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350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四川大学（硕士研究生）期末考试题</w:t>
      </w:r>
      <w:r w:rsidR="00656E20">
        <w:rPr>
          <w:rFonts w:hint="eastAsia"/>
        </w:rPr>
        <w:t>14-15</w:t>
      </w:r>
    </w:p>
    <w:p w:rsidR="00135009" w:rsidRDefault="00135009" w:rsidP="00135009">
      <w:pPr>
        <w:spacing w:line="220" w:lineRule="atLeast"/>
        <w:rPr>
          <w:rFonts w:hint="eastAsia"/>
        </w:rPr>
      </w:pPr>
      <w:r>
        <w:rPr>
          <w:rFonts w:hint="eastAsia"/>
        </w:rPr>
        <w:t>一、填空</w:t>
      </w:r>
    </w:p>
    <w:p w:rsidR="00135009" w:rsidRDefault="00135009" w:rsidP="001350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、语音信号的</w:t>
      </w:r>
      <w:r>
        <w:rPr>
          <w:rFonts w:hint="eastAsia"/>
        </w:rPr>
        <w:t>PCM</w:t>
      </w:r>
      <w:r>
        <w:rPr>
          <w:rFonts w:hint="eastAsia"/>
        </w:rPr>
        <w:t>从原理上讲包括抽样、量化和</w:t>
      </w:r>
      <w:r>
        <w:rPr>
          <w:rFonts w:hint="eastAsia"/>
        </w:rPr>
        <w:t>______</w:t>
      </w:r>
      <w:r>
        <w:rPr>
          <w:rFonts w:hint="eastAsia"/>
        </w:rPr>
        <w:t>三个过程。</w:t>
      </w:r>
      <w:r>
        <w:rPr>
          <w:rFonts w:hint="eastAsia"/>
        </w:rPr>
        <w:t>DPCM</w:t>
      </w:r>
      <w:r>
        <w:rPr>
          <w:rFonts w:hint="eastAsia"/>
        </w:rPr>
        <w:t>与</w:t>
      </w:r>
      <w:r>
        <w:rPr>
          <w:rFonts w:hint="eastAsia"/>
        </w:rPr>
        <w:t>PCM</w:t>
      </w:r>
      <w:r>
        <w:rPr>
          <w:rFonts w:hint="eastAsia"/>
        </w:rPr>
        <w:t>相比较，在保证量化信噪比相同的情况下，可以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135009" w:rsidRDefault="00135009" w:rsidP="001350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、传统的电话通信采用</w:t>
      </w:r>
      <w:r>
        <w:rPr>
          <w:rFonts w:hint="eastAsia"/>
        </w:rPr>
        <w:t>_______</w:t>
      </w:r>
      <w:r>
        <w:rPr>
          <w:rFonts w:hint="eastAsia"/>
        </w:rPr>
        <w:t>交换方式，其信道是带宽受限信道，而卫星通信信道则是</w:t>
      </w:r>
      <w:r>
        <w:rPr>
          <w:rFonts w:hint="eastAsia"/>
        </w:rPr>
        <w:t>________</w:t>
      </w:r>
      <w:r>
        <w:rPr>
          <w:rFonts w:hint="eastAsia"/>
        </w:rPr>
        <w:t>受限信道。</w:t>
      </w:r>
    </w:p>
    <w:p w:rsidR="00135009" w:rsidRDefault="00135009" w:rsidP="001350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、某信息源有</w:t>
      </w:r>
      <w:r>
        <w:rPr>
          <w:rFonts w:hint="eastAsia"/>
        </w:rPr>
        <w:t>5</w:t>
      </w:r>
      <w:r>
        <w:rPr>
          <w:rFonts w:hint="eastAsia"/>
        </w:rPr>
        <w:t>种信源符号，它们的概率分别为</w:t>
      </w:r>
      <w:r>
        <w:rPr>
          <w:rFonts w:hint="eastAsia"/>
        </w:rPr>
        <w:t>0.5,0.25,0.125,0.0625,0.0625</w:t>
      </w:r>
      <w:r>
        <w:rPr>
          <w:rFonts w:hint="eastAsia"/>
        </w:rPr>
        <w:t>，则该信源的熵是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135009" w:rsidRDefault="00135009" w:rsidP="0013500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、当参考码元为“</w:t>
      </w:r>
      <w:r>
        <w:rPr>
          <w:rFonts w:hint="eastAsia"/>
        </w:rPr>
        <w:t>0</w:t>
      </w:r>
      <w:r>
        <w:rPr>
          <w:rFonts w:hint="eastAsia"/>
        </w:rPr>
        <w:t>”时，二进制信息码</w:t>
      </w:r>
      <w:r>
        <w:rPr>
          <w:rFonts w:hint="eastAsia"/>
        </w:rPr>
        <w:t>11011011</w:t>
      </w:r>
      <w:r>
        <w:rPr>
          <w:rFonts w:hint="eastAsia"/>
        </w:rPr>
        <w:t>所对应的差分码是</w:t>
      </w:r>
      <w:r>
        <w:rPr>
          <w:rFonts w:hint="eastAsia"/>
        </w:rPr>
        <w:t>00111000</w:t>
      </w:r>
      <w:r>
        <w:rPr>
          <w:rFonts w:hint="eastAsia"/>
        </w:rPr>
        <w:t>，可判断采用的差分规则是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135009" w:rsidRDefault="00135009" w:rsidP="0013500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、在不同类型的二进制数字调制方式（</w:t>
      </w:r>
      <w:r>
        <w:rPr>
          <w:rFonts w:hint="eastAsia"/>
        </w:rPr>
        <w:t>2ASK,2PSK,2FSK</w:t>
      </w:r>
      <w:r>
        <w:rPr>
          <w:rFonts w:hint="eastAsia"/>
        </w:rPr>
        <w:t>）中，当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相同时，需要的平均功率信噪比最小的是</w:t>
      </w:r>
      <w:r>
        <w:rPr>
          <w:rFonts w:hint="eastAsia"/>
        </w:rPr>
        <w:t>__________</w:t>
      </w:r>
      <w:r>
        <w:rPr>
          <w:rFonts w:hint="eastAsia"/>
        </w:rPr>
        <w:t>；频带利用率最低的是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135009" w:rsidRDefault="00EC0D7C" w:rsidP="00135009">
      <w:pPr>
        <w:rPr>
          <w:rFonts w:hint="eastAsia"/>
        </w:rPr>
      </w:pPr>
      <w:r>
        <w:rPr>
          <w:rFonts w:hint="eastAsia"/>
        </w:rPr>
        <w:t>二、选择题</w:t>
      </w:r>
    </w:p>
    <w:p w:rsidR="00EC0D7C" w:rsidRDefault="00EC0D7C" w:rsidP="001350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．假设某模拟信号数字化传输系统采用均匀量化编码，每样值编为</w:t>
      </w:r>
      <w:r>
        <w:rPr>
          <w:rFonts w:hint="eastAsia"/>
        </w:rPr>
        <w:t>12</w:t>
      </w:r>
      <w:r>
        <w:rPr>
          <w:rFonts w:hint="eastAsia"/>
        </w:rPr>
        <w:t>位二进制码，信息传输速率为</w:t>
      </w:r>
      <w:r>
        <w:rPr>
          <w:rFonts w:hint="eastAsia"/>
        </w:rPr>
        <w:t>72kb/s</w:t>
      </w:r>
      <w:r>
        <w:rPr>
          <w:rFonts w:hint="eastAsia"/>
        </w:rPr>
        <w:t>，则该系统所能允许的信息信号的最高频率为（）</w:t>
      </w:r>
    </w:p>
    <w:p w:rsidR="00EC0D7C" w:rsidRDefault="00EC0D7C" w:rsidP="0013500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3kH</w:t>
      </w:r>
      <w:r>
        <w:t>z</w:t>
      </w:r>
      <w:r>
        <w:rPr>
          <w:rFonts w:hint="eastAsia"/>
        </w:rPr>
        <w:t xml:space="preserve">; </w:t>
      </w:r>
      <w:r>
        <w:rPr>
          <w:rFonts w:hint="eastAsia"/>
        </w:rPr>
        <w:tab/>
        <w:t>B.6kHz;</w:t>
      </w:r>
      <w:r>
        <w:rPr>
          <w:rFonts w:hint="eastAsia"/>
        </w:rPr>
        <w:tab/>
        <w:t>C.8kHz;</w:t>
      </w:r>
      <w:r>
        <w:rPr>
          <w:rFonts w:hint="eastAsia"/>
        </w:rPr>
        <w:tab/>
        <w:t>D.4kHz</w:t>
      </w:r>
    </w:p>
    <w:p w:rsidR="00EC0D7C" w:rsidRDefault="00EC0D7C" w:rsidP="001350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．下列调制方式中，可以采用相干解调的是（）</w:t>
      </w:r>
    </w:p>
    <w:p w:rsidR="00EC0D7C" w:rsidRDefault="00EC0D7C" w:rsidP="0013500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DPSK;</w:t>
      </w:r>
      <w:r>
        <w:rPr>
          <w:rFonts w:hint="eastAsia"/>
        </w:rPr>
        <w:tab/>
        <w:t>B.2FSK</w:t>
      </w:r>
      <w:r>
        <w:rPr>
          <w:rFonts w:hint="eastAsia"/>
        </w:rPr>
        <w:tab/>
        <w:t>;</w:t>
      </w:r>
      <w:r>
        <w:rPr>
          <w:rFonts w:hint="eastAsia"/>
        </w:rPr>
        <w:tab/>
        <w:t>C.</w:t>
      </w:r>
      <w:r w:rsidR="008E5D46">
        <w:rPr>
          <w:rFonts w:hint="eastAsia"/>
        </w:rPr>
        <w:t>2ASK;</w:t>
      </w:r>
      <w:r w:rsidR="008E5D46">
        <w:rPr>
          <w:rFonts w:hint="eastAsia"/>
        </w:rPr>
        <w:tab/>
        <w:t>D.QAM</w:t>
      </w:r>
    </w:p>
    <w:p w:rsidR="008E5D46" w:rsidRDefault="008E5D46" w:rsidP="001350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．关于码间串扰</w:t>
      </w:r>
      <w:r>
        <w:rPr>
          <w:rFonts w:hint="eastAsia"/>
        </w:rPr>
        <w:t>ISI</w:t>
      </w:r>
      <w:r>
        <w:rPr>
          <w:rFonts w:hint="eastAsia"/>
        </w:rPr>
        <w:t>，正确的描述是（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E5D46" w:rsidRDefault="008E5D46" w:rsidP="0013500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．预编码可以消除</w:t>
      </w:r>
      <w:r>
        <w:rPr>
          <w:rFonts w:hint="eastAsia"/>
        </w:rPr>
        <w:t>ISI</w:t>
      </w:r>
      <w:r>
        <w:rPr>
          <w:rFonts w:hint="eastAsia"/>
        </w:rPr>
        <w:t>；</w:t>
      </w:r>
      <w:r>
        <w:rPr>
          <w:rFonts w:hint="eastAsia"/>
        </w:rPr>
        <w:tab/>
        <w:t>B.</w:t>
      </w:r>
      <w:r>
        <w:rPr>
          <w:rFonts w:hint="eastAsia"/>
        </w:rPr>
        <w:t>码间串扰是由于实际信道传输特性不理想造成的</w:t>
      </w:r>
    </w:p>
    <w:p w:rsidR="008E5D46" w:rsidRDefault="008E5D46" w:rsidP="0013500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．理想的奈奎斯特</w:t>
      </w:r>
      <w:r w:rsidR="00680267">
        <w:rPr>
          <w:rFonts w:hint="eastAsia"/>
        </w:rPr>
        <w:t>信道可以消除</w:t>
      </w:r>
      <w:r w:rsidR="00680267">
        <w:rPr>
          <w:rFonts w:hint="eastAsia"/>
        </w:rPr>
        <w:t>ISI</w:t>
      </w:r>
      <w:r w:rsidR="00680267">
        <w:rPr>
          <w:rFonts w:hint="eastAsia"/>
        </w:rPr>
        <w:t>；</w:t>
      </w:r>
      <w:r w:rsidR="00680267">
        <w:rPr>
          <w:rFonts w:hint="eastAsia"/>
        </w:rPr>
        <w:tab/>
        <w:t>D.</w:t>
      </w:r>
      <w:r w:rsidR="00680267">
        <w:rPr>
          <w:rFonts w:hint="eastAsia"/>
        </w:rPr>
        <w:t>理论上讲，码间串扰可以消除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．当传输速率一定时，相对于二进制数字调制，采用多进制数字调制有可能（）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．提高信息传输速率；</w:t>
      </w:r>
      <w:r>
        <w:rPr>
          <w:rFonts w:hint="eastAsia"/>
        </w:rPr>
        <w:tab/>
        <w:t>B.</w:t>
      </w:r>
      <w:r>
        <w:rPr>
          <w:rFonts w:hint="eastAsia"/>
        </w:rPr>
        <w:t>减小系统带宽；</w:t>
      </w:r>
      <w:r>
        <w:rPr>
          <w:rFonts w:hint="eastAsia"/>
        </w:rPr>
        <w:tab/>
        <w:t>C.</w:t>
      </w:r>
      <w:r>
        <w:rPr>
          <w:rFonts w:hint="eastAsia"/>
        </w:rPr>
        <w:t>提高极限频带利用率</w:t>
      </w:r>
      <w:r>
        <w:rPr>
          <w:rFonts w:hint="eastAsia"/>
        </w:rPr>
        <w:tab/>
        <w:t>D.</w:t>
      </w:r>
      <w:r>
        <w:rPr>
          <w:rFonts w:hint="eastAsia"/>
        </w:rPr>
        <w:t>降低码元持续时间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关于通信技术的描述，正确的是（）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若欲提高通信可靠性，往往需要牺牲通信的有效性；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lastRenderedPageBreak/>
        <w:t>B.</w:t>
      </w:r>
      <w:r>
        <w:rPr>
          <w:rFonts w:hint="eastAsia"/>
        </w:rPr>
        <w:t>网格编码调制可以不增加带宽而改善误码性能；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相同比特率条件下，</w:t>
      </w:r>
      <w:r>
        <w:rPr>
          <w:rFonts w:hint="eastAsia"/>
        </w:rPr>
        <w:t xml:space="preserve"> </w:t>
      </w:r>
      <w:r>
        <w:rPr>
          <w:rFonts w:hint="eastAsia"/>
        </w:rPr>
        <w:t>无论采用哪种二进制调制，信号功率越大，抗干扰能力越好；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．信源编码可以提高系统的有效性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三、分析与简答题</w:t>
      </w:r>
    </w:p>
    <w:p w:rsidR="00680267" w:rsidRDefault="00680267" w:rsidP="001350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、功率谱密度为</w:t>
      </w:r>
      <w:r w:rsidRPr="00680267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5" o:title=""/>
          </v:shape>
          <o:OLEObject Type="Embed" ProgID="Equation.DSMT4" ShapeID="_x0000_i1025" DrawAspect="Content" ObjectID="_1543999023" r:id="rId6"/>
        </w:object>
      </w:r>
      <w:r>
        <w:rPr>
          <w:rFonts w:hint="eastAsia"/>
        </w:rPr>
        <w:t>的高斯白噪声，通过一个频率</w:t>
      </w:r>
      <w:r w:rsidR="00656E20">
        <w:rPr>
          <w:rFonts w:hint="eastAsia"/>
        </w:rPr>
        <w:t>响应为</w:t>
      </w:r>
      <w:r w:rsidRPr="00680267">
        <w:rPr>
          <w:position w:val="-14"/>
        </w:rPr>
        <w:object w:dxaOrig="3100" w:dyaOrig="400">
          <v:shape id="_x0000_i1026" type="#_x0000_t75" style="width:155.25pt;height:20.25pt" o:ole="">
            <v:imagedata r:id="rId7" o:title=""/>
          </v:shape>
          <o:OLEObject Type="Embed" ProgID="Equation.DSMT4" ShapeID="_x0000_i1026" DrawAspect="Content" ObjectID="_1543999024" r:id="rId8"/>
        </w:object>
      </w:r>
      <w:r w:rsidR="00656E20">
        <w:rPr>
          <w:rFonts w:hint="eastAsia"/>
        </w:rPr>
        <w:t>的窄带带通滤波器。请给出：输出噪声的功率谱密度；噪声的同相与正交分量的功率谱密度。</w:t>
      </w:r>
    </w:p>
    <w:p w:rsidR="00656E20" w:rsidRDefault="00656E20" w:rsidP="001350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路截止频率都为</w:t>
      </w:r>
      <w:r>
        <w:rPr>
          <w:rFonts w:hint="eastAsia"/>
        </w:rPr>
        <w:t>4KHz</w:t>
      </w:r>
      <w:r>
        <w:rPr>
          <w:rFonts w:hint="eastAsia"/>
        </w:rPr>
        <w:t>的信号均按奈奎斯特采样率进行采样，然后时分多路复用在一起（不用考虑同步问题），每一路信号都采用</w:t>
      </w:r>
      <w:r>
        <w:rPr>
          <w:rFonts w:hint="eastAsia"/>
        </w:rPr>
        <w:t>8</w:t>
      </w:r>
      <w:r>
        <w:rPr>
          <w:rFonts w:hint="eastAsia"/>
        </w:rPr>
        <w:t>位线性编码。求：时分复用后的信息速率；若采用理想的二进制基带传输，所需传输带宽是多少；若采用滚降因子为</w:t>
      </w:r>
      <w:r>
        <w:rPr>
          <w:rFonts w:hint="eastAsia"/>
        </w:rPr>
        <w:t>1</w:t>
      </w:r>
      <w:r w:rsidR="00337D4D">
        <w:rPr>
          <w:rFonts w:hint="eastAsia"/>
        </w:rPr>
        <w:t>的升余弦传输，所需的带宽速率为多少？如果采用理想的</w:t>
      </w:r>
      <w:r w:rsidR="00337D4D">
        <w:rPr>
          <w:rFonts w:hint="eastAsia"/>
        </w:rPr>
        <w:t>4</w:t>
      </w:r>
      <w:r w:rsidR="00337D4D">
        <w:rPr>
          <w:rFonts w:hint="eastAsia"/>
        </w:rPr>
        <w:t>进制基带传输，带宽为多少？如果该复用序列</w:t>
      </w:r>
      <w:r w:rsidR="00337D4D">
        <w:rPr>
          <w:rFonts w:hint="eastAsia"/>
        </w:rPr>
        <w:t>QPSK</w:t>
      </w:r>
      <w:r w:rsidR="00337D4D">
        <w:rPr>
          <w:rFonts w:hint="eastAsia"/>
        </w:rPr>
        <w:t>调制后进行带通传输，带宽有为多少？</w:t>
      </w:r>
    </w:p>
    <w:p w:rsidR="00337D4D" w:rsidRDefault="00337D4D" w:rsidP="001350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．阐述</w:t>
      </w:r>
      <w:r>
        <w:rPr>
          <w:rFonts w:hint="eastAsia"/>
        </w:rPr>
        <w:t>OFDM</w:t>
      </w:r>
      <w:r>
        <w:rPr>
          <w:rFonts w:hint="eastAsia"/>
        </w:rPr>
        <w:t>基本原理，给出</w:t>
      </w:r>
      <w:r>
        <w:rPr>
          <w:rFonts w:hint="eastAsia"/>
        </w:rPr>
        <w:t>OFDM</w:t>
      </w:r>
      <w:r>
        <w:rPr>
          <w:rFonts w:hint="eastAsia"/>
        </w:rPr>
        <w:t>实现的原理框图，并解释为什么</w:t>
      </w:r>
      <w:r>
        <w:rPr>
          <w:rFonts w:hint="eastAsia"/>
        </w:rPr>
        <w:t>OFDM</w:t>
      </w:r>
      <w:r>
        <w:rPr>
          <w:rFonts w:hint="eastAsia"/>
        </w:rPr>
        <w:t>调制与解调可以用</w:t>
      </w:r>
      <w:r>
        <w:rPr>
          <w:rFonts w:hint="eastAsia"/>
        </w:rPr>
        <w:t>IFFT</w:t>
      </w:r>
      <w:r>
        <w:rPr>
          <w:rFonts w:hint="eastAsia"/>
        </w:rPr>
        <w:t>和</w:t>
      </w:r>
      <w:r>
        <w:rPr>
          <w:rFonts w:hint="eastAsia"/>
        </w:rPr>
        <w:t>FFT</w:t>
      </w:r>
      <w:r>
        <w:rPr>
          <w:rFonts w:hint="eastAsia"/>
        </w:rPr>
        <w:t>来实现。</w:t>
      </w:r>
    </w:p>
    <w:p w:rsidR="00337D4D" w:rsidRDefault="00337D4D" w:rsidP="00135009">
      <w:pPr>
        <w:rPr>
          <w:rFonts w:hint="eastAsia"/>
        </w:rPr>
      </w:pPr>
      <w:r>
        <w:rPr>
          <w:rFonts w:hint="eastAsia"/>
        </w:rPr>
        <w:t>四、计算题</w:t>
      </w:r>
    </w:p>
    <w:p w:rsidR="00337D4D" w:rsidRDefault="00337D4D" w:rsidP="00135009">
      <w:pPr>
        <w:rPr>
          <w:rFonts w:hint="eastAsia"/>
        </w:rPr>
      </w:pPr>
      <w:r>
        <w:rPr>
          <w:rFonts w:hint="eastAsia"/>
        </w:rPr>
        <w:t>在一功率谱密度为</w:t>
      </w:r>
      <w:r w:rsidRPr="00680267">
        <w:rPr>
          <w:position w:val="-12"/>
        </w:rPr>
        <w:object w:dxaOrig="639" w:dyaOrig="360">
          <v:shape id="_x0000_i1027" type="#_x0000_t75" style="width:32.25pt;height:18pt" o:ole="">
            <v:imagedata r:id="rId5" o:title=""/>
          </v:shape>
          <o:OLEObject Type="Embed" ProgID="Equation.DSMT4" ShapeID="_x0000_i1027" DrawAspect="Content" ObjectID="_1543999025" r:id="rId9"/>
        </w:object>
      </w:r>
      <w:r>
        <w:rPr>
          <w:rFonts w:hint="eastAsia"/>
        </w:rPr>
        <w:t>的</w:t>
      </w:r>
      <w:r>
        <w:rPr>
          <w:rFonts w:hint="eastAsia"/>
        </w:rPr>
        <w:t>AWGN</w:t>
      </w:r>
      <w:r>
        <w:rPr>
          <w:rFonts w:hint="eastAsia"/>
        </w:rPr>
        <w:t>噪声环境中传输信号</w:t>
      </w:r>
      <w:r>
        <w:rPr>
          <w:rFonts w:hint="eastAsia"/>
        </w:rPr>
        <w:t>x(t)</w:t>
      </w:r>
      <w:r>
        <w:rPr>
          <w:rFonts w:hint="eastAsia"/>
        </w:rPr>
        <w:t>，其波形如下图所示：</w:t>
      </w:r>
    </w:p>
    <w:p w:rsidR="00337D4D" w:rsidRDefault="002C1EB8" w:rsidP="002C1EB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4150" cy="1352550"/>
            <wp:effectExtent l="19050" t="0" r="0" b="0"/>
            <wp:docPr id="2" name="图片 7" descr="C:\Users\Administrator\Desktop\QQ图片20161223112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图片2016122311292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54" t="33846" r="9846" b="2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4D" w:rsidRDefault="00337D4D" w:rsidP="00135009">
      <w:pPr>
        <w:rPr>
          <w:rFonts w:hint="eastAsia"/>
        </w:rPr>
      </w:pPr>
      <w:r>
        <w:rPr>
          <w:rFonts w:hint="eastAsia"/>
        </w:rPr>
        <w:t>试求：</w:t>
      </w:r>
    </w:p>
    <w:p w:rsidR="00337D4D" w:rsidRDefault="00337D4D" w:rsidP="00337D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该信号所对应的匹配滤波器的冲激相应为</w:t>
      </w:r>
      <w:r>
        <w:rPr>
          <w:rFonts w:hint="eastAsia"/>
        </w:rPr>
        <w:t>h(t)</w:t>
      </w:r>
      <w:r>
        <w:rPr>
          <w:rFonts w:hint="eastAsia"/>
        </w:rPr>
        <w:t>；</w:t>
      </w:r>
    </w:p>
    <w:p w:rsidR="00337D4D" w:rsidRDefault="00337D4D" w:rsidP="00337D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匹配滤波器的输出信号波形；</w:t>
      </w:r>
    </w:p>
    <w:p w:rsidR="00337D4D" w:rsidRDefault="00337D4D" w:rsidP="00337D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峰值信噪比。</w:t>
      </w:r>
    </w:p>
    <w:p w:rsidR="002C1EB8" w:rsidRDefault="002C1EB8" w:rsidP="002C1EB8">
      <w:pPr>
        <w:rPr>
          <w:rFonts w:hint="eastAsia"/>
        </w:rPr>
      </w:pPr>
      <w:r>
        <w:rPr>
          <w:rFonts w:hint="eastAsia"/>
        </w:rPr>
        <w:t>五、设计分析题</w:t>
      </w:r>
    </w:p>
    <w:p w:rsidR="002C1EB8" w:rsidRDefault="002C1EB8" w:rsidP="002C1EB8">
      <w:pPr>
        <w:rPr>
          <w:rFonts w:hint="eastAsia"/>
        </w:rPr>
      </w:pPr>
      <w:r>
        <w:rPr>
          <w:rFonts w:hint="eastAsia"/>
        </w:rPr>
        <w:lastRenderedPageBreak/>
        <w:t>一个（</w:t>
      </w:r>
      <w:r>
        <w:rPr>
          <w:rFonts w:hint="eastAsia"/>
        </w:rPr>
        <w:t>2,1,3</w:t>
      </w:r>
      <w:r>
        <w:rPr>
          <w:rFonts w:hint="eastAsia"/>
        </w:rPr>
        <w:t>）卷积码编码器如下图所示。试求：</w:t>
      </w:r>
      <w:r w:rsidR="001759B4">
        <w:rPr>
          <w:rFonts w:hint="eastAsia"/>
          <w:noProof/>
        </w:rPr>
        <w:drawing>
          <wp:inline distT="0" distB="0" distL="0" distR="0">
            <wp:extent cx="5267325" cy="1419225"/>
            <wp:effectExtent l="19050" t="0" r="9525" b="0"/>
            <wp:docPr id="3" name="图片 12" descr="C:\Users\Administrator\Desktop\20161223_113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20161223_1131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7070" b="35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B8" w:rsidRDefault="002C1EB8" w:rsidP="002C1E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编码器的连接矢量和连接多项式；</w:t>
      </w:r>
    </w:p>
    <w:p w:rsidR="002C1EB8" w:rsidRDefault="002C1EB8" w:rsidP="002C1E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画出编码器的网格图，（移位寄存器的初始状态为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2C1EB8" w:rsidRDefault="002C1EB8" w:rsidP="002C1EB8">
      <w:pPr>
        <w:rPr>
          <w:rFonts w:hint="eastAsia"/>
        </w:rPr>
      </w:pPr>
      <w:r>
        <w:rPr>
          <w:rFonts w:hint="eastAsia"/>
        </w:rPr>
        <w:t>六、综合应用题</w:t>
      </w:r>
    </w:p>
    <w:p w:rsidR="00BF234A" w:rsidRDefault="002C1EB8" w:rsidP="002C1EB8">
      <w:pPr>
        <w:rPr>
          <w:rFonts w:hint="eastAsia"/>
        </w:rPr>
      </w:pPr>
      <w:r>
        <w:rPr>
          <w:rFonts w:hint="eastAsia"/>
        </w:rPr>
        <w:t>一个基带模拟信号经过一个数字载波传输系统进行传输。该基带模拟信息信号，截止</w:t>
      </w:r>
      <w:r w:rsidR="00BF234A">
        <w:rPr>
          <w:rFonts w:hint="eastAsia"/>
        </w:rPr>
        <w:t>频率为</w:t>
      </w:r>
      <w:r w:rsidR="00BF234A">
        <w:rPr>
          <w:rFonts w:hint="eastAsia"/>
        </w:rPr>
        <w:t>5kHz</w:t>
      </w:r>
      <w:r w:rsidR="00BF234A">
        <w:rPr>
          <w:rFonts w:hint="eastAsia"/>
        </w:rPr>
        <w:t>，以奈奎斯特速率采样，每个采样值经过量化后编码为</w:t>
      </w:r>
      <w:r w:rsidR="00BF234A">
        <w:rPr>
          <w:rFonts w:hint="eastAsia"/>
        </w:rPr>
        <w:t>8</w:t>
      </w:r>
      <w:r w:rsidR="00BF234A">
        <w:rPr>
          <w:rFonts w:hint="eastAsia"/>
        </w:rPr>
        <w:t>位自然二进制码，该自然二进制码序列送入（</w:t>
      </w:r>
      <w:r w:rsidR="00BF234A">
        <w:rPr>
          <w:rFonts w:hint="eastAsia"/>
        </w:rPr>
        <w:t>7,4</w:t>
      </w:r>
      <w:r w:rsidR="00BF234A">
        <w:rPr>
          <w:rFonts w:hint="eastAsia"/>
        </w:rPr>
        <w:t>）线性分组码中进行信道编码，编码后的数字信息采用</w:t>
      </w:r>
      <w:r w:rsidR="00BF234A">
        <w:rPr>
          <w:rFonts w:hint="eastAsia"/>
        </w:rPr>
        <w:t>QPSK</w:t>
      </w:r>
      <w:r w:rsidR="00BF234A">
        <w:rPr>
          <w:rFonts w:hint="eastAsia"/>
        </w:rPr>
        <w:t>调制后送往信道进行传输。试求：</w:t>
      </w:r>
    </w:p>
    <w:p w:rsidR="00BF234A" w:rsidRDefault="00BF234A" w:rsidP="00BF234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根据描述画出整个系统框图（包括接收机部分）；</w:t>
      </w:r>
    </w:p>
    <w:p w:rsidR="00BF234A" w:rsidRDefault="00BF234A" w:rsidP="00BF234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该通信系统的信源比特速率；</w:t>
      </w:r>
    </w:p>
    <w:p w:rsidR="00BF234A" w:rsidRDefault="00BF234A" w:rsidP="00BF234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该通信系统的信道码元速率；、</w:t>
      </w:r>
    </w:p>
    <w:p w:rsidR="00BF234A" w:rsidRPr="00BF234A" w:rsidRDefault="00BF234A" w:rsidP="00BF234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QPSK</w:t>
      </w:r>
      <w:r>
        <w:rPr>
          <w:rFonts w:hint="eastAsia"/>
        </w:rPr>
        <w:t>调制的解调框图，并分析其工作原理。</w:t>
      </w:r>
    </w:p>
    <w:p w:rsidR="00135009" w:rsidRPr="00BF234A" w:rsidRDefault="00135009" w:rsidP="00135009">
      <w:pPr>
        <w:spacing w:line="220" w:lineRule="atLeast"/>
      </w:pPr>
    </w:p>
    <w:sectPr w:rsidR="00135009" w:rsidRPr="00BF23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7ED"/>
    <w:multiLevelType w:val="hybridMultilevel"/>
    <w:tmpl w:val="B89231F6"/>
    <w:lvl w:ilvl="0" w:tplc="1C44C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72A1B"/>
    <w:multiLevelType w:val="hybridMultilevel"/>
    <w:tmpl w:val="0AACD8A4"/>
    <w:lvl w:ilvl="0" w:tplc="514E7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E77F7"/>
    <w:multiLevelType w:val="hybridMultilevel"/>
    <w:tmpl w:val="E962EA52"/>
    <w:lvl w:ilvl="0" w:tplc="A70CEF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BB12AF"/>
    <w:multiLevelType w:val="hybridMultilevel"/>
    <w:tmpl w:val="062E84C4"/>
    <w:lvl w:ilvl="0" w:tplc="613A5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C70FB4"/>
    <w:multiLevelType w:val="hybridMultilevel"/>
    <w:tmpl w:val="9A509760"/>
    <w:lvl w:ilvl="0" w:tplc="CDE8E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DE62F4"/>
    <w:multiLevelType w:val="hybridMultilevel"/>
    <w:tmpl w:val="8C9E0978"/>
    <w:lvl w:ilvl="0" w:tplc="2B6EA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6730CD"/>
    <w:multiLevelType w:val="hybridMultilevel"/>
    <w:tmpl w:val="689828A0"/>
    <w:lvl w:ilvl="0" w:tplc="D012C1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5009"/>
    <w:rsid w:val="001759B4"/>
    <w:rsid w:val="002C1EB8"/>
    <w:rsid w:val="00323B43"/>
    <w:rsid w:val="00337D4D"/>
    <w:rsid w:val="003B11F9"/>
    <w:rsid w:val="003D37D8"/>
    <w:rsid w:val="00426133"/>
    <w:rsid w:val="004358AB"/>
    <w:rsid w:val="00656E20"/>
    <w:rsid w:val="00680267"/>
    <w:rsid w:val="008B7726"/>
    <w:rsid w:val="008E5D46"/>
    <w:rsid w:val="00BF234A"/>
    <w:rsid w:val="00D31D50"/>
    <w:rsid w:val="00EC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0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1E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1E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2016-12-23T03:51:00Z</dcterms:modified>
</cp:coreProperties>
</file>