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510435" w:rsidR="00F46727" w:rsidRDefault="00000000" w14:paraId="48D5BE71" w14:textId="6AE8B7BB">
      <w:pPr>
        <w:pStyle w:val="Titre1"/>
        <w:spacing w:before="17"/>
        <w:ind w:left="7"/>
        <w:jc w:val="center"/>
        <w:rPr>
          <w:caps/>
        </w:rPr>
      </w:pPr>
      <w:r w:rsidRPr="00510435">
        <w:rPr>
          <w:caps/>
          <w:color w:val="6F2F9F"/>
        </w:rPr>
        <w:t xml:space="preserve">POLITIQUE </w:t>
      </w:r>
      <w:r w:rsidRPr="00510435" w:rsidR="00510435">
        <w:rPr>
          <w:caps/>
          <w:color w:val="6F2F9F"/>
        </w:rPr>
        <w:t>CARRIèRES</w:t>
      </w:r>
      <w:r w:rsidRPr="00510435">
        <w:rPr>
          <w:caps/>
          <w:color w:val="6F2F9F"/>
          <w:spacing w:val="2"/>
        </w:rPr>
        <w:t xml:space="preserve"> </w:t>
      </w:r>
      <w:r w:rsidRPr="00510435" w:rsidR="00D41A2F">
        <w:rPr>
          <w:caps/>
          <w:color w:val="6F2F9F"/>
          <w:spacing w:val="2"/>
        </w:rPr>
        <w:t xml:space="preserve">MICROPOLE </w:t>
      </w:r>
      <w:r w:rsidRPr="00510435">
        <w:rPr>
          <w:caps/>
          <w:color w:val="6F2F9F"/>
          <w:spacing w:val="-4"/>
        </w:rPr>
        <w:t>2024</w:t>
      </w:r>
    </w:p>
    <w:p w:rsidR="00F46727" w:rsidRDefault="00F46727" w14:paraId="4AF7C6F3" w14:textId="77777777">
      <w:pPr>
        <w:pStyle w:val="Corpsdetexte"/>
        <w:rPr>
          <w:b/>
          <w:sz w:val="24"/>
        </w:rPr>
      </w:pPr>
    </w:p>
    <w:p w:rsidR="00F46727" w:rsidRDefault="00F46727" w14:paraId="1E982BAD" w14:textId="77777777">
      <w:pPr>
        <w:pStyle w:val="Corpsdetexte"/>
        <w:spacing w:before="61"/>
        <w:rPr>
          <w:b/>
          <w:sz w:val="24"/>
        </w:rPr>
      </w:pPr>
    </w:p>
    <w:p w:rsidRPr="005C46C4" w:rsidR="005C46C4" w:rsidP="005C46C4" w:rsidRDefault="005C46C4" w14:paraId="2E9E6A42" w14:textId="77777777">
      <w:pPr>
        <w:pStyle w:val="Corpsdetexte"/>
        <w:spacing w:before="61"/>
      </w:pPr>
      <w:r w:rsidRPr="005C46C4">
        <w:t>Le suivi de votre évolution durant votre parcours au sein de MICROPOLE est essentiel.</w:t>
      </w:r>
    </w:p>
    <w:p w:rsidRPr="005C46C4" w:rsidR="005C46C4" w:rsidP="005C46C4" w:rsidRDefault="005C46C4" w14:paraId="0E5F3C72" w14:textId="77777777">
      <w:pPr>
        <w:pStyle w:val="Corpsdetexte"/>
        <w:spacing w:before="61"/>
      </w:pPr>
    </w:p>
    <w:p w:rsidR="005C46C4" w:rsidP="005C46C4" w:rsidRDefault="005C46C4" w14:paraId="206E2D6A" w14:textId="5E61DCE8">
      <w:pPr>
        <w:pStyle w:val="Corpsdetexte"/>
        <w:spacing w:before="61"/>
      </w:pPr>
      <w:r w:rsidRPr="005C46C4">
        <w:t>Cet accompagnement passe notamment par des entretiens réguliers afin d’évaluer vos compétences, de vous accompagner dans votre montée en compétences et vous permettre de vous projeter au sein de votre équipe, de votre agence, de MICROPOLE.</w:t>
      </w:r>
    </w:p>
    <w:p w:rsidRPr="005C46C4" w:rsidR="005C46C4" w:rsidP="005C46C4" w:rsidRDefault="005C46C4" w14:paraId="0B6CB4EE" w14:textId="77777777">
      <w:pPr>
        <w:pStyle w:val="Corpsdetexte"/>
        <w:spacing w:before="61"/>
      </w:pPr>
    </w:p>
    <w:p w:rsidR="005C46C4" w:rsidP="005C46C4" w:rsidRDefault="005C46C4" w14:paraId="3DD10264" w14:textId="77777777">
      <w:pPr>
        <w:pStyle w:val="NormalWeb"/>
        <w:shd w:val="clear" w:color="auto" w:fill="FFFFFF"/>
        <w:spacing w:before="0" w:beforeAutospacing="0" w:after="0" w:afterAutospacing="0"/>
        <w:rPr>
          <w:rFonts w:ascii="Biotiff" w:hAnsi="Biotiff"/>
        </w:rPr>
      </w:pPr>
      <w:r>
        <w:rPr>
          <w:rStyle w:val="lev"/>
          <w:rFonts w:ascii="Biotiff" w:hAnsi="Biotiff"/>
        </w:rPr>
        <w:t>Pour vous évaluer, favoriser votre montée en compétences, suivre votre carrière, et vous accompagner dans votre parcours, vous bénéficiez de 4 ENTRETIENS MANAGERIAUX :</w:t>
      </w:r>
    </w:p>
    <w:p w:rsidR="005C46C4" w:rsidP="005C46C4" w:rsidRDefault="005C46C4" w14:paraId="58BDA98E" w14:textId="77777777">
      <w:pPr>
        <w:pStyle w:val="Corpsdetexte"/>
        <w:spacing w:before="61"/>
        <w:rPr>
          <w:b/>
          <w:sz w:val="24"/>
        </w:rPr>
      </w:pPr>
    </w:p>
    <w:p w:rsidRPr="005C46C4" w:rsidR="005C46C4" w:rsidP="005C46C4" w:rsidRDefault="005C46C4" w14:paraId="7BAF2FDF" w14:textId="77777777">
      <w:pPr>
        <w:pStyle w:val="Corpsdetexte"/>
        <w:numPr>
          <w:ilvl w:val="0"/>
          <w:numId w:val="3"/>
        </w:numPr>
        <w:spacing w:before="61"/>
        <w:rPr>
          <w:b/>
          <w:sz w:val="24"/>
        </w:rPr>
      </w:pPr>
      <w:r w:rsidRPr="005C46C4">
        <w:rPr>
          <w:b/>
          <w:sz w:val="24"/>
        </w:rPr>
        <w:t xml:space="preserve">L’ENTRETIEN DE PERFORMANCE -EdP- </w:t>
      </w:r>
    </w:p>
    <w:p w:rsidRPr="005C46C4" w:rsidR="005C46C4" w:rsidP="005C46C4" w:rsidRDefault="005C46C4" w14:paraId="10444474" w14:textId="00755099">
      <w:pPr>
        <w:pStyle w:val="Corpsdetexte"/>
        <w:spacing w:before="61"/>
      </w:pPr>
      <w:r w:rsidRPr="005C46C4">
        <w:t>Ancien EAE, Entretien Annuel d’Evaluation, il vient d’être complètement refondu pour devenir l’ENTRETIEN DE PERFORMANCE.</w:t>
      </w:r>
      <w:r w:rsidRPr="005C46C4">
        <w:t xml:space="preserve"> </w:t>
      </w:r>
      <w:r w:rsidRPr="005C46C4">
        <w:t>Plus simple, plus clair, il est dédié à l’évaluation de la performance individuelle de toutes les collaboratrices et tous les collaborateurs, quelle que soit la fonction occupée dans l’entreprise.</w:t>
      </w:r>
      <w:r w:rsidRPr="005C46C4">
        <w:t xml:space="preserve"> </w:t>
      </w:r>
      <w:r w:rsidRPr="005C46C4">
        <w:t>Il permet d’identifier l’accompagnement nécessaire à votre progression, tant en matière de formation, de coaching ou de mise en situation.</w:t>
      </w:r>
    </w:p>
    <w:p w:rsidRPr="005C46C4" w:rsidR="005C46C4" w:rsidP="005C46C4" w:rsidRDefault="005C46C4" w14:paraId="53FD8412" w14:textId="77777777">
      <w:pPr>
        <w:pStyle w:val="Corpsdetexte"/>
        <w:spacing w:before="61"/>
      </w:pPr>
      <w:r w:rsidRPr="005C46C4">
        <w:t>Son rythme :</w:t>
      </w:r>
    </w:p>
    <w:p w:rsidRPr="005C46C4" w:rsidR="005C46C4" w:rsidP="005C46C4" w:rsidRDefault="005C46C4" w14:paraId="56F89BAF" w14:textId="10B66DD0">
      <w:pPr>
        <w:pStyle w:val="Corpsdetexte"/>
        <w:numPr>
          <w:ilvl w:val="0"/>
          <w:numId w:val="6"/>
        </w:numPr>
        <w:spacing w:before="61"/>
      </w:pPr>
      <w:r w:rsidRPr="005C46C4">
        <w:t>OBLIGATOIRE pour les nouveaux arrivants à la date du premier</w:t>
      </w:r>
      <w:r w:rsidRPr="005C46C4">
        <w:t xml:space="preserve"> </w:t>
      </w:r>
      <w:r w:rsidRPr="005C46C4">
        <w:t>anniversaire de l’intégration dans l’entreprise</w:t>
      </w:r>
    </w:p>
    <w:p w:rsidRPr="005C46C4" w:rsidR="005C46C4" w:rsidP="005C46C4" w:rsidRDefault="005C46C4" w14:paraId="1A797AB1" w14:textId="733C0BEB">
      <w:pPr>
        <w:pStyle w:val="Corpsdetexte"/>
        <w:numPr>
          <w:ilvl w:val="0"/>
          <w:numId w:val="6"/>
        </w:numPr>
        <w:spacing w:before="61"/>
      </w:pPr>
      <w:r w:rsidRPr="005C46C4">
        <w:t>P</w:t>
      </w:r>
      <w:r w:rsidRPr="005C46C4">
        <w:t>réconisé</w:t>
      </w:r>
      <w:r w:rsidRPr="005C46C4">
        <w:t xml:space="preserve"> tous les ans à date du dernier entretien</w:t>
      </w:r>
    </w:p>
    <w:p w:rsidRPr="005C46C4" w:rsidR="005C46C4" w:rsidP="005C46C4" w:rsidRDefault="005C46C4" w14:paraId="7F21244D" w14:textId="77777777">
      <w:pPr>
        <w:pStyle w:val="Corpsdetexte"/>
        <w:numPr>
          <w:ilvl w:val="0"/>
          <w:numId w:val="6"/>
        </w:numPr>
        <w:spacing w:before="61"/>
      </w:pPr>
      <w:r w:rsidRPr="005C46C4">
        <w:t>OBLIGATOIRE tous les deux ans à date du dernier entretien</w:t>
      </w:r>
      <w:r w:rsidRPr="005C46C4">
        <w:t xml:space="preserve">, </w:t>
      </w:r>
    </w:p>
    <w:p w:rsidRPr="005C46C4" w:rsidR="005C46C4" w:rsidP="005C46C4" w:rsidRDefault="005C46C4" w14:paraId="2CD9BC5D" w14:textId="43335464">
      <w:pPr>
        <w:pStyle w:val="Corpsdetexte"/>
        <w:spacing w:before="61"/>
      </w:pPr>
      <w:r w:rsidR="005C46C4">
        <w:rPr/>
        <w:t>C’est votre manager qui est chargé de programmer l’entretien</w:t>
      </w:r>
      <w:r w:rsidR="5A30C6D7">
        <w:rPr/>
        <w:t xml:space="preserve"> et qui décide du rythme de l’EdP.</w:t>
      </w:r>
    </w:p>
    <w:p w:rsidR="005C46C4" w:rsidP="005C46C4" w:rsidRDefault="005C46C4" w14:paraId="36D596E6" w14:textId="77777777">
      <w:pPr>
        <w:pStyle w:val="Corpsdetexte"/>
        <w:spacing w:before="61"/>
        <w:rPr>
          <w:b/>
          <w:sz w:val="24"/>
        </w:rPr>
      </w:pPr>
    </w:p>
    <w:p w:rsidRPr="005C46C4" w:rsidR="005C46C4" w:rsidP="005C46C4" w:rsidRDefault="005C46C4" w14:paraId="4470827B" w14:textId="77777777">
      <w:pPr>
        <w:pStyle w:val="Corpsdetexte"/>
        <w:numPr>
          <w:ilvl w:val="0"/>
          <w:numId w:val="3"/>
        </w:numPr>
        <w:spacing w:before="61"/>
        <w:rPr>
          <w:b/>
          <w:sz w:val="24"/>
        </w:rPr>
      </w:pPr>
      <w:r w:rsidRPr="005C46C4">
        <w:rPr>
          <w:b/>
          <w:sz w:val="24"/>
        </w:rPr>
        <w:t>LE BILAN INDIVIDUEL DE MISSION -BIM-</w:t>
      </w:r>
    </w:p>
    <w:p w:rsidRPr="005C46C4" w:rsidR="005C46C4" w:rsidP="005C46C4" w:rsidRDefault="005C46C4" w14:paraId="3EA29FB6" w14:textId="3280F78D">
      <w:pPr>
        <w:pStyle w:val="Corpsdetexte"/>
        <w:spacing w:before="61"/>
      </w:pPr>
      <w:r>
        <w:t>E</w:t>
      </w:r>
      <w:r w:rsidRPr="005C46C4">
        <w:t>n cours de refonte pour devenir l’Entretien de Feedback Mission</w:t>
      </w:r>
      <w:r w:rsidRPr="005C46C4">
        <w:t xml:space="preserve">. </w:t>
      </w:r>
      <w:r w:rsidRPr="005C46C4">
        <w:t>Cet entretien est dédié au suivi opérationnel. Il a pour objectif de faire le bilan opérationnel à la fin de chaque mission. Il permet d’identifier les points forts et les points d’amélioration. Il sera une source d’information précieuse pour alimenter l’évaluation effectuée lors de l’Entretien de Performance.</w:t>
      </w:r>
    </w:p>
    <w:p w:rsidR="005C46C4" w:rsidP="005C46C4" w:rsidRDefault="005C46C4" w14:paraId="55EECC8A" w14:textId="77777777">
      <w:pPr>
        <w:pStyle w:val="Corpsdetexte"/>
        <w:spacing w:before="61"/>
      </w:pPr>
      <w:r w:rsidRPr="005C46C4">
        <w:t>Son rythme :</w:t>
      </w:r>
    </w:p>
    <w:p w:rsidRPr="005C46C4" w:rsidR="005C46C4" w:rsidP="005C46C4" w:rsidRDefault="005C46C4" w14:paraId="37DA3DA1" w14:textId="50633300">
      <w:pPr>
        <w:pStyle w:val="Corpsdetexte"/>
        <w:numPr>
          <w:ilvl w:val="0"/>
          <w:numId w:val="6"/>
        </w:numPr>
        <w:spacing w:before="61"/>
      </w:pPr>
      <w:r w:rsidRPr="005C46C4">
        <w:t>A l’issue de chaque mission</w:t>
      </w:r>
      <w:r>
        <w:t>,</w:t>
      </w:r>
    </w:p>
    <w:p w:rsidRPr="005C46C4" w:rsidR="005C46C4" w:rsidP="00427D5F" w:rsidRDefault="005C46C4" w14:paraId="2536D03B" w14:textId="020DCC5B">
      <w:pPr>
        <w:pStyle w:val="Corpsdetexte"/>
        <w:numPr>
          <w:ilvl w:val="0"/>
          <w:numId w:val="6"/>
        </w:numPr>
        <w:spacing w:before="61"/>
      </w:pPr>
      <w:r>
        <w:t>o</w:t>
      </w:r>
      <w:r w:rsidRPr="005C46C4">
        <w:t xml:space="preserve">u </w:t>
      </w:r>
      <w:r>
        <w:t>tous</w:t>
      </w:r>
      <w:r w:rsidRPr="005C46C4">
        <w:t xml:space="preserve"> les ans dans le cas d’une mission longue</w:t>
      </w:r>
    </w:p>
    <w:p w:rsidRPr="005C46C4" w:rsidR="005C46C4" w:rsidP="005C46C4" w:rsidRDefault="005C46C4" w14:paraId="5AE623B4" w14:textId="77777777">
      <w:pPr>
        <w:pStyle w:val="Corpsdetexte"/>
        <w:spacing w:before="61"/>
      </w:pPr>
    </w:p>
    <w:p w:rsidR="005C46C4" w:rsidP="005C46C4" w:rsidRDefault="005C46C4" w14:paraId="7B426DA9" w14:textId="77777777">
      <w:pPr>
        <w:pStyle w:val="Corpsdetexte"/>
        <w:spacing w:before="61"/>
        <w:rPr>
          <w:b/>
          <w:sz w:val="24"/>
        </w:rPr>
      </w:pPr>
    </w:p>
    <w:p w:rsidRPr="005C46C4" w:rsidR="005C46C4" w:rsidP="005C46C4" w:rsidRDefault="005C46C4" w14:paraId="19504A7C" w14:textId="77777777">
      <w:pPr>
        <w:pStyle w:val="Corpsdetexte"/>
        <w:numPr>
          <w:ilvl w:val="0"/>
          <w:numId w:val="3"/>
        </w:numPr>
        <w:spacing w:before="61"/>
        <w:rPr>
          <w:b/>
          <w:sz w:val="24"/>
        </w:rPr>
      </w:pPr>
      <w:r w:rsidRPr="005C46C4">
        <w:rPr>
          <w:b/>
          <w:sz w:val="24"/>
        </w:rPr>
        <w:t>L’ENTRETIEN PROFESSIONNEL</w:t>
      </w:r>
    </w:p>
    <w:p w:rsidRPr="005C46C4" w:rsidR="005C46C4" w:rsidP="005C46C4" w:rsidRDefault="005C46C4" w14:paraId="4D4195E0" w14:textId="3BF178B8">
      <w:pPr>
        <w:pStyle w:val="Corpsdetexte"/>
        <w:spacing w:before="61"/>
      </w:pPr>
      <w:r w:rsidRPr="005C46C4">
        <w:t>Cet entretien est OBLIGATOIRE : il est régi par la Loi. Toutes les collaboratrices/tous les collaborateurs doivent bénéficier d’un EP quelle que soit la fonction occupée dans l’entreprise.</w:t>
      </w:r>
      <w:r>
        <w:t xml:space="preserve"> </w:t>
      </w:r>
      <w:r w:rsidRPr="005C46C4">
        <w:t>Il est dédié au parcours professionnel et permet d’identifier les perspectives d’évolution en fonction des souhaits de la collaboratrice/du collaborateur et du devenir des métiers au sein de l’entreprise.</w:t>
      </w:r>
    </w:p>
    <w:p w:rsidRPr="005C46C4" w:rsidR="005C46C4" w:rsidP="005C46C4" w:rsidRDefault="005C46C4" w14:paraId="1E94DD2C" w14:textId="77777777">
      <w:pPr>
        <w:pStyle w:val="Corpsdetexte"/>
        <w:spacing w:before="61"/>
      </w:pPr>
      <w:r w:rsidRPr="005C46C4">
        <w:t>Il permet de faire le bilan des formations effectuées et d’identifier les actions d’accompagnement utiles au projet de la collaboratrice/du collaborateur. C’est votre manager qui est chargé de programmer l’entretien.</w:t>
      </w:r>
    </w:p>
    <w:p w:rsidRPr="005C46C4" w:rsidR="005C46C4" w:rsidP="005C46C4" w:rsidRDefault="005C46C4" w14:paraId="4FF592D0" w14:textId="77777777">
      <w:pPr>
        <w:pStyle w:val="Corpsdetexte"/>
        <w:spacing w:before="61"/>
      </w:pPr>
    </w:p>
    <w:p w:rsidRPr="005C46C4" w:rsidR="005C46C4" w:rsidP="005C46C4" w:rsidRDefault="005C46C4" w14:paraId="1B0E0763" w14:textId="77777777">
      <w:pPr>
        <w:pStyle w:val="Corpsdetexte"/>
        <w:spacing w:before="61"/>
      </w:pPr>
      <w:r w:rsidRPr="005C46C4">
        <w:t>Son rythme :</w:t>
      </w:r>
    </w:p>
    <w:p w:rsidRPr="005C46C4" w:rsidR="005C46C4" w:rsidP="005C46C4" w:rsidRDefault="005C46C4" w14:paraId="043E21EF" w14:textId="77777777">
      <w:pPr>
        <w:pStyle w:val="Corpsdetexte"/>
        <w:spacing w:before="61"/>
      </w:pPr>
    </w:p>
    <w:p w:rsidRPr="005C46C4" w:rsidR="005C46C4" w:rsidP="00BD2667" w:rsidRDefault="005C46C4" w14:paraId="7E7B7AEA" w14:textId="73A72F02">
      <w:pPr>
        <w:pStyle w:val="Corpsdetexte"/>
        <w:numPr>
          <w:ilvl w:val="0"/>
          <w:numId w:val="6"/>
        </w:numPr>
        <w:spacing w:before="61"/>
      </w:pPr>
      <w:r w:rsidRPr="005C46C4">
        <w:t>Deux ans après la date d’intégration</w:t>
      </w:r>
      <w:r>
        <w:t>, p</w:t>
      </w:r>
      <w:r w:rsidRPr="005C46C4">
        <w:t>uis tous les deux ans à date du dernier entretien professionnel</w:t>
      </w:r>
    </w:p>
    <w:p w:rsidRPr="005C46C4" w:rsidR="005C46C4" w:rsidP="005E3956" w:rsidRDefault="005C46C4" w14:paraId="4E80CA0E" w14:textId="5086BB1F">
      <w:pPr>
        <w:pStyle w:val="Corpsdetexte"/>
        <w:numPr>
          <w:ilvl w:val="0"/>
          <w:numId w:val="6"/>
        </w:numPr>
        <w:spacing w:before="61"/>
      </w:pPr>
      <w:r w:rsidRPr="005C46C4">
        <w:t>Et, le cas échéant,</w:t>
      </w:r>
      <w:r>
        <w:t xml:space="preserve"> a</w:t>
      </w:r>
      <w:r w:rsidRPr="005C46C4">
        <w:t>près une longue absence</w:t>
      </w:r>
    </w:p>
    <w:p w:rsidRPr="005C46C4" w:rsidR="005C46C4" w:rsidP="005C46C4" w:rsidRDefault="005C46C4" w14:paraId="14130D8F" w14:textId="77777777">
      <w:pPr>
        <w:pStyle w:val="Corpsdetexte"/>
        <w:spacing w:before="61"/>
      </w:pPr>
    </w:p>
    <w:p w:rsidR="005C46C4" w:rsidP="005C46C4" w:rsidRDefault="005C46C4" w14:paraId="10671D36" w14:textId="77777777">
      <w:pPr>
        <w:pStyle w:val="Corpsdetexte"/>
        <w:spacing w:before="61"/>
        <w:rPr>
          <w:b/>
          <w:sz w:val="24"/>
        </w:rPr>
      </w:pPr>
    </w:p>
    <w:p w:rsidR="005C46C4" w:rsidP="005C46C4" w:rsidRDefault="005C46C4" w14:paraId="2A44A3BB" w14:textId="77777777">
      <w:pPr>
        <w:pStyle w:val="Corpsdetexte"/>
        <w:spacing w:before="61"/>
        <w:rPr>
          <w:b/>
          <w:sz w:val="24"/>
        </w:rPr>
      </w:pPr>
    </w:p>
    <w:p w:rsidRPr="005C46C4" w:rsidR="005C46C4" w:rsidP="005C46C4" w:rsidRDefault="005C46C4" w14:paraId="7A0AD4C1" w14:textId="77777777">
      <w:pPr>
        <w:pStyle w:val="Corpsdetexte"/>
        <w:numPr>
          <w:ilvl w:val="0"/>
          <w:numId w:val="3"/>
        </w:numPr>
        <w:spacing w:before="61"/>
        <w:rPr>
          <w:b/>
          <w:sz w:val="24"/>
        </w:rPr>
      </w:pPr>
      <w:r w:rsidRPr="005C46C4">
        <w:rPr>
          <w:b/>
          <w:sz w:val="24"/>
        </w:rPr>
        <w:t>L’ETAT DES LIEUX – EdL</w:t>
      </w:r>
    </w:p>
    <w:p w:rsidRPr="005C46C4" w:rsidR="005C46C4" w:rsidP="005C46C4" w:rsidRDefault="005C46C4" w14:paraId="3D4FE6B9" w14:textId="268DE93B">
      <w:pPr>
        <w:pStyle w:val="Corpsdetexte"/>
        <w:spacing w:before="61"/>
      </w:pPr>
      <w:r w:rsidRPr="005C46C4">
        <w:t>Cet entretien est OBLIGATOIRE : il est régi par la Loi. Toutes les collaboratrices/tous les collaborateurs doivent bénéficier d’un EdL quelle que soit la fonction occupée dans l’entreprise.</w:t>
      </w:r>
      <w:r>
        <w:t xml:space="preserve"> </w:t>
      </w:r>
      <w:r w:rsidRPr="005C46C4">
        <w:t>Il se déroule en général en même temps que l’Entretien Professionnel et permet de vérifier le nombre d’entretiens professionnels réalisés et les formations suivies (hors formations obligatoires).</w:t>
      </w:r>
    </w:p>
    <w:p w:rsidRPr="005C46C4" w:rsidR="005C46C4" w:rsidP="005C46C4" w:rsidRDefault="005C46C4" w14:paraId="3D532F22" w14:textId="77777777">
      <w:pPr>
        <w:pStyle w:val="Corpsdetexte"/>
        <w:spacing w:before="61"/>
      </w:pPr>
    </w:p>
    <w:p w:rsidRPr="005C46C4" w:rsidR="005C46C4" w:rsidP="005C46C4" w:rsidRDefault="005C46C4" w14:paraId="3B4402B8" w14:textId="77777777">
      <w:pPr>
        <w:pStyle w:val="Corpsdetexte"/>
        <w:spacing w:before="61"/>
      </w:pPr>
      <w:r w:rsidRPr="005C46C4">
        <w:t>Son rythme :</w:t>
      </w:r>
    </w:p>
    <w:p w:rsidRPr="005C46C4" w:rsidR="005C46C4" w:rsidP="005C46C4" w:rsidRDefault="005C46C4" w14:paraId="01B1EE9E" w14:textId="338D26F5">
      <w:pPr>
        <w:pStyle w:val="Corpsdetexte"/>
        <w:numPr>
          <w:ilvl w:val="0"/>
          <w:numId w:val="6"/>
        </w:numPr>
        <w:spacing w:before="61"/>
      </w:pPr>
      <w:r w:rsidRPr="005C46C4">
        <w:t>Tous les 6 ans de présence dans l’entreprise</w:t>
      </w:r>
    </w:p>
    <w:p w:rsidR="005C46C4" w:rsidP="005C46C4" w:rsidRDefault="005C46C4" w14:paraId="1FCA4FAA" w14:textId="77777777">
      <w:pPr>
        <w:pStyle w:val="Corpsdetexte"/>
        <w:spacing w:before="61"/>
        <w:rPr>
          <w:b/>
          <w:sz w:val="24"/>
        </w:rPr>
      </w:pPr>
    </w:p>
    <w:p w:rsidR="00472DD4" w:rsidP="005C46C4" w:rsidRDefault="00472DD4" w14:paraId="4BD23B39" w14:textId="77777777">
      <w:pPr>
        <w:pStyle w:val="Corpsdetexte"/>
        <w:spacing w:before="61"/>
        <w:rPr>
          <w:b/>
          <w:sz w:val="24"/>
        </w:rPr>
      </w:pPr>
    </w:p>
    <w:p w:rsidRPr="00472DD4" w:rsidR="00932F7D" w:rsidP="00472DD4" w:rsidRDefault="00932F7D" w14:paraId="1F4423A0" w14:textId="0911E94D">
      <w:pPr>
        <w:pStyle w:val="Corpsdetexte"/>
        <w:spacing w:before="61"/>
      </w:pPr>
      <w:r w:rsidRPr="00472DD4">
        <w:t xml:space="preserve">Les documents </w:t>
      </w:r>
      <w:r w:rsidR="00472DD4">
        <w:t>préparatoires pour les 4 entretiens sont disponibles s</w:t>
      </w:r>
      <w:r w:rsidRPr="00472DD4" w:rsidR="00472DD4">
        <w:t xml:space="preserve">ur </w:t>
      </w:r>
      <w:r w:rsidRPr="00472DD4">
        <w:t xml:space="preserve">[Switch - </w:t>
      </w:r>
      <w:r w:rsidRPr="00472DD4" w:rsidR="00472DD4">
        <w:t>Mon espace RH</w:t>
      </w:r>
      <w:r w:rsidRPr="00472DD4" w:rsidR="00472DD4">
        <w:t xml:space="preserve"> </w:t>
      </w:r>
      <w:r w:rsidR="00472DD4">
        <w:t xml:space="preserve">- </w:t>
      </w:r>
      <w:r w:rsidRPr="00472DD4" w:rsidR="00472DD4">
        <w:t>carri</w:t>
      </w:r>
      <w:r w:rsidR="00472DD4">
        <w:t>è</w:t>
      </w:r>
      <w:r w:rsidRPr="00472DD4" w:rsidR="00472DD4">
        <w:t>re](</w:t>
      </w:r>
      <w:r w:rsidRPr="00472DD4" w:rsidR="00472DD4">
        <w:t>https://switch.micropole.com/home/carriere-fr</w:t>
      </w:r>
      <w:r w:rsidRPr="00472DD4">
        <w:t xml:space="preserve">). </w:t>
      </w:r>
    </w:p>
    <w:p w:rsidR="005C46C4" w:rsidP="005C46C4" w:rsidRDefault="005C46C4" w14:paraId="4E8F0833" w14:textId="77777777">
      <w:pPr>
        <w:pStyle w:val="Corpsdetexte"/>
        <w:spacing w:before="61"/>
        <w:rPr>
          <w:b/>
          <w:sz w:val="24"/>
        </w:rPr>
      </w:pPr>
    </w:p>
    <w:p w:rsidR="005C46C4" w:rsidP="005C46C4" w:rsidRDefault="005C46C4" w14:paraId="3E3ED5BF" w14:textId="77777777">
      <w:pPr>
        <w:pStyle w:val="Corpsdetexte"/>
        <w:spacing w:before="61"/>
        <w:rPr>
          <w:b/>
          <w:sz w:val="24"/>
        </w:rPr>
      </w:pPr>
    </w:p>
    <w:p w:rsidR="00472DD4" w:rsidP="005C46C4" w:rsidRDefault="00472DD4" w14:paraId="0E774F43" w14:textId="7129BB63">
      <w:pPr>
        <w:pStyle w:val="Corpsdetexte"/>
        <w:spacing w:before="61"/>
        <w:rPr>
          <w:b/>
          <w:sz w:val="24"/>
        </w:rPr>
      </w:pPr>
      <w:r>
        <w:rPr>
          <w:b/>
          <w:sz w:val="24"/>
        </w:rPr>
        <w:t>R</w:t>
      </w:r>
      <w:r>
        <w:rPr>
          <w:b/>
          <w:sz w:val="24"/>
        </w:rPr>
        <w:t>éférentiel de compétence</w:t>
      </w:r>
      <w:r>
        <w:rPr>
          <w:b/>
          <w:sz w:val="24"/>
        </w:rPr>
        <w:t>s</w:t>
      </w:r>
    </w:p>
    <w:p w:rsidRPr="00472DD4" w:rsidR="005C46C4" w:rsidP="005C46C4" w:rsidRDefault="00E2240F" w14:paraId="50B25DB9" w14:textId="7BACBA3B">
      <w:pPr>
        <w:pStyle w:val="Corpsdetexte"/>
        <w:spacing w:before="61"/>
      </w:pPr>
      <w:r w:rsidRPr="00472DD4">
        <w:t xml:space="preserve">Tous </w:t>
      </w:r>
      <w:r w:rsidR="00472DD4">
        <w:t xml:space="preserve">les </w:t>
      </w:r>
      <w:r w:rsidRPr="00472DD4">
        <w:t>collaborateurs doi</w:t>
      </w:r>
      <w:r w:rsidR="00472DD4">
        <w:t>vent</w:t>
      </w:r>
      <w:r w:rsidRPr="00472DD4">
        <w:t xml:space="preserve"> répondre à un référentiel de compétence clair et détaillé en fonction de son poste.</w:t>
      </w:r>
    </w:p>
    <w:p w:rsidRPr="00472DD4" w:rsidR="00E2240F" w:rsidP="005C46C4" w:rsidRDefault="00E2240F" w14:paraId="2EF2AAEC" w14:textId="4081246B">
      <w:pPr>
        <w:pStyle w:val="Corpsdetexte"/>
        <w:spacing w:before="61"/>
      </w:pPr>
      <w:r w:rsidRPr="00472DD4">
        <w:t xml:space="preserve">Ce référentiel est le suivant : </w:t>
      </w:r>
    </w:p>
    <w:p w:rsidR="00E2240F" w:rsidP="005C46C4" w:rsidRDefault="00E2240F" w14:paraId="7F663ABF" w14:textId="77777777">
      <w:pPr>
        <w:pStyle w:val="Corpsdetexte"/>
        <w:spacing w:before="61"/>
        <w:rPr>
          <w:b/>
          <w:sz w:val="24"/>
        </w:rPr>
      </w:pPr>
    </w:p>
    <w:tbl>
      <w:tblPr>
        <w:tblW w:w="0" w:type="auto"/>
        <w:tblInd w:w="70" w:type="dxa"/>
        <w:tblCellMar>
          <w:top w:w="15" w:type="dxa"/>
          <w:left w:w="70" w:type="dxa"/>
          <w:bottom w:w="15" w:type="dxa"/>
          <w:right w:w="70" w:type="dxa"/>
        </w:tblCellMar>
        <w:tblLook w:val="04A0" w:firstRow="1" w:lastRow="0" w:firstColumn="1" w:lastColumn="0" w:noHBand="0" w:noVBand="1"/>
      </w:tblPr>
      <w:tblGrid>
        <w:gridCol w:w="2761"/>
        <w:gridCol w:w="6899"/>
      </w:tblGrid>
      <w:tr w:rsidRPr="00E2240F" w:rsidR="00E2240F" w:rsidTr="00E2240F" w14:paraId="5B1559DE" w14:textId="77777777">
        <w:trPr>
          <w:trHeight w:val="495"/>
        </w:trPr>
        <w:tc>
          <w:tcPr>
            <w:tcW w:w="0" w:type="auto"/>
            <w:gridSpan w:val="2"/>
            <w:tcBorders>
              <w:top w:val="single" w:color="FFFFFF" w:sz="4" w:space="0"/>
              <w:left w:val="nil"/>
              <w:bottom w:val="single" w:color="FFFFFF" w:sz="4" w:space="0"/>
              <w:right w:val="nil"/>
            </w:tcBorders>
            <w:shd w:val="clear" w:color="000000" w:fill="7030A0"/>
            <w:vAlign w:val="center"/>
            <w:hideMark/>
          </w:tcPr>
          <w:p w:rsidRPr="00E2240F" w:rsidR="00E2240F" w:rsidP="00E2240F" w:rsidRDefault="00E2240F" w14:paraId="2E6B07C2" w14:textId="77777777">
            <w:pPr>
              <w:widowControl/>
              <w:autoSpaceDE/>
              <w:autoSpaceDN/>
              <w:jc w:val="center"/>
              <w:rPr>
                <w:rFonts w:eastAsia="Times New Roman"/>
                <w:b/>
                <w:bCs/>
                <w:color w:val="FFFFFF"/>
                <w:sz w:val="24"/>
                <w:szCs w:val="24"/>
                <w:lang w:eastAsia="fr-FR"/>
              </w:rPr>
            </w:pPr>
            <w:r w:rsidRPr="00E2240F">
              <w:rPr>
                <w:rFonts w:eastAsia="Times New Roman"/>
                <w:b/>
                <w:bCs/>
                <w:color w:val="FFFFFF"/>
                <w:sz w:val="24"/>
                <w:szCs w:val="24"/>
                <w:lang w:eastAsia="fr-FR"/>
              </w:rPr>
              <w:t>Compétences socles</w:t>
            </w:r>
          </w:p>
        </w:tc>
      </w:tr>
      <w:tr w:rsidRPr="00E2240F" w:rsidR="00E2240F" w:rsidTr="00E2240F" w14:paraId="766BB87E" w14:textId="77777777">
        <w:trPr>
          <w:trHeight w:val="405"/>
        </w:trPr>
        <w:tc>
          <w:tcPr>
            <w:tcW w:w="0" w:type="auto"/>
            <w:tcBorders>
              <w:top w:val="single" w:color="FFFFFF" w:sz="4" w:space="0"/>
              <w:left w:val="single" w:color="auto" w:sz="4" w:space="0"/>
              <w:bottom w:val="single" w:color="000000" w:sz="8" w:space="0"/>
              <w:right w:val="single" w:color="auto" w:sz="8" w:space="0"/>
            </w:tcBorders>
            <w:shd w:val="clear" w:color="000000" w:fill="DBDBDB"/>
            <w:vAlign w:val="center"/>
            <w:hideMark/>
          </w:tcPr>
          <w:p w:rsidRPr="00E2240F" w:rsidR="00E2240F" w:rsidP="00E2240F" w:rsidRDefault="00E2240F" w14:paraId="5D2582EC" w14:textId="77777777">
            <w:pPr>
              <w:widowControl/>
              <w:autoSpaceDE/>
              <w:autoSpaceDN/>
              <w:jc w:val="center"/>
              <w:rPr>
                <w:rFonts w:eastAsia="Times New Roman"/>
                <w:b/>
                <w:bCs/>
                <w:color w:val="58267E"/>
                <w:sz w:val="20"/>
                <w:szCs w:val="20"/>
                <w:lang w:eastAsia="fr-FR"/>
              </w:rPr>
            </w:pPr>
            <w:r w:rsidRPr="00E2240F">
              <w:rPr>
                <w:rFonts w:eastAsia="Times New Roman"/>
                <w:b/>
                <w:bCs/>
                <w:color w:val="58267E"/>
                <w:sz w:val="20"/>
                <w:szCs w:val="20"/>
                <w:lang w:eastAsia="fr-FR"/>
              </w:rPr>
              <w:t>COMPETENCES ATTENDUES</w:t>
            </w:r>
          </w:p>
        </w:tc>
        <w:tc>
          <w:tcPr>
            <w:tcW w:w="0" w:type="auto"/>
            <w:tcBorders>
              <w:top w:val="single" w:color="FFFFFF" w:sz="4" w:space="0"/>
              <w:left w:val="single" w:color="auto" w:sz="8" w:space="0"/>
              <w:bottom w:val="single" w:color="auto" w:sz="8" w:space="0"/>
              <w:right w:val="single" w:color="auto" w:sz="8" w:space="0"/>
            </w:tcBorders>
            <w:shd w:val="clear" w:color="000000" w:fill="DBDBDB"/>
            <w:vAlign w:val="center"/>
            <w:hideMark/>
          </w:tcPr>
          <w:p w:rsidRPr="00E2240F" w:rsidR="00E2240F" w:rsidP="00E2240F" w:rsidRDefault="00E2240F" w14:paraId="031C7972" w14:textId="77777777">
            <w:pPr>
              <w:widowControl/>
              <w:autoSpaceDE/>
              <w:autoSpaceDN/>
              <w:jc w:val="center"/>
              <w:rPr>
                <w:rFonts w:eastAsia="Times New Roman"/>
                <w:b/>
                <w:bCs/>
                <w:color w:val="58267E"/>
                <w:sz w:val="20"/>
                <w:szCs w:val="20"/>
                <w:lang w:eastAsia="fr-FR"/>
              </w:rPr>
            </w:pPr>
            <w:r w:rsidRPr="00E2240F">
              <w:rPr>
                <w:rFonts w:eastAsia="Times New Roman"/>
                <w:b/>
                <w:bCs/>
                <w:color w:val="58267E"/>
                <w:sz w:val="20"/>
                <w:szCs w:val="20"/>
                <w:lang w:eastAsia="fr-FR"/>
              </w:rPr>
              <w:t>DESCRIPTION DES COMPETENCES</w:t>
            </w:r>
          </w:p>
        </w:tc>
      </w:tr>
      <w:tr w:rsidRPr="00E2240F" w:rsidR="00E2240F" w:rsidTr="00E2240F" w14:paraId="1B8CDAA0" w14:textId="77777777">
        <w:trPr>
          <w:trHeight w:val="495"/>
        </w:trPr>
        <w:tc>
          <w:tcPr>
            <w:tcW w:w="0" w:type="auto"/>
            <w:vMerge w:val="restart"/>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1D91AED1"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Expression écrite </w:t>
            </w:r>
          </w:p>
        </w:tc>
        <w:tc>
          <w:tcPr>
            <w:tcW w:w="0" w:type="auto"/>
            <w:tcBorders>
              <w:top w:val="single" w:color="auto" w:sz="8" w:space="0"/>
              <w:left w:val="single" w:color="000000" w:sz="8" w:space="0"/>
              <w:bottom w:val="nil"/>
              <w:right w:val="single" w:color="000000" w:sz="8" w:space="0"/>
            </w:tcBorders>
            <w:vAlign w:val="center"/>
            <w:hideMark/>
          </w:tcPr>
          <w:p w:rsidRPr="00E2240F" w:rsidR="00E2240F" w:rsidP="00E2240F" w:rsidRDefault="00E2240F" w14:paraId="78EC47D6"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Capacité à transmettre de façon claire une pensée par écrit. Adaptation de l'écrit au public destinataire. Qualité des notes, analyses, synthèses…</w:t>
            </w:r>
          </w:p>
        </w:tc>
      </w:tr>
      <w:tr w:rsidRPr="00E2240F" w:rsidR="00E2240F" w:rsidTr="00E2240F" w14:paraId="79C2E60A" w14:textId="77777777">
        <w:trPr>
          <w:trHeight w:val="240"/>
        </w:trPr>
        <w:tc>
          <w:tcPr>
            <w:tcW w:w="0" w:type="auto"/>
            <w:vMerge/>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05ABE599" w14:textId="77777777">
            <w:pPr>
              <w:widowControl/>
              <w:autoSpaceDE/>
              <w:autoSpaceDN/>
              <w:rPr>
                <w:rFonts w:eastAsia="Times New Roman"/>
                <w:color w:val="000000"/>
                <w:sz w:val="20"/>
                <w:szCs w:val="20"/>
                <w:lang w:eastAsia="fr-FR"/>
              </w:rPr>
            </w:pPr>
          </w:p>
        </w:tc>
        <w:tc>
          <w:tcPr>
            <w:tcW w:w="0" w:type="auto"/>
            <w:tcBorders>
              <w:top w:val="nil"/>
              <w:left w:val="nil"/>
              <w:bottom w:val="single" w:color="000000" w:sz="8" w:space="0"/>
              <w:right w:val="single" w:color="000000" w:sz="8" w:space="0"/>
            </w:tcBorders>
            <w:vAlign w:val="center"/>
            <w:hideMark/>
          </w:tcPr>
          <w:p w:rsidRPr="00E2240F" w:rsidR="00E2240F" w:rsidP="00E2240F" w:rsidRDefault="00E2240F" w14:paraId="2E93DE46"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Maîtrise de la syntaxe, de l'orthographe et de la grammaire.</w:t>
            </w:r>
          </w:p>
        </w:tc>
      </w:tr>
      <w:tr w:rsidRPr="00E2240F" w:rsidR="00E2240F" w:rsidTr="00E2240F" w14:paraId="0A4FF718" w14:textId="77777777">
        <w:trPr>
          <w:trHeight w:val="330"/>
        </w:trPr>
        <w:tc>
          <w:tcPr>
            <w:tcW w:w="0" w:type="auto"/>
            <w:vMerge w:val="restart"/>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44FFF9D4"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Expression orale </w:t>
            </w:r>
          </w:p>
        </w:tc>
        <w:tc>
          <w:tcPr>
            <w:tcW w:w="0" w:type="auto"/>
            <w:tcBorders>
              <w:top w:val="nil"/>
              <w:left w:val="nil"/>
              <w:bottom w:val="nil"/>
              <w:right w:val="single" w:color="000000" w:sz="8" w:space="0"/>
            </w:tcBorders>
            <w:vAlign w:val="center"/>
            <w:hideMark/>
          </w:tcPr>
          <w:p w:rsidRPr="00E2240F" w:rsidR="00E2240F" w:rsidP="00E2240F" w:rsidRDefault="00E2240F" w14:paraId="2B201EF2"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Capacité à exposer une pensée structurée et claire à l'oral.</w:t>
            </w:r>
          </w:p>
        </w:tc>
      </w:tr>
      <w:tr w:rsidRPr="00E2240F" w:rsidR="00E2240F" w:rsidTr="00E2240F" w14:paraId="035E241B" w14:textId="77777777">
        <w:trPr>
          <w:trHeight w:val="210"/>
        </w:trPr>
        <w:tc>
          <w:tcPr>
            <w:tcW w:w="0" w:type="auto"/>
            <w:vMerge/>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38C70AA4" w14:textId="77777777">
            <w:pPr>
              <w:widowControl/>
              <w:autoSpaceDE/>
              <w:autoSpaceDN/>
              <w:rPr>
                <w:rFonts w:eastAsia="Times New Roman"/>
                <w:color w:val="000000"/>
                <w:sz w:val="20"/>
                <w:szCs w:val="20"/>
                <w:lang w:eastAsia="fr-FR"/>
              </w:rPr>
            </w:pPr>
          </w:p>
        </w:tc>
        <w:tc>
          <w:tcPr>
            <w:tcW w:w="0" w:type="auto"/>
            <w:tcBorders>
              <w:top w:val="nil"/>
              <w:left w:val="nil"/>
              <w:bottom w:val="nil"/>
              <w:right w:val="single" w:color="000000" w:sz="8" w:space="0"/>
            </w:tcBorders>
            <w:vAlign w:val="center"/>
            <w:hideMark/>
          </w:tcPr>
          <w:p w:rsidRPr="00E2240F" w:rsidR="00E2240F" w:rsidP="00E2240F" w:rsidRDefault="00E2240F" w14:paraId="46F014E3"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Qualité du discours.</w:t>
            </w:r>
          </w:p>
        </w:tc>
      </w:tr>
      <w:tr w:rsidRPr="00E2240F" w:rsidR="00E2240F" w:rsidTr="00E2240F" w14:paraId="2F425BFE" w14:textId="77777777">
        <w:trPr>
          <w:trHeight w:val="270"/>
        </w:trPr>
        <w:tc>
          <w:tcPr>
            <w:tcW w:w="0" w:type="auto"/>
            <w:vMerge/>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4D9BD8E7" w14:textId="77777777">
            <w:pPr>
              <w:widowControl/>
              <w:autoSpaceDE/>
              <w:autoSpaceDN/>
              <w:rPr>
                <w:rFonts w:eastAsia="Times New Roman"/>
                <w:color w:val="000000"/>
                <w:sz w:val="20"/>
                <w:szCs w:val="20"/>
                <w:lang w:eastAsia="fr-FR"/>
              </w:rPr>
            </w:pPr>
          </w:p>
        </w:tc>
        <w:tc>
          <w:tcPr>
            <w:tcW w:w="0" w:type="auto"/>
            <w:tcBorders>
              <w:top w:val="nil"/>
              <w:left w:val="nil"/>
              <w:bottom w:val="single" w:color="000000" w:sz="8" w:space="0"/>
              <w:right w:val="single" w:color="000000" w:sz="8" w:space="0"/>
            </w:tcBorders>
            <w:vAlign w:val="center"/>
            <w:hideMark/>
          </w:tcPr>
          <w:p w:rsidRPr="00E2240F" w:rsidR="00E2240F" w:rsidP="00E2240F" w:rsidRDefault="00E2240F" w14:paraId="6EDCFF7D"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Prise de parole en public.</w:t>
            </w:r>
          </w:p>
        </w:tc>
      </w:tr>
      <w:tr w:rsidRPr="00E2240F" w:rsidR="00E2240F" w:rsidTr="00E2240F" w14:paraId="005BC593" w14:textId="77777777">
        <w:trPr>
          <w:trHeight w:val="375"/>
        </w:trPr>
        <w:tc>
          <w:tcPr>
            <w:tcW w:w="0" w:type="auto"/>
            <w:tcBorders>
              <w:top w:val="nil"/>
              <w:left w:val="single" w:color="000000" w:sz="8" w:space="0"/>
              <w:bottom w:val="single" w:color="000000" w:sz="8" w:space="0"/>
              <w:right w:val="single" w:color="000000" w:sz="8" w:space="0"/>
            </w:tcBorders>
            <w:vAlign w:val="center"/>
            <w:hideMark/>
          </w:tcPr>
          <w:p w:rsidRPr="00E2240F" w:rsidR="00E2240F" w:rsidP="00E2240F" w:rsidRDefault="00E2240F" w14:paraId="1FCFE33C"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Capacité à convaincre </w:t>
            </w:r>
          </w:p>
        </w:tc>
        <w:tc>
          <w:tcPr>
            <w:tcW w:w="0" w:type="auto"/>
            <w:tcBorders>
              <w:top w:val="nil"/>
              <w:left w:val="nil"/>
              <w:bottom w:val="single" w:color="000000" w:sz="8" w:space="0"/>
              <w:right w:val="single" w:color="000000" w:sz="8" w:space="0"/>
            </w:tcBorders>
            <w:vAlign w:val="center"/>
            <w:hideMark/>
          </w:tcPr>
          <w:p w:rsidRPr="00E2240F" w:rsidR="00E2240F" w:rsidP="00E2240F" w:rsidRDefault="00E2240F" w14:paraId="054D44F9"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Savoir trouver et présenter les arguments nécessaires à l'acceptation de son point de vue par les autres.</w:t>
            </w:r>
          </w:p>
        </w:tc>
      </w:tr>
      <w:tr w:rsidRPr="00E2240F" w:rsidR="00E2240F" w:rsidTr="00E2240F" w14:paraId="25E89E8F" w14:textId="77777777">
        <w:trPr>
          <w:trHeight w:val="255"/>
        </w:trPr>
        <w:tc>
          <w:tcPr>
            <w:tcW w:w="0" w:type="auto"/>
            <w:vMerge w:val="restart"/>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5BB745F5"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Capacité à travailler en groupe</w:t>
            </w:r>
          </w:p>
        </w:tc>
        <w:tc>
          <w:tcPr>
            <w:tcW w:w="0" w:type="auto"/>
            <w:tcBorders>
              <w:top w:val="nil"/>
              <w:left w:val="nil"/>
              <w:bottom w:val="nil"/>
              <w:right w:val="single" w:color="000000" w:sz="8" w:space="0"/>
            </w:tcBorders>
            <w:vAlign w:val="center"/>
            <w:hideMark/>
          </w:tcPr>
          <w:p w:rsidRPr="00E2240F" w:rsidR="00E2240F" w:rsidP="00E2240F" w:rsidRDefault="00E2240F" w14:paraId="2103B2A1"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Partage et organisation des tâches pour un projet commun.</w:t>
            </w:r>
          </w:p>
        </w:tc>
      </w:tr>
      <w:tr w:rsidRPr="00E2240F" w:rsidR="00E2240F" w:rsidTr="00E2240F" w14:paraId="3761F1A1" w14:textId="77777777">
        <w:trPr>
          <w:trHeight w:val="240"/>
        </w:trPr>
        <w:tc>
          <w:tcPr>
            <w:tcW w:w="0" w:type="auto"/>
            <w:vMerge/>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6817A625" w14:textId="77777777">
            <w:pPr>
              <w:widowControl/>
              <w:autoSpaceDE/>
              <w:autoSpaceDN/>
              <w:rPr>
                <w:rFonts w:eastAsia="Times New Roman"/>
                <w:color w:val="000000"/>
                <w:sz w:val="20"/>
                <w:szCs w:val="20"/>
                <w:lang w:eastAsia="fr-FR"/>
              </w:rPr>
            </w:pPr>
          </w:p>
        </w:tc>
        <w:tc>
          <w:tcPr>
            <w:tcW w:w="0" w:type="auto"/>
            <w:tcBorders>
              <w:top w:val="nil"/>
              <w:left w:val="nil"/>
              <w:bottom w:val="nil"/>
              <w:right w:val="single" w:color="000000" w:sz="8" w:space="0"/>
            </w:tcBorders>
            <w:vAlign w:val="center"/>
            <w:hideMark/>
          </w:tcPr>
          <w:p w:rsidRPr="00E2240F" w:rsidR="00E2240F" w:rsidP="00E2240F" w:rsidRDefault="00E2240F" w14:paraId="6E4DBD3E"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Prise en compte du travail des autres membres de l'équipe.</w:t>
            </w:r>
          </w:p>
        </w:tc>
      </w:tr>
      <w:tr w:rsidRPr="00E2240F" w:rsidR="00E2240F" w:rsidTr="00E2240F" w14:paraId="1DBBF273" w14:textId="77777777">
        <w:trPr>
          <w:trHeight w:val="255"/>
        </w:trPr>
        <w:tc>
          <w:tcPr>
            <w:tcW w:w="0" w:type="auto"/>
            <w:vMerge/>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437F7BF0" w14:textId="77777777">
            <w:pPr>
              <w:widowControl/>
              <w:autoSpaceDE/>
              <w:autoSpaceDN/>
              <w:rPr>
                <w:rFonts w:eastAsia="Times New Roman"/>
                <w:color w:val="000000"/>
                <w:sz w:val="20"/>
                <w:szCs w:val="20"/>
                <w:lang w:eastAsia="fr-FR"/>
              </w:rPr>
            </w:pPr>
          </w:p>
        </w:tc>
        <w:tc>
          <w:tcPr>
            <w:tcW w:w="0" w:type="auto"/>
            <w:tcBorders>
              <w:top w:val="nil"/>
              <w:left w:val="nil"/>
              <w:bottom w:val="single" w:color="000000" w:sz="8" w:space="0"/>
              <w:right w:val="single" w:color="000000" w:sz="8" w:space="0"/>
            </w:tcBorders>
            <w:vAlign w:val="center"/>
            <w:hideMark/>
          </w:tcPr>
          <w:p w:rsidRPr="00E2240F" w:rsidR="00E2240F" w:rsidP="00E2240F" w:rsidRDefault="00E2240F" w14:paraId="0CC286D9"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Qualité d'écoute et adhésion aux suggestions des autres.</w:t>
            </w:r>
          </w:p>
        </w:tc>
      </w:tr>
      <w:tr w:rsidRPr="00E2240F" w:rsidR="00E2240F" w:rsidTr="00E2240F" w14:paraId="542E33FE" w14:textId="77777777">
        <w:trPr>
          <w:trHeight w:val="600"/>
        </w:trPr>
        <w:tc>
          <w:tcPr>
            <w:tcW w:w="0" w:type="auto"/>
            <w:tcBorders>
              <w:top w:val="single" w:color="000000" w:sz="8" w:space="0"/>
              <w:left w:val="single" w:color="000000" w:sz="8" w:space="0"/>
              <w:bottom w:val="single" w:color="auto" w:sz="8" w:space="0"/>
              <w:right w:val="single" w:color="000000" w:sz="8" w:space="0"/>
            </w:tcBorders>
            <w:vAlign w:val="center"/>
            <w:hideMark/>
          </w:tcPr>
          <w:p w:rsidRPr="00E2240F" w:rsidR="00E2240F" w:rsidP="00E2240F" w:rsidRDefault="00E2240F" w14:paraId="4E50E16B"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Capacité d'analyse et de synthèse </w:t>
            </w:r>
          </w:p>
        </w:tc>
        <w:tc>
          <w:tcPr>
            <w:tcW w:w="0" w:type="auto"/>
            <w:tcBorders>
              <w:top w:val="single" w:color="000000" w:sz="8" w:space="0"/>
              <w:left w:val="single" w:color="000000" w:sz="8" w:space="0"/>
              <w:bottom w:val="single" w:color="auto" w:sz="8" w:space="0"/>
              <w:right w:val="single" w:color="auto" w:sz="8" w:space="0"/>
            </w:tcBorders>
            <w:vAlign w:val="center"/>
            <w:hideMark/>
          </w:tcPr>
          <w:p w:rsidRPr="00E2240F" w:rsidR="00E2240F" w:rsidP="00E2240F" w:rsidRDefault="00E2240F" w14:paraId="0FE4B631"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Analyse d'une situation donnée ou d'une problématique de travail. Synthèse dans la retranscription des informations.</w:t>
            </w:r>
          </w:p>
        </w:tc>
      </w:tr>
      <w:tr w:rsidRPr="00E2240F" w:rsidR="00E2240F" w:rsidTr="00E2240F" w14:paraId="4ADA86FC" w14:textId="77777777">
        <w:trPr>
          <w:trHeight w:val="495"/>
        </w:trPr>
        <w:tc>
          <w:tcPr>
            <w:tcW w:w="0" w:type="auto"/>
            <w:gridSpan w:val="2"/>
            <w:tcBorders>
              <w:top w:val="single" w:color="auto" w:sz="8" w:space="0"/>
              <w:left w:val="nil"/>
              <w:bottom w:val="single" w:color="FFFFFF" w:sz="4" w:space="0"/>
              <w:right w:val="nil"/>
            </w:tcBorders>
            <w:shd w:val="clear" w:color="000000" w:fill="7030A0"/>
            <w:vAlign w:val="center"/>
            <w:hideMark/>
          </w:tcPr>
          <w:p w:rsidRPr="00E2240F" w:rsidR="00E2240F" w:rsidP="00E2240F" w:rsidRDefault="00E2240F" w14:paraId="0B8D67FA" w14:textId="77777777">
            <w:pPr>
              <w:widowControl/>
              <w:autoSpaceDE/>
              <w:autoSpaceDN/>
              <w:jc w:val="center"/>
              <w:rPr>
                <w:rFonts w:eastAsia="Times New Roman"/>
                <w:b/>
                <w:bCs/>
                <w:color w:val="FFFFFF"/>
                <w:sz w:val="24"/>
                <w:szCs w:val="24"/>
                <w:lang w:eastAsia="fr-FR"/>
              </w:rPr>
            </w:pPr>
            <w:r w:rsidRPr="00E2240F">
              <w:rPr>
                <w:rFonts w:eastAsia="Times New Roman"/>
                <w:b/>
                <w:bCs/>
                <w:color w:val="FFFFFF"/>
                <w:sz w:val="24"/>
                <w:szCs w:val="24"/>
                <w:lang w:eastAsia="fr-FR"/>
              </w:rPr>
              <w:t>Maîtrise du poste</w:t>
            </w:r>
          </w:p>
        </w:tc>
      </w:tr>
      <w:tr w:rsidRPr="00E2240F" w:rsidR="00E2240F" w:rsidTr="00E2240F" w14:paraId="38C9AF5B" w14:textId="77777777">
        <w:trPr>
          <w:trHeight w:val="450"/>
        </w:trPr>
        <w:tc>
          <w:tcPr>
            <w:tcW w:w="0" w:type="auto"/>
            <w:tcBorders>
              <w:top w:val="nil"/>
              <w:left w:val="single" w:color="auto" w:sz="4" w:space="0"/>
              <w:bottom w:val="single" w:color="auto" w:sz="4" w:space="0"/>
              <w:right w:val="nil"/>
            </w:tcBorders>
            <w:shd w:val="clear" w:color="000000" w:fill="DBDBDB"/>
            <w:vAlign w:val="center"/>
            <w:hideMark/>
          </w:tcPr>
          <w:p w:rsidRPr="00E2240F" w:rsidR="00E2240F" w:rsidP="00E2240F" w:rsidRDefault="00E2240F" w14:paraId="3C794EFC" w14:textId="77777777">
            <w:pPr>
              <w:widowControl/>
              <w:autoSpaceDE/>
              <w:autoSpaceDN/>
              <w:jc w:val="center"/>
              <w:rPr>
                <w:rFonts w:eastAsia="Times New Roman"/>
                <w:b/>
                <w:bCs/>
                <w:color w:val="58267E"/>
                <w:sz w:val="20"/>
                <w:szCs w:val="20"/>
                <w:lang w:eastAsia="fr-FR"/>
              </w:rPr>
            </w:pPr>
            <w:r w:rsidRPr="00E2240F">
              <w:rPr>
                <w:rFonts w:eastAsia="Times New Roman"/>
                <w:b/>
                <w:bCs/>
                <w:color w:val="58267E"/>
                <w:sz w:val="20"/>
                <w:szCs w:val="20"/>
                <w:lang w:eastAsia="fr-FR"/>
              </w:rPr>
              <w:t>COMPETENCES ATTENDUES</w:t>
            </w:r>
          </w:p>
        </w:tc>
        <w:tc>
          <w:tcPr>
            <w:tcW w:w="0" w:type="auto"/>
            <w:tcBorders>
              <w:top w:val="single" w:color="FFFFFF" w:sz="4" w:space="0"/>
              <w:left w:val="single" w:color="auto" w:sz="8" w:space="0"/>
              <w:bottom w:val="single" w:color="auto" w:sz="4" w:space="0"/>
              <w:right w:val="single" w:color="auto" w:sz="8" w:space="0"/>
            </w:tcBorders>
            <w:shd w:val="clear" w:color="000000" w:fill="DBDBDB"/>
            <w:vAlign w:val="center"/>
            <w:hideMark/>
          </w:tcPr>
          <w:p w:rsidRPr="00E2240F" w:rsidR="00E2240F" w:rsidP="00E2240F" w:rsidRDefault="00E2240F" w14:paraId="14D7E06F" w14:textId="77777777">
            <w:pPr>
              <w:widowControl/>
              <w:autoSpaceDE/>
              <w:autoSpaceDN/>
              <w:jc w:val="center"/>
              <w:rPr>
                <w:rFonts w:eastAsia="Times New Roman"/>
                <w:b/>
                <w:bCs/>
                <w:color w:val="58267E"/>
                <w:sz w:val="20"/>
                <w:szCs w:val="20"/>
                <w:lang w:eastAsia="fr-FR"/>
              </w:rPr>
            </w:pPr>
            <w:r w:rsidRPr="00E2240F">
              <w:rPr>
                <w:rFonts w:eastAsia="Times New Roman"/>
                <w:b/>
                <w:bCs/>
                <w:color w:val="58267E"/>
                <w:sz w:val="20"/>
                <w:szCs w:val="20"/>
                <w:lang w:eastAsia="fr-FR"/>
              </w:rPr>
              <w:t>DESCRIPTION DES COMPETENCES</w:t>
            </w:r>
          </w:p>
        </w:tc>
      </w:tr>
      <w:tr w:rsidRPr="00E2240F" w:rsidR="00E2240F" w:rsidTr="00E2240F" w14:paraId="6079FF2A" w14:textId="77777777">
        <w:trPr>
          <w:trHeight w:val="510"/>
        </w:trPr>
        <w:tc>
          <w:tcPr>
            <w:tcW w:w="0" w:type="auto"/>
            <w:tcBorders>
              <w:top w:val="nil"/>
              <w:left w:val="single" w:color="000000" w:sz="8" w:space="0"/>
              <w:bottom w:val="single" w:color="000000" w:sz="8" w:space="0"/>
              <w:right w:val="single" w:color="000000" w:sz="8" w:space="0"/>
            </w:tcBorders>
            <w:shd w:val="clear" w:color="000000" w:fill="FFFFFF"/>
            <w:vAlign w:val="center"/>
            <w:hideMark/>
          </w:tcPr>
          <w:p w:rsidRPr="00E2240F" w:rsidR="00E2240F" w:rsidP="00E2240F" w:rsidRDefault="00E2240F" w14:paraId="2C591645"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Maîtrise des attendus opérationnels liés au poste</w:t>
            </w:r>
          </w:p>
        </w:tc>
        <w:tc>
          <w:tcPr>
            <w:tcW w:w="0" w:type="auto"/>
            <w:tcBorders>
              <w:top w:val="nil"/>
              <w:left w:val="nil"/>
              <w:bottom w:val="nil"/>
              <w:right w:val="single" w:color="000000" w:sz="8" w:space="0"/>
            </w:tcBorders>
            <w:vAlign w:val="center"/>
            <w:hideMark/>
          </w:tcPr>
          <w:p w:rsidRPr="00E2240F" w:rsidR="00E2240F" w:rsidP="00E2240F" w:rsidRDefault="00E2240F" w14:paraId="70B8113B"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Attendus précisés par le manager </w:t>
            </w:r>
            <w:r w:rsidRPr="00E2240F">
              <w:rPr>
                <w:rFonts w:eastAsia="Times New Roman"/>
                <w:color w:val="000000"/>
                <w:sz w:val="20"/>
                <w:szCs w:val="20"/>
                <w:u w:val="single"/>
                <w:lang w:eastAsia="fr-FR"/>
              </w:rPr>
              <w:t>au regard du niveau de responsabilité</w:t>
            </w:r>
            <w:r w:rsidRPr="00E2240F">
              <w:rPr>
                <w:rFonts w:eastAsia="Times New Roman"/>
                <w:color w:val="000000"/>
                <w:sz w:val="20"/>
                <w:szCs w:val="20"/>
                <w:lang w:eastAsia="fr-FR"/>
              </w:rPr>
              <w:t xml:space="preserve"> du collaborateur évalué.</w:t>
            </w:r>
          </w:p>
        </w:tc>
      </w:tr>
      <w:tr w:rsidRPr="00E2240F" w:rsidR="00E2240F" w:rsidTr="00E2240F" w14:paraId="6E519FC3" w14:textId="77777777">
        <w:trPr>
          <w:trHeight w:val="855"/>
        </w:trPr>
        <w:tc>
          <w:tcPr>
            <w:tcW w:w="0" w:type="auto"/>
            <w:tcBorders>
              <w:top w:val="nil"/>
              <w:left w:val="single" w:color="000000" w:sz="8" w:space="0"/>
              <w:bottom w:val="single" w:color="000000" w:sz="8" w:space="0"/>
              <w:right w:val="single" w:color="000000" w:sz="8" w:space="0"/>
            </w:tcBorders>
            <w:shd w:val="clear" w:color="000000" w:fill="FFFFFF"/>
            <w:vAlign w:val="center"/>
            <w:hideMark/>
          </w:tcPr>
          <w:p w:rsidRPr="00E2240F" w:rsidR="00E2240F" w:rsidP="00E2240F" w:rsidRDefault="00E2240F" w14:paraId="433EDC7A"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Maîtrise des exigences de sécurité associées au poste</w:t>
            </w:r>
          </w:p>
        </w:tc>
        <w:tc>
          <w:tcPr>
            <w:tcW w:w="0" w:type="auto"/>
            <w:tcBorders>
              <w:top w:val="single" w:color="auto" w:sz="8" w:space="0"/>
              <w:left w:val="single" w:color="000000" w:sz="8" w:space="0"/>
              <w:bottom w:val="single" w:color="000000" w:sz="8" w:space="0"/>
              <w:right w:val="single" w:color="000000" w:sz="8" w:space="0"/>
            </w:tcBorders>
            <w:hideMark/>
          </w:tcPr>
          <w:p w:rsidRPr="00E2240F" w:rsidR="00E2240F" w:rsidP="00E2240F" w:rsidRDefault="00E2240F" w14:paraId="5D9D1593"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Connaissance des concepts de base et des principaux attendus relatifs aux missions exercées en ce qui concerne la sécurité de l'information (RGPD, confidentialité, tests de sécurité, bonnes pratiques de développement,….)</w:t>
            </w:r>
          </w:p>
        </w:tc>
      </w:tr>
      <w:tr w:rsidRPr="00E2240F" w:rsidR="00E2240F" w:rsidTr="00E2240F" w14:paraId="0012A6B5" w14:textId="77777777">
        <w:trPr>
          <w:trHeight w:val="630"/>
        </w:trPr>
        <w:tc>
          <w:tcPr>
            <w:tcW w:w="0" w:type="auto"/>
            <w:tcBorders>
              <w:top w:val="nil"/>
              <w:left w:val="single" w:color="000000" w:sz="8" w:space="0"/>
              <w:bottom w:val="single" w:color="000000" w:sz="8" w:space="0"/>
              <w:right w:val="single" w:color="000000" w:sz="8" w:space="0"/>
            </w:tcBorders>
            <w:shd w:val="clear" w:color="000000" w:fill="FFFFFF"/>
            <w:vAlign w:val="center"/>
            <w:hideMark/>
          </w:tcPr>
          <w:p w:rsidRPr="00E2240F" w:rsidR="00E2240F" w:rsidP="00E2240F" w:rsidRDefault="00E2240F" w14:paraId="4C6AE33E"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Maîtrise des outils nécessaires au poste</w:t>
            </w:r>
          </w:p>
        </w:tc>
        <w:tc>
          <w:tcPr>
            <w:tcW w:w="0" w:type="auto"/>
            <w:tcBorders>
              <w:top w:val="single" w:color="auto" w:sz="8" w:space="0"/>
              <w:left w:val="single" w:color="000000" w:sz="8" w:space="0"/>
              <w:bottom w:val="single" w:color="000000" w:sz="8" w:space="0"/>
              <w:right w:val="single" w:color="000000" w:sz="8" w:space="0"/>
            </w:tcBorders>
            <w:vAlign w:val="center"/>
            <w:hideMark/>
          </w:tcPr>
          <w:p w:rsidRPr="00E2240F" w:rsidR="00E2240F" w:rsidP="00E2240F" w:rsidRDefault="00E2240F" w14:paraId="3B9C8E7A"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Connaissance des concepts de base et des principaux outils relatifs aux missions exercées. </w:t>
            </w:r>
            <w:r w:rsidRPr="00E2240F">
              <w:rPr>
                <w:rFonts w:eastAsia="Times New Roman"/>
                <w:color w:val="000000"/>
                <w:sz w:val="20"/>
                <w:szCs w:val="20"/>
                <w:u w:val="single"/>
                <w:lang w:eastAsia="fr-FR"/>
              </w:rPr>
              <w:t>Attendus précisés par le manage</w:t>
            </w:r>
            <w:r w:rsidRPr="00E2240F">
              <w:rPr>
                <w:rFonts w:eastAsia="Times New Roman"/>
                <w:color w:val="000000"/>
                <w:sz w:val="20"/>
                <w:szCs w:val="20"/>
                <w:lang w:eastAsia="fr-FR"/>
              </w:rPr>
              <w:t>r.</w:t>
            </w:r>
          </w:p>
        </w:tc>
      </w:tr>
      <w:tr w:rsidRPr="00E2240F" w:rsidR="00E2240F" w:rsidTr="00E2240F" w14:paraId="2BC0EACB" w14:textId="77777777">
        <w:trPr>
          <w:trHeight w:val="315"/>
        </w:trPr>
        <w:tc>
          <w:tcPr>
            <w:tcW w:w="0" w:type="auto"/>
            <w:vMerge w:val="restart"/>
            <w:tcBorders>
              <w:top w:val="single" w:color="000000" w:sz="8" w:space="0"/>
              <w:left w:val="single" w:color="000000" w:sz="8" w:space="0"/>
              <w:bottom w:val="nil"/>
              <w:right w:val="single" w:color="000000" w:sz="8" w:space="0"/>
            </w:tcBorders>
            <w:shd w:val="clear" w:color="000000" w:fill="FFFFFF"/>
            <w:vAlign w:val="center"/>
            <w:hideMark/>
          </w:tcPr>
          <w:p w:rsidRPr="00E2240F" w:rsidR="00E2240F" w:rsidP="00E2240F" w:rsidRDefault="00E2240F" w14:paraId="66920CB3"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Maîtrise de l'anglais oral si nécessaires au poste</w:t>
            </w:r>
          </w:p>
        </w:tc>
        <w:tc>
          <w:tcPr>
            <w:tcW w:w="0" w:type="auto"/>
            <w:tcBorders>
              <w:top w:val="nil"/>
              <w:left w:val="nil"/>
              <w:bottom w:val="nil"/>
              <w:right w:val="single" w:color="000000" w:sz="8" w:space="0"/>
            </w:tcBorders>
            <w:vAlign w:val="center"/>
            <w:hideMark/>
          </w:tcPr>
          <w:p w:rsidRPr="00E2240F" w:rsidR="00E2240F" w:rsidP="00E2240F" w:rsidRDefault="00E2240F" w14:paraId="0BFE098C"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Capacité de compréhension, expression orale.</w:t>
            </w:r>
          </w:p>
        </w:tc>
      </w:tr>
      <w:tr w:rsidRPr="00E2240F" w:rsidR="00E2240F" w:rsidTr="00E2240F" w14:paraId="0EF3752B" w14:textId="77777777">
        <w:trPr>
          <w:trHeight w:val="300"/>
        </w:trPr>
        <w:tc>
          <w:tcPr>
            <w:tcW w:w="0" w:type="auto"/>
            <w:vMerge/>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22FC4AA9" w14:textId="77777777">
            <w:pPr>
              <w:widowControl/>
              <w:autoSpaceDE/>
              <w:autoSpaceDN/>
              <w:rPr>
                <w:rFonts w:eastAsia="Times New Roman"/>
                <w:color w:val="000000"/>
                <w:sz w:val="20"/>
                <w:szCs w:val="20"/>
                <w:lang w:eastAsia="fr-FR"/>
              </w:rPr>
            </w:pPr>
          </w:p>
        </w:tc>
        <w:tc>
          <w:tcPr>
            <w:tcW w:w="0" w:type="auto"/>
            <w:tcBorders>
              <w:top w:val="nil"/>
              <w:left w:val="nil"/>
              <w:bottom w:val="single" w:color="000000" w:sz="8" w:space="0"/>
              <w:right w:val="single" w:color="000000" w:sz="8" w:space="0"/>
            </w:tcBorders>
            <w:vAlign w:val="center"/>
            <w:hideMark/>
          </w:tcPr>
          <w:p w:rsidRPr="00E2240F" w:rsidR="00E2240F" w:rsidP="00E2240F" w:rsidRDefault="00E2240F" w14:paraId="43C8F1DD"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Conversation téléphonique, tenue de réunion,…</w:t>
            </w:r>
          </w:p>
        </w:tc>
      </w:tr>
      <w:tr w:rsidRPr="00E2240F" w:rsidR="00E2240F" w:rsidTr="00E2240F" w14:paraId="5BD11A09" w14:textId="77777777">
        <w:trPr>
          <w:trHeight w:val="390"/>
        </w:trPr>
        <w:tc>
          <w:tcPr>
            <w:tcW w:w="0" w:type="auto"/>
            <w:vMerge w:val="restart"/>
            <w:tcBorders>
              <w:top w:val="single" w:color="000000" w:sz="8" w:space="0"/>
              <w:left w:val="single" w:color="000000" w:sz="8" w:space="0"/>
              <w:bottom w:val="nil"/>
              <w:right w:val="single" w:color="000000" w:sz="8" w:space="0"/>
            </w:tcBorders>
            <w:shd w:val="clear" w:color="000000" w:fill="FFFFFF"/>
            <w:vAlign w:val="center"/>
            <w:hideMark/>
          </w:tcPr>
          <w:p w:rsidRPr="00E2240F" w:rsidR="00E2240F" w:rsidP="00E2240F" w:rsidRDefault="00E2240F" w14:paraId="2CE2A9D8"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Maîtrise de l'anglais écrit  si nécessaires au poste</w:t>
            </w:r>
          </w:p>
        </w:tc>
        <w:tc>
          <w:tcPr>
            <w:tcW w:w="0" w:type="auto"/>
            <w:tcBorders>
              <w:top w:val="nil"/>
              <w:left w:val="nil"/>
              <w:bottom w:val="nil"/>
              <w:right w:val="single" w:color="000000" w:sz="8" w:space="0"/>
            </w:tcBorders>
            <w:vAlign w:val="center"/>
            <w:hideMark/>
          </w:tcPr>
          <w:p w:rsidRPr="00E2240F" w:rsidR="00E2240F" w:rsidP="00E2240F" w:rsidRDefault="00E2240F" w14:paraId="0E9A984A"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Capacité de compréhension de documents écrits.</w:t>
            </w:r>
          </w:p>
        </w:tc>
      </w:tr>
      <w:tr w:rsidRPr="00E2240F" w:rsidR="00E2240F" w:rsidTr="00E2240F" w14:paraId="3F21278C" w14:textId="77777777">
        <w:trPr>
          <w:trHeight w:val="270"/>
        </w:trPr>
        <w:tc>
          <w:tcPr>
            <w:tcW w:w="0" w:type="auto"/>
            <w:vMerge/>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7FE0AC39" w14:textId="77777777">
            <w:pPr>
              <w:widowControl/>
              <w:autoSpaceDE/>
              <w:autoSpaceDN/>
              <w:rPr>
                <w:rFonts w:eastAsia="Times New Roman"/>
                <w:color w:val="000000"/>
                <w:sz w:val="20"/>
                <w:szCs w:val="20"/>
                <w:lang w:eastAsia="fr-FR"/>
              </w:rPr>
            </w:pPr>
          </w:p>
        </w:tc>
        <w:tc>
          <w:tcPr>
            <w:tcW w:w="0" w:type="auto"/>
            <w:tcBorders>
              <w:top w:val="nil"/>
              <w:left w:val="nil"/>
              <w:bottom w:val="nil"/>
              <w:right w:val="single" w:color="000000" w:sz="8" w:space="0"/>
            </w:tcBorders>
            <w:vAlign w:val="center"/>
            <w:hideMark/>
          </w:tcPr>
          <w:p w:rsidRPr="00E2240F" w:rsidR="00E2240F" w:rsidP="00E2240F" w:rsidRDefault="00E2240F" w14:paraId="693C088E"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Capacité à rédiger des documents.</w:t>
            </w:r>
          </w:p>
        </w:tc>
      </w:tr>
      <w:tr w:rsidRPr="00E2240F" w:rsidR="00E2240F" w:rsidTr="00E2240F" w14:paraId="6FDC8450" w14:textId="77777777">
        <w:trPr>
          <w:trHeight w:val="300"/>
        </w:trPr>
        <w:tc>
          <w:tcPr>
            <w:tcW w:w="0" w:type="auto"/>
            <w:vMerge/>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75F6F847" w14:textId="77777777">
            <w:pPr>
              <w:widowControl/>
              <w:autoSpaceDE/>
              <w:autoSpaceDN/>
              <w:rPr>
                <w:rFonts w:eastAsia="Times New Roman"/>
                <w:color w:val="000000"/>
                <w:sz w:val="20"/>
                <w:szCs w:val="20"/>
                <w:lang w:eastAsia="fr-FR"/>
              </w:rPr>
            </w:pPr>
          </w:p>
        </w:tc>
        <w:tc>
          <w:tcPr>
            <w:tcW w:w="0" w:type="auto"/>
            <w:tcBorders>
              <w:top w:val="nil"/>
              <w:left w:val="nil"/>
              <w:bottom w:val="single" w:color="000000" w:sz="8" w:space="0"/>
              <w:right w:val="single" w:color="000000" w:sz="8" w:space="0"/>
            </w:tcBorders>
            <w:vAlign w:val="center"/>
            <w:hideMark/>
          </w:tcPr>
          <w:p w:rsidRPr="00E2240F" w:rsidR="00E2240F" w:rsidP="00E2240F" w:rsidRDefault="00E2240F" w14:paraId="1E9FB481"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Echanges d'e-mails.</w:t>
            </w:r>
          </w:p>
        </w:tc>
      </w:tr>
      <w:tr w:rsidRPr="00E2240F" w:rsidR="00E2240F" w:rsidTr="00E2240F" w14:paraId="393E5200" w14:textId="77777777">
        <w:trPr>
          <w:trHeight w:val="630"/>
        </w:trPr>
        <w:tc>
          <w:tcPr>
            <w:tcW w:w="0" w:type="auto"/>
            <w:tcBorders>
              <w:top w:val="nil"/>
              <w:left w:val="single" w:color="000000" w:sz="8" w:space="0"/>
              <w:bottom w:val="single" w:color="000000" w:sz="8" w:space="0"/>
              <w:right w:val="single" w:color="000000" w:sz="8" w:space="0"/>
            </w:tcBorders>
            <w:shd w:val="clear" w:color="000000" w:fill="FFFFFF"/>
            <w:vAlign w:val="center"/>
            <w:hideMark/>
          </w:tcPr>
          <w:p w:rsidRPr="00E2240F" w:rsidR="00E2240F" w:rsidP="00E2240F" w:rsidRDefault="00E2240F" w14:paraId="79CCEDE4"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Veille &amp; Anticipation des évolutions autour du poste concerné</w:t>
            </w:r>
          </w:p>
        </w:tc>
        <w:tc>
          <w:tcPr>
            <w:tcW w:w="0" w:type="auto"/>
            <w:tcBorders>
              <w:top w:val="nil"/>
              <w:left w:val="nil"/>
              <w:bottom w:val="single" w:color="000000" w:sz="8" w:space="0"/>
              <w:right w:val="single" w:color="000000" w:sz="8" w:space="0"/>
            </w:tcBorders>
            <w:vAlign w:val="center"/>
            <w:hideMark/>
          </w:tcPr>
          <w:p w:rsidRPr="00E2240F" w:rsidR="00E2240F" w:rsidP="00E2240F" w:rsidRDefault="00E2240F" w14:paraId="45CF3558"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Connaissances du collaborateur de l'évolution des bonnes pratiques de son métier. </w:t>
            </w:r>
            <w:r w:rsidRPr="00E2240F">
              <w:rPr>
                <w:rFonts w:eastAsia="Times New Roman"/>
                <w:color w:val="000000"/>
                <w:sz w:val="20"/>
                <w:szCs w:val="20"/>
                <w:lang w:eastAsia="fr-FR"/>
              </w:rPr>
              <w:br/>
            </w:r>
            <w:r w:rsidRPr="00E2240F">
              <w:rPr>
                <w:rFonts w:eastAsia="Times New Roman"/>
                <w:color w:val="000000"/>
                <w:sz w:val="20"/>
                <w:szCs w:val="20"/>
                <w:lang w:eastAsia="fr-FR"/>
              </w:rPr>
              <w:t>Curiosité professionnelle.</w:t>
            </w:r>
          </w:p>
        </w:tc>
      </w:tr>
      <w:tr w:rsidRPr="00E2240F" w:rsidR="00E2240F" w:rsidTr="00E2240F" w14:paraId="38117D1C" w14:textId="77777777">
        <w:trPr>
          <w:trHeight w:val="315"/>
        </w:trPr>
        <w:tc>
          <w:tcPr>
            <w:tcW w:w="0" w:type="auto"/>
            <w:vMerge w:val="restart"/>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26DCAC75"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Compréhension / appréhension des enjeux </w:t>
            </w:r>
          </w:p>
        </w:tc>
        <w:tc>
          <w:tcPr>
            <w:tcW w:w="0" w:type="auto"/>
            <w:tcBorders>
              <w:top w:val="nil"/>
              <w:left w:val="nil"/>
              <w:bottom w:val="nil"/>
              <w:right w:val="single" w:color="000000" w:sz="8" w:space="0"/>
            </w:tcBorders>
            <w:vAlign w:val="center"/>
            <w:hideMark/>
          </w:tcPr>
          <w:p w:rsidRPr="00E2240F" w:rsidR="00E2240F" w:rsidP="00E2240F" w:rsidRDefault="00E2240F" w14:paraId="7AD0D1E7"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Capacité du collaborateur à poser des questions pour comprendre le contexte d'une mission/tâche.</w:t>
            </w:r>
          </w:p>
        </w:tc>
      </w:tr>
      <w:tr w:rsidRPr="00E2240F" w:rsidR="00E2240F" w:rsidTr="00E2240F" w14:paraId="59039549" w14:textId="77777777">
        <w:trPr>
          <w:trHeight w:val="330"/>
        </w:trPr>
        <w:tc>
          <w:tcPr>
            <w:tcW w:w="0" w:type="auto"/>
            <w:vMerge/>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11F96E1F" w14:textId="77777777">
            <w:pPr>
              <w:widowControl/>
              <w:autoSpaceDE/>
              <w:autoSpaceDN/>
              <w:rPr>
                <w:rFonts w:eastAsia="Times New Roman"/>
                <w:color w:val="000000"/>
                <w:sz w:val="20"/>
                <w:szCs w:val="20"/>
                <w:lang w:eastAsia="fr-FR"/>
              </w:rPr>
            </w:pPr>
          </w:p>
        </w:tc>
        <w:tc>
          <w:tcPr>
            <w:tcW w:w="0" w:type="auto"/>
            <w:tcBorders>
              <w:top w:val="nil"/>
              <w:left w:val="nil"/>
              <w:bottom w:val="single" w:color="000000" w:sz="8" w:space="0"/>
              <w:right w:val="single" w:color="000000" w:sz="8" w:space="0"/>
            </w:tcBorders>
            <w:vAlign w:val="center"/>
            <w:hideMark/>
          </w:tcPr>
          <w:p w:rsidRPr="00E2240F" w:rsidR="00E2240F" w:rsidP="00E2240F" w:rsidRDefault="00E2240F" w14:paraId="290251A9"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Actions mises en œuvre pour atteindre les objectifs de la mission/tâche.</w:t>
            </w:r>
          </w:p>
        </w:tc>
      </w:tr>
      <w:tr w:rsidRPr="00E2240F" w:rsidR="00E2240F" w:rsidTr="00E2240F" w14:paraId="3323A533" w14:textId="77777777">
        <w:trPr>
          <w:trHeight w:val="390"/>
        </w:trPr>
        <w:tc>
          <w:tcPr>
            <w:tcW w:w="0" w:type="auto"/>
            <w:gridSpan w:val="2"/>
            <w:tcBorders>
              <w:top w:val="single" w:color="FFFFFF" w:sz="4" w:space="0"/>
              <w:left w:val="nil"/>
              <w:bottom w:val="single" w:color="FFFFFF" w:sz="4" w:space="0"/>
              <w:right w:val="nil"/>
            </w:tcBorders>
            <w:shd w:val="clear" w:color="000000" w:fill="7030A0"/>
            <w:vAlign w:val="center"/>
            <w:hideMark/>
          </w:tcPr>
          <w:p w:rsidRPr="00E2240F" w:rsidR="00E2240F" w:rsidP="00E2240F" w:rsidRDefault="00E2240F" w14:paraId="79830A00" w14:textId="77777777">
            <w:pPr>
              <w:widowControl/>
              <w:autoSpaceDE/>
              <w:autoSpaceDN/>
              <w:jc w:val="center"/>
              <w:rPr>
                <w:rFonts w:eastAsia="Times New Roman"/>
                <w:b/>
                <w:bCs/>
                <w:color w:val="FFFFFF"/>
                <w:sz w:val="24"/>
                <w:szCs w:val="24"/>
                <w:lang w:eastAsia="fr-FR"/>
              </w:rPr>
            </w:pPr>
            <w:r w:rsidRPr="00E2240F">
              <w:rPr>
                <w:rFonts w:eastAsia="Times New Roman"/>
                <w:b/>
                <w:bCs/>
                <w:color w:val="FFFFFF"/>
                <w:sz w:val="24"/>
                <w:szCs w:val="24"/>
                <w:lang w:eastAsia="fr-FR"/>
              </w:rPr>
              <w:t>Fiabilité</w:t>
            </w:r>
          </w:p>
        </w:tc>
      </w:tr>
      <w:tr w:rsidRPr="00E2240F" w:rsidR="00E2240F" w:rsidTr="00E2240F" w14:paraId="3FA6F8C4" w14:textId="77777777">
        <w:trPr>
          <w:trHeight w:val="465"/>
        </w:trPr>
        <w:tc>
          <w:tcPr>
            <w:tcW w:w="0" w:type="auto"/>
            <w:tcBorders>
              <w:top w:val="nil"/>
              <w:left w:val="single" w:color="auto" w:sz="4" w:space="0"/>
              <w:bottom w:val="single" w:color="auto" w:sz="4" w:space="0"/>
              <w:right w:val="nil"/>
            </w:tcBorders>
            <w:shd w:val="clear" w:color="000000" w:fill="DBDBDB"/>
            <w:vAlign w:val="center"/>
            <w:hideMark/>
          </w:tcPr>
          <w:p w:rsidRPr="00E2240F" w:rsidR="00E2240F" w:rsidP="00E2240F" w:rsidRDefault="00E2240F" w14:paraId="79857176" w14:textId="77777777">
            <w:pPr>
              <w:widowControl/>
              <w:autoSpaceDE/>
              <w:autoSpaceDN/>
              <w:jc w:val="center"/>
              <w:rPr>
                <w:rFonts w:eastAsia="Times New Roman"/>
                <w:b/>
                <w:bCs/>
                <w:color w:val="58267E"/>
                <w:sz w:val="20"/>
                <w:szCs w:val="20"/>
                <w:lang w:eastAsia="fr-FR"/>
              </w:rPr>
            </w:pPr>
            <w:r w:rsidRPr="00E2240F">
              <w:rPr>
                <w:rFonts w:eastAsia="Times New Roman"/>
                <w:b/>
                <w:bCs/>
                <w:color w:val="58267E"/>
                <w:sz w:val="20"/>
                <w:szCs w:val="20"/>
                <w:lang w:eastAsia="fr-FR"/>
              </w:rPr>
              <w:t>COMPETENCES ATTENDUES</w:t>
            </w:r>
          </w:p>
        </w:tc>
        <w:tc>
          <w:tcPr>
            <w:tcW w:w="0" w:type="auto"/>
            <w:tcBorders>
              <w:top w:val="single" w:color="FFFFFF" w:sz="4" w:space="0"/>
              <w:left w:val="single" w:color="auto" w:sz="8" w:space="0"/>
              <w:bottom w:val="single" w:color="auto" w:sz="4" w:space="0"/>
              <w:right w:val="single" w:color="auto" w:sz="8" w:space="0"/>
            </w:tcBorders>
            <w:shd w:val="clear" w:color="000000" w:fill="DBDBDB"/>
            <w:vAlign w:val="center"/>
            <w:hideMark/>
          </w:tcPr>
          <w:p w:rsidRPr="00E2240F" w:rsidR="00E2240F" w:rsidP="00E2240F" w:rsidRDefault="00E2240F" w14:paraId="0F5EB734" w14:textId="77777777">
            <w:pPr>
              <w:widowControl/>
              <w:autoSpaceDE/>
              <w:autoSpaceDN/>
              <w:jc w:val="center"/>
              <w:rPr>
                <w:rFonts w:eastAsia="Times New Roman"/>
                <w:b/>
                <w:bCs/>
                <w:color w:val="58267E"/>
                <w:sz w:val="20"/>
                <w:szCs w:val="20"/>
                <w:lang w:eastAsia="fr-FR"/>
              </w:rPr>
            </w:pPr>
            <w:r w:rsidRPr="00E2240F">
              <w:rPr>
                <w:rFonts w:eastAsia="Times New Roman"/>
                <w:b/>
                <w:bCs/>
                <w:color w:val="58267E"/>
                <w:sz w:val="20"/>
                <w:szCs w:val="20"/>
                <w:lang w:eastAsia="fr-FR"/>
              </w:rPr>
              <w:t>DESCRIPTION DES COMPETENCES</w:t>
            </w:r>
          </w:p>
        </w:tc>
      </w:tr>
      <w:tr w:rsidRPr="00E2240F" w:rsidR="00E2240F" w:rsidTr="00E2240F" w14:paraId="5D5908D0" w14:textId="77777777">
        <w:trPr>
          <w:trHeight w:val="675"/>
        </w:trPr>
        <w:tc>
          <w:tcPr>
            <w:tcW w:w="0" w:type="auto"/>
            <w:tcBorders>
              <w:top w:val="nil"/>
              <w:left w:val="single" w:color="000000" w:sz="8" w:space="0"/>
              <w:bottom w:val="single" w:color="000000" w:sz="8" w:space="0"/>
              <w:right w:val="single" w:color="000000" w:sz="8" w:space="0"/>
            </w:tcBorders>
            <w:vAlign w:val="center"/>
            <w:hideMark/>
          </w:tcPr>
          <w:p w:rsidRPr="00E2240F" w:rsidR="00E2240F" w:rsidP="00E2240F" w:rsidRDefault="00E2240F" w14:paraId="03A25DDC"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Niveau d'autonomie</w:t>
            </w:r>
          </w:p>
        </w:tc>
        <w:tc>
          <w:tcPr>
            <w:tcW w:w="0" w:type="auto"/>
            <w:tcBorders>
              <w:top w:val="nil"/>
              <w:left w:val="nil"/>
              <w:bottom w:val="single" w:color="000000" w:sz="8" w:space="0"/>
              <w:right w:val="single" w:color="000000" w:sz="8" w:space="0"/>
            </w:tcBorders>
            <w:vAlign w:val="center"/>
            <w:hideMark/>
          </w:tcPr>
          <w:p w:rsidRPr="00E2240F" w:rsidR="00E2240F" w:rsidP="00E2240F" w:rsidRDefault="00E2240F" w14:paraId="06F76E8F"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L'autonomie professionnelle est la capacité à prendre en charge la complète résolution d'un problème, de définir une stratégie d'approche pour atteindre un objectif fixé.</w:t>
            </w:r>
          </w:p>
        </w:tc>
      </w:tr>
      <w:tr w:rsidRPr="00E2240F" w:rsidR="00E2240F" w:rsidTr="00E2240F" w14:paraId="2AEDC131" w14:textId="77777777">
        <w:trPr>
          <w:trHeight w:val="600"/>
        </w:trPr>
        <w:tc>
          <w:tcPr>
            <w:tcW w:w="0" w:type="auto"/>
            <w:tcBorders>
              <w:top w:val="nil"/>
              <w:left w:val="single" w:color="000000" w:sz="8" w:space="0"/>
              <w:bottom w:val="single" w:color="000000" w:sz="8" w:space="0"/>
              <w:right w:val="single" w:color="000000" w:sz="8" w:space="0"/>
            </w:tcBorders>
            <w:vAlign w:val="center"/>
            <w:hideMark/>
          </w:tcPr>
          <w:p w:rsidRPr="00E2240F" w:rsidR="00E2240F" w:rsidP="00E2240F" w:rsidRDefault="00E2240F" w14:paraId="3BB3FB7D"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Respect des engagements</w:t>
            </w:r>
          </w:p>
        </w:tc>
        <w:tc>
          <w:tcPr>
            <w:tcW w:w="0" w:type="auto"/>
            <w:tcBorders>
              <w:top w:val="nil"/>
              <w:left w:val="nil"/>
              <w:bottom w:val="single" w:color="000000" w:sz="8" w:space="0"/>
              <w:right w:val="single" w:color="000000" w:sz="8" w:space="0"/>
            </w:tcBorders>
            <w:vAlign w:val="center"/>
            <w:hideMark/>
          </w:tcPr>
          <w:p w:rsidRPr="00E2240F" w:rsidR="00E2240F" w:rsidP="00E2240F" w:rsidRDefault="00E2240F" w14:paraId="02C3C1C8"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Mettre les  moyens en œuvre pour respecter les engagements pris vis-à-vis  des  clients internes et externes.</w:t>
            </w:r>
          </w:p>
        </w:tc>
      </w:tr>
      <w:tr w:rsidRPr="00E2240F" w:rsidR="00E2240F" w:rsidTr="00E2240F" w14:paraId="76D3FC37" w14:textId="77777777">
        <w:trPr>
          <w:trHeight w:val="615"/>
        </w:trPr>
        <w:tc>
          <w:tcPr>
            <w:tcW w:w="0" w:type="auto"/>
            <w:tcBorders>
              <w:top w:val="nil"/>
              <w:left w:val="single" w:color="000000" w:sz="8" w:space="0"/>
              <w:bottom w:val="single" w:color="000000" w:sz="8" w:space="0"/>
              <w:right w:val="single" w:color="000000" w:sz="8" w:space="0"/>
            </w:tcBorders>
            <w:vAlign w:val="center"/>
            <w:hideMark/>
          </w:tcPr>
          <w:p w:rsidRPr="00E2240F" w:rsidR="00E2240F" w:rsidP="00E2240F" w:rsidRDefault="00E2240F" w14:paraId="7E193CBB"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Respect des plannings </w:t>
            </w:r>
          </w:p>
        </w:tc>
        <w:tc>
          <w:tcPr>
            <w:tcW w:w="0" w:type="auto"/>
            <w:tcBorders>
              <w:top w:val="nil"/>
              <w:left w:val="nil"/>
              <w:bottom w:val="single" w:color="000000" w:sz="8" w:space="0"/>
              <w:right w:val="single" w:color="000000" w:sz="8" w:space="0"/>
            </w:tcBorders>
            <w:vAlign w:val="center"/>
            <w:hideMark/>
          </w:tcPr>
          <w:p w:rsidRPr="00E2240F" w:rsidR="00E2240F" w:rsidP="00E2240F" w:rsidRDefault="00E2240F" w14:paraId="293BD12A"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Capacité à prendre connaissance des échéances imposées et à les respecter. </w:t>
            </w:r>
            <w:r w:rsidRPr="00E2240F">
              <w:rPr>
                <w:rFonts w:eastAsia="Times New Roman"/>
                <w:color w:val="000000"/>
                <w:sz w:val="20"/>
                <w:szCs w:val="20"/>
                <w:lang w:eastAsia="fr-FR"/>
              </w:rPr>
              <w:br/>
            </w:r>
            <w:r w:rsidRPr="00E2240F">
              <w:rPr>
                <w:rFonts w:eastAsia="Times New Roman"/>
                <w:color w:val="000000"/>
                <w:sz w:val="20"/>
                <w:szCs w:val="20"/>
                <w:lang w:eastAsia="fr-FR"/>
              </w:rPr>
              <w:t>Capacité à gérer les priorités.</w:t>
            </w:r>
          </w:p>
        </w:tc>
      </w:tr>
      <w:tr w:rsidRPr="00E2240F" w:rsidR="00E2240F" w:rsidTr="00E2240F" w14:paraId="2A0A62A0" w14:textId="77777777">
        <w:trPr>
          <w:trHeight w:val="555"/>
        </w:trPr>
        <w:tc>
          <w:tcPr>
            <w:tcW w:w="0" w:type="auto"/>
            <w:tcBorders>
              <w:top w:val="nil"/>
              <w:left w:val="single" w:color="000000" w:sz="8" w:space="0"/>
              <w:bottom w:val="single" w:color="000000" w:sz="8" w:space="0"/>
              <w:right w:val="single" w:color="000000" w:sz="8" w:space="0"/>
            </w:tcBorders>
            <w:vAlign w:val="center"/>
            <w:hideMark/>
          </w:tcPr>
          <w:p w:rsidRPr="00E2240F" w:rsidR="00E2240F" w:rsidP="00E2240F" w:rsidRDefault="00E2240F" w14:paraId="3D7FC084"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Respect des process</w:t>
            </w:r>
          </w:p>
        </w:tc>
        <w:tc>
          <w:tcPr>
            <w:tcW w:w="0" w:type="auto"/>
            <w:tcBorders>
              <w:top w:val="nil"/>
              <w:left w:val="nil"/>
              <w:bottom w:val="single" w:color="000000" w:sz="8" w:space="0"/>
              <w:right w:val="single" w:color="000000" w:sz="8" w:space="0"/>
            </w:tcBorders>
            <w:vAlign w:val="center"/>
            <w:hideMark/>
          </w:tcPr>
          <w:p w:rsidRPr="00E2240F" w:rsidR="00E2240F" w:rsidP="00E2240F" w:rsidRDefault="00E2240F" w14:paraId="69096F94"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Connaissance des process et niveau de conformité des tâches réalisées. </w:t>
            </w:r>
            <w:r w:rsidRPr="00E2240F">
              <w:rPr>
                <w:rFonts w:eastAsia="Times New Roman"/>
                <w:color w:val="000000"/>
                <w:sz w:val="20"/>
                <w:szCs w:val="20"/>
                <w:lang w:eastAsia="fr-FR"/>
              </w:rPr>
              <w:br/>
            </w:r>
            <w:r w:rsidRPr="00E2240F">
              <w:rPr>
                <w:rFonts w:eastAsia="Times New Roman"/>
                <w:color w:val="000000"/>
                <w:sz w:val="20"/>
                <w:szCs w:val="20"/>
                <w:lang w:eastAsia="fr-FR"/>
              </w:rPr>
              <w:t>Capacité à les appliquer.</w:t>
            </w:r>
          </w:p>
        </w:tc>
      </w:tr>
      <w:tr w:rsidRPr="00E2240F" w:rsidR="00E2240F" w:rsidTr="00E2240F" w14:paraId="11D09E54" w14:textId="77777777">
        <w:trPr>
          <w:trHeight w:val="525"/>
        </w:trPr>
        <w:tc>
          <w:tcPr>
            <w:tcW w:w="0" w:type="auto"/>
            <w:tcBorders>
              <w:top w:val="nil"/>
              <w:left w:val="single" w:color="000000" w:sz="8" w:space="0"/>
              <w:bottom w:val="single" w:color="000000" w:sz="8" w:space="0"/>
              <w:right w:val="single" w:color="000000" w:sz="8" w:space="0"/>
            </w:tcBorders>
            <w:vAlign w:val="center"/>
            <w:hideMark/>
          </w:tcPr>
          <w:p w:rsidRPr="00E2240F" w:rsidR="00E2240F" w:rsidP="00E2240F" w:rsidRDefault="00E2240F" w14:paraId="6B765024"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Qualité du travail rendu </w:t>
            </w:r>
          </w:p>
        </w:tc>
        <w:tc>
          <w:tcPr>
            <w:tcW w:w="0" w:type="auto"/>
            <w:tcBorders>
              <w:top w:val="single" w:color="000000" w:sz="8" w:space="0"/>
              <w:left w:val="single" w:color="000000" w:sz="8" w:space="0"/>
              <w:bottom w:val="single" w:color="auto" w:sz="8" w:space="0"/>
              <w:right w:val="single" w:color="000000" w:sz="8" w:space="0"/>
            </w:tcBorders>
            <w:vAlign w:val="center"/>
            <w:hideMark/>
          </w:tcPr>
          <w:p w:rsidRPr="00E2240F" w:rsidR="00E2240F" w:rsidP="00E2240F" w:rsidRDefault="00E2240F" w14:paraId="34ED61E0"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Capacité à prendre en compte la finalité de son activité et à rechercher la qualité du travail effectué.</w:t>
            </w:r>
          </w:p>
        </w:tc>
      </w:tr>
      <w:tr w:rsidRPr="00E2240F" w:rsidR="00E2240F" w:rsidTr="00E2240F" w14:paraId="38A721E9" w14:textId="77777777">
        <w:trPr>
          <w:trHeight w:val="630"/>
        </w:trPr>
        <w:tc>
          <w:tcPr>
            <w:tcW w:w="0" w:type="auto"/>
            <w:vMerge w:val="restart"/>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0B56A8BA"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Partage de l'information</w:t>
            </w:r>
          </w:p>
        </w:tc>
        <w:tc>
          <w:tcPr>
            <w:tcW w:w="0" w:type="auto"/>
            <w:tcBorders>
              <w:top w:val="single" w:color="auto" w:sz="8" w:space="0"/>
              <w:left w:val="single" w:color="000000" w:sz="8" w:space="0"/>
              <w:bottom w:val="nil"/>
              <w:right w:val="single" w:color="000000" w:sz="8" w:space="0"/>
            </w:tcBorders>
            <w:vAlign w:val="center"/>
            <w:hideMark/>
          </w:tcPr>
          <w:p w:rsidRPr="00E2240F" w:rsidR="00E2240F" w:rsidP="00E2240F" w:rsidRDefault="00E2240F" w14:paraId="1693A17E"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Mettre en commun les informations individuelles pour favoriser le travail d'une équipe ou d'un collaborateur.</w:t>
            </w:r>
          </w:p>
        </w:tc>
      </w:tr>
      <w:tr w:rsidRPr="00E2240F" w:rsidR="00E2240F" w:rsidTr="00E2240F" w14:paraId="33C01161" w14:textId="77777777">
        <w:trPr>
          <w:trHeight w:val="360"/>
        </w:trPr>
        <w:tc>
          <w:tcPr>
            <w:tcW w:w="0" w:type="auto"/>
            <w:vMerge/>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7ECCB7E4" w14:textId="77777777">
            <w:pPr>
              <w:widowControl/>
              <w:autoSpaceDE/>
              <w:autoSpaceDN/>
              <w:rPr>
                <w:rFonts w:eastAsia="Times New Roman"/>
                <w:color w:val="000000"/>
                <w:sz w:val="20"/>
                <w:szCs w:val="20"/>
                <w:lang w:eastAsia="fr-FR"/>
              </w:rPr>
            </w:pPr>
          </w:p>
        </w:tc>
        <w:tc>
          <w:tcPr>
            <w:tcW w:w="0" w:type="auto"/>
            <w:tcBorders>
              <w:top w:val="nil"/>
              <w:left w:val="nil"/>
              <w:bottom w:val="single" w:color="000000" w:sz="8" w:space="0"/>
              <w:right w:val="single" w:color="000000" w:sz="8" w:space="0"/>
            </w:tcBorders>
            <w:vAlign w:val="center"/>
            <w:hideMark/>
          </w:tcPr>
          <w:p w:rsidRPr="00E2240F" w:rsidR="00E2240F" w:rsidP="00E2240F" w:rsidRDefault="00E2240F" w14:paraId="0EB79447"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Mettre son expérience et ses connaissances au service d'une équipe ou d'un collaborateur.</w:t>
            </w:r>
          </w:p>
        </w:tc>
      </w:tr>
      <w:tr w:rsidRPr="00E2240F" w:rsidR="00E2240F" w:rsidTr="00E2240F" w14:paraId="70C1512E" w14:textId="77777777">
        <w:trPr>
          <w:trHeight w:val="420"/>
        </w:trPr>
        <w:tc>
          <w:tcPr>
            <w:tcW w:w="0" w:type="auto"/>
            <w:vMerge w:val="restart"/>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6A6788CF"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Remontée des problèmes </w:t>
            </w:r>
          </w:p>
        </w:tc>
        <w:tc>
          <w:tcPr>
            <w:tcW w:w="0" w:type="auto"/>
            <w:tcBorders>
              <w:top w:val="nil"/>
              <w:left w:val="nil"/>
              <w:bottom w:val="nil"/>
              <w:right w:val="single" w:color="000000" w:sz="8" w:space="0"/>
            </w:tcBorders>
            <w:vAlign w:val="center"/>
            <w:hideMark/>
          </w:tcPr>
          <w:p w:rsidRPr="00E2240F" w:rsidR="00E2240F" w:rsidP="00E2240F" w:rsidRDefault="00E2240F" w14:paraId="20F84D7C"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Remontée d'alerte pertinente.</w:t>
            </w:r>
          </w:p>
        </w:tc>
      </w:tr>
      <w:tr w:rsidRPr="00E2240F" w:rsidR="00E2240F" w:rsidTr="00E2240F" w14:paraId="7FE68D76" w14:textId="77777777">
        <w:trPr>
          <w:trHeight w:val="600"/>
        </w:trPr>
        <w:tc>
          <w:tcPr>
            <w:tcW w:w="0" w:type="auto"/>
            <w:vMerge/>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43544853" w14:textId="77777777">
            <w:pPr>
              <w:widowControl/>
              <w:autoSpaceDE/>
              <w:autoSpaceDN/>
              <w:rPr>
                <w:rFonts w:eastAsia="Times New Roman"/>
                <w:color w:val="000000"/>
                <w:sz w:val="20"/>
                <w:szCs w:val="20"/>
                <w:lang w:eastAsia="fr-FR"/>
              </w:rPr>
            </w:pPr>
          </w:p>
        </w:tc>
        <w:tc>
          <w:tcPr>
            <w:tcW w:w="0" w:type="auto"/>
            <w:tcBorders>
              <w:top w:val="nil"/>
              <w:left w:val="nil"/>
              <w:bottom w:val="single" w:color="000000" w:sz="8" w:space="0"/>
              <w:right w:val="single" w:color="000000" w:sz="8" w:space="0"/>
            </w:tcBorders>
            <w:vAlign w:val="center"/>
            <w:hideMark/>
          </w:tcPr>
          <w:p w:rsidRPr="00E2240F" w:rsidR="00E2240F" w:rsidP="00E2240F" w:rsidRDefault="00E2240F" w14:paraId="13676050"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Etre en capacité d'effectuer des remontées d'alertes factuelles dans l'objectif d'en traiter les conséquences.</w:t>
            </w:r>
          </w:p>
        </w:tc>
      </w:tr>
      <w:tr w:rsidRPr="00E2240F" w:rsidR="00E2240F" w:rsidTr="00E2240F" w14:paraId="5A40F5C8" w14:textId="77777777">
        <w:trPr>
          <w:trHeight w:val="480"/>
        </w:trPr>
        <w:tc>
          <w:tcPr>
            <w:tcW w:w="0" w:type="auto"/>
            <w:gridSpan w:val="2"/>
            <w:tcBorders>
              <w:top w:val="single" w:color="FFFFFF" w:sz="4" w:space="0"/>
              <w:left w:val="nil"/>
              <w:bottom w:val="single" w:color="FFFFFF" w:sz="4" w:space="0"/>
              <w:right w:val="nil"/>
            </w:tcBorders>
            <w:shd w:val="clear" w:color="000000" w:fill="7030A0"/>
            <w:vAlign w:val="center"/>
            <w:hideMark/>
          </w:tcPr>
          <w:p w:rsidRPr="00E2240F" w:rsidR="00E2240F" w:rsidP="00E2240F" w:rsidRDefault="00E2240F" w14:paraId="4ACDF51B" w14:textId="77777777">
            <w:pPr>
              <w:widowControl/>
              <w:autoSpaceDE/>
              <w:autoSpaceDN/>
              <w:jc w:val="center"/>
              <w:rPr>
                <w:rFonts w:eastAsia="Times New Roman"/>
                <w:b/>
                <w:bCs/>
                <w:color w:val="FFFFFF"/>
                <w:sz w:val="24"/>
                <w:szCs w:val="24"/>
                <w:lang w:eastAsia="fr-FR"/>
              </w:rPr>
            </w:pPr>
            <w:r w:rsidRPr="00E2240F">
              <w:rPr>
                <w:rFonts w:eastAsia="Times New Roman"/>
                <w:b/>
                <w:bCs/>
                <w:color w:val="FFFFFF"/>
                <w:sz w:val="24"/>
                <w:szCs w:val="24"/>
                <w:lang w:eastAsia="fr-FR"/>
              </w:rPr>
              <w:t>Engagement</w:t>
            </w:r>
          </w:p>
        </w:tc>
      </w:tr>
      <w:tr w:rsidRPr="00E2240F" w:rsidR="00E2240F" w:rsidTr="00E2240F" w14:paraId="4AACB5CD" w14:textId="77777777">
        <w:trPr>
          <w:trHeight w:val="480"/>
        </w:trPr>
        <w:tc>
          <w:tcPr>
            <w:tcW w:w="0" w:type="auto"/>
            <w:tcBorders>
              <w:top w:val="nil"/>
              <w:left w:val="single" w:color="auto" w:sz="4" w:space="0"/>
              <w:bottom w:val="single" w:color="auto" w:sz="4" w:space="0"/>
              <w:right w:val="nil"/>
            </w:tcBorders>
            <w:shd w:val="clear" w:color="000000" w:fill="DBDBDB"/>
            <w:vAlign w:val="center"/>
            <w:hideMark/>
          </w:tcPr>
          <w:p w:rsidRPr="00E2240F" w:rsidR="00E2240F" w:rsidP="00E2240F" w:rsidRDefault="00E2240F" w14:paraId="0921E5DB" w14:textId="77777777">
            <w:pPr>
              <w:widowControl/>
              <w:autoSpaceDE/>
              <w:autoSpaceDN/>
              <w:jc w:val="center"/>
              <w:rPr>
                <w:rFonts w:eastAsia="Times New Roman"/>
                <w:b/>
                <w:bCs/>
                <w:color w:val="58267E"/>
                <w:sz w:val="20"/>
                <w:szCs w:val="20"/>
                <w:lang w:eastAsia="fr-FR"/>
              </w:rPr>
            </w:pPr>
            <w:r w:rsidRPr="00E2240F">
              <w:rPr>
                <w:rFonts w:eastAsia="Times New Roman"/>
                <w:b/>
                <w:bCs/>
                <w:color w:val="58267E"/>
                <w:sz w:val="20"/>
                <w:szCs w:val="20"/>
                <w:lang w:eastAsia="fr-FR"/>
              </w:rPr>
              <w:t>COMPETENCES ATTENDUES</w:t>
            </w:r>
          </w:p>
        </w:tc>
        <w:tc>
          <w:tcPr>
            <w:tcW w:w="0" w:type="auto"/>
            <w:tcBorders>
              <w:top w:val="single" w:color="FFFFFF" w:sz="4" w:space="0"/>
              <w:left w:val="single" w:color="auto" w:sz="8" w:space="0"/>
              <w:bottom w:val="single" w:color="auto" w:sz="4" w:space="0"/>
              <w:right w:val="single" w:color="auto" w:sz="8" w:space="0"/>
            </w:tcBorders>
            <w:shd w:val="clear" w:color="000000" w:fill="DBDBDB"/>
            <w:vAlign w:val="center"/>
            <w:hideMark/>
          </w:tcPr>
          <w:p w:rsidRPr="00E2240F" w:rsidR="00E2240F" w:rsidP="00E2240F" w:rsidRDefault="00E2240F" w14:paraId="747BC11F" w14:textId="77777777">
            <w:pPr>
              <w:widowControl/>
              <w:autoSpaceDE/>
              <w:autoSpaceDN/>
              <w:jc w:val="center"/>
              <w:rPr>
                <w:rFonts w:eastAsia="Times New Roman"/>
                <w:b/>
                <w:bCs/>
                <w:color w:val="58267E"/>
                <w:sz w:val="20"/>
                <w:szCs w:val="20"/>
                <w:lang w:eastAsia="fr-FR"/>
              </w:rPr>
            </w:pPr>
            <w:r w:rsidRPr="00E2240F">
              <w:rPr>
                <w:rFonts w:eastAsia="Times New Roman"/>
                <w:b/>
                <w:bCs/>
                <w:color w:val="58267E"/>
                <w:sz w:val="20"/>
                <w:szCs w:val="20"/>
                <w:lang w:eastAsia="fr-FR"/>
              </w:rPr>
              <w:t>DESCRIPTION DES COMPETENCES</w:t>
            </w:r>
          </w:p>
        </w:tc>
      </w:tr>
      <w:tr w:rsidRPr="00E2240F" w:rsidR="00E2240F" w:rsidTr="00E2240F" w14:paraId="4EBAE170" w14:textId="77777777">
        <w:trPr>
          <w:trHeight w:val="390"/>
        </w:trPr>
        <w:tc>
          <w:tcPr>
            <w:tcW w:w="0" w:type="auto"/>
            <w:vMerge w:val="restart"/>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5EC756E8"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Apport d'idées </w:t>
            </w:r>
          </w:p>
        </w:tc>
        <w:tc>
          <w:tcPr>
            <w:tcW w:w="0" w:type="auto"/>
            <w:tcBorders>
              <w:top w:val="nil"/>
              <w:left w:val="nil"/>
              <w:bottom w:val="nil"/>
              <w:right w:val="single" w:color="000000" w:sz="8" w:space="0"/>
            </w:tcBorders>
            <w:vAlign w:val="center"/>
            <w:hideMark/>
          </w:tcPr>
          <w:p w:rsidRPr="00E2240F" w:rsidR="00E2240F" w:rsidP="00E2240F" w:rsidRDefault="00E2240F" w14:paraId="205DEF87"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Force de proposition.</w:t>
            </w:r>
          </w:p>
        </w:tc>
      </w:tr>
      <w:tr w:rsidRPr="00E2240F" w:rsidR="00E2240F" w:rsidTr="00E2240F" w14:paraId="009F61A8" w14:textId="77777777">
        <w:trPr>
          <w:trHeight w:val="330"/>
        </w:trPr>
        <w:tc>
          <w:tcPr>
            <w:tcW w:w="0" w:type="auto"/>
            <w:vMerge/>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726765E5" w14:textId="77777777">
            <w:pPr>
              <w:widowControl/>
              <w:autoSpaceDE/>
              <w:autoSpaceDN/>
              <w:rPr>
                <w:rFonts w:eastAsia="Times New Roman"/>
                <w:color w:val="000000"/>
                <w:sz w:val="20"/>
                <w:szCs w:val="20"/>
                <w:lang w:eastAsia="fr-FR"/>
              </w:rPr>
            </w:pPr>
          </w:p>
        </w:tc>
        <w:tc>
          <w:tcPr>
            <w:tcW w:w="0" w:type="auto"/>
            <w:tcBorders>
              <w:top w:val="nil"/>
              <w:left w:val="nil"/>
              <w:bottom w:val="nil"/>
              <w:right w:val="single" w:color="000000" w:sz="8" w:space="0"/>
            </w:tcBorders>
            <w:vAlign w:val="center"/>
            <w:hideMark/>
          </w:tcPr>
          <w:p w:rsidRPr="00E2240F" w:rsidR="00E2240F" w:rsidP="00E2240F" w:rsidRDefault="00E2240F" w14:paraId="03BCE4BA"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Actions d'amélioration continue.</w:t>
            </w:r>
          </w:p>
        </w:tc>
      </w:tr>
      <w:tr w:rsidRPr="00E2240F" w:rsidR="00E2240F" w:rsidTr="00E2240F" w14:paraId="73391BD9" w14:textId="77777777">
        <w:trPr>
          <w:trHeight w:val="600"/>
        </w:trPr>
        <w:tc>
          <w:tcPr>
            <w:tcW w:w="0" w:type="auto"/>
            <w:tcBorders>
              <w:top w:val="single" w:color="auto" w:sz="4" w:space="0"/>
              <w:left w:val="single" w:color="000000" w:sz="8" w:space="0"/>
              <w:bottom w:val="single" w:color="FFFFFF" w:sz="4" w:space="0"/>
              <w:right w:val="single" w:color="000000" w:sz="8" w:space="0"/>
            </w:tcBorders>
            <w:vAlign w:val="center"/>
            <w:hideMark/>
          </w:tcPr>
          <w:p w:rsidRPr="00E2240F" w:rsidR="00E2240F" w:rsidP="00E2240F" w:rsidRDefault="00E2240F" w14:paraId="7D721257"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Implication </w:t>
            </w:r>
          </w:p>
        </w:tc>
        <w:tc>
          <w:tcPr>
            <w:tcW w:w="0" w:type="auto"/>
            <w:tcBorders>
              <w:top w:val="single" w:color="auto" w:sz="4" w:space="0"/>
              <w:left w:val="nil"/>
              <w:bottom w:val="single" w:color="FFFFFF" w:sz="4" w:space="0"/>
              <w:right w:val="single" w:color="000000" w:sz="8" w:space="0"/>
            </w:tcBorders>
            <w:vAlign w:val="center"/>
            <w:hideMark/>
          </w:tcPr>
          <w:p w:rsidRPr="00E2240F" w:rsidR="00E2240F" w:rsidP="00E2240F" w:rsidRDefault="00E2240F" w14:paraId="1C36892C"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Niveau d’intérêt pour une mission, un poste et l'entreprise.</w:t>
            </w:r>
          </w:p>
        </w:tc>
      </w:tr>
      <w:tr w:rsidRPr="00E2240F" w:rsidR="00E2240F" w:rsidTr="00E2240F" w14:paraId="7EA2770D" w14:textId="77777777">
        <w:trPr>
          <w:trHeight w:val="480"/>
        </w:trPr>
        <w:tc>
          <w:tcPr>
            <w:tcW w:w="0" w:type="auto"/>
            <w:gridSpan w:val="2"/>
            <w:tcBorders>
              <w:top w:val="single" w:color="FFFFFF" w:sz="4" w:space="0"/>
              <w:left w:val="nil"/>
              <w:bottom w:val="single" w:color="FFFFFF" w:sz="4" w:space="0"/>
              <w:right w:val="nil"/>
            </w:tcBorders>
            <w:shd w:val="clear" w:color="000000" w:fill="7030A0"/>
            <w:vAlign w:val="center"/>
            <w:hideMark/>
          </w:tcPr>
          <w:p w:rsidRPr="00E2240F" w:rsidR="00E2240F" w:rsidP="00E2240F" w:rsidRDefault="00E2240F" w14:paraId="70EE3CE1" w14:textId="77777777">
            <w:pPr>
              <w:widowControl/>
              <w:autoSpaceDE/>
              <w:autoSpaceDN/>
              <w:jc w:val="center"/>
              <w:rPr>
                <w:rFonts w:eastAsia="Times New Roman"/>
                <w:b/>
                <w:bCs/>
                <w:color w:val="FFFFFF"/>
                <w:sz w:val="24"/>
                <w:szCs w:val="24"/>
                <w:lang w:eastAsia="fr-FR"/>
              </w:rPr>
            </w:pPr>
            <w:r w:rsidRPr="00E2240F">
              <w:rPr>
                <w:rFonts w:eastAsia="Times New Roman"/>
                <w:b/>
                <w:bCs/>
                <w:color w:val="FFFFFF"/>
                <w:sz w:val="24"/>
                <w:szCs w:val="24"/>
                <w:lang w:eastAsia="fr-FR"/>
              </w:rPr>
              <w:t>Relation Clients (internes et externes)</w:t>
            </w:r>
          </w:p>
        </w:tc>
      </w:tr>
      <w:tr w:rsidRPr="00E2240F" w:rsidR="00E2240F" w:rsidTr="00E2240F" w14:paraId="09147E32" w14:textId="77777777">
        <w:trPr>
          <w:trHeight w:val="480"/>
        </w:trPr>
        <w:tc>
          <w:tcPr>
            <w:tcW w:w="0" w:type="auto"/>
            <w:tcBorders>
              <w:top w:val="nil"/>
              <w:left w:val="single" w:color="auto" w:sz="4" w:space="0"/>
              <w:bottom w:val="single" w:color="auto" w:sz="4" w:space="0"/>
              <w:right w:val="nil"/>
            </w:tcBorders>
            <w:shd w:val="clear" w:color="000000" w:fill="DBDBDB"/>
            <w:vAlign w:val="center"/>
            <w:hideMark/>
          </w:tcPr>
          <w:p w:rsidRPr="00E2240F" w:rsidR="00E2240F" w:rsidP="00E2240F" w:rsidRDefault="00E2240F" w14:paraId="39BE1C8B" w14:textId="77777777">
            <w:pPr>
              <w:widowControl/>
              <w:autoSpaceDE/>
              <w:autoSpaceDN/>
              <w:jc w:val="center"/>
              <w:rPr>
                <w:rFonts w:eastAsia="Times New Roman"/>
                <w:b/>
                <w:bCs/>
                <w:color w:val="58267E"/>
                <w:sz w:val="20"/>
                <w:szCs w:val="20"/>
                <w:lang w:eastAsia="fr-FR"/>
              </w:rPr>
            </w:pPr>
            <w:r w:rsidRPr="00E2240F">
              <w:rPr>
                <w:rFonts w:eastAsia="Times New Roman"/>
                <w:b/>
                <w:bCs/>
                <w:color w:val="58267E"/>
                <w:sz w:val="20"/>
                <w:szCs w:val="20"/>
                <w:lang w:eastAsia="fr-FR"/>
              </w:rPr>
              <w:t>COMPETENCES ATTENDUES</w:t>
            </w:r>
          </w:p>
        </w:tc>
        <w:tc>
          <w:tcPr>
            <w:tcW w:w="0" w:type="auto"/>
            <w:tcBorders>
              <w:top w:val="single" w:color="FFFFFF" w:sz="4" w:space="0"/>
              <w:left w:val="single" w:color="auto" w:sz="8" w:space="0"/>
              <w:bottom w:val="single" w:color="auto" w:sz="4" w:space="0"/>
              <w:right w:val="single" w:color="auto" w:sz="8" w:space="0"/>
            </w:tcBorders>
            <w:shd w:val="clear" w:color="000000" w:fill="DBDBDB"/>
            <w:vAlign w:val="center"/>
            <w:hideMark/>
          </w:tcPr>
          <w:p w:rsidRPr="00E2240F" w:rsidR="00E2240F" w:rsidP="00E2240F" w:rsidRDefault="00E2240F" w14:paraId="4D59CCD9" w14:textId="77777777">
            <w:pPr>
              <w:widowControl/>
              <w:autoSpaceDE/>
              <w:autoSpaceDN/>
              <w:jc w:val="center"/>
              <w:rPr>
                <w:rFonts w:eastAsia="Times New Roman"/>
                <w:b/>
                <w:bCs/>
                <w:color w:val="58267E"/>
                <w:sz w:val="20"/>
                <w:szCs w:val="20"/>
                <w:lang w:eastAsia="fr-FR"/>
              </w:rPr>
            </w:pPr>
            <w:r w:rsidRPr="00E2240F">
              <w:rPr>
                <w:rFonts w:eastAsia="Times New Roman"/>
                <w:b/>
                <w:bCs/>
                <w:color w:val="58267E"/>
                <w:sz w:val="20"/>
                <w:szCs w:val="20"/>
                <w:lang w:eastAsia="fr-FR"/>
              </w:rPr>
              <w:t>DESCRIPTION DES COMPETENCES</w:t>
            </w:r>
          </w:p>
        </w:tc>
      </w:tr>
      <w:tr w:rsidRPr="00E2240F" w:rsidR="00E2240F" w:rsidTr="00E2240F" w14:paraId="4A30BA7D" w14:textId="77777777">
        <w:trPr>
          <w:trHeight w:val="660"/>
        </w:trPr>
        <w:tc>
          <w:tcPr>
            <w:tcW w:w="0" w:type="auto"/>
            <w:tcBorders>
              <w:top w:val="nil"/>
              <w:left w:val="single" w:color="000000" w:sz="8" w:space="0"/>
              <w:bottom w:val="single" w:color="000000" w:sz="8" w:space="0"/>
              <w:right w:val="single" w:color="000000" w:sz="8" w:space="0"/>
            </w:tcBorders>
            <w:vAlign w:val="center"/>
            <w:hideMark/>
          </w:tcPr>
          <w:p w:rsidRPr="00E2240F" w:rsidR="00E2240F" w:rsidP="00E2240F" w:rsidRDefault="00E2240F" w14:paraId="723A0413"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Esprit de service </w:t>
            </w:r>
          </w:p>
        </w:tc>
        <w:tc>
          <w:tcPr>
            <w:tcW w:w="0" w:type="auto"/>
            <w:tcBorders>
              <w:top w:val="nil"/>
              <w:left w:val="nil"/>
              <w:bottom w:val="single" w:color="000000" w:sz="8" w:space="0"/>
              <w:right w:val="single" w:color="000000" w:sz="8" w:space="0"/>
            </w:tcBorders>
            <w:vAlign w:val="center"/>
            <w:hideMark/>
          </w:tcPr>
          <w:p w:rsidRPr="00E2240F" w:rsidR="00E2240F" w:rsidP="00E2240F" w:rsidRDefault="00E2240F" w14:paraId="36BB4AC8"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L’esprit de service est un ensemble d’attitudes clés et de compétences qui permettent de construire dans la durée une relation client de qualité fondée sur le professionnalisme et l’engagement. </w:t>
            </w:r>
          </w:p>
        </w:tc>
      </w:tr>
      <w:tr w:rsidRPr="00E2240F" w:rsidR="00E2240F" w:rsidTr="00E2240F" w14:paraId="16AA0A4E" w14:textId="77777777">
        <w:trPr>
          <w:trHeight w:val="330"/>
        </w:trPr>
        <w:tc>
          <w:tcPr>
            <w:tcW w:w="0" w:type="auto"/>
            <w:vMerge w:val="restart"/>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4A6F3376"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Disponibilité vis-à-vis des autres </w:t>
            </w:r>
          </w:p>
        </w:tc>
        <w:tc>
          <w:tcPr>
            <w:tcW w:w="0" w:type="auto"/>
            <w:tcBorders>
              <w:top w:val="single" w:color="auto" w:sz="4" w:space="0"/>
              <w:left w:val="single" w:color="000000" w:sz="8" w:space="0"/>
              <w:bottom w:val="nil"/>
              <w:right w:val="single" w:color="000000" w:sz="8" w:space="0"/>
            </w:tcBorders>
            <w:vAlign w:val="center"/>
            <w:hideMark/>
          </w:tcPr>
          <w:p w:rsidRPr="00E2240F" w:rsidR="00E2240F" w:rsidP="00E2240F" w:rsidRDefault="00E2240F" w14:paraId="27161ED8"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Entraide.</w:t>
            </w:r>
          </w:p>
        </w:tc>
      </w:tr>
      <w:tr w:rsidRPr="00E2240F" w:rsidR="00E2240F" w:rsidTr="00E2240F" w14:paraId="6DB2E501" w14:textId="77777777">
        <w:trPr>
          <w:trHeight w:val="300"/>
        </w:trPr>
        <w:tc>
          <w:tcPr>
            <w:tcW w:w="0" w:type="auto"/>
            <w:vMerge/>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145A10E7" w14:textId="77777777">
            <w:pPr>
              <w:widowControl/>
              <w:autoSpaceDE/>
              <w:autoSpaceDN/>
              <w:rPr>
                <w:rFonts w:eastAsia="Times New Roman"/>
                <w:color w:val="000000"/>
                <w:sz w:val="20"/>
                <w:szCs w:val="20"/>
                <w:lang w:eastAsia="fr-FR"/>
              </w:rPr>
            </w:pPr>
          </w:p>
        </w:tc>
        <w:tc>
          <w:tcPr>
            <w:tcW w:w="0" w:type="auto"/>
            <w:tcBorders>
              <w:top w:val="nil"/>
              <w:left w:val="nil"/>
              <w:bottom w:val="nil"/>
              <w:right w:val="single" w:color="000000" w:sz="8" w:space="0"/>
            </w:tcBorders>
            <w:vAlign w:val="center"/>
            <w:hideMark/>
          </w:tcPr>
          <w:p w:rsidRPr="00E2240F" w:rsidR="00E2240F" w:rsidP="00E2240F" w:rsidRDefault="00E2240F" w14:paraId="5E473B18"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Partage des connaissances.</w:t>
            </w:r>
          </w:p>
        </w:tc>
      </w:tr>
      <w:tr w:rsidRPr="00E2240F" w:rsidR="00E2240F" w:rsidTr="00E2240F" w14:paraId="6F76C4B8" w14:textId="77777777">
        <w:trPr>
          <w:trHeight w:val="330"/>
        </w:trPr>
        <w:tc>
          <w:tcPr>
            <w:tcW w:w="0" w:type="auto"/>
            <w:vMerge/>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030836AD" w14:textId="77777777">
            <w:pPr>
              <w:widowControl/>
              <w:autoSpaceDE/>
              <w:autoSpaceDN/>
              <w:rPr>
                <w:rFonts w:eastAsia="Times New Roman"/>
                <w:color w:val="000000"/>
                <w:sz w:val="20"/>
                <w:szCs w:val="20"/>
                <w:lang w:eastAsia="fr-FR"/>
              </w:rPr>
            </w:pPr>
          </w:p>
        </w:tc>
        <w:tc>
          <w:tcPr>
            <w:tcW w:w="0" w:type="auto"/>
            <w:tcBorders>
              <w:top w:val="nil"/>
              <w:left w:val="nil"/>
              <w:bottom w:val="single" w:color="000000" w:sz="8" w:space="0"/>
              <w:right w:val="single" w:color="000000" w:sz="8" w:space="0"/>
            </w:tcBorders>
            <w:vAlign w:val="center"/>
            <w:hideMark/>
          </w:tcPr>
          <w:p w:rsidRPr="00E2240F" w:rsidR="00E2240F" w:rsidP="00E2240F" w:rsidRDefault="00E2240F" w14:paraId="6D26401F"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Réceptivité aux demandes, sollicitations.</w:t>
            </w:r>
          </w:p>
        </w:tc>
      </w:tr>
      <w:tr w:rsidRPr="00E2240F" w:rsidR="00E2240F" w:rsidTr="00E2240F" w14:paraId="6DA32854" w14:textId="77777777">
        <w:trPr>
          <w:trHeight w:val="450"/>
        </w:trPr>
        <w:tc>
          <w:tcPr>
            <w:tcW w:w="0" w:type="auto"/>
            <w:gridSpan w:val="2"/>
            <w:tcBorders>
              <w:top w:val="single" w:color="FFFFFF" w:sz="4" w:space="0"/>
              <w:left w:val="nil"/>
              <w:bottom w:val="nil"/>
              <w:right w:val="nil"/>
            </w:tcBorders>
            <w:shd w:val="clear" w:color="000000" w:fill="7030A0"/>
            <w:vAlign w:val="center"/>
            <w:hideMark/>
          </w:tcPr>
          <w:p w:rsidRPr="00E2240F" w:rsidR="00E2240F" w:rsidP="00E2240F" w:rsidRDefault="00E2240F" w14:paraId="3A65C77F" w14:textId="77777777">
            <w:pPr>
              <w:widowControl/>
              <w:autoSpaceDE/>
              <w:autoSpaceDN/>
              <w:jc w:val="center"/>
              <w:rPr>
                <w:rFonts w:eastAsia="Times New Roman"/>
                <w:b/>
                <w:bCs/>
                <w:color w:val="FFFFFF"/>
                <w:sz w:val="24"/>
                <w:szCs w:val="24"/>
                <w:lang w:eastAsia="fr-FR"/>
              </w:rPr>
            </w:pPr>
            <w:r w:rsidRPr="00E2240F">
              <w:rPr>
                <w:rFonts w:eastAsia="Times New Roman"/>
                <w:b/>
                <w:bCs/>
                <w:color w:val="FFFFFF"/>
                <w:sz w:val="24"/>
                <w:szCs w:val="24"/>
                <w:lang w:eastAsia="fr-FR"/>
              </w:rPr>
              <w:t>Savoir-être</w:t>
            </w:r>
          </w:p>
        </w:tc>
      </w:tr>
      <w:tr w:rsidRPr="00E2240F" w:rsidR="00E2240F" w:rsidTr="00E2240F" w14:paraId="7312FFE9" w14:textId="77777777">
        <w:trPr>
          <w:trHeight w:val="465"/>
        </w:trPr>
        <w:tc>
          <w:tcPr>
            <w:tcW w:w="0" w:type="auto"/>
            <w:tcBorders>
              <w:top w:val="single" w:color="auto" w:sz="8" w:space="0"/>
              <w:left w:val="single" w:color="auto" w:sz="4" w:space="0"/>
              <w:bottom w:val="single" w:color="000000" w:sz="8" w:space="0"/>
              <w:right w:val="single" w:color="auto" w:sz="8" w:space="0"/>
            </w:tcBorders>
            <w:shd w:val="clear" w:color="000000" w:fill="DBDBDB"/>
            <w:vAlign w:val="center"/>
            <w:hideMark/>
          </w:tcPr>
          <w:p w:rsidRPr="00E2240F" w:rsidR="00E2240F" w:rsidP="00E2240F" w:rsidRDefault="00E2240F" w14:paraId="274F0C83" w14:textId="77777777">
            <w:pPr>
              <w:widowControl/>
              <w:autoSpaceDE/>
              <w:autoSpaceDN/>
              <w:jc w:val="center"/>
              <w:rPr>
                <w:rFonts w:eastAsia="Times New Roman"/>
                <w:b/>
                <w:bCs/>
                <w:color w:val="58267E"/>
                <w:sz w:val="20"/>
                <w:szCs w:val="20"/>
                <w:lang w:eastAsia="fr-FR"/>
              </w:rPr>
            </w:pPr>
            <w:r w:rsidRPr="00E2240F">
              <w:rPr>
                <w:rFonts w:eastAsia="Times New Roman"/>
                <w:b/>
                <w:bCs/>
                <w:color w:val="58267E"/>
                <w:sz w:val="20"/>
                <w:szCs w:val="20"/>
                <w:lang w:eastAsia="fr-FR"/>
              </w:rPr>
              <w:t>COMPETENCES ATTENDUES</w:t>
            </w:r>
          </w:p>
        </w:tc>
        <w:tc>
          <w:tcPr>
            <w:tcW w:w="0" w:type="auto"/>
            <w:tcBorders>
              <w:top w:val="single" w:color="auto" w:sz="8" w:space="0"/>
              <w:left w:val="single" w:color="auto" w:sz="8" w:space="0"/>
              <w:bottom w:val="single" w:color="auto" w:sz="8" w:space="0"/>
              <w:right w:val="single" w:color="auto" w:sz="8" w:space="0"/>
            </w:tcBorders>
            <w:shd w:val="clear" w:color="000000" w:fill="DBDBDB"/>
            <w:vAlign w:val="center"/>
            <w:hideMark/>
          </w:tcPr>
          <w:p w:rsidRPr="00E2240F" w:rsidR="00E2240F" w:rsidP="00E2240F" w:rsidRDefault="00E2240F" w14:paraId="1E9FC9F2" w14:textId="77777777">
            <w:pPr>
              <w:widowControl/>
              <w:autoSpaceDE/>
              <w:autoSpaceDN/>
              <w:jc w:val="center"/>
              <w:rPr>
                <w:rFonts w:eastAsia="Times New Roman"/>
                <w:b/>
                <w:bCs/>
                <w:color w:val="58267E"/>
                <w:sz w:val="20"/>
                <w:szCs w:val="20"/>
                <w:lang w:eastAsia="fr-FR"/>
              </w:rPr>
            </w:pPr>
            <w:r w:rsidRPr="00E2240F">
              <w:rPr>
                <w:rFonts w:eastAsia="Times New Roman"/>
                <w:b/>
                <w:bCs/>
                <w:color w:val="58267E"/>
                <w:sz w:val="20"/>
                <w:szCs w:val="20"/>
                <w:lang w:eastAsia="fr-FR"/>
              </w:rPr>
              <w:t>DESCRIPTION DES COMPETENCES</w:t>
            </w:r>
          </w:p>
        </w:tc>
      </w:tr>
      <w:tr w:rsidRPr="00E2240F" w:rsidR="00E2240F" w:rsidTr="00E2240F" w14:paraId="3C2BE2F4" w14:textId="77777777">
        <w:trPr>
          <w:trHeight w:val="285"/>
        </w:trPr>
        <w:tc>
          <w:tcPr>
            <w:tcW w:w="0" w:type="auto"/>
            <w:vMerge w:val="restart"/>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3AF073EC"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Réaction constructive aux critiques</w:t>
            </w:r>
          </w:p>
        </w:tc>
        <w:tc>
          <w:tcPr>
            <w:tcW w:w="0" w:type="auto"/>
            <w:tcBorders>
              <w:top w:val="single" w:color="auto" w:sz="8" w:space="0"/>
              <w:left w:val="single" w:color="000000" w:sz="8" w:space="0"/>
              <w:bottom w:val="nil"/>
              <w:right w:val="single" w:color="000000" w:sz="8" w:space="0"/>
            </w:tcBorders>
            <w:vAlign w:val="center"/>
            <w:hideMark/>
          </w:tcPr>
          <w:p w:rsidRPr="00E2240F" w:rsidR="00E2240F" w:rsidP="00E2240F" w:rsidRDefault="00E2240F" w14:paraId="359BFC54"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Capacité à gérer la situation et à ne pas se sentir attaqué. </w:t>
            </w:r>
          </w:p>
        </w:tc>
      </w:tr>
      <w:tr w:rsidRPr="00E2240F" w:rsidR="00E2240F" w:rsidTr="00E2240F" w14:paraId="45230CCA" w14:textId="77777777">
        <w:trPr>
          <w:trHeight w:val="315"/>
        </w:trPr>
        <w:tc>
          <w:tcPr>
            <w:tcW w:w="0" w:type="auto"/>
            <w:vMerge/>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7AAE8C92" w14:textId="77777777">
            <w:pPr>
              <w:widowControl/>
              <w:autoSpaceDE/>
              <w:autoSpaceDN/>
              <w:rPr>
                <w:rFonts w:eastAsia="Times New Roman"/>
                <w:color w:val="000000"/>
                <w:sz w:val="20"/>
                <w:szCs w:val="20"/>
                <w:lang w:eastAsia="fr-FR"/>
              </w:rPr>
            </w:pPr>
          </w:p>
        </w:tc>
        <w:tc>
          <w:tcPr>
            <w:tcW w:w="0" w:type="auto"/>
            <w:tcBorders>
              <w:top w:val="nil"/>
              <w:left w:val="nil"/>
              <w:bottom w:val="single" w:color="000000" w:sz="8" w:space="0"/>
              <w:right w:val="single" w:color="000000" w:sz="8" w:space="0"/>
            </w:tcBorders>
            <w:vAlign w:val="center"/>
            <w:hideMark/>
          </w:tcPr>
          <w:p w:rsidRPr="00E2240F" w:rsidR="00E2240F" w:rsidP="00E2240F" w:rsidRDefault="00E2240F" w14:paraId="1553A664"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Capacité à ne pas prendre la critique de manière personnelle et d'y réagir positivement.</w:t>
            </w:r>
          </w:p>
        </w:tc>
      </w:tr>
      <w:tr w:rsidRPr="00E2240F" w:rsidR="00E2240F" w:rsidTr="00E2240F" w14:paraId="728DC940" w14:textId="77777777">
        <w:trPr>
          <w:trHeight w:val="345"/>
        </w:trPr>
        <w:tc>
          <w:tcPr>
            <w:tcW w:w="0" w:type="auto"/>
            <w:vMerge w:val="restart"/>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6CAE7FA4"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Adaptabilité </w:t>
            </w:r>
          </w:p>
        </w:tc>
        <w:tc>
          <w:tcPr>
            <w:tcW w:w="0" w:type="auto"/>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7D63A3BF"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Faculté d'adaptation à une situation, à un environnement, à une décision d'entreprise.</w:t>
            </w:r>
          </w:p>
        </w:tc>
      </w:tr>
      <w:tr w:rsidRPr="00E2240F" w:rsidR="00E2240F" w:rsidTr="00E2240F" w14:paraId="7846EA37" w14:textId="77777777">
        <w:trPr>
          <w:trHeight w:val="360"/>
        </w:trPr>
        <w:tc>
          <w:tcPr>
            <w:tcW w:w="0" w:type="auto"/>
            <w:vMerge/>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446E879F" w14:textId="77777777">
            <w:pPr>
              <w:widowControl/>
              <w:autoSpaceDE/>
              <w:autoSpaceDN/>
              <w:rPr>
                <w:rFonts w:eastAsia="Times New Roman"/>
                <w:color w:val="000000"/>
                <w:sz w:val="20"/>
                <w:szCs w:val="20"/>
                <w:lang w:eastAsia="fr-FR"/>
              </w:rPr>
            </w:pPr>
          </w:p>
        </w:tc>
        <w:tc>
          <w:tcPr>
            <w:tcW w:w="0" w:type="auto"/>
            <w:tcBorders>
              <w:top w:val="nil"/>
              <w:left w:val="nil"/>
              <w:bottom w:val="single" w:color="000000" w:sz="8" w:space="0"/>
              <w:right w:val="single" w:color="000000" w:sz="8" w:space="0"/>
            </w:tcBorders>
            <w:vAlign w:val="center"/>
            <w:hideMark/>
          </w:tcPr>
          <w:p w:rsidRPr="00E2240F" w:rsidR="00E2240F" w:rsidP="00E2240F" w:rsidRDefault="00E2240F" w14:paraId="5F55C3D7"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Capacité à sortir de sa zone de confort pour s'adapter à des environnements différents.</w:t>
            </w:r>
          </w:p>
        </w:tc>
      </w:tr>
      <w:tr w:rsidRPr="00E2240F" w:rsidR="00E2240F" w:rsidTr="00E2240F" w14:paraId="25170BA5" w14:textId="77777777">
        <w:trPr>
          <w:trHeight w:val="495"/>
        </w:trPr>
        <w:tc>
          <w:tcPr>
            <w:tcW w:w="0" w:type="auto"/>
            <w:tcBorders>
              <w:top w:val="nil"/>
              <w:left w:val="single" w:color="000000" w:sz="8" w:space="0"/>
              <w:bottom w:val="single" w:color="000000" w:sz="8" w:space="0"/>
              <w:right w:val="single" w:color="000000" w:sz="8" w:space="0"/>
            </w:tcBorders>
            <w:vAlign w:val="center"/>
            <w:hideMark/>
          </w:tcPr>
          <w:p w:rsidRPr="00E2240F" w:rsidR="00E2240F" w:rsidP="00E2240F" w:rsidRDefault="00E2240F" w14:paraId="53943B63"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Ponctualité</w:t>
            </w:r>
          </w:p>
        </w:tc>
        <w:tc>
          <w:tcPr>
            <w:tcW w:w="0" w:type="auto"/>
            <w:tcBorders>
              <w:top w:val="nil"/>
              <w:left w:val="nil"/>
              <w:bottom w:val="single" w:color="000000" w:sz="8" w:space="0"/>
              <w:right w:val="single" w:color="000000" w:sz="8" w:space="0"/>
            </w:tcBorders>
            <w:vAlign w:val="center"/>
            <w:hideMark/>
          </w:tcPr>
          <w:p w:rsidRPr="00E2240F" w:rsidR="00E2240F" w:rsidP="00E2240F" w:rsidRDefault="00E2240F" w14:paraId="78B72518"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Organisation de son temps de travail, assiduité, respect des horaires fixés.</w:t>
            </w:r>
          </w:p>
        </w:tc>
      </w:tr>
      <w:tr w:rsidRPr="00E2240F" w:rsidR="00E2240F" w:rsidTr="00E2240F" w14:paraId="754CD5A7" w14:textId="77777777">
        <w:trPr>
          <w:trHeight w:val="300"/>
        </w:trPr>
        <w:tc>
          <w:tcPr>
            <w:tcW w:w="0" w:type="auto"/>
            <w:vMerge w:val="restart"/>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00269196"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Qualité d'écoute </w:t>
            </w:r>
          </w:p>
        </w:tc>
        <w:tc>
          <w:tcPr>
            <w:tcW w:w="0" w:type="auto"/>
            <w:tcBorders>
              <w:top w:val="nil"/>
              <w:left w:val="nil"/>
              <w:bottom w:val="nil"/>
              <w:right w:val="single" w:color="000000" w:sz="8" w:space="0"/>
            </w:tcBorders>
            <w:vAlign w:val="center"/>
            <w:hideMark/>
          </w:tcPr>
          <w:p w:rsidRPr="00E2240F" w:rsidR="00E2240F" w:rsidP="00E2240F" w:rsidRDefault="00E2240F" w14:paraId="62ABD665"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Aptitude à être à l'écoute.</w:t>
            </w:r>
          </w:p>
        </w:tc>
      </w:tr>
      <w:tr w:rsidRPr="00E2240F" w:rsidR="00E2240F" w:rsidTr="00E2240F" w14:paraId="0F37F4AB" w14:textId="77777777">
        <w:trPr>
          <w:trHeight w:val="375"/>
        </w:trPr>
        <w:tc>
          <w:tcPr>
            <w:tcW w:w="0" w:type="auto"/>
            <w:vMerge/>
            <w:tcBorders>
              <w:top w:val="single" w:color="000000" w:sz="8" w:space="0"/>
              <w:left w:val="single" w:color="000000" w:sz="8" w:space="0"/>
              <w:bottom w:val="nil"/>
              <w:right w:val="single" w:color="000000" w:sz="8" w:space="0"/>
            </w:tcBorders>
            <w:vAlign w:val="center"/>
            <w:hideMark/>
          </w:tcPr>
          <w:p w:rsidRPr="00E2240F" w:rsidR="00E2240F" w:rsidP="00E2240F" w:rsidRDefault="00E2240F" w14:paraId="1FAD64A7" w14:textId="77777777">
            <w:pPr>
              <w:widowControl/>
              <w:autoSpaceDE/>
              <w:autoSpaceDN/>
              <w:rPr>
                <w:rFonts w:eastAsia="Times New Roman"/>
                <w:color w:val="000000"/>
                <w:sz w:val="20"/>
                <w:szCs w:val="20"/>
                <w:lang w:eastAsia="fr-FR"/>
              </w:rPr>
            </w:pPr>
          </w:p>
        </w:tc>
        <w:tc>
          <w:tcPr>
            <w:tcW w:w="0" w:type="auto"/>
            <w:tcBorders>
              <w:top w:val="nil"/>
              <w:left w:val="nil"/>
              <w:bottom w:val="nil"/>
              <w:right w:val="single" w:color="000000" w:sz="8" w:space="0"/>
            </w:tcBorders>
            <w:vAlign w:val="center"/>
            <w:hideMark/>
          </w:tcPr>
          <w:p w:rsidRPr="00E2240F" w:rsidR="00E2240F" w:rsidP="00E2240F" w:rsidRDefault="00E2240F" w14:paraId="59FB0D3E"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Recueil des paroles, d'expression de besoins.</w:t>
            </w:r>
          </w:p>
        </w:tc>
      </w:tr>
      <w:tr w:rsidRPr="00E2240F" w:rsidR="00E2240F" w:rsidTr="00E2240F" w14:paraId="1891A57B" w14:textId="77777777">
        <w:trPr>
          <w:trHeight w:val="510"/>
        </w:trPr>
        <w:tc>
          <w:tcPr>
            <w:tcW w:w="0" w:type="auto"/>
            <w:tcBorders>
              <w:top w:val="single" w:color="auto" w:sz="8" w:space="0"/>
              <w:left w:val="single" w:color="000000" w:sz="8" w:space="0"/>
              <w:bottom w:val="single" w:color="000000" w:sz="8" w:space="0"/>
              <w:right w:val="single" w:color="000000" w:sz="8" w:space="0"/>
            </w:tcBorders>
            <w:vAlign w:val="center"/>
            <w:hideMark/>
          </w:tcPr>
          <w:p w:rsidRPr="00E2240F" w:rsidR="00E2240F" w:rsidP="00E2240F" w:rsidRDefault="00E2240F" w14:paraId="70B2023C"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 xml:space="preserve">Prévenance </w:t>
            </w:r>
          </w:p>
        </w:tc>
        <w:tc>
          <w:tcPr>
            <w:tcW w:w="0" w:type="auto"/>
            <w:tcBorders>
              <w:top w:val="single" w:color="auto" w:sz="8" w:space="0"/>
              <w:left w:val="single" w:color="000000" w:sz="8" w:space="0"/>
              <w:bottom w:val="single" w:color="auto" w:sz="8" w:space="0"/>
              <w:right w:val="single" w:color="000000" w:sz="8" w:space="0"/>
            </w:tcBorders>
            <w:vAlign w:val="center"/>
            <w:hideMark/>
          </w:tcPr>
          <w:p w:rsidRPr="00E2240F" w:rsidR="00E2240F" w:rsidP="00E2240F" w:rsidRDefault="00E2240F" w14:paraId="780CA7E3" w14:textId="77777777">
            <w:pPr>
              <w:widowControl/>
              <w:autoSpaceDE/>
              <w:autoSpaceDN/>
              <w:rPr>
                <w:rFonts w:eastAsia="Times New Roman"/>
                <w:color w:val="000000"/>
                <w:sz w:val="20"/>
                <w:szCs w:val="20"/>
                <w:lang w:eastAsia="fr-FR"/>
              </w:rPr>
            </w:pPr>
            <w:r w:rsidRPr="00E2240F">
              <w:rPr>
                <w:rFonts w:eastAsia="Times New Roman"/>
                <w:color w:val="000000"/>
                <w:sz w:val="20"/>
                <w:szCs w:val="20"/>
                <w:lang w:eastAsia="fr-FR"/>
              </w:rPr>
              <w:t>Bienveillance, politesse, attention à l'autre.</w:t>
            </w:r>
          </w:p>
        </w:tc>
      </w:tr>
    </w:tbl>
    <w:p w:rsidR="00E2240F" w:rsidP="005C46C4" w:rsidRDefault="00E2240F" w14:paraId="15A48761" w14:textId="77777777">
      <w:pPr>
        <w:pStyle w:val="Corpsdetexte"/>
        <w:spacing w:before="61"/>
        <w:rPr>
          <w:b/>
          <w:sz w:val="24"/>
        </w:rPr>
      </w:pPr>
    </w:p>
    <w:p w:rsidR="005C46C4" w:rsidP="2BB77AB6" w:rsidRDefault="005C46C4" w14:paraId="1D28A05F" w14:textId="63A6C5BC">
      <w:pPr>
        <w:pStyle w:val="Corpsdetexte"/>
        <w:spacing w:before="61"/>
        <w:rPr>
          <w:b w:val="0"/>
          <w:bCs w:val="0"/>
          <w:sz w:val="20"/>
          <w:szCs w:val="20"/>
        </w:rPr>
      </w:pPr>
      <w:r w:rsidRPr="2BB77AB6" w:rsidR="34F16ECF">
        <w:rPr>
          <w:b w:val="0"/>
          <w:bCs w:val="0"/>
          <w:sz w:val="20"/>
          <w:szCs w:val="20"/>
        </w:rPr>
        <w:t>En cas de question, merci de contacter ton manager ou Isabelle THARAUD itharaud@micropole.com</w:t>
      </w:r>
    </w:p>
    <w:sectPr w:rsidR="005C46C4" w:rsidSect="005C46C4">
      <w:type w:val="continuous"/>
      <w:pgSz w:w="11910" w:h="16840" w:orient="portrait"/>
      <w:pgMar w:top="1700" w:right="1020" w:bottom="520" w:left="1300" w:header="0" w:footer="32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C4AD4" w:rsidRDefault="00CC4AD4" w14:paraId="77B788CA" w14:textId="77777777">
      <w:r>
        <w:separator/>
      </w:r>
    </w:p>
  </w:endnote>
  <w:endnote w:type="continuationSeparator" w:id="0">
    <w:p w:rsidR="00CC4AD4" w:rsidRDefault="00CC4AD4" w14:paraId="5B9B50D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iotiff">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C4AD4" w:rsidRDefault="00CC4AD4" w14:paraId="72AE64E1" w14:textId="77777777">
      <w:r>
        <w:separator/>
      </w:r>
    </w:p>
  </w:footnote>
  <w:footnote w:type="continuationSeparator" w:id="0">
    <w:p w:rsidR="00CC4AD4" w:rsidRDefault="00CC4AD4" w14:paraId="510E2E8E"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E31018"/>
    <w:multiLevelType w:val="hybridMultilevel"/>
    <w:tmpl w:val="41F4A12C"/>
    <w:lvl w:ilvl="0" w:tplc="43F69980">
      <w:numFmt w:val="bullet"/>
      <w:lvlText w:val="-"/>
      <w:lvlJc w:val="left"/>
      <w:pPr>
        <w:ind w:left="1440" w:hanging="360"/>
      </w:pPr>
      <w:rPr>
        <w:rFonts w:hint="default" w:ascii="Arial" w:hAnsi="Arial" w:eastAsia="Arial" w:cs="Arial"/>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1" w15:restartNumberingAfterBreak="0">
    <w:nsid w:val="4D3D6D28"/>
    <w:multiLevelType w:val="hybridMultilevel"/>
    <w:tmpl w:val="8FC4E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AFF6518"/>
    <w:multiLevelType w:val="hybridMultilevel"/>
    <w:tmpl w:val="33F2332E"/>
    <w:lvl w:ilvl="0" w:tplc="43F69980">
      <w:numFmt w:val="bullet"/>
      <w:lvlText w:val="-"/>
      <w:lvlJc w:val="left"/>
      <w:pPr>
        <w:ind w:left="720" w:hanging="360"/>
      </w:pPr>
      <w:rPr>
        <w:rFonts w:hint="default" w:ascii="Arial" w:hAnsi="Arial" w:eastAsia="Arial" w:cs="Aria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7C7A2010"/>
    <w:multiLevelType w:val="hybridMultilevel"/>
    <w:tmpl w:val="98927F4E"/>
    <w:lvl w:ilvl="0" w:tplc="43F69980">
      <w:numFmt w:val="bullet"/>
      <w:lvlText w:val="-"/>
      <w:lvlJc w:val="left"/>
      <w:pPr>
        <w:ind w:left="1440" w:hanging="360"/>
      </w:pPr>
      <w:rPr>
        <w:rFonts w:hint="default" w:ascii="Arial" w:hAnsi="Arial" w:eastAsia="Arial" w:cs="Arial"/>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4" w15:restartNumberingAfterBreak="0">
    <w:nsid w:val="7E1F4429"/>
    <w:multiLevelType w:val="hybridMultilevel"/>
    <w:tmpl w:val="15DE26E0"/>
    <w:lvl w:ilvl="0" w:tplc="C5D045C2">
      <w:numFmt w:val="bullet"/>
      <w:lvlText w:val=""/>
      <w:lvlJc w:val="left"/>
      <w:pPr>
        <w:ind w:left="838" w:hanging="348"/>
      </w:pPr>
      <w:rPr>
        <w:rFonts w:hint="default" w:ascii="Wingdings" w:hAnsi="Wingdings" w:eastAsia="Wingdings" w:cs="Wingdings"/>
        <w:b w:val="0"/>
        <w:bCs w:val="0"/>
        <w:i w:val="0"/>
        <w:iCs w:val="0"/>
        <w:spacing w:val="0"/>
        <w:w w:val="99"/>
        <w:sz w:val="20"/>
        <w:szCs w:val="20"/>
        <w:lang w:val="fr-FR" w:eastAsia="en-US" w:bidi="ar-SA"/>
      </w:rPr>
    </w:lvl>
    <w:lvl w:ilvl="1" w:tplc="80BE88EC">
      <w:numFmt w:val="bullet"/>
      <w:lvlText w:val="•"/>
      <w:lvlJc w:val="left"/>
      <w:pPr>
        <w:ind w:left="1714" w:hanging="348"/>
      </w:pPr>
      <w:rPr>
        <w:rFonts w:hint="default"/>
        <w:lang w:val="fr-FR" w:eastAsia="en-US" w:bidi="ar-SA"/>
      </w:rPr>
    </w:lvl>
    <w:lvl w:ilvl="2" w:tplc="69681216">
      <w:numFmt w:val="bullet"/>
      <w:lvlText w:val="•"/>
      <w:lvlJc w:val="left"/>
      <w:pPr>
        <w:ind w:left="2589" w:hanging="348"/>
      </w:pPr>
      <w:rPr>
        <w:rFonts w:hint="default"/>
        <w:lang w:val="fr-FR" w:eastAsia="en-US" w:bidi="ar-SA"/>
      </w:rPr>
    </w:lvl>
    <w:lvl w:ilvl="3" w:tplc="480E968E">
      <w:numFmt w:val="bullet"/>
      <w:lvlText w:val="•"/>
      <w:lvlJc w:val="left"/>
      <w:pPr>
        <w:ind w:left="3463" w:hanging="348"/>
      </w:pPr>
      <w:rPr>
        <w:rFonts w:hint="default"/>
        <w:lang w:val="fr-FR" w:eastAsia="en-US" w:bidi="ar-SA"/>
      </w:rPr>
    </w:lvl>
    <w:lvl w:ilvl="4" w:tplc="2D06C282">
      <w:numFmt w:val="bullet"/>
      <w:lvlText w:val="•"/>
      <w:lvlJc w:val="left"/>
      <w:pPr>
        <w:ind w:left="4338" w:hanging="348"/>
      </w:pPr>
      <w:rPr>
        <w:rFonts w:hint="default"/>
        <w:lang w:val="fr-FR" w:eastAsia="en-US" w:bidi="ar-SA"/>
      </w:rPr>
    </w:lvl>
    <w:lvl w:ilvl="5" w:tplc="AEE6487C">
      <w:numFmt w:val="bullet"/>
      <w:lvlText w:val="•"/>
      <w:lvlJc w:val="left"/>
      <w:pPr>
        <w:ind w:left="5213" w:hanging="348"/>
      </w:pPr>
      <w:rPr>
        <w:rFonts w:hint="default"/>
        <w:lang w:val="fr-FR" w:eastAsia="en-US" w:bidi="ar-SA"/>
      </w:rPr>
    </w:lvl>
    <w:lvl w:ilvl="6" w:tplc="481CD3DC">
      <w:numFmt w:val="bullet"/>
      <w:lvlText w:val="•"/>
      <w:lvlJc w:val="left"/>
      <w:pPr>
        <w:ind w:left="6087" w:hanging="348"/>
      </w:pPr>
      <w:rPr>
        <w:rFonts w:hint="default"/>
        <w:lang w:val="fr-FR" w:eastAsia="en-US" w:bidi="ar-SA"/>
      </w:rPr>
    </w:lvl>
    <w:lvl w:ilvl="7" w:tplc="1990E7E4">
      <w:numFmt w:val="bullet"/>
      <w:lvlText w:val="•"/>
      <w:lvlJc w:val="left"/>
      <w:pPr>
        <w:ind w:left="6962" w:hanging="348"/>
      </w:pPr>
      <w:rPr>
        <w:rFonts w:hint="default"/>
        <w:lang w:val="fr-FR" w:eastAsia="en-US" w:bidi="ar-SA"/>
      </w:rPr>
    </w:lvl>
    <w:lvl w:ilvl="8" w:tplc="99CE1F64">
      <w:numFmt w:val="bullet"/>
      <w:lvlText w:val="•"/>
      <w:lvlJc w:val="left"/>
      <w:pPr>
        <w:ind w:left="7837" w:hanging="348"/>
      </w:pPr>
      <w:rPr>
        <w:rFonts w:hint="default"/>
        <w:lang w:val="fr-FR" w:eastAsia="en-US" w:bidi="ar-SA"/>
      </w:rPr>
    </w:lvl>
  </w:abstractNum>
  <w:abstractNum w:abstractNumId="5" w15:restartNumberingAfterBreak="0">
    <w:nsid w:val="7FE973F3"/>
    <w:multiLevelType w:val="hybridMultilevel"/>
    <w:tmpl w:val="56E023FE"/>
    <w:lvl w:ilvl="0" w:tplc="43F69980">
      <w:numFmt w:val="bullet"/>
      <w:lvlText w:val="-"/>
      <w:lvlJc w:val="left"/>
      <w:pPr>
        <w:ind w:left="720" w:hanging="360"/>
      </w:pPr>
      <w:rPr>
        <w:rFonts w:hint="default" w:ascii="Arial" w:hAnsi="Arial" w:eastAsia="Arial" w:cs="Aria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16cid:durableId="2079739290">
    <w:abstractNumId w:val="4"/>
  </w:num>
  <w:num w:numId="2" w16cid:durableId="1918706657">
    <w:abstractNumId w:val="5"/>
  </w:num>
  <w:num w:numId="3" w16cid:durableId="688481895">
    <w:abstractNumId w:val="1"/>
  </w:num>
  <w:num w:numId="4" w16cid:durableId="703209650">
    <w:abstractNumId w:val="3"/>
  </w:num>
  <w:num w:numId="5" w16cid:durableId="1798332386">
    <w:abstractNumId w:val="0"/>
  </w:num>
  <w:num w:numId="6" w16cid:durableId="54868434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46727"/>
    <w:rsid w:val="00000000"/>
    <w:rsid w:val="00472DD4"/>
    <w:rsid w:val="00510435"/>
    <w:rsid w:val="00597096"/>
    <w:rsid w:val="005C46C4"/>
    <w:rsid w:val="00932F7D"/>
    <w:rsid w:val="00954018"/>
    <w:rsid w:val="00CC4AD4"/>
    <w:rsid w:val="00D41A2F"/>
    <w:rsid w:val="00E2240F"/>
    <w:rsid w:val="00F46727"/>
    <w:rsid w:val="1A15BC14"/>
    <w:rsid w:val="2BB77AB6"/>
    <w:rsid w:val="34F16ECF"/>
    <w:rsid w:val="5A30C6D7"/>
    <w:rsid w:val="7C5B7D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03E5"/>
  <w15:docId w15:val="{9654B600-66A4-4B77-BD62-920F39EB0B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lang w:val="fr-FR"/>
    </w:rPr>
  </w:style>
  <w:style w:type="paragraph" w:styleId="Titre1">
    <w:name w:val="heading 1"/>
    <w:basedOn w:val="Normal"/>
    <w:uiPriority w:val="9"/>
    <w:qFormat/>
    <w:pPr>
      <w:ind w:left="118"/>
      <w:jc w:val="both"/>
      <w:outlineLvl w:val="0"/>
    </w:pPr>
    <w:rPr>
      <w:b/>
      <w:bCs/>
      <w:sz w:val="24"/>
      <w:szCs w:val="24"/>
    </w:rPr>
  </w:style>
  <w:style w:type="paragraph" w:styleId="Titre2">
    <w:name w:val="heading 2"/>
    <w:basedOn w:val="Normal"/>
    <w:next w:val="Normal"/>
    <w:link w:val="Titre2Car"/>
    <w:uiPriority w:val="9"/>
    <w:semiHidden/>
    <w:unhideWhenUsed/>
    <w:qFormat/>
    <w:rsid w:val="00D41A2F"/>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5C46C4"/>
    <w:pPr>
      <w:keepNext/>
      <w:keepLines/>
      <w:spacing w:before="40"/>
      <w:outlineLvl w:val="2"/>
    </w:pPr>
    <w:rPr>
      <w:rFonts w:asciiTheme="majorHAnsi" w:hAnsiTheme="majorHAnsi" w:eastAsiaTheme="majorEastAsia"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5C46C4"/>
    <w:pPr>
      <w:keepNext/>
      <w:keepLines/>
      <w:spacing w:before="40"/>
      <w:outlineLvl w:val="3"/>
    </w:pPr>
    <w:rPr>
      <w:rFonts w:asciiTheme="majorHAnsi" w:hAnsiTheme="majorHAnsi" w:eastAsiaTheme="majorEastAsia" w:cstheme="majorBidi"/>
      <w:i/>
      <w:iCs/>
      <w:color w:val="365F91" w:themeColor="accent1" w:themeShade="BF"/>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Normal" w:customStyle="1">
    <w:name w:val="Normal Table0"/>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ind w:left="825" w:hanging="347"/>
    </w:pPr>
  </w:style>
  <w:style w:type="paragraph" w:styleId="TableParagraph" w:customStyle="1">
    <w:name w:val="Table Paragraph"/>
    <w:basedOn w:val="Normal"/>
    <w:uiPriority w:val="1"/>
    <w:qFormat/>
  </w:style>
  <w:style w:type="character" w:styleId="Titre2Car" w:customStyle="1">
    <w:name w:val="Titre 2 Car"/>
    <w:basedOn w:val="Policepardfaut"/>
    <w:link w:val="Titre2"/>
    <w:uiPriority w:val="9"/>
    <w:semiHidden/>
    <w:rsid w:val="00D41A2F"/>
    <w:rPr>
      <w:rFonts w:asciiTheme="majorHAnsi" w:hAnsiTheme="majorHAnsi" w:eastAsiaTheme="majorEastAsia" w:cstheme="majorBidi"/>
      <w:color w:val="365F91" w:themeColor="accent1" w:themeShade="BF"/>
      <w:sz w:val="26"/>
      <w:szCs w:val="26"/>
      <w:lang w:val="fr-FR"/>
    </w:rPr>
  </w:style>
  <w:style w:type="paragraph" w:styleId="NormalWeb">
    <w:name w:val="Normal (Web)"/>
    <w:basedOn w:val="Normal"/>
    <w:uiPriority w:val="99"/>
    <w:semiHidden/>
    <w:unhideWhenUsed/>
    <w:rsid w:val="00D41A2F"/>
    <w:pPr>
      <w:widowControl/>
      <w:autoSpaceDE/>
      <w:autoSpaceDN/>
      <w:spacing w:before="100" w:beforeAutospacing="1" w:after="100" w:afterAutospacing="1"/>
    </w:pPr>
    <w:rPr>
      <w:rFonts w:ascii="Times New Roman" w:hAnsi="Times New Roman" w:eastAsia="Times New Roman" w:cs="Times New Roman"/>
      <w:sz w:val="24"/>
      <w:szCs w:val="24"/>
      <w:lang w:eastAsia="fr-FR"/>
    </w:rPr>
  </w:style>
  <w:style w:type="character" w:styleId="lev">
    <w:name w:val="Strong"/>
    <w:basedOn w:val="Policepardfaut"/>
    <w:uiPriority w:val="22"/>
    <w:qFormat/>
    <w:rsid w:val="00D41A2F"/>
    <w:rPr>
      <w:b/>
      <w:bCs/>
    </w:rPr>
  </w:style>
  <w:style w:type="character" w:styleId="Titre3Car" w:customStyle="1">
    <w:name w:val="Titre 3 Car"/>
    <w:basedOn w:val="Policepardfaut"/>
    <w:link w:val="Titre3"/>
    <w:uiPriority w:val="9"/>
    <w:semiHidden/>
    <w:rsid w:val="005C46C4"/>
    <w:rPr>
      <w:rFonts w:asciiTheme="majorHAnsi" w:hAnsiTheme="majorHAnsi" w:eastAsiaTheme="majorEastAsia" w:cstheme="majorBidi"/>
      <w:color w:val="243F60" w:themeColor="accent1" w:themeShade="7F"/>
      <w:sz w:val="24"/>
      <w:szCs w:val="24"/>
      <w:lang w:val="fr-FR"/>
    </w:rPr>
  </w:style>
  <w:style w:type="character" w:styleId="Titre4Car" w:customStyle="1">
    <w:name w:val="Titre 4 Car"/>
    <w:basedOn w:val="Policepardfaut"/>
    <w:link w:val="Titre4"/>
    <w:uiPriority w:val="9"/>
    <w:semiHidden/>
    <w:rsid w:val="005C46C4"/>
    <w:rPr>
      <w:rFonts w:asciiTheme="majorHAnsi" w:hAnsiTheme="majorHAnsi" w:eastAsiaTheme="majorEastAsia" w:cstheme="majorBidi"/>
      <w:i/>
      <w:iCs/>
      <w:color w:val="365F91" w:themeColor="accent1" w:themeShade="BF"/>
      <w:lang w:val="fr-FR"/>
    </w:rPr>
  </w:style>
  <w:style w:type="character" w:styleId="font201" w:customStyle="1">
    <w:name w:val="font201"/>
    <w:basedOn w:val="Policepardfaut"/>
    <w:rsid w:val="00E2240F"/>
    <w:rPr>
      <w:rFonts w:hint="default" w:ascii="Arial" w:hAnsi="Arial" w:cs="Arial"/>
      <w:b w:val="0"/>
      <w:bCs w:val="0"/>
      <w:i w:val="0"/>
      <w:iCs w:val="0"/>
      <w:color w:val="000000"/>
      <w:sz w:val="20"/>
      <w:szCs w:val="20"/>
      <w:u w:val="single"/>
    </w:rPr>
  </w:style>
  <w:style w:type="character" w:styleId="font101" w:customStyle="1">
    <w:name w:val="font101"/>
    <w:basedOn w:val="Policepardfaut"/>
    <w:rsid w:val="00E2240F"/>
    <w:rPr>
      <w:rFonts w:hint="default" w:ascii="Arial" w:hAnsi="Arial" w:cs="Arial"/>
      <w:b w:val="0"/>
      <w:bCs w:val="0"/>
      <w:i w:val="0"/>
      <w:iCs w:val="0"/>
      <w:strike w:val="0"/>
      <w:dstrike w:val="0"/>
      <w:color w:val="000000"/>
      <w:sz w:val="20"/>
      <w:szCs w:val="20"/>
      <w:u w:val="none"/>
      <w:effect w:val="none"/>
    </w:rPr>
  </w:style>
  <w:style w:type="character" w:styleId="Lienhypertexte">
    <w:name w:val="Hyperlink"/>
    <w:basedOn w:val="Policepardfaut"/>
    <w:uiPriority w:val="99"/>
    <w:unhideWhenUsed/>
    <w:rsid w:val="00932F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192280">
      <w:bodyDiv w:val="1"/>
      <w:marLeft w:val="0"/>
      <w:marRight w:val="0"/>
      <w:marTop w:val="0"/>
      <w:marBottom w:val="0"/>
      <w:divBdr>
        <w:top w:val="none" w:sz="0" w:space="0" w:color="auto"/>
        <w:left w:val="none" w:sz="0" w:space="0" w:color="auto"/>
        <w:bottom w:val="none" w:sz="0" w:space="0" w:color="auto"/>
        <w:right w:val="none" w:sz="0" w:space="0" w:color="auto"/>
      </w:divBdr>
    </w:div>
    <w:div w:id="516192336">
      <w:bodyDiv w:val="1"/>
      <w:marLeft w:val="0"/>
      <w:marRight w:val="0"/>
      <w:marTop w:val="0"/>
      <w:marBottom w:val="0"/>
      <w:divBdr>
        <w:top w:val="none" w:sz="0" w:space="0" w:color="auto"/>
        <w:left w:val="none" w:sz="0" w:space="0" w:color="auto"/>
        <w:bottom w:val="none" w:sz="0" w:space="0" w:color="auto"/>
        <w:right w:val="none" w:sz="0" w:space="0" w:color="auto"/>
      </w:divBdr>
    </w:div>
    <w:div w:id="772289350">
      <w:bodyDiv w:val="1"/>
      <w:marLeft w:val="0"/>
      <w:marRight w:val="0"/>
      <w:marTop w:val="0"/>
      <w:marBottom w:val="0"/>
      <w:divBdr>
        <w:top w:val="none" w:sz="0" w:space="0" w:color="auto"/>
        <w:left w:val="none" w:sz="0" w:space="0" w:color="auto"/>
        <w:bottom w:val="none" w:sz="0" w:space="0" w:color="auto"/>
        <w:right w:val="none" w:sz="0" w:space="0" w:color="auto"/>
      </w:divBdr>
    </w:div>
    <w:div w:id="885487058">
      <w:bodyDiv w:val="1"/>
      <w:marLeft w:val="0"/>
      <w:marRight w:val="0"/>
      <w:marTop w:val="0"/>
      <w:marBottom w:val="0"/>
      <w:divBdr>
        <w:top w:val="none" w:sz="0" w:space="0" w:color="auto"/>
        <w:left w:val="none" w:sz="0" w:space="0" w:color="auto"/>
        <w:bottom w:val="none" w:sz="0" w:space="0" w:color="auto"/>
        <w:right w:val="none" w:sz="0" w:space="0" w:color="auto"/>
      </w:divBdr>
    </w:div>
    <w:div w:id="896359294">
      <w:bodyDiv w:val="1"/>
      <w:marLeft w:val="0"/>
      <w:marRight w:val="0"/>
      <w:marTop w:val="0"/>
      <w:marBottom w:val="0"/>
      <w:divBdr>
        <w:top w:val="none" w:sz="0" w:space="0" w:color="auto"/>
        <w:left w:val="none" w:sz="0" w:space="0" w:color="auto"/>
        <w:bottom w:val="none" w:sz="0" w:space="0" w:color="auto"/>
        <w:right w:val="none" w:sz="0" w:space="0" w:color="auto"/>
      </w:divBdr>
    </w:div>
    <w:div w:id="914122221">
      <w:bodyDiv w:val="1"/>
      <w:marLeft w:val="0"/>
      <w:marRight w:val="0"/>
      <w:marTop w:val="0"/>
      <w:marBottom w:val="0"/>
      <w:divBdr>
        <w:top w:val="none" w:sz="0" w:space="0" w:color="auto"/>
        <w:left w:val="none" w:sz="0" w:space="0" w:color="auto"/>
        <w:bottom w:val="none" w:sz="0" w:space="0" w:color="auto"/>
        <w:right w:val="none" w:sz="0" w:space="0" w:color="auto"/>
      </w:divBdr>
    </w:div>
    <w:div w:id="1162894859">
      <w:bodyDiv w:val="1"/>
      <w:marLeft w:val="0"/>
      <w:marRight w:val="0"/>
      <w:marTop w:val="0"/>
      <w:marBottom w:val="0"/>
      <w:divBdr>
        <w:top w:val="none" w:sz="0" w:space="0" w:color="auto"/>
        <w:left w:val="none" w:sz="0" w:space="0" w:color="auto"/>
        <w:bottom w:val="none" w:sz="0" w:space="0" w:color="auto"/>
        <w:right w:val="none" w:sz="0" w:space="0" w:color="auto"/>
      </w:divBdr>
      <w:divsChild>
        <w:div w:id="1434009675">
          <w:marLeft w:val="0"/>
          <w:marRight w:val="0"/>
          <w:marTop w:val="0"/>
          <w:marBottom w:val="0"/>
          <w:divBdr>
            <w:top w:val="single" w:sz="2" w:space="0" w:color="auto"/>
            <w:left w:val="single" w:sz="2" w:space="0" w:color="auto"/>
            <w:bottom w:val="single" w:sz="2" w:space="0" w:color="auto"/>
            <w:right w:val="single" w:sz="2" w:space="0" w:color="auto"/>
          </w:divBdr>
          <w:divsChild>
            <w:div w:id="1334139322">
              <w:marLeft w:val="0"/>
              <w:marRight w:val="0"/>
              <w:marTop w:val="0"/>
              <w:marBottom w:val="0"/>
              <w:divBdr>
                <w:top w:val="none" w:sz="0" w:space="0" w:color="auto"/>
                <w:left w:val="none" w:sz="0" w:space="0" w:color="auto"/>
                <w:bottom w:val="none" w:sz="0" w:space="0" w:color="auto"/>
                <w:right w:val="none" w:sz="0" w:space="0" w:color="auto"/>
              </w:divBdr>
              <w:divsChild>
                <w:div w:id="975767728">
                  <w:marLeft w:val="0"/>
                  <w:marRight w:val="0"/>
                  <w:marTop w:val="0"/>
                  <w:marBottom w:val="0"/>
                  <w:divBdr>
                    <w:top w:val="none" w:sz="0" w:space="0" w:color="auto"/>
                    <w:left w:val="none" w:sz="0" w:space="0" w:color="auto"/>
                    <w:bottom w:val="none" w:sz="0" w:space="0" w:color="auto"/>
                    <w:right w:val="none" w:sz="0" w:space="0" w:color="auto"/>
                  </w:divBdr>
                  <w:divsChild>
                    <w:div w:id="1211916066">
                      <w:marLeft w:val="0"/>
                      <w:marRight w:val="0"/>
                      <w:marTop w:val="0"/>
                      <w:marBottom w:val="0"/>
                      <w:divBdr>
                        <w:top w:val="single" w:sz="2" w:space="0" w:color="auto"/>
                        <w:left w:val="single" w:sz="2" w:space="9" w:color="auto"/>
                        <w:bottom w:val="single" w:sz="2" w:space="0" w:color="auto"/>
                        <w:right w:val="single" w:sz="2" w:space="9" w:color="auto"/>
                      </w:divBdr>
                      <w:divsChild>
                        <w:div w:id="1534919982">
                          <w:marLeft w:val="0"/>
                          <w:marRight w:val="0"/>
                          <w:marTop w:val="180"/>
                          <w:marBottom w:val="180"/>
                          <w:divBdr>
                            <w:top w:val="none" w:sz="0" w:space="0" w:color="auto"/>
                            <w:left w:val="none" w:sz="0" w:space="0" w:color="auto"/>
                            <w:bottom w:val="none" w:sz="0" w:space="0" w:color="auto"/>
                            <w:right w:val="none" w:sz="0" w:space="0" w:color="auto"/>
                          </w:divBdr>
                          <w:divsChild>
                            <w:div w:id="1105611403">
                              <w:marLeft w:val="0"/>
                              <w:marRight w:val="0"/>
                              <w:marTop w:val="0"/>
                              <w:marBottom w:val="0"/>
                              <w:divBdr>
                                <w:top w:val="single" w:sz="2" w:space="0" w:color="auto"/>
                                <w:left w:val="single" w:sz="2" w:space="0" w:color="auto"/>
                                <w:bottom w:val="single" w:sz="2" w:space="0" w:color="auto"/>
                                <w:right w:val="single" w:sz="2" w:space="0" w:color="auto"/>
                              </w:divBdr>
                              <w:divsChild>
                                <w:div w:id="19056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72931">
          <w:marLeft w:val="0"/>
          <w:marRight w:val="0"/>
          <w:marTop w:val="0"/>
          <w:marBottom w:val="0"/>
          <w:divBdr>
            <w:top w:val="single" w:sz="2" w:space="0" w:color="auto"/>
            <w:left w:val="single" w:sz="2" w:space="0" w:color="auto"/>
            <w:bottom w:val="single" w:sz="2" w:space="0" w:color="auto"/>
            <w:right w:val="single" w:sz="2" w:space="0" w:color="auto"/>
          </w:divBdr>
          <w:divsChild>
            <w:div w:id="1114057915">
              <w:marLeft w:val="0"/>
              <w:marRight w:val="0"/>
              <w:marTop w:val="0"/>
              <w:marBottom w:val="0"/>
              <w:divBdr>
                <w:top w:val="none" w:sz="0" w:space="0" w:color="auto"/>
                <w:left w:val="none" w:sz="0" w:space="0" w:color="auto"/>
                <w:bottom w:val="none" w:sz="0" w:space="0" w:color="auto"/>
                <w:right w:val="none" w:sz="0" w:space="0" w:color="auto"/>
              </w:divBdr>
              <w:divsChild>
                <w:div w:id="37052811">
                  <w:marLeft w:val="0"/>
                  <w:marRight w:val="0"/>
                  <w:marTop w:val="0"/>
                  <w:marBottom w:val="0"/>
                  <w:divBdr>
                    <w:top w:val="none" w:sz="0" w:space="0" w:color="auto"/>
                    <w:left w:val="none" w:sz="0" w:space="0" w:color="auto"/>
                    <w:bottom w:val="none" w:sz="0" w:space="0" w:color="auto"/>
                    <w:right w:val="none" w:sz="0" w:space="0" w:color="auto"/>
                  </w:divBdr>
                  <w:divsChild>
                    <w:div w:id="2026128168">
                      <w:marLeft w:val="0"/>
                      <w:marRight w:val="0"/>
                      <w:marTop w:val="0"/>
                      <w:marBottom w:val="0"/>
                      <w:divBdr>
                        <w:top w:val="single" w:sz="2" w:space="0" w:color="auto"/>
                        <w:left w:val="single" w:sz="2" w:space="9" w:color="auto"/>
                        <w:bottom w:val="single" w:sz="2" w:space="0" w:color="auto"/>
                        <w:right w:val="single" w:sz="2" w:space="9" w:color="auto"/>
                      </w:divBdr>
                      <w:divsChild>
                        <w:div w:id="233903272">
                          <w:marLeft w:val="0"/>
                          <w:marRight w:val="0"/>
                          <w:marTop w:val="180"/>
                          <w:marBottom w:val="180"/>
                          <w:divBdr>
                            <w:top w:val="none" w:sz="0" w:space="0" w:color="E9EDFB"/>
                            <w:left w:val="none" w:sz="0" w:space="0" w:color="E9EDFB"/>
                            <w:bottom w:val="none" w:sz="0" w:space="0" w:color="E9EDFB"/>
                            <w:right w:val="none" w:sz="0" w:space="0" w:color="E9EDFB"/>
                          </w:divBdr>
                          <w:divsChild>
                            <w:div w:id="265623659">
                              <w:marLeft w:val="0"/>
                              <w:marRight w:val="0"/>
                              <w:marTop w:val="0"/>
                              <w:marBottom w:val="0"/>
                              <w:divBdr>
                                <w:top w:val="none" w:sz="0" w:space="0" w:color="auto"/>
                                <w:left w:val="none" w:sz="0" w:space="0" w:color="auto"/>
                                <w:bottom w:val="none" w:sz="0" w:space="0" w:color="auto"/>
                                <w:right w:val="none" w:sz="0" w:space="0" w:color="auto"/>
                              </w:divBdr>
                            </w:div>
                            <w:div w:id="1446466846">
                              <w:marLeft w:val="0"/>
                              <w:marRight w:val="0"/>
                              <w:marTop w:val="0"/>
                              <w:marBottom w:val="0"/>
                              <w:divBdr>
                                <w:top w:val="single" w:sz="2" w:space="18" w:color="auto"/>
                                <w:left w:val="single" w:sz="2" w:space="18" w:color="auto"/>
                                <w:bottom w:val="single" w:sz="2" w:space="18" w:color="auto"/>
                                <w:right w:val="single" w:sz="2" w:space="18" w:color="auto"/>
                              </w:divBdr>
                              <w:divsChild>
                                <w:div w:id="11885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22149">
                  <w:marLeft w:val="0"/>
                  <w:marRight w:val="0"/>
                  <w:marTop w:val="0"/>
                  <w:marBottom w:val="0"/>
                  <w:divBdr>
                    <w:top w:val="none" w:sz="0" w:space="0" w:color="auto"/>
                    <w:left w:val="none" w:sz="0" w:space="0" w:color="auto"/>
                    <w:bottom w:val="none" w:sz="0" w:space="0" w:color="auto"/>
                    <w:right w:val="none" w:sz="0" w:space="0" w:color="auto"/>
                  </w:divBdr>
                  <w:divsChild>
                    <w:div w:id="1120031886">
                      <w:marLeft w:val="0"/>
                      <w:marRight w:val="0"/>
                      <w:marTop w:val="0"/>
                      <w:marBottom w:val="0"/>
                      <w:divBdr>
                        <w:top w:val="single" w:sz="2" w:space="0" w:color="auto"/>
                        <w:left w:val="single" w:sz="2" w:space="9" w:color="auto"/>
                        <w:bottom w:val="single" w:sz="2" w:space="0" w:color="auto"/>
                        <w:right w:val="single" w:sz="2" w:space="9" w:color="auto"/>
                      </w:divBdr>
                      <w:divsChild>
                        <w:div w:id="194928295">
                          <w:marLeft w:val="0"/>
                          <w:marRight w:val="0"/>
                          <w:marTop w:val="180"/>
                          <w:marBottom w:val="180"/>
                          <w:divBdr>
                            <w:top w:val="none" w:sz="0" w:space="0" w:color="E9EDFB"/>
                            <w:left w:val="none" w:sz="0" w:space="0" w:color="E9EDFB"/>
                            <w:bottom w:val="none" w:sz="0" w:space="0" w:color="E9EDFB"/>
                            <w:right w:val="none" w:sz="0" w:space="0" w:color="E9EDFB"/>
                          </w:divBdr>
                          <w:divsChild>
                            <w:div w:id="873811027">
                              <w:marLeft w:val="0"/>
                              <w:marRight w:val="0"/>
                              <w:marTop w:val="0"/>
                              <w:marBottom w:val="0"/>
                              <w:divBdr>
                                <w:top w:val="none" w:sz="0" w:space="0" w:color="auto"/>
                                <w:left w:val="none" w:sz="0" w:space="0" w:color="auto"/>
                                <w:bottom w:val="none" w:sz="0" w:space="0" w:color="auto"/>
                                <w:right w:val="none" w:sz="0" w:space="0" w:color="auto"/>
                              </w:divBdr>
                            </w:div>
                            <w:div w:id="1369525767">
                              <w:marLeft w:val="0"/>
                              <w:marRight w:val="0"/>
                              <w:marTop w:val="0"/>
                              <w:marBottom w:val="0"/>
                              <w:divBdr>
                                <w:top w:val="single" w:sz="2" w:space="18" w:color="auto"/>
                                <w:left w:val="single" w:sz="2" w:space="18" w:color="auto"/>
                                <w:bottom w:val="single" w:sz="2" w:space="18" w:color="auto"/>
                                <w:right w:val="single" w:sz="2" w:space="18" w:color="auto"/>
                              </w:divBdr>
                              <w:divsChild>
                                <w:div w:id="4801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96671">
                  <w:marLeft w:val="0"/>
                  <w:marRight w:val="0"/>
                  <w:marTop w:val="0"/>
                  <w:marBottom w:val="0"/>
                  <w:divBdr>
                    <w:top w:val="none" w:sz="0" w:space="0" w:color="auto"/>
                    <w:left w:val="none" w:sz="0" w:space="0" w:color="auto"/>
                    <w:bottom w:val="none" w:sz="0" w:space="0" w:color="auto"/>
                    <w:right w:val="none" w:sz="0" w:space="0" w:color="auto"/>
                  </w:divBdr>
                  <w:divsChild>
                    <w:div w:id="2053728338">
                      <w:marLeft w:val="0"/>
                      <w:marRight w:val="0"/>
                      <w:marTop w:val="0"/>
                      <w:marBottom w:val="0"/>
                      <w:divBdr>
                        <w:top w:val="single" w:sz="2" w:space="0" w:color="auto"/>
                        <w:left w:val="single" w:sz="2" w:space="9" w:color="auto"/>
                        <w:bottom w:val="single" w:sz="2" w:space="0" w:color="auto"/>
                        <w:right w:val="single" w:sz="2" w:space="9" w:color="auto"/>
                      </w:divBdr>
                      <w:divsChild>
                        <w:div w:id="452986086">
                          <w:marLeft w:val="0"/>
                          <w:marRight w:val="0"/>
                          <w:marTop w:val="180"/>
                          <w:marBottom w:val="180"/>
                          <w:divBdr>
                            <w:top w:val="none" w:sz="0" w:space="0" w:color="E9EDFB"/>
                            <w:left w:val="none" w:sz="0" w:space="0" w:color="E9EDFB"/>
                            <w:bottom w:val="none" w:sz="0" w:space="0" w:color="E9EDFB"/>
                            <w:right w:val="none" w:sz="0" w:space="0" w:color="E9EDFB"/>
                          </w:divBdr>
                          <w:divsChild>
                            <w:div w:id="268894215">
                              <w:marLeft w:val="0"/>
                              <w:marRight w:val="0"/>
                              <w:marTop w:val="0"/>
                              <w:marBottom w:val="0"/>
                              <w:divBdr>
                                <w:top w:val="none" w:sz="0" w:space="0" w:color="auto"/>
                                <w:left w:val="none" w:sz="0" w:space="0" w:color="auto"/>
                                <w:bottom w:val="none" w:sz="0" w:space="0" w:color="auto"/>
                                <w:right w:val="none" w:sz="0" w:space="0" w:color="auto"/>
                              </w:divBdr>
                            </w:div>
                            <w:div w:id="1623419528">
                              <w:marLeft w:val="0"/>
                              <w:marRight w:val="0"/>
                              <w:marTop w:val="0"/>
                              <w:marBottom w:val="0"/>
                              <w:divBdr>
                                <w:top w:val="single" w:sz="2" w:space="18" w:color="auto"/>
                                <w:left w:val="single" w:sz="2" w:space="18" w:color="auto"/>
                                <w:bottom w:val="single" w:sz="2" w:space="18" w:color="auto"/>
                                <w:right w:val="single" w:sz="2" w:space="18" w:color="auto"/>
                              </w:divBdr>
                              <w:divsChild>
                                <w:div w:id="1779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991766">
      <w:bodyDiv w:val="1"/>
      <w:marLeft w:val="0"/>
      <w:marRight w:val="0"/>
      <w:marTop w:val="0"/>
      <w:marBottom w:val="0"/>
      <w:divBdr>
        <w:top w:val="none" w:sz="0" w:space="0" w:color="auto"/>
        <w:left w:val="none" w:sz="0" w:space="0" w:color="auto"/>
        <w:bottom w:val="none" w:sz="0" w:space="0" w:color="auto"/>
        <w:right w:val="none" w:sz="0" w:space="0" w:color="auto"/>
      </w:divBdr>
    </w:div>
    <w:div w:id="1691682120">
      <w:bodyDiv w:val="1"/>
      <w:marLeft w:val="0"/>
      <w:marRight w:val="0"/>
      <w:marTop w:val="0"/>
      <w:marBottom w:val="0"/>
      <w:divBdr>
        <w:top w:val="none" w:sz="0" w:space="0" w:color="auto"/>
        <w:left w:val="none" w:sz="0" w:space="0" w:color="auto"/>
        <w:bottom w:val="none" w:sz="0" w:space="0" w:color="auto"/>
        <w:right w:val="none" w:sz="0" w:space="0" w:color="auto"/>
      </w:divBdr>
    </w:div>
    <w:div w:id="1849365573">
      <w:bodyDiv w:val="1"/>
      <w:marLeft w:val="0"/>
      <w:marRight w:val="0"/>
      <w:marTop w:val="0"/>
      <w:marBottom w:val="0"/>
      <w:divBdr>
        <w:top w:val="none" w:sz="0" w:space="0" w:color="auto"/>
        <w:left w:val="none" w:sz="0" w:space="0" w:color="auto"/>
        <w:bottom w:val="none" w:sz="0" w:space="0" w:color="auto"/>
        <w:right w:val="none" w:sz="0" w:space="0" w:color="auto"/>
      </w:divBdr>
    </w:div>
    <w:div w:id="1911036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6E07DDA0F5A04A8AF562FF6A3CA670" ma:contentTypeVersion="4" ma:contentTypeDescription="Create a new document." ma:contentTypeScope="" ma:versionID="503431e52ffd84ac44e85c34fb236684">
  <xsd:schema xmlns:xsd="http://www.w3.org/2001/XMLSchema" xmlns:xs="http://www.w3.org/2001/XMLSchema" xmlns:p="http://schemas.microsoft.com/office/2006/metadata/properties" xmlns:ns2="2e40b6e6-3ce7-4033-8a5c-4557b6477898" targetNamespace="http://schemas.microsoft.com/office/2006/metadata/properties" ma:root="true" ma:fieldsID="4c0a8822563f8077f360d72eaf3ec87a" ns2:_="">
    <xsd:import namespace="2e40b6e6-3ce7-4033-8a5c-4557b64778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0b6e6-3ce7-4033-8a5c-4557b64778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245F03-D026-461C-B43E-B2FF6BCB8661}"/>
</file>

<file path=customXml/itemProps2.xml><?xml version="1.0" encoding="utf-8"?>
<ds:datastoreItem xmlns:ds="http://schemas.openxmlformats.org/officeDocument/2006/customXml" ds:itemID="{0F82EF55-0670-4DF8-80BA-D0F20620AE36}"/>
</file>

<file path=customXml/itemProps3.xml><?xml version="1.0" encoding="utf-8"?>
<ds:datastoreItem xmlns:ds="http://schemas.openxmlformats.org/officeDocument/2006/customXml" ds:itemID="{F8BF9DC7-8E2B-4757-9E37-FD81311128B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MicropoleGroup</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document</dc:title>
  <dc:subject>Nom du projet</dc:subject>
  <dc:creator>NOM</dc:creator>
  <cp:keywords>Département du client</cp:keywords>
  <cp:lastModifiedBy>THARAUD Isabelle</cp:lastModifiedBy>
  <cp:revision>8</cp:revision>
  <dcterms:created xsi:type="dcterms:W3CDTF">2024-07-01T13:53:00Z</dcterms:created>
  <dcterms:modified xsi:type="dcterms:W3CDTF">2024-07-09T12:51:50Z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2024-04-18T00:00:00Z</vt:filetime>
  </property>
  <property fmtid="{D5CDD505-2E9C-101B-9397-08002B2CF9AE}" pid="3" name="Creator">
    <vt:lpwstr>Microsoft® Word pour Microsoft 365</vt:lpwstr>
  </property>
  <property fmtid="{D5CDD505-2E9C-101B-9397-08002B2CF9AE}" pid="4" name="LastSaved">
    <vt:filetime>2024-07-01T00:00:00Z</vt:filetime>
  </property>
  <property fmtid="{D5CDD505-2E9C-101B-9397-08002B2CF9AE}" pid="5" name="Producer">
    <vt:lpwstr>Microsoft® Word pour Microsoft 365</vt:lpwstr>
  </property>
  <property fmtid="{D5CDD505-2E9C-101B-9397-08002B2CF9AE}" pid="6" name="ContentTypeId">
    <vt:lpwstr>0x010100996E07DDA0F5A04A8AF562FF6A3CA670</vt:lpwstr>
  </property>
  <property fmtid="{D5CDD505-2E9C-101B-9397-08002B2CF9AE}" pid="7" name="Order">
    <vt:r8>600</vt:r8>
  </property>
  <property fmtid="{D5CDD505-2E9C-101B-9397-08002B2CF9AE}" pid="8" name="xd_Signature">
    <vt:bool>false</vt:bool>
  </property>
  <property fmtid="{D5CDD505-2E9C-101B-9397-08002B2CF9AE}" pid="9" name="xd_ProgID">
    <vt:lpwstr/>
  </property>
  <property fmtid="{D5CDD505-2E9C-101B-9397-08002B2CF9AE}" pid="10" name="_SourceUrl">
    <vt:lpwstr/>
  </property>
  <property fmtid="{D5CDD505-2E9C-101B-9397-08002B2CF9AE}" pid="11" name="_SharedFileIndex">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TriggerFlowInfo">
    <vt:lpwstr/>
  </property>
</Properties>
</file>