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" w:lineRule="atLeast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G07</w:t>
      </w:r>
      <w:r>
        <w:rPr>
          <w:rFonts w:hint="eastAsia"/>
          <w:b/>
          <w:bCs/>
          <w:sz w:val="52"/>
          <w:szCs w:val="52"/>
          <w:lang w:val="en-US" w:eastAsia="zh-CN"/>
        </w:rPr>
        <w:t>测试</w:t>
      </w:r>
      <w:r>
        <w:rPr>
          <w:rFonts w:hint="eastAsia"/>
          <w:b/>
          <w:bCs/>
          <w:sz w:val="52"/>
          <w:szCs w:val="52"/>
        </w:rPr>
        <w:t>报告</w:t>
      </w:r>
    </w:p>
    <w:p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</w:t>
      </w:r>
    </w:p>
    <w:p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drawing>
          <wp:inline distT="0" distB="0" distL="114300" distR="114300">
            <wp:extent cx="5059680" cy="4389755"/>
            <wp:effectExtent l="0" t="0" r="7620" b="10795"/>
            <wp:docPr id="1" name="图片 1" descr="超级截屏_20170311_18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0311_184728"/>
                    <pic:cNvPicPr>
                      <a:picLocks noChangeAspect="1"/>
                    </pic:cNvPicPr>
                  </pic:nvPicPr>
                  <pic:blipFill>
                    <a:blip r:embed="rId4"/>
                    <a:srcRect b="76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38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5" w:lineRule="atLeast"/>
      </w:pPr>
    </w:p>
    <w:p>
      <w:pPr>
        <w:spacing w:line="25" w:lineRule="atLeast"/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shd w:val="clear" w:color="auto" w:fill="auto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>√</w:t>
            </w:r>
            <w:r>
              <w:rPr>
                <w:rFonts w:hint="eastAsia"/>
                <w:sz w:val="24"/>
              </w:rPr>
              <w:t>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2017-G07-</w:t>
            </w:r>
            <w:r>
              <w:rPr>
                <w:rFonts w:hint="eastAsia"/>
                <w:sz w:val="24"/>
                <w:lang w:val="en-US" w:eastAsia="zh-CN"/>
              </w:rPr>
              <w:t>测试</w:t>
            </w:r>
            <w:r>
              <w:rPr>
                <w:rFonts w:hint="eastAsia"/>
                <w:sz w:val="24"/>
              </w:rPr>
              <w:t>研究报告-v0.1.0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0.1</w:t>
            </w:r>
            <w:r>
              <w:rPr>
                <w:sz w:val="24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陈启强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shd w:val="clear" w:color="auto" w:fill="auto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vAlign w:val="top"/>
          </w:tcPr>
          <w:p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7-</w:t>
            </w:r>
            <w:r>
              <w:rPr>
                <w:rFonts w:hint="eastAsia"/>
                <w:sz w:val="24"/>
                <w:lang w:val="en-US" w:eastAsia="zh-CN"/>
              </w:rPr>
              <w:t>06-15</w:t>
            </w:r>
          </w:p>
        </w:tc>
      </w:tr>
    </w:tbl>
    <w:p>
      <w:pPr>
        <w:pStyle w:val="6"/>
        <w:tabs>
          <w:tab w:val="right" w:leader="dot" w:pos="8306"/>
          <w:tab w:val="clear" w:pos="8296"/>
        </w:tabs>
        <w:spacing w:line="25" w:lineRule="atLeast"/>
      </w:pPr>
    </w:p>
    <w:p>
      <w:pPr>
        <w:spacing w:line="25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Style w:val="9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693"/>
        <w:gridCol w:w="1843"/>
        <w:gridCol w:w="2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  <w:vAlign w:val="top"/>
          </w:tcPr>
          <w:p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cs="Calibri"/>
                <w:sz w:val="24"/>
              </w:rPr>
              <w:t>曹依娜 梁晗昕 陈启强</w:t>
            </w:r>
          </w:p>
        </w:tc>
        <w:tc>
          <w:tcPr>
            <w:tcW w:w="1843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2017-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06-15</w:t>
            </w:r>
          </w:p>
        </w:tc>
        <w:tc>
          <w:tcPr>
            <w:tcW w:w="2387" w:type="dxa"/>
            <w:vAlign w:val="top"/>
          </w:tcPr>
          <w:p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测试</w:t>
            </w:r>
            <w:r>
              <w:rPr>
                <w:rFonts w:hint="eastAsia" w:ascii="宋体" w:hAnsi="宋体"/>
                <w:sz w:val="24"/>
              </w:rPr>
              <w:t>做出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分析</w:t>
            </w:r>
          </w:p>
        </w:tc>
      </w:tr>
    </w:tbl>
    <w:p>
      <w:pPr>
        <w:pStyle w:val="6"/>
        <w:rPr>
          <w:b w:val="0"/>
          <w:bCs w:val="0"/>
          <w:sz w:val="44"/>
        </w:rPr>
      </w:pPr>
    </w:p>
    <w:p>
      <w:pPr>
        <w:pStyle w:val="6"/>
        <w:rPr>
          <w:b w:val="0"/>
          <w:bCs w:val="0"/>
          <w:sz w:val="44"/>
        </w:rPr>
      </w:pP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1.引言</w:t>
      </w:r>
      <w:r>
        <w:tab/>
      </w:r>
      <w:r>
        <w:fldChar w:fldCharType="begin"/>
      </w:r>
      <w:r>
        <w:instrText xml:space="preserve"> PAGEREF _Toc24589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_Toc825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1.2背景</w:t>
      </w:r>
      <w:r>
        <w:tab/>
      </w:r>
      <w:r>
        <w:fldChar w:fldCharType="begin"/>
      </w:r>
      <w:r>
        <w:instrText xml:space="preserve"> PAGEREF _Toc26348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_Toc3995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2.计划</w:t>
      </w:r>
      <w:r>
        <w:tab/>
      </w:r>
      <w:r>
        <w:fldChar w:fldCharType="begin"/>
      </w:r>
      <w:r>
        <w:instrText xml:space="preserve"> PAGEREF _Toc10216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2.1软件说明</w:t>
      </w:r>
      <w:r>
        <w:tab/>
      </w:r>
      <w:r>
        <w:fldChar w:fldCharType="begin"/>
      </w:r>
      <w:r>
        <w:instrText xml:space="preserve"> PAGEREF _Toc16100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2.2测试内容</w:t>
      </w:r>
      <w:r>
        <w:tab/>
      </w:r>
      <w:r>
        <w:fldChar w:fldCharType="begin"/>
      </w:r>
      <w:r>
        <w:instrText xml:space="preserve"> PAGEREF _Toc21874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测试</w:t>
      </w:r>
      <w:r>
        <w:tab/>
      </w:r>
      <w:r>
        <w:fldChar w:fldCharType="begin"/>
      </w:r>
      <w:r>
        <w:instrText xml:space="preserve"> PAGEREF _Toc19895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2.3.1测试进度安排</w:t>
      </w:r>
      <w:r>
        <w:tab/>
      </w:r>
      <w:r>
        <w:fldChar w:fldCharType="begin"/>
      </w:r>
      <w:r>
        <w:instrText xml:space="preserve"> PAGEREF _Toc1487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2.3.2条件</w:t>
      </w:r>
      <w:r>
        <w:tab/>
      </w:r>
      <w:r>
        <w:fldChar w:fldCharType="begin"/>
      </w:r>
      <w:r>
        <w:instrText xml:space="preserve"> PAGEREF _Toc15552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2.3.3测试资料</w:t>
      </w:r>
      <w:r>
        <w:tab/>
      </w:r>
      <w:r>
        <w:fldChar w:fldCharType="begin"/>
      </w:r>
      <w:r>
        <w:instrText xml:space="preserve"> PAGEREF _Toc29811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2.3.4测试培训</w:t>
      </w:r>
      <w:r>
        <w:tab/>
      </w:r>
      <w:r>
        <w:fldChar w:fldCharType="begin"/>
      </w:r>
      <w:r>
        <w:instrText xml:space="preserve"> PAGEREF _Toc2360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3测试设计说明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3.1测试1</w:t>
      </w:r>
      <w:r>
        <w:tab/>
      </w:r>
      <w:r>
        <w:fldChar w:fldCharType="begin"/>
      </w:r>
      <w:r>
        <w:instrText xml:space="preserve"> PAGEREF _Toc27245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3.1.1控制</w:t>
      </w:r>
      <w:r>
        <w:tab/>
      </w:r>
      <w:r>
        <w:fldChar w:fldCharType="begin"/>
      </w:r>
      <w:r>
        <w:instrText xml:space="preserve"> PAGEREF _Toc16155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3.1.2输入</w:t>
      </w:r>
      <w:r>
        <w:tab/>
      </w:r>
      <w:r>
        <w:fldChar w:fldCharType="begin"/>
      </w:r>
      <w:r>
        <w:instrText xml:space="preserve"> PAGEREF _Toc17519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3.1.3输出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3.1.4过程</w:t>
      </w:r>
      <w:r>
        <w:tab/>
      </w:r>
      <w:r>
        <w:fldChar w:fldCharType="begin"/>
      </w:r>
      <w:r>
        <w:instrText xml:space="preserve"> PAGEREF _Toc16732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3.2测试2</w:t>
      </w:r>
      <w:r>
        <w:tab/>
      </w:r>
      <w:r>
        <w:fldChar w:fldCharType="begin"/>
      </w:r>
      <w:r>
        <w:instrText xml:space="preserve"> PAGEREF _Toc21036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3.2.1控制</w:t>
      </w:r>
      <w:r>
        <w:tab/>
      </w:r>
      <w:r>
        <w:fldChar w:fldCharType="begin"/>
      </w:r>
      <w:r>
        <w:instrText xml:space="preserve"> PAGEREF _Toc19938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3.2.2输入</w:t>
      </w:r>
      <w:r>
        <w:tab/>
      </w:r>
      <w:r>
        <w:fldChar w:fldCharType="begin"/>
      </w:r>
      <w:r>
        <w:instrText xml:space="preserve"> PAGEREF _Toc6652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3.2.3输出</w:t>
      </w:r>
      <w:r>
        <w:tab/>
      </w:r>
      <w:r>
        <w:fldChar w:fldCharType="begin"/>
      </w:r>
      <w:r>
        <w:instrText xml:space="preserve"> PAGEREF _Toc23276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3.2.4过程</w:t>
      </w:r>
      <w:r>
        <w:tab/>
      </w:r>
      <w:r>
        <w:fldChar w:fldCharType="begin"/>
      </w:r>
      <w:r>
        <w:instrText xml:space="preserve"> PAGEREF _Toc16278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3.3测试3</w:t>
      </w:r>
      <w:r>
        <w:tab/>
      </w:r>
      <w:r>
        <w:fldChar w:fldCharType="begin"/>
      </w:r>
      <w:r>
        <w:instrText xml:space="preserve"> PAGEREF _Toc5524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3.2.1控制</w:t>
      </w:r>
      <w:r>
        <w:tab/>
      </w:r>
      <w:r>
        <w:fldChar w:fldCharType="begin"/>
      </w:r>
      <w:r>
        <w:instrText xml:space="preserve"> PAGEREF _Toc22613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3.1.2输入</w:t>
      </w:r>
      <w:r>
        <w:tab/>
      </w:r>
      <w:r>
        <w:fldChar w:fldCharType="begin"/>
      </w:r>
      <w:r>
        <w:instrText xml:space="preserve"> PAGEREF _Toc4051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3.1.3输出</w:t>
      </w:r>
      <w:r>
        <w:tab/>
      </w:r>
      <w:r>
        <w:fldChar w:fldCharType="begin"/>
      </w:r>
      <w:r>
        <w:instrText xml:space="preserve"> PAGEREF _Toc16457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3.1.4过程</w:t>
      </w:r>
      <w:r>
        <w:tab/>
      </w:r>
      <w:r>
        <w:fldChar w:fldCharType="begin"/>
      </w:r>
      <w:r>
        <w:instrText xml:space="preserve"> PAGEREF _Toc26503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  <w:tab w:val="clear" w:pos="829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4评价准则</w:t>
      </w:r>
      <w:r>
        <w:tab/>
      </w:r>
      <w:r>
        <w:fldChar w:fldCharType="begin"/>
      </w:r>
      <w:r>
        <w:instrText xml:space="preserve"> PAGEREF _Toc20386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4.1范围</w:t>
      </w:r>
      <w:r>
        <w:tab/>
      </w:r>
      <w:r>
        <w:fldChar w:fldCharType="begin"/>
      </w:r>
      <w:r>
        <w:instrText xml:space="preserve"> PAGEREF _Toc9920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4.2数据整理</w:t>
      </w:r>
      <w:r>
        <w:tab/>
      </w:r>
      <w:r>
        <w:fldChar w:fldCharType="begin"/>
      </w:r>
      <w:r>
        <w:instrText xml:space="preserve"> PAGEREF _Toc14407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4589"/>
      <w:r>
        <w:rPr>
          <w:rFonts w:hint="eastAsia"/>
          <w:lang w:val="en-US" w:eastAsia="zh-CN"/>
        </w:rPr>
        <w:t>1.引言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825"/>
      <w:r>
        <w:rPr>
          <w:rFonts w:hint="eastAsia"/>
          <w:lang w:val="en-US" w:eastAsia="zh-CN"/>
        </w:rPr>
        <w:t>1.1编写目的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对网页的功能进行测试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预期读者：开发成员，评审者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6348"/>
      <w:r>
        <w:rPr>
          <w:rFonts w:hint="eastAsia"/>
          <w:lang w:val="en-US" w:eastAsia="zh-CN"/>
        </w:rPr>
        <w:t>1.2背景</w:t>
      </w:r>
      <w:bookmarkEnd w:id="2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用loadrunner进行软件测试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网页的用户：为了方便现如今大多爱游玩的大学生，给其提供方便的攻略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测试前的准备：运行工具：loadrunner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人员分配：人员的调配，总结报告，系统开源的查找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曹依娜：查找资料，软件测试计划，软件测试总结报告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梁晗昕：查找资料，软件实施总结报告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陈启强: 查找资料，软件测试总结报告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测试工具：电脑一台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测试工作所需要完成的一系列任务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测试计划的编写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测试文档的编写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测试计划的实施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测试人员的分配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3995"/>
      <w:r>
        <w:rPr>
          <w:rFonts w:hint="eastAsia"/>
          <w:lang w:val="en-US" w:eastAsia="zh-CN"/>
        </w:rPr>
        <w:t>1.3参考资料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1.需求说明书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2.概要设计说明书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3.懒人游网页源代码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4.用户手册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5.测试文档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可行性报告</w:t>
      </w:r>
    </w:p>
    <w:p>
      <w:r>
        <w:rPr>
          <w:rFonts w:hint="eastAsia"/>
          <w:lang w:val="en-US" w:eastAsia="zh-CN"/>
        </w:rPr>
        <w:t>7.</w:t>
      </w:r>
      <w:r>
        <w:rPr>
          <w:rFonts w:hint="eastAsia"/>
        </w:rPr>
        <w:t>《软件工程导论》------清华大学出版社</w:t>
      </w:r>
    </w:p>
    <w:p>
      <w:r>
        <w:rPr>
          <w:rFonts w:hint="eastAsia"/>
          <w:lang w:val="en-US" w:eastAsia="zh-CN"/>
        </w:rPr>
        <w:t>8.</w:t>
      </w:r>
      <w:r>
        <w:rPr>
          <w:rFonts w:hint="eastAsia"/>
        </w:rPr>
        <w:t xml:space="preserve"> 《Java面向对象设计》------高等教育出版社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《数据库系统概论》------高等教育出版社</w:t>
      </w: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  <w:rPr>
          <w:rFonts w:hint="eastAsia"/>
          <w:szCs w:val="21"/>
        </w:rPr>
      </w:pPr>
    </w:p>
    <w:p>
      <w:pPr>
        <w:spacing w:line="25" w:lineRule="atLeast"/>
      </w:pPr>
    </w:p>
    <w:p>
      <w:pPr>
        <w:pStyle w:val="2"/>
        <w:rPr>
          <w:rFonts w:hint="eastAsia"/>
          <w:lang w:val="en-US" w:eastAsia="zh-CN"/>
        </w:rPr>
      </w:pPr>
      <w:bookmarkStart w:id="4" w:name="_Toc10216"/>
      <w:r>
        <w:rPr>
          <w:rFonts w:hint="eastAsia"/>
          <w:lang w:val="en-US" w:eastAsia="zh-CN"/>
        </w:rPr>
        <w:t>2.计划</w:t>
      </w:r>
      <w:bookmarkEnd w:id="4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6100"/>
      <w:r>
        <w:rPr>
          <w:rFonts w:hint="eastAsia"/>
          <w:lang w:val="en-US" w:eastAsia="zh-CN"/>
        </w:rPr>
        <w:t>2.1软件说明</w:t>
      </w:r>
      <w:bookmarkEnd w:id="5"/>
    </w:p>
    <w:tbl>
      <w:tblPr>
        <w:tblStyle w:val="10"/>
        <w:tblW w:w="5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软件的功能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质量指标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网页的用户注册功能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用户可以通过输入账号名和密码完成网页的注册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用户的登录功能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用户可以通过上述注册的账号完成登录功能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用户的搜索功能</w:t>
            </w:r>
            <w:r>
              <w:rPr>
                <w:rFonts w:hint="eastAsia" w:ascii="宋体" w:hAnsi="宋体" w:eastAsia="宋体"/>
                <w:sz w:val="21"/>
                <w:vertAlign w:val="baseline"/>
                <w:lang w:val="en-US" w:eastAsia="zh-CN"/>
              </w:rPr>
              <w:t>用户名（用学号登陆8位数字） 密码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用户输入自己预期的输入获得自己所想要得到的数据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用户的搜索选择功能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用户在网页的链接中，能获取其他可以得到的数据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1874"/>
      <w:r>
        <w:rPr>
          <w:rFonts w:hint="eastAsia"/>
          <w:lang w:val="en-US" w:eastAsia="zh-CN"/>
        </w:rPr>
        <w:t>2.2测试内容</w:t>
      </w:r>
      <w:bookmarkEnd w:id="6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271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测试一</w:t>
            </w: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网页的用户注册功能的测试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检查注册功能能否成功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输入注册名和密码，看是否能注册成功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测试二</w:t>
            </w: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u w:val="none"/>
                <w:vertAlign w:val="baseline"/>
                <w:lang w:val="en-US" w:eastAsia="zh-CN"/>
              </w:rPr>
              <w:t>网页的用户登录功能的测试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检查用户登录功能能否成功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输入注册名和密码，看是否能注册成功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测试三</w:t>
            </w: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网页的用户搜索功能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检查搜素功能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输入用户的目的地和预期出发时间，看能否查询成功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测试四</w:t>
            </w: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用户的搜索选择功能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检查用户网页功能搜索扩展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6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点击查询链接，看是否跳转至网页查询界面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9895"/>
      <w:r>
        <w:rPr>
          <w:rFonts w:hint="eastAsia"/>
          <w:lang w:val="en-US" w:eastAsia="zh-CN"/>
        </w:rPr>
        <w:t>2.3 测试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487"/>
      <w:r>
        <w:rPr>
          <w:rFonts w:hint="eastAsia"/>
          <w:lang w:val="en-US" w:eastAsia="zh-CN"/>
        </w:rPr>
        <w:t>2.3.1测试进度安排</w:t>
      </w:r>
      <w:bookmarkEnd w:id="8"/>
    </w:p>
    <w:tbl>
      <w:tblPr>
        <w:tblStyle w:val="10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日程安排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估算测试时间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2017/06/15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网页的用户注册功能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2017/06/15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用户的登录功能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2017/06/16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用户的搜索功能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2016/06/16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用户的搜索选择功能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15552"/>
      <w:r>
        <w:rPr>
          <w:rFonts w:hint="eastAsia"/>
          <w:lang w:val="en-US" w:eastAsia="zh-CN"/>
        </w:rPr>
        <w:t>2.3.2条件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测试人：曹依娜 梁晗昕 陈启强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测试设备：机房的电脑和组员的电脑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3.测试软件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测试软件：jQueryPad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4.参考书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《软件工程基础导论》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测试工具：电脑一台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975735"/>
            <wp:effectExtent l="0" t="0" r="6985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1" w:name="_GoBack"/>
      <w:bookmarkEnd w:id="31"/>
    </w:p>
    <w:p>
      <w:pPr>
        <w:pStyle w:val="4"/>
        <w:rPr>
          <w:rFonts w:hint="eastAsia"/>
          <w:lang w:val="en-US" w:eastAsia="zh-CN"/>
        </w:rPr>
      </w:pPr>
      <w:bookmarkStart w:id="10" w:name="_Toc29811"/>
      <w:r>
        <w:rPr>
          <w:rFonts w:hint="eastAsia"/>
          <w:lang w:val="en-US" w:eastAsia="zh-CN"/>
        </w:rPr>
        <w:t>2.3.3测试资料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文档说明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需求说明书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概要设计说明书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用户手册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测试文档</w:t>
      </w:r>
    </w:p>
    <w:p>
      <w:pPr>
        <w:numPr>
          <w:ilvl w:val="0"/>
          <w:numId w:val="4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可行性报告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B.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用户登陆的注册名和密码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用户的注册名和密码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符合网页的搜索条件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用户所要旅行去的目的地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名胜，美食，住宿等的推荐</w:t>
            </w: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2360"/>
      <w:r>
        <w:rPr>
          <w:rFonts w:hint="eastAsia"/>
          <w:lang w:val="en-US" w:eastAsia="zh-CN"/>
        </w:rPr>
        <w:t>2.3.4测试培训</w:t>
      </w:r>
      <w:bookmarkEnd w:id="1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测试人员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曹依娜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用户注册功能能否实现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用户登录功能能否实现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梁晗昕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陈启强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网页中所用到的数据库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5338"/>
      <w:r>
        <w:rPr>
          <w:rFonts w:hint="eastAsia"/>
          <w:lang w:val="en-US" w:eastAsia="zh-CN"/>
        </w:rPr>
        <w:t>3测试设计说明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27245"/>
      <w:r>
        <w:rPr>
          <w:rFonts w:hint="eastAsia"/>
          <w:lang w:val="en-US" w:eastAsia="zh-CN"/>
        </w:rPr>
        <w:t>3.1测试1</w:t>
      </w:r>
      <w:bookmarkEnd w:id="13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用户注册功能能否实现：1.输入用户名和密码，倘若能完成注册，则能实现注册功能</w:t>
      </w:r>
    </w:p>
    <w:p>
      <w:pPr>
        <w:pStyle w:val="4"/>
        <w:rPr>
          <w:rFonts w:hint="eastAsia"/>
          <w:lang w:val="en-US" w:eastAsia="zh-CN"/>
        </w:rPr>
      </w:pPr>
      <w:bookmarkStart w:id="14" w:name="_Toc16155"/>
      <w:r>
        <w:rPr>
          <w:rFonts w:hint="eastAsia"/>
          <w:lang w:val="en-US" w:eastAsia="zh-CN"/>
        </w:rPr>
        <w:t>3.1.1控制</w:t>
      </w:r>
      <w:bookmarkEnd w:id="14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测试基本是全人工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17519"/>
      <w:r>
        <w:rPr>
          <w:rFonts w:hint="eastAsia"/>
          <w:lang w:val="en-US" w:eastAsia="zh-CN"/>
        </w:rPr>
        <w:t>3.1.2输入</w:t>
      </w:r>
      <w:bookmarkEnd w:id="15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注册功能：用户输入自己想要的用户名，密码完成注册操作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7435"/>
      <w:r>
        <w:rPr>
          <w:rFonts w:hint="eastAsia"/>
          <w:lang w:val="en-US" w:eastAsia="zh-CN"/>
        </w:rPr>
        <w:t>3.1.3输出</w:t>
      </w:r>
      <w:bookmarkEnd w:id="16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注册功能：完成注册操作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6732"/>
      <w:r>
        <w:rPr>
          <w:rFonts w:hint="eastAsia"/>
          <w:lang w:val="en-US" w:eastAsia="zh-CN"/>
        </w:rPr>
        <w:t>3.1.4过程</w:t>
      </w:r>
      <w:bookmarkEnd w:id="17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输入自己预设的用户名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输入自己预设的密码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注册成功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进入登录界面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可以进行搜索访问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1036"/>
      <w:r>
        <w:rPr>
          <w:rFonts w:hint="eastAsia"/>
          <w:lang w:val="en-US" w:eastAsia="zh-CN"/>
        </w:rPr>
        <w:t>3.2测试2</w:t>
      </w:r>
      <w:bookmarkEnd w:id="18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用户登录功能能否实现：1.输入用户名和密码，查看能否登录</w:t>
      </w:r>
    </w:p>
    <w:p>
      <w:pPr>
        <w:pStyle w:val="4"/>
        <w:rPr>
          <w:rFonts w:hint="eastAsia"/>
          <w:lang w:val="en-US" w:eastAsia="zh-CN"/>
        </w:rPr>
      </w:pPr>
      <w:bookmarkStart w:id="19" w:name="_Toc19938"/>
      <w:r>
        <w:rPr>
          <w:rFonts w:hint="eastAsia"/>
          <w:lang w:val="en-US" w:eastAsia="zh-CN"/>
        </w:rPr>
        <w:t>3.2.1控制</w:t>
      </w:r>
      <w:bookmarkEnd w:id="19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   测试基本是全人工</w:t>
      </w:r>
    </w:p>
    <w:p>
      <w:pPr>
        <w:pStyle w:val="4"/>
        <w:rPr>
          <w:rFonts w:hint="eastAsia"/>
          <w:lang w:val="en-US" w:eastAsia="zh-CN"/>
        </w:rPr>
      </w:pPr>
      <w:bookmarkStart w:id="20" w:name="_Toc6652"/>
      <w:r>
        <w:rPr>
          <w:rFonts w:hint="eastAsia"/>
          <w:lang w:val="en-US" w:eastAsia="zh-CN"/>
        </w:rPr>
        <w:t>3.2.2输入</w:t>
      </w:r>
      <w:bookmarkEnd w:id="20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登录功能：用户输入自己注册好的用户名，密码完成注册操作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1" w:name="_Toc23276"/>
      <w:r>
        <w:rPr>
          <w:rFonts w:hint="eastAsia"/>
          <w:lang w:val="en-US" w:eastAsia="zh-CN"/>
        </w:rPr>
        <w:t>3.2.3输出</w:t>
      </w:r>
      <w:bookmarkEnd w:id="21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登录：可以进行浏览搜索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16278"/>
      <w:r>
        <w:rPr>
          <w:rFonts w:hint="eastAsia"/>
          <w:lang w:val="en-US" w:eastAsia="zh-CN"/>
        </w:rPr>
        <w:t>3.2.4过程</w:t>
      </w:r>
      <w:bookmarkEnd w:id="22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输入自己的用户名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输入自己的密码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注册成功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进入登录界面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可以进行搜索访问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5524"/>
      <w:r>
        <w:rPr>
          <w:rFonts w:hint="eastAsia"/>
          <w:lang w:val="en-US" w:eastAsia="zh-CN"/>
        </w:rPr>
        <w:t>3.3测试3</w:t>
      </w:r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用户登录功能能否实现：1.输入所要搜索的目的地</w:t>
      </w:r>
    </w:p>
    <w:p>
      <w:pPr>
        <w:pStyle w:val="4"/>
        <w:rPr>
          <w:rFonts w:hint="eastAsia"/>
          <w:lang w:val="en-US" w:eastAsia="zh-CN"/>
        </w:rPr>
      </w:pPr>
      <w:bookmarkStart w:id="24" w:name="_Toc22613"/>
      <w:r>
        <w:rPr>
          <w:rFonts w:hint="eastAsia"/>
          <w:lang w:val="en-US" w:eastAsia="zh-CN"/>
        </w:rPr>
        <w:t>3.2.1控制</w:t>
      </w:r>
      <w:bookmarkEnd w:id="24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测试基本是全人工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5" w:name="_Toc4051"/>
      <w:r>
        <w:rPr>
          <w:rFonts w:hint="eastAsia"/>
          <w:lang w:val="en-US" w:eastAsia="zh-CN"/>
        </w:rPr>
        <w:t>3.1.2输入</w:t>
      </w:r>
      <w:bookmarkEnd w:id="25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登录功能：用户输入自己要搜索的目的地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6457"/>
      <w:r>
        <w:rPr>
          <w:rFonts w:hint="eastAsia"/>
          <w:lang w:val="en-US" w:eastAsia="zh-CN"/>
        </w:rPr>
        <w:t>3.1.3输出</w:t>
      </w:r>
      <w:bookmarkEnd w:id="26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登录：目的地的相关数据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26503"/>
      <w:r>
        <w:rPr>
          <w:rFonts w:hint="eastAsia"/>
          <w:lang w:val="en-US" w:eastAsia="zh-CN"/>
        </w:rPr>
        <w:t>3.1.4过程</w:t>
      </w:r>
      <w:bookmarkEnd w:id="27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输入目的地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输出目的地的相关信息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20386"/>
      <w:r>
        <w:rPr>
          <w:rFonts w:hint="eastAsia"/>
          <w:lang w:val="en-US" w:eastAsia="zh-CN"/>
        </w:rPr>
        <w:t>4评价准则</w:t>
      </w:r>
      <w:bookmarkEnd w:id="28"/>
    </w:p>
    <w:p>
      <w:pPr>
        <w:pStyle w:val="3"/>
        <w:rPr>
          <w:rFonts w:hint="eastAsia"/>
          <w:vertAlign w:val="baseline"/>
          <w:lang w:val="en-US" w:eastAsia="zh-CN"/>
        </w:rPr>
      </w:pPr>
      <w:bookmarkStart w:id="29" w:name="_Toc9920"/>
      <w:r>
        <w:rPr>
          <w:rFonts w:hint="eastAsia"/>
          <w:lang w:val="en-US" w:eastAsia="zh-CN"/>
        </w:rPr>
        <w:t>4.1范围</w:t>
      </w:r>
      <w:bookmarkEnd w:id="29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可以看出用户的注册数据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可以看出用户的登录数据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可以找出所提供数据库的网页信息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4407"/>
      <w:r>
        <w:rPr>
          <w:rFonts w:hint="eastAsia"/>
          <w:lang w:val="en-US" w:eastAsia="zh-CN"/>
        </w:rPr>
        <w:t>4.2数据整理</w:t>
      </w:r>
      <w:bookmarkEnd w:id="30"/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通过用户的登录，可以使其进入到搜索界面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7054"/>
    <w:multiLevelType w:val="singleLevel"/>
    <w:tmpl w:val="5941705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41718C"/>
    <w:multiLevelType w:val="singleLevel"/>
    <w:tmpl w:val="5941718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17EB8"/>
    <w:multiLevelType w:val="singleLevel"/>
    <w:tmpl w:val="59417EB8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59418421"/>
    <w:multiLevelType w:val="singleLevel"/>
    <w:tmpl w:val="5941842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B5B23"/>
    <w:rsid w:val="2BF25BE0"/>
    <w:rsid w:val="38701EA6"/>
    <w:rsid w:val="4B2323AA"/>
    <w:rsid w:val="64D82266"/>
    <w:rsid w:val="6A8F2469"/>
    <w:rsid w:val="6B364038"/>
    <w:rsid w:val="774B5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2017-06-14T18:07:00Z</dcterms:created>
  <dc:creator>llizhou</dc:creator>
  <cp:lastModifiedBy>asus</cp:lastModifiedBy>
  <dcterms:modified xsi:type="dcterms:W3CDTF">2017-06-17T08:39:30Z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