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5E" w:val="clear"/>
            <w:tcMar>
              <w:top w:type="dxa" w:w="400"/>
              <w:left w:type="dxa" w:w="320"/>
              <w:bottom w:type="dxa" w:w="300"/>
              <w:right w:type="dxa" w:w="3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SCHEDULE REVIEW</w:t>
            </w:r>
          </w:p>
          <w:p>
            <w:pPr>
              <w:pStyle w:val="Heading1"/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にっしーの</w:t>
            </w:r>
          </w:p>
          <w:p>
            <w:pPr>
              <w:pStyle w:val="Heading1"/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ルーティーン棚卸しレポート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AABEE8"/>
                <w:sz w:val="18"/>
                <w:szCs w:val="18"/>
              </w:rPr>
              <w:t xml:space="preserve">作成日：2026年4月26日</w:t>
            </w:r>
          </w:p>
        </w:tc>
      </w:tr>
    </w:tbl>
    <w:p>
      <w:pPr>
        <w:spacing w:after="0" w:before="240"/>
      </w:pPr>
    </w:p>
    <w:p>
      <w:pPr>
        <w:pBdr>
          <w:bottom w:val="single" w:color="2563C0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0D1B5E"/>
          <w:sz w:val="28"/>
          <w:szCs w:val="28"/>
        </w:rPr>
        <w:t xml:space="preserve">📋  はじめに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本レポートは、現在の1日のスケジュールを可視化・整理し、副業活動に充てられる時間と、さらに活用できる余白時間を明確にすることを目的としています。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平日・休日それぞれのルーティーンを時系列で整理した上で、副業活動時間の総量を算出し、今後の時間配分の最適化に向けた考察をまとめます。</w:t>
      </w:r>
    </w:p>
    <w:p>
      <w:pPr>
        <w:spacing w:after="0" w:before="120"/>
      </w:pPr>
    </w:p>
    <w:p>
      <w:r>
        <w:br w:type="page"/>
      </w:r>
    </w:p>
    <w:p>
      <w:pPr>
        <w:pBdr>
          <w:bottom w:val="single" w:color="2563C0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0D1B5E"/>
          <w:sz w:val="28"/>
          <w:szCs w:val="28"/>
        </w:rPr>
        <w:t xml:space="preserve">🌅  平日のルーティーン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月曜日〜金曜日の標準的な1日の流れです。会社員業務を中心に、出社前・帰宅後の時間を活用した副業活動を組み込んでいます。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1700"/>
        <w:gridCol w:w="1960"/>
      </w:tblGrid>
      <w:tr>
        <w:trPr>
          <w:tblHeader/>
        </w:trPr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5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時刻</w:t>
            </w:r>
          </w:p>
        </w:tc>
        <w:tc>
          <w:tcPr>
            <w:tcW w:type="dxa" w:w="4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5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活動内容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5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19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5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5:30 〜 6:30</w:t>
            </w:r>
          </w:p>
        </w:tc>
        <w:tc>
          <w:tcPr>
            <w:tcW w:type="dxa" w:w="40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起床・朝食・身支度／学びの動画視聴（YouTube・AIニュース 20〜30分）</w:t>
            </w:r>
          </w:p>
        </w:tc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朝のルーティーン</w:t>
            </w:r>
          </w:p>
        </w:tc>
        <w:tc>
          <w:tcPr>
            <w:tcW w:type="dxa" w:w="196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インプット習慣</w:t>
            </w:r>
          </w:p>
        </w:tc>
      </w:tr>
      <w:tr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6:40 〜 7:40</w:t>
            </w:r>
          </w:p>
        </w:tc>
        <w:tc>
          <w:tcPr>
            <w:tcW w:type="dxa" w:w="40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電車移動（スマホアプリ利用中）</w:t>
            </w:r>
          </w:p>
        </w:tc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移動時間</w:t>
            </w:r>
          </w:p>
        </w:tc>
        <w:tc>
          <w:tcPr>
            <w:tcW w:type="dxa" w:w="196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→ 活用余地あり</w:t>
            </w:r>
          </w:p>
        </w:tc>
      </w:tr>
      <w:tr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8:00 〜 12:00</w:t>
            </w:r>
          </w:p>
        </w:tc>
        <w:tc>
          <w:tcPr>
            <w:tcW w:type="dxa" w:w="40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会社員業務</w:t>
            </w:r>
          </w:p>
        </w:tc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本業</w:t>
            </w:r>
          </w:p>
        </w:tc>
        <w:tc>
          <w:tcPr>
            <w:tcW w:type="dxa" w:w="196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午前休憩 20分含む</w:t>
            </w:r>
          </w:p>
        </w:tc>
      </w:tr>
      <w:tr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12:00 〜 13:00</w:t>
            </w:r>
          </w:p>
        </w:tc>
        <w:tc>
          <w:tcPr>
            <w:tcW w:type="dxa" w:w="40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昼休憩</w:t>
            </w:r>
          </w:p>
        </w:tc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休憩</w:t>
            </w:r>
          </w:p>
        </w:tc>
        <w:tc>
          <w:tcPr>
            <w:tcW w:type="dxa" w:w="196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60分</w:t>
            </w:r>
          </w:p>
        </w:tc>
      </w:tr>
      <w:tr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13:00 〜 16:30</w:t>
            </w:r>
          </w:p>
        </w:tc>
        <w:tc>
          <w:tcPr>
            <w:tcW w:type="dxa" w:w="40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会社員業務</w:t>
            </w:r>
          </w:p>
        </w:tc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本業</w:t>
            </w:r>
          </w:p>
        </w:tc>
        <w:tc>
          <w:tcPr>
            <w:tcW w:type="dxa" w:w="196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午後休憩 20分含む</w:t>
            </w:r>
          </w:p>
        </w:tc>
      </w:tr>
      <w:tr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17:00 〜 18:00</w:t>
            </w:r>
          </w:p>
        </w:tc>
        <w:tc>
          <w:tcPr>
            <w:tcW w:type="dxa" w:w="40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電車移動（スマホアプリ利用中）</w:t>
            </w:r>
          </w:p>
        </w:tc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移動時間</w:t>
            </w:r>
          </w:p>
        </w:tc>
        <w:tc>
          <w:tcPr>
            <w:tcW w:type="dxa" w:w="196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→ 活用余地あり</w:t>
            </w:r>
          </w:p>
        </w:tc>
      </w:tr>
      <w:tr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18:00 〜 19:00</w:t>
            </w:r>
          </w:p>
        </w:tc>
        <w:tc>
          <w:tcPr>
            <w:tcW w:type="dxa" w:w="40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帰宅・家事・夕食</w:t>
            </w:r>
          </w:p>
        </w:tc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生活</w:t>
            </w:r>
          </w:p>
        </w:tc>
        <w:tc>
          <w:tcPr>
            <w:tcW w:type="dxa" w:w="196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家族・自分時間</w:t>
            </w:r>
          </w:p>
        </w:tc>
      </w:tr>
      <w:tr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19:00 〜 20:30</w:t>
            </w:r>
          </w:p>
        </w:tc>
        <w:tc>
          <w:tcPr>
            <w:tcW w:type="dxa" w:w="40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副業活動（メイン）</w:t>
            </w:r>
          </w:p>
        </w:tc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C0"/>
                <w:sz w:val="20"/>
                <w:szCs w:val="20"/>
              </w:rPr>
              <w:t xml:space="preserve">副業</w:t>
            </w:r>
          </w:p>
        </w:tc>
        <w:tc>
          <w:tcPr>
            <w:tcW w:type="dxa" w:w="196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90分</w:t>
            </w:r>
          </w:p>
        </w:tc>
      </w:tr>
      <w:tr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20:30 〜 21:00</w:t>
            </w:r>
          </w:p>
        </w:tc>
        <w:tc>
          <w:tcPr>
            <w:tcW w:type="dxa" w:w="40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翌日の準備・就寝準備</w:t>
            </w:r>
          </w:p>
        </w:tc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生活</w:t>
            </w:r>
          </w:p>
        </w:tc>
        <w:tc>
          <w:tcPr>
            <w:tcW w:type="dxa" w:w="196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30分</w:t>
            </w:r>
          </w:p>
        </w:tc>
      </w:tr>
      <w:tr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21:00 〜 22:00</w:t>
            </w:r>
          </w:p>
        </w:tc>
        <w:tc>
          <w:tcPr>
            <w:tcW w:type="dxa" w:w="40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副業活動（サブ）</w:t>
            </w:r>
          </w:p>
        </w:tc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C0"/>
                <w:sz w:val="20"/>
                <w:szCs w:val="20"/>
              </w:rPr>
              <w:t xml:space="preserve">副業</w:t>
            </w:r>
          </w:p>
        </w:tc>
        <w:tc>
          <w:tcPr>
            <w:tcW w:type="dxa" w:w="196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〜60分（状況次第）</w:t>
            </w:r>
          </w:p>
        </w:tc>
      </w:tr>
      <w:tr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22:00 〜 23:30</w:t>
            </w:r>
          </w:p>
        </w:tc>
        <w:tc>
          <w:tcPr>
            <w:tcW w:type="dxa" w:w="40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リラックスタイム・翌日への切り替え</w:t>
            </w:r>
          </w:p>
        </w:tc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休息</w:t>
            </w:r>
          </w:p>
        </w:tc>
        <w:tc>
          <w:tcPr>
            <w:tcW w:type="dxa" w:w="196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仕事から離れる</w:t>
            </w:r>
          </w:p>
        </w:tc>
      </w:tr>
      <w:tr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23:30 〜</w:t>
            </w:r>
          </w:p>
        </w:tc>
        <w:tc>
          <w:tcPr>
            <w:tcW w:type="dxa" w:w="40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就寝</w:t>
            </w:r>
          </w:p>
        </w:tc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睡眠</w:t>
            </w:r>
          </w:p>
        </w:tc>
        <w:tc>
          <w:tcPr>
            <w:tcW w:type="dxa" w:w="196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563C0"/>
          <w:sz w:val="22"/>
          <w:szCs w:val="22"/>
        </w:rPr>
        <w:t xml:space="preserve">平日の副業活動時間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0F4F8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5E"/>
                <w:sz w:val="20"/>
                <w:szCs w:val="20"/>
              </w:rPr>
              <w:t xml:space="preserve">現状の副業活動時間</w:t>
            </w:r>
          </w:p>
        </w:tc>
        <w:tc>
          <w:tcPr>
            <w:tcW w:type="dxa" w:w="5760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0F4F8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C0"/>
                <w:sz w:val="20"/>
                <w:szCs w:val="20"/>
              </w:rPr>
              <w:t xml:space="preserve">120〜150分 ／日（2〜2.5時間）</w:t>
            </w:r>
          </w:p>
        </w:tc>
      </w:tr>
      <w:tr>
        <w:tc>
          <w:tcPr>
            <w:tcW w:type="dxa" w:w="3600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5E"/>
                <w:sz w:val="20"/>
                <w:szCs w:val="20"/>
              </w:rPr>
              <w:t xml:space="preserve">移動時間（活用余地）</w:t>
            </w:r>
          </w:p>
        </w:tc>
        <w:tc>
          <w:tcPr>
            <w:tcW w:type="dxa" w:w="5760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C0"/>
                <w:sz w:val="20"/>
                <w:szCs w:val="20"/>
              </w:rPr>
              <w:t xml:space="preserve">往復 約120分（電車内の往復）</w:t>
            </w:r>
          </w:p>
        </w:tc>
      </w:tr>
      <w:tr>
        <w:tc>
          <w:tcPr>
            <w:tcW w:type="dxa" w:w="3600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0D1B5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最大合計（フル活用）</w:t>
            </w:r>
          </w:p>
        </w:tc>
        <w:tc>
          <w:tcPr>
            <w:tcW w:type="dxa" w:w="5760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0D1B5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最大 270分 ／日（4.5時間）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Bdr>
          <w:bottom w:val="single" w:color="2563C0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0D1B5E"/>
          <w:sz w:val="28"/>
          <w:szCs w:val="28"/>
        </w:rPr>
        <w:t xml:space="preserve">🌿  休日のルーティーン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休日は「1日休養、1日活動」を基本方針としています。活動日の副業活動時間は平日の約3〜4倍に相当し、まとまったアウトプットが可能な貴重な時間帯です。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1700"/>
        <w:gridCol w:w="1960"/>
      </w:tblGrid>
      <w:tr>
        <w:trPr>
          <w:tblHeader/>
        </w:trPr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5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時刻</w:t>
            </w:r>
          </w:p>
        </w:tc>
        <w:tc>
          <w:tcPr>
            <w:tcW w:type="dxa" w:w="4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5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活動内容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5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19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5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8:30 〜 9:30</w:t>
            </w:r>
          </w:p>
        </w:tc>
        <w:tc>
          <w:tcPr>
            <w:tcW w:type="dxa" w:w="40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起床・食事調達・活動準備</w:t>
            </w:r>
          </w:p>
        </w:tc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生活・準備</w:t>
            </w:r>
          </w:p>
        </w:tc>
        <w:tc>
          <w:tcPr>
            <w:tcW w:type="dxa" w:w="196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ゆっくりスタート</w:t>
            </w:r>
          </w:p>
        </w:tc>
      </w:tr>
      <w:tr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10:00 〜 12:30</w:t>
            </w:r>
          </w:p>
        </w:tc>
        <w:tc>
          <w:tcPr>
            <w:tcW w:type="dxa" w:w="40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副業活動（午前ブロック）</w:t>
            </w:r>
          </w:p>
        </w:tc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C0"/>
                <w:sz w:val="20"/>
                <w:szCs w:val="20"/>
              </w:rPr>
              <w:t xml:space="preserve">副業</w:t>
            </w:r>
          </w:p>
        </w:tc>
        <w:tc>
          <w:tcPr>
            <w:tcW w:type="dxa" w:w="196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150分</w:t>
            </w:r>
          </w:p>
        </w:tc>
      </w:tr>
      <w:tr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12:30 〜 13:00</w:t>
            </w:r>
          </w:p>
        </w:tc>
        <w:tc>
          <w:tcPr>
            <w:tcW w:type="dxa" w:w="40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昼休憩</w:t>
            </w:r>
          </w:p>
        </w:tc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休憩</w:t>
            </w:r>
          </w:p>
        </w:tc>
        <w:tc>
          <w:tcPr>
            <w:tcW w:type="dxa" w:w="196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30分</w:t>
            </w:r>
          </w:p>
        </w:tc>
      </w:tr>
      <w:tr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13:00 〜 17:30</w:t>
            </w:r>
          </w:p>
        </w:tc>
        <w:tc>
          <w:tcPr>
            <w:tcW w:type="dxa" w:w="40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副業活動（午後ブロック）</w:t>
            </w:r>
          </w:p>
        </w:tc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C0"/>
                <w:sz w:val="20"/>
                <w:szCs w:val="20"/>
              </w:rPr>
              <w:t xml:space="preserve">副業</w:t>
            </w:r>
          </w:p>
        </w:tc>
        <w:tc>
          <w:tcPr>
            <w:tcW w:type="dxa" w:w="196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270分</w:t>
            </w:r>
          </w:p>
        </w:tc>
      </w:tr>
      <w:tr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17:30 〜 18:00</w:t>
            </w:r>
          </w:p>
        </w:tc>
        <w:tc>
          <w:tcPr>
            <w:tcW w:type="dxa" w:w="40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休憩・移行時間</w:t>
            </w:r>
          </w:p>
        </w:tc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休憩</w:t>
            </w:r>
          </w:p>
        </w:tc>
        <w:tc>
          <w:tcPr>
            <w:tcW w:type="dxa" w:w="196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18:00 〜 19:00</w:t>
            </w:r>
          </w:p>
        </w:tc>
        <w:tc>
          <w:tcPr>
            <w:tcW w:type="dxa" w:w="40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家事・夕食</w:t>
            </w:r>
          </w:p>
        </w:tc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生活</w:t>
            </w:r>
          </w:p>
        </w:tc>
        <w:tc>
          <w:tcPr>
            <w:tcW w:type="dxa" w:w="196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家族・自分時間</w:t>
            </w:r>
          </w:p>
        </w:tc>
      </w:tr>
      <w:tr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19:00 〜 20:00</w:t>
            </w:r>
          </w:p>
        </w:tc>
        <w:tc>
          <w:tcPr>
            <w:tcW w:type="dxa" w:w="40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副業活動（夜ブロック）</w:t>
            </w:r>
          </w:p>
        </w:tc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C0"/>
                <w:sz w:val="20"/>
                <w:szCs w:val="20"/>
              </w:rPr>
              <w:t xml:space="preserve">副業</w:t>
            </w:r>
          </w:p>
        </w:tc>
        <w:tc>
          <w:tcPr>
            <w:tcW w:type="dxa" w:w="196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60分</w:t>
            </w:r>
          </w:p>
        </w:tc>
      </w:tr>
      <w:tr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20:00 〜 23:30</w:t>
            </w:r>
          </w:p>
        </w:tc>
        <w:tc>
          <w:tcPr>
            <w:tcW w:type="dxa" w:w="40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リラックス・家族タイム・翌日の準備</w:t>
            </w:r>
          </w:p>
        </w:tc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休息・生活</w:t>
            </w:r>
          </w:p>
        </w:tc>
        <w:tc>
          <w:tcPr>
            <w:tcW w:type="dxa" w:w="196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EBF3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心身のリセット</w:t>
            </w:r>
          </w:p>
        </w:tc>
      </w:tr>
      <w:tr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23:30 〜</w:t>
            </w:r>
          </w:p>
        </w:tc>
        <w:tc>
          <w:tcPr>
            <w:tcW w:type="dxa" w:w="40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就寝</w:t>
            </w:r>
          </w:p>
        </w:tc>
        <w:tc>
          <w:tcPr>
            <w:tcW w:type="dxa" w:w="170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睡眠</w:t>
            </w:r>
          </w:p>
        </w:tc>
        <w:tc>
          <w:tcPr>
            <w:tcW w:type="dxa" w:w="1960"/>
            <w:gridSpan w:val="1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563C0"/>
          <w:sz w:val="22"/>
          <w:szCs w:val="22"/>
        </w:rPr>
        <w:t xml:space="preserve">休日の副業活動時間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0F4F8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5E"/>
                <w:sz w:val="20"/>
                <w:szCs w:val="20"/>
              </w:rPr>
              <w:t xml:space="preserve">副業活動時間（活動日）</w:t>
            </w:r>
          </w:p>
        </w:tc>
        <w:tc>
          <w:tcPr>
            <w:tcW w:type="dxa" w:w="5760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0F4F8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C0"/>
                <w:sz w:val="20"/>
                <w:szCs w:val="20"/>
              </w:rPr>
              <w:t xml:space="preserve">480分 ／日（8時間）</w:t>
            </w:r>
          </w:p>
        </w:tc>
      </w:tr>
      <w:tr>
        <w:tc>
          <w:tcPr>
            <w:tcW w:type="dxa" w:w="3600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5E"/>
                <w:sz w:val="20"/>
                <w:szCs w:val="20"/>
              </w:rPr>
              <w:t xml:space="preserve">ブロック内訳</w:t>
            </w:r>
          </w:p>
        </w:tc>
        <w:tc>
          <w:tcPr>
            <w:tcW w:type="dxa" w:w="5760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C0"/>
                <w:sz w:val="20"/>
                <w:szCs w:val="20"/>
              </w:rPr>
              <w:t xml:space="preserve">午前 150分 ＋ 午後 270分 ＋ 夜 60分</w:t>
            </w:r>
          </w:p>
        </w:tc>
      </w:tr>
      <w:tr>
        <w:tc>
          <w:tcPr>
            <w:tcW w:type="dxa" w:w="3600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0D1B5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月間換算（活動日×2）</w:t>
            </w:r>
          </w:p>
        </w:tc>
        <w:tc>
          <w:tcPr>
            <w:tcW w:type="dxa" w:w="5760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0D1B5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約 960分 ／週（16時間）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Bdr>
          <w:bottom w:val="single" w:color="2563C0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0D1B5E"/>
          <w:sz w:val="28"/>
          <w:szCs w:val="28"/>
        </w:rPr>
        <w:t xml:space="preserve">📊  週間・月間の副業活動時間サマリー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0F4F8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5E"/>
                <w:sz w:val="20"/>
                <w:szCs w:val="20"/>
              </w:rPr>
              <w:t xml:space="preserve">平日（最小）</w:t>
            </w:r>
          </w:p>
        </w:tc>
        <w:tc>
          <w:tcPr>
            <w:tcW w:type="dxa" w:w="5760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0F4F8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C0"/>
                <w:sz w:val="20"/>
                <w:szCs w:val="20"/>
              </w:rPr>
              <w:t xml:space="preserve">120分 × 5日 ＝ 600分（10時間）</w:t>
            </w:r>
          </w:p>
        </w:tc>
      </w:tr>
      <w:tr>
        <w:tc>
          <w:tcPr>
            <w:tcW w:type="dxa" w:w="3600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5E"/>
                <w:sz w:val="20"/>
                <w:szCs w:val="20"/>
              </w:rPr>
              <w:t xml:space="preserve">平日（最大）</w:t>
            </w:r>
          </w:p>
        </w:tc>
        <w:tc>
          <w:tcPr>
            <w:tcW w:type="dxa" w:w="5760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C0"/>
                <w:sz w:val="20"/>
                <w:szCs w:val="20"/>
              </w:rPr>
              <w:t xml:space="preserve">270分 × 5日 ＝ 1,350分（22.5時間）</w:t>
            </w:r>
          </w:p>
        </w:tc>
      </w:tr>
      <w:tr>
        <w:tc>
          <w:tcPr>
            <w:tcW w:type="dxa" w:w="3600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0F4F8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5E"/>
                <w:sz w:val="20"/>
                <w:szCs w:val="20"/>
              </w:rPr>
              <w:t xml:space="preserve">休日（活動日 × 1日）</w:t>
            </w:r>
          </w:p>
        </w:tc>
        <w:tc>
          <w:tcPr>
            <w:tcW w:type="dxa" w:w="5760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0F4F8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C0"/>
                <w:sz w:val="20"/>
                <w:szCs w:val="20"/>
              </w:rPr>
              <w:t xml:space="preserve">480分 × 1日 ＝ 480分（8時間）</w:t>
            </w:r>
          </w:p>
        </w:tc>
      </w:tr>
      <w:tr>
        <w:tc>
          <w:tcPr>
            <w:tcW w:type="dxa" w:w="3600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5E"/>
                <w:sz w:val="20"/>
                <w:szCs w:val="20"/>
              </w:rPr>
              <w:t xml:space="preserve">週計（最小〜最大）</w:t>
            </w:r>
          </w:p>
        </w:tc>
        <w:tc>
          <w:tcPr>
            <w:tcW w:type="dxa" w:w="5760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C0"/>
                <w:sz w:val="20"/>
                <w:szCs w:val="20"/>
              </w:rPr>
              <w:t xml:space="preserve">1,080分〜1,830分（18〜30.5時間）</w:t>
            </w:r>
          </w:p>
        </w:tc>
      </w:tr>
      <w:tr>
        <w:tc>
          <w:tcPr>
            <w:tcW w:type="dxa" w:w="3600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0D1B5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月間換算（×4週）</w:t>
            </w:r>
          </w:p>
        </w:tc>
        <w:tc>
          <w:tcPr>
            <w:tcW w:type="dxa" w:w="5760"/>
            <w:tcBorders>
              <w:top w:val="single" w:color="2563C0" w:sz="4"/>
              <w:left w:val="single" w:color="2563C0" w:sz="4"/>
              <w:bottom w:val="single" w:color="2563C0" w:sz="4"/>
              <w:right w:val="single" w:color="2563C0" w:sz="4"/>
            </w:tcBorders>
            <w:shd w:fill="0D1B5E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72〜122時間 ／月</w:t>
            </w:r>
          </w:p>
        </w:tc>
      </w:tr>
    </w:tbl>
    <w:p>
      <w:pPr>
        <w:spacing w:after="0" w:before="200"/>
      </w:pPr>
    </w:p>
    <w:p>
      <w:pPr>
        <w:pBdr>
          <w:bottom w:val="single" w:color="2563C0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0D1B5E"/>
          <w:sz w:val="28"/>
          <w:szCs w:val="28"/>
        </w:rPr>
        <w:t xml:space="preserve">💡  スケジュール考察と気づき</w:t>
      </w:r>
    </w:p>
    <w:p>
      <w:pPr>
        <w:spacing w:after="0" w:before="60"/>
      </w:pPr>
    </w:p>
    <w:p>
      <w:pPr>
        <w:pBdr>
          <w:left w:val="single" w:color="2563C0" w:sz="24" w:space="6"/>
        </w:pBdr>
        <w:spacing w:after="60" w:before="160"/>
        <w:ind w:left="220"/>
      </w:pPr>
      <w:r>
        <w:rPr>
          <w:rFonts w:ascii="Arial" w:cs="Arial" w:eastAsia="Arial" w:hAnsi="Arial"/>
          <w:b/>
          <w:bCs/>
          <w:color w:val="0D1B5E"/>
          <w:sz w:val="22"/>
          <w:szCs w:val="22"/>
        </w:rPr>
        <w:t xml:space="preserve">強み：まとまった副業ブロックが確保できている</w:t>
      </w:r>
    </w:p>
    <w:p>
      <w:pPr>
        <w:pBdr>
          <w:left w:val="single" w:color="2563C0" w:sz="24" w:space="6"/>
        </w:pBdr>
        <w:spacing w:after="140" w:before="40"/>
        <w:ind w:left="2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平日の19:00〜20:30（90分）と21:00〜22:00（〜60分）は、安定して確保できる副業コアタイムです。特に19時台は集中力が高く、質の高いアウトプットが出やすいゴールデンタイムと言えます。</w:t>
      </w:r>
    </w:p>
    <w:p>
      <w:pPr>
        <w:pBdr>
          <w:left w:val="single" w:color="2563C0" w:sz="24" w:space="6"/>
        </w:pBdr>
        <w:spacing w:after="60" w:before="160"/>
        <w:ind w:left="220"/>
      </w:pPr>
      <w:r>
        <w:rPr>
          <w:rFonts w:ascii="Arial" w:cs="Arial" w:eastAsia="Arial" w:hAnsi="Arial"/>
          <w:b/>
          <w:bCs/>
          <w:color w:val="0D1B5E"/>
          <w:sz w:val="22"/>
          <w:szCs w:val="22"/>
        </w:rPr>
        <w:t xml:space="preserve">伸びしろ：電車移動の120分が未活用</w:t>
      </w:r>
    </w:p>
    <w:p>
      <w:pPr>
        <w:pBdr>
          <w:left w:val="single" w:color="2563C0" w:sz="24" w:space="6"/>
        </w:pBdr>
        <w:spacing w:after="140" w:before="40"/>
        <w:ind w:left="2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往復の電車移動時間（合計約120分）は現状スマホアプリに使われています。この時間をインプット・タスク整理・SNS発信などに充てるだけで、副業活動時間を最大2倍近くに伸ばすことが可能です。</w:t>
      </w:r>
    </w:p>
    <w:p>
      <w:pPr>
        <w:pBdr>
          <w:left w:val="single" w:color="2563C0" w:sz="24" w:space="6"/>
        </w:pBdr>
        <w:spacing w:after="60" w:before="160"/>
        <w:ind w:left="220"/>
      </w:pPr>
      <w:r>
        <w:rPr>
          <w:rFonts w:ascii="Arial" w:cs="Arial" w:eastAsia="Arial" w:hAnsi="Arial"/>
          <w:b/>
          <w:bCs/>
          <w:color w:val="0D1B5E"/>
          <w:sz w:val="22"/>
          <w:szCs w:val="22"/>
        </w:rPr>
        <w:t xml:space="preserve">休日の設計：活動と休息のメリハリが重要</w:t>
      </w:r>
    </w:p>
    <w:p>
      <w:pPr>
        <w:pBdr>
          <w:left w:val="single" w:color="2563C0" w:sz="24" w:space="6"/>
        </w:pBdr>
        <w:spacing w:after="140" w:before="40"/>
        <w:ind w:left="2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「1日休養、1日活動」という設計は持続可能な副業スタイルとして理にかなっています。活動日の480分（8時間）は集中と休憩のリズムを意識し、2〜3時間ブロック×インターバルで組むと効率が上がります。</w:t>
      </w:r>
    </w:p>
    <w:p>
      <w:pPr>
        <w:pBdr>
          <w:left w:val="single" w:color="2563C0" w:sz="24" w:space="6"/>
        </w:pBdr>
        <w:spacing w:after="60" w:before="160"/>
        <w:ind w:left="220"/>
      </w:pPr>
      <w:r>
        <w:rPr>
          <w:rFonts w:ascii="Arial" w:cs="Arial" w:eastAsia="Arial" w:hAnsi="Arial"/>
          <w:b/>
          <w:bCs/>
          <w:color w:val="0D1B5E"/>
          <w:sz w:val="22"/>
          <w:szCs w:val="22"/>
        </w:rPr>
        <w:t xml:space="preserve">今後の改善ポイント候補</w:t>
      </w:r>
    </w:p>
    <w:p>
      <w:pPr>
        <w:pBdr>
          <w:left w:val="single" w:color="2563C0" w:sz="24" w:space="6"/>
        </w:pBdr>
        <w:spacing w:after="140" w:before="40"/>
        <w:ind w:left="2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①電車内をインプット・タスク確認に活用する　②朝の動画視聴を副業に直結する学びにシフトする　③昼休憩（60分）のうち30分を軽作業やアイデア整理に活用する</w:t>
      </w:r>
    </w:p>
    <w:p>
      <w:pPr>
        <w:spacing w:after="0" w:before="200"/>
      </w:pPr>
    </w:p>
    <w:p>
      <w:pPr>
        <w:pBdr>
          <w:bottom w:val="single" w:color="2563C0" w:sz="6" w:space="4"/>
        </w:pBdr>
        <w:spacing w:after="80" w:before="360"/>
      </w:pPr>
      <w:r>
        <w:rPr>
          <w:rFonts w:ascii="Arial" w:cs="Arial" w:eastAsia="Arial" w:hAnsi="Arial"/>
          <w:b/>
          <w:bCs/>
          <w:color w:val="0D1B5E"/>
          <w:sz w:val="28"/>
          <w:szCs w:val="28"/>
        </w:rPr>
        <w:t xml:space="preserve">✅  まとめ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現状でも日々120〜150分の副業活動時間を確保できており、週単位で見れば18〜30時間以上の活動余地があります。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移動時間・昼休憩を活用する仕組みを整えることで、追加コストなしに活動量を大幅に増やすことができます。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「コツコツが勝つコツ」——毎日の積み重ねが、最速で成果につながります。</w:t>
      </w:r>
    </w:p>
    <w:p>
      <w:pPr>
        <w:spacing w:after="0" w:before="80"/>
      </w:pPr>
    </w:p>
    <w:p>
      <w:pPr>
        <w:spacing w:after="0" w:before="16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— にっしー  2026年4月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C0" w:sz="4" w:space="4"/>
      </w:pBdr>
      <w:spacing w:after="0" w:before="8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© 2026 にっしー — 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C0" w:sz="6" w:space="4"/>
      </w:pBdr>
      <w:spacing w:after="100" w:before="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にっしー  |  スケジュール棚卸しレポート  |  2026年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D1B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2026-04-26T00:44:27.410Z</dcterms:created>
  <dcterms:modified xsi:type="dcterms:W3CDTF">2026-04-26T00:44:27.410Z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