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Customer FX Payment initiated via Channel,transfer from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>SGD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client account to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>USD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client account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account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  <w:bookmarkStart w:id="0" w:name="_GoBack"/>
      <w:bookmarkEnd w:id="0"/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Outgoing MT103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Based on the Customer FX payment, MT103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r>
        <w:rPr>
          <w:rFonts w:hint="eastAsia"/>
          <w:lang w:val="en-US" w:eastAsia="zh-CN"/>
        </w:rPr>
        <w:t>${picture10}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kMDY5MTEyODU3ZTNiODRkZjIyMmZkM2JkZWQ0ZmMifQ=="/>
  </w:docVars>
  <w:rsids>
    <w:rsidRoot w:val="00000000"/>
    <w:rsid w:val="0B1D7C23"/>
    <w:rsid w:val="0E1F0143"/>
    <w:rsid w:val="1AD0727F"/>
    <w:rsid w:val="36261C30"/>
    <w:rsid w:val="3FA36F64"/>
    <w:rsid w:val="447855A7"/>
    <w:rsid w:val="450471A9"/>
    <w:rsid w:val="47135B56"/>
    <w:rsid w:val="522339B9"/>
    <w:rsid w:val="5A8B5893"/>
    <w:rsid w:val="5A9321F3"/>
    <w:rsid w:val="68ED1F3B"/>
    <w:rsid w:val="6BF15F36"/>
    <w:rsid w:val="737C09E9"/>
    <w:rsid w:val="7ACA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221</Words>
  <Characters>1213</Characters>
  <Lines>0</Lines>
  <Paragraphs>0</Paragraphs>
  <TotalTime>0</TotalTime>
  <ScaleCrop>false</ScaleCrop>
  <LinksUpToDate>false</LinksUpToDate>
  <CharactersWithSpaces>1398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star</cp:lastModifiedBy>
  <dcterms:modified xsi:type="dcterms:W3CDTF">2022-08-29T09:35:55Z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1581D35068794996BD9398FB82918C58</vt:lpwstr>
  </property>
</Properties>
</file>