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Proyecto:Óptica Balamb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18/11/2025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por:Laura Sofía Cabrejo Bello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Sebastián Forero Guayara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Shariht Jorleyni Mosquera Lara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Valentina Ramírez Bernal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Procesador: Intel Core i3 o equivalente</w:t>
        <w:br w:type="textWrapping"/>
      </w:r>
    </w:p>
    <w:p w:rsidR="00000000" w:rsidDel="00000000" w:rsidP="00000000" w:rsidRDefault="00000000" w:rsidRPr="00000000" w14:paraId="0000000F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Memoria RAM: 4 GB</w:t>
        <w:br w:type="textWrapping"/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Almacenamiento: 128 GB (HDD o SSD)</w:t>
        <w:br w:type="textWrapping"/>
      </w:r>
    </w:p>
    <w:p w:rsidR="00000000" w:rsidDel="00000000" w:rsidP="00000000" w:rsidRDefault="00000000" w:rsidRPr="00000000" w14:paraId="00000011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Monitor: Resolución mínima 1366 x 768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Periféricos: Teclado, mouse y audífonos</w:t>
        <w:br w:type="textWrapping"/>
      </w:r>
    </w:p>
    <w:p w:rsidR="00000000" w:rsidDel="00000000" w:rsidP="00000000" w:rsidRDefault="00000000" w:rsidRPr="00000000" w14:paraId="00000013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capaz de ejecutar navegador web actualizado</w:t>
      </w:r>
    </w:p>
    <w:p w:rsidR="00000000" w:rsidDel="00000000" w:rsidP="00000000" w:rsidRDefault="00000000" w:rsidRPr="00000000" w14:paraId="00000014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Procesador: Intel Core i5 o Ryzen 5</w:t>
        <w:br w:type="textWrapping"/>
      </w:r>
    </w:p>
    <w:p w:rsidR="00000000" w:rsidDel="00000000" w:rsidP="00000000" w:rsidRDefault="00000000" w:rsidRPr="00000000" w14:paraId="00000017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Memoria RAM: 8 GB</w:t>
        <w:br w:type="textWrapping"/>
      </w:r>
    </w:p>
    <w:p w:rsidR="00000000" w:rsidDel="00000000" w:rsidP="00000000" w:rsidRDefault="00000000" w:rsidRPr="00000000" w14:paraId="00000018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Almacenamiento: 256 GB SSD</w:t>
        <w:br w:type="textWrapping"/>
      </w:r>
    </w:p>
    <w:p w:rsidR="00000000" w:rsidDel="00000000" w:rsidP="00000000" w:rsidRDefault="00000000" w:rsidRPr="00000000" w14:paraId="00000019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Monitor: Resolución Full HD 1920 x 1080</w:t>
        <w:br w:type="textWrapping"/>
      </w:r>
    </w:p>
    <w:p w:rsidR="00000000" w:rsidDel="00000000" w:rsidP="00000000" w:rsidRDefault="00000000" w:rsidRPr="00000000" w14:paraId="0000001A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Periféricos ergonómicos para uso prolongado</w:t>
        <w:br w:type="textWrapping"/>
      </w:r>
    </w:p>
    <w:p w:rsidR="00000000" w:rsidDel="00000000" w:rsidP="00000000" w:rsidRDefault="00000000" w:rsidRPr="00000000" w14:paraId="0000001B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de escritorio o portátil de gama media</w:t>
      </w:r>
    </w:p>
    <w:p w:rsidR="00000000" w:rsidDel="00000000" w:rsidP="00000000" w:rsidRDefault="00000000" w:rsidRPr="00000000" w14:paraId="0000001C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operativo: Windows 10 o Linux (Ubuntu 20.04 o superior)</w:t>
        <w:br w:type="textWrapping"/>
      </w:r>
    </w:p>
    <w:p w:rsidR="00000000" w:rsidDel="00000000" w:rsidP="00000000" w:rsidRDefault="00000000" w:rsidRPr="00000000" w14:paraId="00000020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web actualizado (Chrome, Edge o Firefox)</w:t>
        <w:br w:type="textWrapping"/>
      </w:r>
    </w:p>
    <w:p w:rsidR="00000000" w:rsidDel="00000000" w:rsidP="00000000" w:rsidRDefault="00000000" w:rsidRPr="00000000" w14:paraId="00000021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Paquetería ofimática básica (para reportes y documentación)</w:t>
        <w:br w:type="textWrapping"/>
      </w:r>
    </w:p>
    <w:p w:rsidR="00000000" w:rsidDel="00000000" w:rsidP="00000000" w:rsidRDefault="00000000" w:rsidRPr="00000000" w14:paraId="00000022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local o acceso a hosting en la nube</w:t>
        <w:br w:type="textWrapping"/>
      </w:r>
    </w:p>
    <w:p w:rsidR="00000000" w:rsidDel="00000000" w:rsidP="00000000" w:rsidRDefault="00000000" w:rsidRPr="00000000" w14:paraId="00000023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JDK 11 o superior para pruebas y mantenimiento</w:t>
      </w:r>
    </w:p>
    <w:p w:rsidR="00000000" w:rsidDel="00000000" w:rsidP="00000000" w:rsidRDefault="00000000" w:rsidRPr="00000000" w14:paraId="00000024">
      <w:pPr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operativo: Windows 11 Pro, macOS 12 o Linux actualizado</w:t>
        <w:br w:type="textWrapping"/>
      </w:r>
    </w:p>
    <w:p w:rsidR="00000000" w:rsidDel="00000000" w:rsidP="00000000" w:rsidRDefault="00000000" w:rsidRPr="00000000" w14:paraId="00000027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web actualizado con soporte para aplicaciones web modernas</w:t>
        <w:br w:type="textWrapping"/>
      </w:r>
    </w:p>
    <w:p w:rsidR="00000000" w:rsidDel="00000000" w:rsidP="00000000" w:rsidRDefault="00000000" w:rsidRPr="00000000" w14:paraId="00000028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Paquetería ofimática completa (Microsoft 365 o LibreOffice)</w:t>
        <w:br w:type="textWrapping"/>
      </w:r>
    </w:p>
    <w:p w:rsidR="00000000" w:rsidDel="00000000" w:rsidP="00000000" w:rsidRDefault="00000000" w:rsidRPr="00000000" w14:paraId="00000029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Entorno de desarrollo optimizado (IntelliJ IDEA, VS Code, NetBeans)</w:t>
        <w:br w:type="textWrapping"/>
      </w:r>
    </w:p>
    <w:p w:rsidR="00000000" w:rsidDel="00000000" w:rsidP="00000000" w:rsidRDefault="00000000" w:rsidRPr="00000000" w14:paraId="0000002A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en la nube confiable (AWS, Azure o Google Cloud)</w:t>
      </w:r>
    </w:p>
    <w:p w:rsidR="00000000" w:rsidDel="00000000" w:rsidP="00000000" w:rsidRDefault="00000000" w:rsidRPr="00000000" w14:paraId="0000002B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estable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Mbps</w:t>
        <w:br w:type="textWrapping"/>
      </w:r>
    </w:p>
    <w:p w:rsidR="00000000" w:rsidDel="00000000" w:rsidP="00000000" w:rsidRDefault="00000000" w:rsidRPr="00000000" w14:paraId="0000002F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básico con soporte para 2.4 GHz</w:t>
        <w:br w:type="textWrapping"/>
      </w:r>
    </w:p>
    <w:p w:rsidR="00000000" w:rsidDel="00000000" w:rsidP="00000000" w:rsidRDefault="00000000" w:rsidRPr="00000000" w14:paraId="00000030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interna con conectividad para al menos dos dispositivos simultáneos</w:t>
      </w:r>
    </w:p>
    <w:p w:rsidR="00000000" w:rsidDel="00000000" w:rsidP="00000000" w:rsidRDefault="00000000" w:rsidRPr="00000000" w14:paraId="00000031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 Mbps o más</w:t>
        <w:br w:type="textWrapping"/>
      </w:r>
    </w:p>
    <w:p w:rsidR="00000000" w:rsidDel="00000000" w:rsidP="00000000" w:rsidRDefault="00000000" w:rsidRPr="00000000" w14:paraId="00000034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de doble banda (2.4 GHz y 5 GHz)</w:t>
        <w:br w:type="textWrapping"/>
      </w:r>
    </w:p>
    <w:p w:rsidR="00000000" w:rsidDel="00000000" w:rsidP="00000000" w:rsidRDefault="00000000" w:rsidRPr="00000000" w14:paraId="00000035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interna con buena cobertura y baja latencia</w:t>
        <w:br w:type="textWrapping"/>
      </w:r>
    </w:p>
    <w:p w:rsidR="00000000" w:rsidDel="00000000" w:rsidP="00000000" w:rsidRDefault="00000000" w:rsidRPr="00000000" w14:paraId="00000036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Conectividad Wi-Fi para dispositivos móviles y PCs</w:t>
      </w:r>
    </w:p>
    <w:p w:rsidR="00000000" w:rsidDel="00000000" w:rsidP="00000000" w:rsidRDefault="00000000" w:rsidRPr="00000000" w14:paraId="00000037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técnico básico por correo o WhatsApp</w:t>
        <w:br w:type="textWrapping"/>
      </w:r>
    </w:p>
    <w:p w:rsidR="00000000" w:rsidDel="00000000" w:rsidP="00000000" w:rsidRDefault="00000000" w:rsidRPr="00000000" w14:paraId="0000003A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de respuesta máximo: 48 horas</w:t>
        <w:br w:type="textWrapping"/>
      </w:r>
    </w:p>
    <w:p w:rsidR="00000000" w:rsidDel="00000000" w:rsidP="00000000" w:rsidRDefault="00000000" w:rsidRPr="00000000" w14:paraId="0000003B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esenciales de seguridad</w:t>
      </w:r>
    </w:p>
    <w:p w:rsidR="00000000" w:rsidDel="00000000" w:rsidP="00000000" w:rsidRDefault="00000000" w:rsidRPr="00000000" w14:paraId="0000003C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técnico especializado y multicanal (chat, correo, llamada)</w:t>
        <w:br w:type="textWrapping"/>
      </w:r>
    </w:p>
    <w:p w:rsidR="00000000" w:rsidDel="00000000" w:rsidP="00000000" w:rsidRDefault="00000000" w:rsidRPr="00000000" w14:paraId="0000003F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de respuesta entre 4 y 12 horas</w:t>
        <w:br w:type="textWrapping"/>
      </w:r>
    </w:p>
    <w:p w:rsidR="00000000" w:rsidDel="00000000" w:rsidP="00000000" w:rsidRDefault="00000000" w:rsidRPr="00000000" w14:paraId="00000040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periódicas del sistema</w:t>
        <w:br w:type="textWrapping"/>
      </w:r>
    </w:p>
    <w:p w:rsidR="00000000" w:rsidDel="00000000" w:rsidP="00000000" w:rsidRDefault="00000000" w:rsidRPr="00000000" w14:paraId="00000041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inicial para el uso del aplicativo</w:t>
        <w:br w:type="textWrapping"/>
      </w:r>
    </w:p>
    <w:p w:rsidR="00000000" w:rsidDel="00000000" w:rsidP="00000000" w:rsidRDefault="00000000" w:rsidRPr="00000000" w14:paraId="00000042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Garantía extendida según el proveedor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TORRE ADMIN</w:t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455"/>
        <w:gridCol w:w="1125"/>
        <w:gridCol w:w="615"/>
        <w:gridCol w:w="1185"/>
        <w:gridCol w:w="1680"/>
        <w:gridCol w:w="1335"/>
        <w:gridCol w:w="1335"/>
        <w:tblGridChange w:id="0">
          <w:tblGrid>
            <w:gridCol w:w="1110"/>
            <w:gridCol w:w="1455"/>
            <w:gridCol w:w="1125"/>
            <w:gridCol w:w="615"/>
            <w:gridCol w:w="1185"/>
            <w:gridCol w:w="1680"/>
            <w:gridCol w:w="133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Caja E-ATX Thermaltake H390 TG ATGB Black (750W 80 Plus Bronze)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$ 799,000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4,754,050</w:t>
            </w:r>
          </w:p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Torre E-ATX, vidrio templado, buena ventilación, incluye fuente 750W Bronze.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Fuente potente, chasis amplio, buena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costosa; tamaño grande.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XPG STARKER ATX/ 1 Fan cooler ARGB / Vidrio templado X1 /+ 1 Fan Cooler Standard/+ Fuente de poder XPG PROBE / 600 Watts / Certificada 80 Plus Bronze/negro-by 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$ 589,990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3,510,440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Torre ATX, 2 ventiladores (1 ARGB), vidrio templado, fuente 600W Bronze.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Más económica, buen diseño, buena relación costo–beneficio.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Fuente de menor potencia; materiales más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Nzxt H510 Elite Torre Atx Blanca/negra, Cristal Doble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$ 967,142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5,754,495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Torre ATX premium, doble vidrio templado, 2 ventiladores RGB.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Diseño elegante, calidad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Muy costosa; no incluye fuente.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MONITOR ADMIN</w:t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410"/>
        <w:gridCol w:w="1170"/>
        <w:gridCol w:w="600"/>
        <w:gridCol w:w="1215"/>
        <w:gridCol w:w="1275"/>
        <w:gridCol w:w="1575"/>
        <w:gridCol w:w="1515"/>
        <w:tblGridChange w:id="0">
          <w:tblGrid>
            <w:gridCol w:w="1080"/>
            <w:gridCol w:w="1410"/>
            <w:gridCol w:w="1170"/>
            <w:gridCol w:w="600"/>
            <w:gridCol w:w="1215"/>
            <w:gridCol w:w="1275"/>
            <w:gridCol w:w="1575"/>
            <w:gridCol w:w="151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Monitor Lg 22mr410-b 21.45'' Va Full Hd Amd Freesync 100hz Negro 110/220v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$408,000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2,427,600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21.45”, Full HD, panel VA, 100Hz, FreeSync.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económico; buena fluidez por 100Hz.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Pantalla pequeña; panel VA con ángulos reducidos.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Monitor LG 24" Pulgadas 24U411A FHD Plano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$899,900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5,354,405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24”, Full HD, panel IPS, diseño plano.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Mejor color y ángulos; tamaño más cómodo.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 el más costoso de los tres.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Monitor LG 24 Fhd 120ghz 24U411A-B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$519,900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3,093,405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24”, Full HD, 120Hz, diseño plano.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Mejor fluidez (120Hz) y buen tamaño.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es IPS; calidad de color estándar.</w:t>
            </w:r>
          </w:p>
        </w:tc>
      </w:tr>
    </w:tbl>
    <w:p w:rsidR="00000000" w:rsidDel="00000000" w:rsidP="00000000" w:rsidRDefault="00000000" w:rsidRPr="00000000" w14:paraId="0000008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DISCO SOLIDO ADMIN</w:t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1320"/>
        <w:gridCol w:w="1095"/>
        <w:gridCol w:w="645"/>
        <w:gridCol w:w="1215"/>
        <w:gridCol w:w="1890"/>
        <w:gridCol w:w="1305"/>
        <w:gridCol w:w="1305"/>
        <w:tblGridChange w:id="0">
          <w:tblGrid>
            <w:gridCol w:w="1065"/>
            <w:gridCol w:w="1320"/>
            <w:gridCol w:w="1095"/>
            <w:gridCol w:w="645"/>
            <w:gridCol w:w="1215"/>
            <w:gridCol w:w="1890"/>
            <w:gridCol w:w="1305"/>
            <w:gridCol w:w="130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Ssd Kingston Nv3 1tb M.2 2280 Nvme Pcie 4.0 Gen 4x4 6000mb/s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$379,900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2,260,405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M.2 2280, NVMe 4.0, velocidad hasta 6000 MB/s.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rápido; ideal para equipos internos.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Requiere ranura M.2 compatible.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Disco Estado Solido Externo ADATA SD810 1TB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$479,900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2,885,405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SSD externo, USB, diseño resistente.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Portátil y fácil de usar en cualquier equipo.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lento que NVMe interno; mayor precio.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Disco Solido Sandisk Extreme SSD V2 1TB Portable 1050MBs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$536,400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3,191,580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SSD externo, hasta 1050 MB/s, compacto.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rápido para ser externo; resistente.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costoso; no ofrece velocidad NVMe interna.</w:t>
            </w:r>
          </w:p>
        </w:tc>
      </w:tr>
    </w:tbl>
    <w:p w:rsidR="00000000" w:rsidDel="00000000" w:rsidP="00000000" w:rsidRDefault="00000000" w:rsidRPr="00000000" w14:paraId="000000A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DISCO DURO INTERNO ADMIN</w:t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665"/>
        <w:gridCol w:w="1065"/>
        <w:gridCol w:w="630"/>
        <w:gridCol w:w="1185"/>
        <w:gridCol w:w="1635"/>
        <w:gridCol w:w="1275"/>
        <w:gridCol w:w="1335"/>
        <w:tblGridChange w:id="0">
          <w:tblGrid>
            <w:gridCol w:w="1050"/>
            <w:gridCol w:w="1665"/>
            <w:gridCol w:w="1065"/>
            <w:gridCol w:w="630"/>
            <w:gridCol w:w="1185"/>
            <w:gridCol w:w="1635"/>
            <w:gridCol w:w="12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Disco duro interno Western Digital WD10EZEX 1TB plateado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$ 168,900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1,004,955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1TB, 7200 RPM, SATA III.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Buen rendimiento; marca confiable.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ruidoso y calienta más que un SSD.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Disco duro SEAGATE 1TB interno BARRACUDA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$ 149,900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891,905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1TB, 7200 RPM, SATA III.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económico; buena velocidad para HDD.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durabilidad que WD según usuarios.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Disco Duro ADATA HV300 2TB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$ 439,900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2,617,405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Disco duro externo, 2TB, USB 3.1.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Mayor capacidad; portátil.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es interno; menor velocidad que un HDD interno.</w:t>
            </w:r>
          </w:p>
        </w:tc>
      </w:tr>
    </w:tbl>
    <w:p w:rsidR="00000000" w:rsidDel="00000000" w:rsidP="00000000" w:rsidRDefault="00000000" w:rsidRPr="00000000" w14:paraId="000000C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SERVIDOR ADMIN</w:t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620"/>
        <w:gridCol w:w="1305"/>
        <w:gridCol w:w="585"/>
        <w:gridCol w:w="1620"/>
        <w:gridCol w:w="1230"/>
        <w:gridCol w:w="975"/>
        <w:gridCol w:w="1335"/>
        <w:tblGridChange w:id="0">
          <w:tblGrid>
            <w:gridCol w:w="1170"/>
            <w:gridCol w:w="1620"/>
            <w:gridCol w:w="1305"/>
            <w:gridCol w:w="585"/>
            <w:gridCol w:w="1620"/>
            <w:gridCol w:w="1230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Dell T160 Poweredge Ram 16gb 2 Tb</w:t>
            </w:r>
          </w:p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$ 8,828,429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$ 10,505,830.51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Servidor torre Dell, Intel Xeon, 16GB RAM, disco 2TB, diseño empresarial.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confiable; marca robusta; ideal para cargas continuas.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costoso; menor capacidad de almacenamiento comparado con otros.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sz w:val="20"/>
                <w:szCs w:val="20"/>
                <w:rtl w:val="0"/>
              </w:rPr>
              <w:t xml:space="preserve">distrimark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Lenovo ThinkSistem St45 V3 Ram 16gb 10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$ 7,669,870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$ 9,127,145.30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Servidor torre, 16GB RAM, 10TB almacenamiento, hardware empresarial Lenovo.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Mayor capacidad de almacenamiento; buena relación costo–prestaciones.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Marca menos utilizada en servidores torre; costo alto de repuestos.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dell poweredge t140 intel xeon 16gb 2tb dvd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$ 6,599,000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$ 7,852,810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Servidor Dell, Intel Xeon, 16GB RAM, 2TB, incluye unidad DVD.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más bajo; servidor estable para pymes.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Menos potente que modelos más nuevos; almacenamiento limitado.</w:t>
            </w:r>
          </w:p>
        </w:tc>
      </w:tr>
    </w:tbl>
    <w:p w:rsidR="00000000" w:rsidDel="00000000" w:rsidP="00000000" w:rsidRDefault="00000000" w:rsidRPr="00000000" w14:paraId="000000E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RAM ADMIN</w:t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Memoria RAM ADATA 8Gb DDR4 3200 portátil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$ 145,000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862,750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8GB, DDR4, 3200 MHz, formato SO-DIMM (laptop).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económica; buena velocidad.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Solo sirve para portátil, no para PC de escritorio.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Memoria RAM de 8 GB Adata Premier Ddr4 U-dimm de 3200 Mhz para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$ 249,000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1,481,550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8GB, DDR4, 3200 MHz, U-DIMM (escritorio).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Compatible con la mayoría de PCs; marca confiable.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 la más costosa de las tres.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Memoria Ram Samsung 8gb Ddr4 3200 Portátil Laptop 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1,041,250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8GB, DDR4, 3200 MHz, SO-DIMM (laptop).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Marca muy duradera; buen rendimiento.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sirve para PC de escritorio (solo portátil).</w:t>
            </w:r>
          </w:p>
        </w:tc>
      </w:tr>
    </w:tbl>
    <w:p w:rsidR="00000000" w:rsidDel="00000000" w:rsidP="00000000" w:rsidRDefault="00000000" w:rsidRPr="00000000" w14:paraId="0000011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TECLADO ADMIN</w:t>
      </w:r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Teclado Inalámbrico Bluetooth Logitech K250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$ 99,900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594,405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Inalámbrico, Bluetooth, diseño compacto.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Cómodo, sin cables, buena duración de batería.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Puede tener algo de latencia; depende de baterías.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Teclado HP Alámbrico 150 Basic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$ 59,900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356,405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USB, diseño básico, tamaño estándar.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económico; conexión estable.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Sin funciones extra; diseño simple.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Teclado inalambrico maxell WKB-20 SLIM 24GHz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$ 89,900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534,905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Inalámbrico 2.4GHz, diseño delgado.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Ligero y portátil; buen alcance.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Menos durable; no es mecánico ni avanzado.</w:t>
            </w:r>
          </w:p>
        </w:tc>
      </w:tr>
    </w:tbl>
    <w:p w:rsidR="00000000" w:rsidDel="00000000" w:rsidP="00000000" w:rsidRDefault="00000000" w:rsidRPr="00000000" w14:paraId="0000013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MOUSE ADMIN</w:t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Mouse Recargable Silencioso Inalámbrico Ergonómico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$ 159,800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950,810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Inalámbrico, recargable por USB, clic silencioso, diseño ergonómico.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cómodo; silencioso; no usa pilas.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precisión para trabajo pesado; depende de batería.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 LENOVO Alámbrico Gaming M210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$ 79,900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475,405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USB, diseño gaming, buena precisión.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Respuesta rápida; económico; no requiere batería.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Con cable; menos cómodo para movilidad.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 Gamer Inalambrico 7 Botones 8000 DPI RGB USB Xtrike Me GW-611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$ 99,900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594,405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Inalámbrico 2.4GHz, RGB, 7 botones, hasta 8000 DPI.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Buena precisión; funciones extra; diseño gamer.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RGB consume más batería; calidad media.</w:t>
            </w:r>
          </w:p>
        </w:tc>
      </w:tr>
    </w:tbl>
    <w:p w:rsidR="00000000" w:rsidDel="00000000" w:rsidP="00000000" w:rsidRDefault="00000000" w:rsidRPr="00000000" w14:paraId="0000015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SOFTWARE LICENCIA</w:t>
      </w:r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230"/>
        <w:gridCol w:w="49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230"/>
            <w:gridCol w:w="49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AMAZON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de Windows 11 Pro, desde Windows 11 Home (descarga digital)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$ 380,209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2,262,240</w:t>
            </w:r>
          </w:p>
          <w:p w:rsidR="00000000" w:rsidDel="00000000" w:rsidP="00000000" w:rsidRDefault="00000000" w:rsidRPr="00000000" w14:paraId="0000016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digital de actualización; activación online.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económica; entrega inmediata.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Solo sirve si el equipo ya tiene Windows 11 Home.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SYSTORE COLOMBIA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Windows 11 Profesional GGK Kit de Legalización 64 Bits Oem 4YR-00229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3,570,000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Licencia OEM 64 bits, uso permanente para 1 equipo.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Legalización completa; válida para equipos sin sistema.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OEM no se puede transferir a otro PC.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Licencia Fisica Windows 11 Pro 64bit Español Latino Dvd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$ 1,099,000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6,539,050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física, incluye DVD instalador, versión completa.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Instalación sin internet; soporte físico.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Mucho más costosa; requiere lectora DVD.</w:t>
            </w:r>
          </w:p>
        </w:tc>
      </w:tr>
    </w:tbl>
    <w:p w:rsidR="00000000" w:rsidDel="00000000" w:rsidP="00000000" w:rsidRDefault="00000000" w:rsidRPr="00000000" w14:paraId="0000017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VISUAL</w:t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470"/>
        <w:gridCol w:w="1155"/>
        <w:gridCol w:w="540"/>
        <w:gridCol w:w="1590"/>
        <w:gridCol w:w="1485"/>
        <w:gridCol w:w="975"/>
        <w:gridCol w:w="1335"/>
        <w:tblGridChange w:id="0">
          <w:tblGrid>
            <w:gridCol w:w="1290"/>
            <w:gridCol w:w="1470"/>
            <w:gridCol w:w="1155"/>
            <w:gridCol w:w="540"/>
            <w:gridCol w:w="159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Suscripción a Visual Studio Enterprise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$ 5,445,763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$ 6,480,457.97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anual Enterprise, incluye herramientas avanzadas, Azure créditos y soporte.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Funcionalidades completas; ideal para desarrollo profesional.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costosa.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Licencia Visual Studio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$ 90,000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$ 107,100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permanente VS 2019, instalación local.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Muy económica; pago único.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Versión antigua; sin beneficios de suscripción.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</w:t>
            </w:r>
          </w:p>
          <w:p w:rsidR="00000000" w:rsidDel="00000000" w:rsidP="00000000" w:rsidRDefault="00000000" w:rsidRPr="00000000" w14:paraId="0000019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LICENCIA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Visual Studio Community, herramientas básicas–intermedias.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Gratis; suficiente para la mayoría de desarrollos.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Limitada para uso empresarial grande.</w:t>
            </w:r>
          </w:p>
        </w:tc>
      </w:tr>
    </w:tbl>
    <w:p w:rsidR="00000000" w:rsidDel="00000000" w:rsidP="00000000" w:rsidRDefault="00000000" w:rsidRPr="00000000" w14:paraId="0000019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SQL</w:t>
      </w:r>
    </w:p>
    <w:tbl>
      <w:tblPr>
        <w:tblStyle w:val="Table1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695"/>
        <w:gridCol w:w="1245"/>
        <w:gridCol w:w="555"/>
        <w:gridCol w:w="1380"/>
        <w:gridCol w:w="1365"/>
        <w:gridCol w:w="975"/>
        <w:gridCol w:w="1335"/>
        <w:tblGridChange w:id="0">
          <w:tblGrid>
            <w:gridCol w:w="1290"/>
            <w:gridCol w:w="1695"/>
            <w:gridCol w:w="1245"/>
            <w:gridCol w:w="555"/>
            <w:gridCol w:w="1380"/>
            <w:gridCol w:w="136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LATINKEYS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SQL Server 2022 Standard – Per Core 64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$ 1,813,080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$ 2,157,565.20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Versión 2022, licencia por núcleo, 64 bits.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económica; versión actual.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sdt>
              <w:sdtPr>
                <w:id w:val="-86779001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Requiere licenciar todos los núcleos → puede subir de precio.</w:t>
                </w:r>
              </w:sdtContent>
            </w:sdt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CyberLicense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 Server 2022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$ 3,990,000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$ 4,748,100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2022 Standard, licencia completa.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Versión nueva; soporte actualizado.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 la opción más costosa de todas.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SYSTORE COLOMBIA</w:t>
            </w:r>
          </w:p>
          <w:p w:rsidR="00000000" w:rsidDel="00000000" w:rsidP="00000000" w:rsidRDefault="00000000" w:rsidRPr="00000000" w14:paraId="000001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Licencia SQL Server Standard 2019 Perpetua DG7GMGF0FKX9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$ 3,756,303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$ 4,470,000.57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2019, licencia perpetua (pago único).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requiere renovaciones; licencia permanente.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Versión más antigua; menos soporte futuro.</w:t>
            </w:r>
          </w:p>
        </w:tc>
      </w:tr>
    </w:tbl>
    <w:p w:rsidR="00000000" w:rsidDel="00000000" w:rsidP="00000000" w:rsidRDefault="00000000" w:rsidRPr="00000000" w14:paraId="000001B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HOSTING Y DOMINIO</w:t>
      </w:r>
    </w:p>
    <w:tbl>
      <w:tblPr>
        <w:tblStyle w:val="Table1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MAGOHOST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Web Hosting, 1 dominio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$ 273,780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$ 325,798.20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Hosting + dominio.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Fácil de usar.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capacidad.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HOSTINGER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Web Hosting, 3 dominios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$ 113,670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$ 135,267.30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Hasta 3 dominios.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Muy económico.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Soporte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hostgator </w:t>
            </w:r>
          </w:p>
          <w:p w:rsidR="00000000" w:rsidDel="00000000" w:rsidP="00000000" w:rsidRDefault="00000000" w:rsidRPr="00000000" w14:paraId="000001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Web Hosting, 1 dominio gratis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$ 178,200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$ 212,058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Hosting + dominio gratis.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Buen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Renovaciones costosas.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FRONTEND</w:t>
      </w:r>
    </w:p>
    <w:tbl>
      <w:tblPr>
        <w:tblStyle w:val="Table1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Netlify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$ 1,378,800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$ 1,640,772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Deploy automático.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Rápido.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Límites en plan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vercel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$ 1,378,800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$ 1,640,772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CDN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Excelente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Coste por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Cloudflare Pages</w:t>
            </w:r>
          </w:p>
          <w:p w:rsidR="00000000" w:rsidDel="00000000" w:rsidP="00000000" w:rsidRDefault="00000000" w:rsidRPr="00000000" w14:paraId="000001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$ 1,378,800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$ 1,640,772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 Infraestructura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Muy seguro.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Configuración avanzada.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BACKEND</w:t>
      </w:r>
    </w:p>
    <w:tbl>
      <w:tblPr>
        <w:tblStyle w:val="Table1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500"/>
        <w:gridCol w:w="1290"/>
        <w:gridCol w:w="555"/>
        <w:gridCol w:w="1410"/>
        <w:gridCol w:w="1485"/>
        <w:gridCol w:w="975"/>
        <w:gridCol w:w="1335"/>
        <w:tblGridChange w:id="0">
          <w:tblGrid>
            <w:gridCol w:w="1290"/>
            <w:gridCol w:w="1500"/>
            <w:gridCol w:w="1290"/>
            <w:gridCol w:w="555"/>
            <w:gridCol w:w="141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$ 1,607,656.60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Servidor escalable.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Deployment simple.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Arranque lento.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Railway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$ 1,607,656.68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Contenedores y bases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Fácil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Costos por consumo.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Heroku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$ 1,723,500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$ 2,050,965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Contenedores dynos.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Muy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Planes caros.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p w:rsidR="00000000" w:rsidDel="00000000" w:rsidP="00000000" w:rsidRDefault="00000000" w:rsidRPr="00000000" w14:paraId="0000022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TORRE ADMIN</w:t>
      </w:r>
    </w:p>
    <w:tbl>
      <w:tblPr>
        <w:tblStyle w:val="Table15"/>
        <w:tblW w:w="9141.0" w:type="dxa"/>
        <w:jc w:val="left"/>
        <w:tblInd w:w="-978.0" w:type="dxa"/>
        <w:tblLayout w:type="fixed"/>
        <w:tblLook w:val="0400"/>
      </w:tblPr>
      <w:tblGrid>
        <w:gridCol w:w="2793"/>
        <w:gridCol w:w="1155"/>
        <w:gridCol w:w="1707"/>
        <w:gridCol w:w="1743"/>
        <w:gridCol w:w="1743"/>
        <w:tblGridChange w:id="0">
          <w:tblGrid>
            <w:gridCol w:w="2793"/>
            <w:gridCol w:w="1155"/>
            <w:gridCol w:w="1707"/>
            <w:gridCol w:w="1743"/>
            <w:gridCol w:w="1743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7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MONITOR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DISCO SOLIDO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DISCO DURO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SERVIDOR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highlight w:val="white"/>
                <w:rtl w:val="0"/>
              </w:rPr>
              <w:t xml:space="preserve">Distrimark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highlight w:val="white"/>
                <w:rtl w:val="0"/>
              </w:rPr>
              <w:t xml:space="preserve">Jumbo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5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RAM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TECLADO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84.0" w:type="dxa"/>
        <w:jc w:val="left"/>
        <w:tblInd w:w="-978.0" w:type="dxa"/>
        <w:tblLayout w:type="fixed"/>
        <w:tblLook w:val="0400"/>
      </w:tblPr>
      <w:tblGrid>
        <w:gridCol w:w="3327"/>
        <w:gridCol w:w="1375"/>
        <w:gridCol w:w="2032"/>
        <w:gridCol w:w="2075"/>
        <w:gridCol w:w="2075"/>
        <w:tblGridChange w:id="0">
          <w:tblGrid>
            <w:gridCol w:w="3327"/>
            <w:gridCol w:w="1375"/>
            <w:gridCol w:w="2032"/>
            <w:gridCol w:w="2075"/>
            <w:gridCol w:w="2075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MOUSE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SOFTWARE LICENCIA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LICENCIA VISUAL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Clics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LICENCIA SQL SERVER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Latinkeys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CyberLicense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Systore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HOSTING Y DOMINIO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Magohost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Hostgator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4.0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42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Netlify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BACKEND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45A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Heroku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4.6</w:t>
            </w:r>
          </w:p>
        </w:tc>
      </w:tr>
    </w:tbl>
    <w:p w:rsidR="00000000" w:rsidDel="00000000" w:rsidP="00000000" w:rsidRDefault="00000000" w:rsidRPr="00000000" w14:paraId="0000047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47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17"/>
        <w:tblW w:w="9645.0" w:type="dxa"/>
        <w:jc w:val="left"/>
        <w:tblLayout w:type="fixed"/>
        <w:tblLook w:val="0400"/>
      </w:tblPr>
      <w:tblGrid>
        <w:gridCol w:w="1665"/>
        <w:gridCol w:w="2355"/>
        <w:gridCol w:w="960"/>
        <w:gridCol w:w="1215"/>
        <w:gridCol w:w="1320"/>
        <w:gridCol w:w="135"/>
        <w:gridCol w:w="1995"/>
        <w:tblGridChange w:id="0">
          <w:tblGrid>
            <w:gridCol w:w="1665"/>
            <w:gridCol w:w="2355"/>
            <w:gridCol w:w="960"/>
            <w:gridCol w:w="1215"/>
            <w:gridCol w:w="1320"/>
            <w:gridCol w:w="135"/>
            <w:gridCol w:w="1995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Servidor dell poweredge t140 intel xeon 16gb 2tb dvd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$ 6,599,000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$ 7,852,810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Jumbo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 Router + switch (24 puertos) + cableado estructurado (estimado)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850,000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850,000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Cisco /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XPG STARKER ATX/ 1 Fan cooler ARGB / Vidrio templado X1 /+ 1 Fan Cooler Standard/+ Fuente de poder XPG PROBE / 600 Watts / Certificada 80 Plus Bronze/negro-by ADATA + Monitor Lg 22mr410-b 21.45'' Va Full Hd Amd Freesync 100hz Negro 110/220v + Ssd Kingston Nv3 1tb M.2 2280 Nvme Pcie 4.0 Gen 4x4 6000mb/s + Disco duro SEAGATE 1TB interno BARRACUDA + Memoria RAM de 8 GB Adata Premier Ddr4 U-dimm de 3200 Mhz para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1,776,790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10,571,900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Varios (Mercado Libre / Alkosto / Falabella)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Teclado HP Alámbrico 150 Basic Negro + Mouse LENOVO Alámbrico Gaming M210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139,800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831,810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Instalación, UPS, adecuaciones (estimado)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1,000,000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COP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21,106,520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B0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La solución requiere únicamente un servidor central, ya que este puede atender simultáneamente a los 4 programadores y 1 administrador del sistema sin afectar el rendimiento. No es necesario un servidor por persona.</w:t>
      </w:r>
    </w:p>
    <w:p w:rsidR="00000000" w:rsidDel="00000000" w:rsidP="00000000" w:rsidRDefault="00000000" w:rsidRPr="00000000" w14:paraId="000004B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18"/>
        <w:tblW w:w="10080.0" w:type="dxa"/>
        <w:jc w:val="left"/>
        <w:tblLayout w:type="fixed"/>
        <w:tblLook w:val="0400"/>
      </w:tblPr>
      <w:tblGrid>
        <w:gridCol w:w="2535"/>
        <w:gridCol w:w="2430"/>
        <w:gridCol w:w="1050"/>
        <w:gridCol w:w="1365"/>
        <w:gridCol w:w="1245"/>
        <w:gridCol w:w="1455"/>
        <w:tblGridChange w:id="0">
          <w:tblGrid>
            <w:gridCol w:w="2535"/>
            <w:gridCol w:w="2430"/>
            <w:gridCol w:w="1050"/>
            <w:gridCol w:w="1365"/>
            <w:gridCol w:w="1245"/>
            <w:gridCol w:w="1455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11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$ 380,209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C">
            <w:pPr>
              <w:pStyle w:val="Heading3"/>
              <w:shd w:fill="ffffff" w:val="clear"/>
              <w:rPr>
                <w:rFonts w:ascii="Quattrocento Sans" w:cs="Quattrocento Sans" w:eastAsia="Quattrocento Sans" w:hAnsi="Quattrocento Sa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365 Familia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399,990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3">
            <w:pPr>
              <w:pStyle w:val="Heading3"/>
              <w:shd w:fill="ffffff" w:val="clear"/>
              <w:rPr>
                <w:rFonts w:ascii="Helvetica Neue" w:cs="Helvetica Neue" w:eastAsia="Helvetica Neue" w:hAnsi="Helvetica Neue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sz w:val="21"/>
                <w:szCs w:val="21"/>
                <w:highlight w:val="white"/>
                <w:rtl w:val="0"/>
              </w:rPr>
              <w:t xml:space="preserve">399,990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– JAWS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101,415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Defender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Visual Studio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$ 5,445,763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5,445,763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Licencia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A">
            <w:pPr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$ 1,813,080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LATINKEYS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Hosting + Dominio – Plan Hostinger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113,670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113,670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 – Netlify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$ 1,378,800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$ 1,378,800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 –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F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16,385,022,88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F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19"/>
        <w:tblW w:w="8780.0" w:type="dxa"/>
        <w:jc w:val="left"/>
        <w:tblLayout w:type="fixed"/>
        <w:tblLook w:val="0400"/>
      </w:tblPr>
      <w:tblGrid>
        <w:gridCol w:w="2263"/>
        <w:gridCol w:w="3828"/>
        <w:gridCol w:w="1275"/>
        <w:gridCol w:w="1414"/>
        <w:tblGridChange w:id="0">
          <w:tblGrid>
            <w:gridCol w:w="2263"/>
            <w:gridCol w:w="3828"/>
            <w:gridCol w:w="1275"/>
            <w:gridCol w:w="141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Instalación de hardware, configuración del servidor local, instalación de software, despliegue backend/frontend, integración del dominio.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Pago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Capacitación a los 4 usuarios sobre uso del sistema, manejo del hosting, repositorio y soporte básico.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Actualizaciones del servidor, limpieza de hardware, optimización del backend y base de datos, revisión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800,000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Soporte correctivo y preventivo, atención a incidentes, monitoreo básico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Se calcula sobre el subtotal de software 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16,385,022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) 10% = 1,638,502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1,638,502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4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6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4,538,502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5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51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una plataforma integral para la gestión administrativa, comercial y operativa de la Óptica Balamb, permitiendo optimizar procesos como ventas, inventario, pedidos, clientes y seguimiento de servicios mediante un sistema web moderno, seguro y escalable.</w:t>
      </w:r>
    </w:p>
    <w:p w:rsidR="00000000" w:rsidDel="00000000" w:rsidP="00000000" w:rsidRDefault="00000000" w:rsidRPr="00000000" w14:paraId="0000051C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Desarrollo de un sistema web con módulos de administración, catálogo de productos, gestión de pedidos, pagos y soporte al cliente.</w:t>
      </w:r>
    </w:p>
    <w:p w:rsidR="00000000" w:rsidDel="00000000" w:rsidP="00000000" w:rsidRDefault="00000000" w:rsidRPr="00000000" w14:paraId="0000051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Infraestructura basada en hosting, backend Render y frontend en Vercel.</w:t>
      </w:r>
    </w:p>
    <w:p w:rsidR="00000000" w:rsidDel="00000000" w:rsidP="00000000" w:rsidRDefault="00000000" w:rsidRPr="00000000" w14:paraId="0000051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servidores, estaciones de trabajo y periféricos para el área administrativa.</w:t>
      </w:r>
    </w:p>
    <w:p w:rsidR="00000000" w:rsidDel="00000000" w:rsidP="00000000" w:rsidRDefault="00000000" w:rsidRPr="00000000" w14:paraId="0000051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base de datos, seguridad, roles de usuario y autenticación.</w:t>
      </w:r>
    </w:p>
    <w:p w:rsidR="00000000" w:rsidDel="00000000" w:rsidP="00000000" w:rsidRDefault="00000000" w:rsidRPr="00000000" w14:paraId="0000052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de los usuarios y puesta en marcha operativa.</w:t>
      </w:r>
    </w:p>
    <w:p w:rsidR="00000000" w:rsidDel="00000000" w:rsidP="00000000" w:rsidRDefault="00000000" w:rsidRPr="00000000" w14:paraId="0000052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Garantía y soporte técnico durante el primer año.</w:t>
      </w:r>
    </w:p>
    <w:p w:rsidR="00000000" w:rsidDel="00000000" w:rsidP="00000000" w:rsidRDefault="00000000" w:rsidRPr="00000000" w14:paraId="0000052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Centralización de la información en un único sistema accesible 24/7.</w:t>
      </w:r>
    </w:p>
    <w:p w:rsidR="00000000" w:rsidDel="00000000" w:rsidP="00000000" w:rsidRDefault="00000000" w:rsidRPr="00000000" w14:paraId="0000052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Reducción de tiempos en facturación, seguimiento y atención al cliente.</w:t>
      </w:r>
    </w:p>
    <w:p w:rsidR="00000000" w:rsidDel="00000000" w:rsidP="00000000" w:rsidRDefault="00000000" w:rsidRPr="00000000" w14:paraId="0000052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Mayor precisión en el inventario y control de productos.</w:t>
      </w:r>
    </w:p>
    <w:p w:rsidR="00000000" w:rsidDel="00000000" w:rsidP="00000000" w:rsidRDefault="00000000" w:rsidRPr="00000000" w14:paraId="0000052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 comunicación interna y trazabilidad de pedidos.</w:t>
      </w:r>
    </w:p>
    <w:p w:rsidR="00000000" w:rsidDel="00000000" w:rsidP="00000000" w:rsidRDefault="00000000" w:rsidRPr="00000000" w14:paraId="0000052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Escalabilidad para futuras ampliaciones del negocio.</w:t>
      </w:r>
    </w:p>
    <w:p w:rsidR="00000000" w:rsidDel="00000000" w:rsidP="00000000" w:rsidRDefault="00000000" w:rsidRPr="00000000" w14:paraId="0000052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Disminución de errores manuales y aumento de la productividad.</w:t>
      </w:r>
    </w:p>
    <w:p w:rsidR="00000000" w:rsidDel="00000000" w:rsidP="00000000" w:rsidRDefault="00000000" w:rsidRPr="00000000" w14:paraId="00000528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servidor, torres administrativas, monitores, RAM, periféricos.</w:t>
      </w:r>
    </w:p>
    <w:p w:rsidR="00000000" w:rsidDel="00000000" w:rsidP="00000000" w:rsidRDefault="00000000" w:rsidRPr="00000000" w14:paraId="0000052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11 Pro, Visual Studio Enterprise, Hosting en Hostinger, Backend Render, Frontend Vercel.</w:t>
      </w:r>
    </w:p>
    <w:p w:rsidR="00000000" w:rsidDel="00000000" w:rsidP="00000000" w:rsidRDefault="00000000" w:rsidRPr="00000000" w14:paraId="0000052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conexión estable a internet, router con soporte para múltiples dispositivos.</w:t>
      </w:r>
    </w:p>
    <w:p w:rsidR="00000000" w:rsidDel="00000000" w:rsidP="00000000" w:rsidRDefault="00000000" w:rsidRPr="00000000" w14:paraId="0000052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 Server (licencia estándar).</w:t>
      </w:r>
    </w:p>
    <w:p w:rsidR="00000000" w:rsidDel="00000000" w:rsidP="00000000" w:rsidRDefault="00000000" w:rsidRPr="00000000" w14:paraId="0000052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autenticación de usuarios, cifrado SSL, respaldos automáticos.</w:t>
      </w:r>
    </w:p>
    <w:p w:rsidR="00000000" w:rsidDel="00000000" w:rsidP="00000000" w:rsidRDefault="00000000" w:rsidRPr="00000000" w14:paraId="0000052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Navegadores compatibles: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Chrome, Edge, Firefox.</w:t>
      </w:r>
    </w:p>
    <w:p w:rsidR="00000000" w:rsidDel="00000000" w:rsidP="00000000" w:rsidRDefault="00000000" w:rsidRPr="00000000" w14:paraId="0000052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mínimo 1 TB por servidor e infraestructura adicional para copias de seguridad.</w:t>
      </w:r>
    </w:p>
    <w:p w:rsidR="00000000" w:rsidDel="00000000" w:rsidP="00000000" w:rsidRDefault="00000000" w:rsidRPr="00000000" w14:paraId="0000052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53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FaseActividadesTiempo EstimadoResponsablePreparaciónInstalaciónConfiguraciónPruebasCapacitaciónPuesta en Marcha</w:t>
      </w:r>
    </w:p>
    <w:p w:rsidR="00000000" w:rsidDel="00000000" w:rsidP="00000000" w:rsidRDefault="00000000" w:rsidRPr="00000000" w14:paraId="0000053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20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21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21,106,520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16,385,022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16,385,022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1,638,502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A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$ 40,630,044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56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56F">
      <w:pPr>
        <w:numPr>
          <w:ilvl w:val="0"/>
          <w:numId w:val="5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Render + Hostinger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0"/>
          <w:numId w:val="5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highlight w:val="white"/>
          <w:rtl w:val="0"/>
        </w:rPr>
        <w:t xml:space="preserve">Render fue seleccionado debido a su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0d0d0d"/>
          <w:highlight w:val="white"/>
          <w:rtl w:val="0"/>
        </w:rPr>
        <w:t xml:space="preserve">equilibrio entre costo, rendimiento y facilidad de implementación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highlight w:val="white"/>
          <w:rtl w:val="0"/>
        </w:rPr>
        <w:t xml:space="preserve">. 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highlight w:val="white"/>
          <w:rtl w:val="0"/>
        </w:rPr>
        <w:t xml:space="preserve">Ofrece un plan económico adecuado para proyectos en crecimiento, permitiendo desplegar aplicaciones escalables sin necesidad de infraestructura compleja. Además, Hostinger brinda un dominio accesible y estable, lo cual complementa la solución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Ventajas Competitivas: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Bajo costo anual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ideal para proyectos en etapa inicial.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Escalabilidad sencilla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permitiendo aumentar capacidad sin migraciones complicadas.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Despliegue automatizado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reduciendo tiempos de actualización y mantenimiento.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Alta disponibilidad y estabilidad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 en comparación con otras alternativas gratuitas o de bajo costo.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Compatibilidad con herramientas modernas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facilitando el desarrollo del frontend y backend.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Soporte y documentación completa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que acelera la implementación del sistema.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B. CONSIDERACIONES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periódica de costos de suscripción: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Algunos servicios como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Render y Hostinger pueden modificar sus tarifas anualmente. Es necesario revisar los planes cada 12 meses para evitar incrementos inesperados.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de mantenimiento y soporte técnico: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Para garantizar la continuidad del sistema, debe considerarse un mantenimiento anual que incluya actualizaciones, monitoreo y resolución de errores. Esto evita fallas que afecten el funcionamiento interno de la óptica.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del sistema a futuro: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medida que la óptica crezca, puede ser necesario ampliar la capacidad del hosting, el backend o incluir herramientas adicionales. El sistema debe diseñarse teniendo en cuenta esta posible expansión.</w:t>
      </w:r>
    </w:p>
    <w:p w:rsidR="00000000" w:rsidDel="00000000" w:rsidP="00000000" w:rsidRDefault="00000000" w:rsidRPr="00000000" w14:paraId="0000057E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 implementación y pruebas piloto: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Ejecutar la instalación de software, configuración de servicios, despliegue del backend y frontend, y probar el funcionamiento del aplicativo antes del lanzamiento oficial.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al personal de la óptica: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Asegurar que administradores, repartidores y usuarios internos comprendan cómo usar el sistema, registrar pedidos, gestionar clientes y consultar información.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Puesta en marcha y seguimiento inicial: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Lanzar el sistema formalmente, monitorear su desempeño durante el primer mes y realizar ajustes en base a retroalimentación de los usuarios internos.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585">
      <w:pPr>
        <w:numPr>
          <w:ilvl w:val="0"/>
          <w:numId w:val="8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numPr>
          <w:ilvl w:val="0"/>
          <w:numId w:val="8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18/11/2025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3B2619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B9342F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3jINgtV5691/+2hpGC292eKng==">CgMxLjAaLQoBMBIoCiYIB0IiCg5IZWx2ZXRpY2EgTmV1ZRIQQXJpYWwgVW5pY29kZSBNUzgAciExM21ValhQb3htWFVZQW9HRi1SRXBDdklFdmdtdjFwNWw=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2025-12-02T16:43:00Z</dcterms:created>
  <dc:creator>tatiana</dc:creator>
</cp:coreProperties>
</file>