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jc w:val="both"/>
        <w:rPr>
          <w:rFonts w:ascii="Arial" w:hAnsi="Arial" w:cs="Arial"/>
          <w:b/>
          <w:bCs/>
          <w:sz w:val="22"/>
          <w:szCs w:val="22"/>
          <w:lang w:val="es-ES" w:eastAsia="es-CU"/>
        </w:rPr>
      </w:pPr>
      <w:r>
        <w:rPr>
          <w:rFonts w:cs="Arial" w:ascii="Arial" w:hAnsi="Arial"/>
          <w:b/>
          <w:bCs/>
          <w:sz w:val="22"/>
          <w:szCs w:val="22"/>
          <w:lang w:val="es-ES" w:eastAsia="es-CU"/>
        </w:rPr>
        <w:drawing>
          <wp:anchor behindDoc="1" distT="0" distB="0" distL="114935" distR="114935" simplePos="0" locked="0" layoutInCell="1" allowOverlap="1" relativeHeight="2">
            <wp:simplePos x="0" y="0"/>
            <wp:positionH relativeFrom="column">
              <wp:posOffset>1805940</wp:posOffset>
            </wp:positionH>
            <wp:positionV relativeFrom="paragraph">
              <wp:posOffset>5715</wp:posOffset>
            </wp:positionV>
            <wp:extent cx="1986280" cy="1329055"/>
            <wp:effectExtent l="0" t="0" r="0" b="0"/>
            <wp:wrapNone/>
            <wp:docPr id="1"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
                    <pic:cNvPicPr>
                      <a:picLocks noChangeAspect="1" noChangeArrowheads="1"/>
                    </pic:cNvPicPr>
                  </pic:nvPicPr>
                  <pic:blipFill>
                    <a:blip r:embed="rId2"/>
                    <a:srcRect l="-262" t="-392" r="-262" b="-392"/>
                    <a:stretch>
                      <a:fillRect/>
                    </a:stretch>
                  </pic:blipFill>
                  <pic:spPr bwMode="auto">
                    <a:xfrm>
                      <a:off x="0" y="0"/>
                      <a:ext cx="1986280" cy="1329055"/>
                    </a:xfrm>
                    <a:prstGeom prst="rect">
                      <a:avLst/>
                    </a:prstGeom>
                    <a:solidFill>
                      <a:srgbClr val="ffffff"/>
                    </a:solidFill>
                  </pic:spPr>
                </pic:pic>
              </a:graphicData>
            </a:graphic>
          </wp:anchor>
        </w:drawing>
      </w:r>
    </w:p>
    <w:p>
      <w:pPr>
        <w:pStyle w:val="Normal"/>
        <w:ind w:start="142" w:end="0"/>
        <w:jc w:val="center"/>
        <w:rPr>
          <w:rFonts w:ascii="Arial" w:hAnsi="Arial" w:cs="Arial"/>
          <w:b/>
          <w:bCs/>
          <w:sz w:val="22"/>
          <w:szCs w:val="22"/>
          <w:lang w:val="es-ES" w:eastAsia="es-CU"/>
        </w:rPr>
      </w:pPr>
      <w:r>
        <w:rPr>
          <w:rFonts w:cs="Arial" w:ascii="Arial" w:hAnsi="Arial"/>
          <w:b/>
          <w:bCs/>
          <w:sz w:val="22"/>
          <w:szCs w:val="22"/>
          <w:lang w:val="es-ES" w:eastAsia="es-CU"/>
        </w:rPr>
      </w:r>
    </w:p>
    <w:p>
      <w:pPr>
        <w:pStyle w:val="Normal"/>
        <w:ind w:start="142" w:end="0"/>
        <w:jc w:val="center"/>
        <w:rPr>
          <w:rFonts w:ascii="Arial" w:hAnsi="Arial" w:cs="Arial"/>
          <w:b/>
          <w:bCs/>
          <w:sz w:val="22"/>
          <w:szCs w:val="22"/>
          <w:lang w:val="es-ES" w:eastAsia="es-CU"/>
        </w:rPr>
      </w:pPr>
      <w:r>
        <w:rPr>
          <w:rFonts w:cs="Arial" w:ascii="Arial" w:hAnsi="Arial"/>
          <w:b/>
          <w:bCs/>
          <w:sz w:val="22"/>
          <w:szCs w:val="22"/>
          <w:lang w:val="es-ES" w:eastAsia="es-CU"/>
        </w:rPr>
      </w:r>
    </w:p>
    <w:p>
      <w:pPr>
        <w:pStyle w:val="Normal"/>
        <w:ind w:start="142" w:end="0"/>
        <w:jc w:val="center"/>
        <w:rPr>
          <w:rFonts w:ascii="Arial" w:hAnsi="Arial" w:cs="Arial"/>
          <w:b/>
          <w:bCs/>
          <w:sz w:val="22"/>
          <w:szCs w:val="22"/>
          <w:lang w:val="es-ES" w:eastAsia="es-CU"/>
        </w:rPr>
      </w:pPr>
      <w:r>
        <w:rPr>
          <w:rFonts w:cs="Arial" w:ascii="Arial" w:hAnsi="Arial"/>
          <w:b/>
          <w:bCs/>
          <w:sz w:val="22"/>
          <w:szCs w:val="22"/>
          <w:lang w:val="es-ES" w:eastAsia="es-CU"/>
        </w:rPr>
      </w:r>
    </w:p>
    <w:p>
      <w:pPr>
        <w:pStyle w:val="Normal"/>
        <w:ind w:start="142" w:end="0"/>
        <w:jc w:val="center"/>
        <w:rPr>
          <w:rFonts w:ascii="Arial" w:hAnsi="Arial" w:cs="Arial"/>
          <w:b/>
          <w:bCs/>
          <w:sz w:val="22"/>
          <w:szCs w:val="22"/>
          <w:lang w:val="es-ES" w:eastAsia="es-CU"/>
        </w:rPr>
      </w:pPr>
      <w:r>
        <w:rPr>
          <w:rFonts w:cs="Arial" w:ascii="Arial" w:hAnsi="Arial"/>
          <w:b/>
          <w:bCs/>
          <w:sz w:val="22"/>
          <w:szCs w:val="22"/>
          <w:lang w:val="es-ES" w:eastAsia="es-CU"/>
        </w:rPr>
      </w:r>
    </w:p>
    <w:p>
      <w:pPr>
        <w:pStyle w:val="Normal"/>
        <w:ind w:start="142" w:end="0"/>
        <w:jc w:val="center"/>
        <w:rPr>
          <w:rFonts w:ascii="Arial" w:hAnsi="Arial" w:cs="Arial"/>
          <w:b/>
          <w:bCs/>
          <w:sz w:val="22"/>
          <w:szCs w:val="22"/>
          <w:lang w:val="es-ES" w:eastAsia="es-CU"/>
        </w:rPr>
      </w:pPr>
      <w:r>
        <w:rPr>
          <w:rFonts w:cs="Arial" w:ascii="Arial" w:hAnsi="Arial"/>
          <w:b/>
          <w:bCs/>
          <w:sz w:val="22"/>
          <w:szCs w:val="22"/>
          <w:lang w:val="es-ES" w:eastAsia="es-CU"/>
        </w:rPr>
      </w:r>
    </w:p>
    <w:p>
      <w:pPr>
        <w:pStyle w:val="Normal"/>
        <w:ind w:start="142" w:end="0"/>
        <w:jc w:val="center"/>
        <w:rPr>
          <w:rFonts w:ascii="Arial" w:hAnsi="Arial" w:cs="Arial"/>
          <w:b/>
          <w:bCs/>
          <w:sz w:val="22"/>
          <w:szCs w:val="22"/>
          <w:lang w:val="es-ES" w:eastAsia="es-CU"/>
        </w:rPr>
      </w:pPr>
      <w:r>
        <w:rPr>
          <w:rFonts w:cs="Arial" w:ascii="Arial" w:hAnsi="Arial"/>
          <w:b/>
          <w:bCs/>
          <w:sz w:val="22"/>
          <w:szCs w:val="22"/>
          <w:lang w:val="es-ES" w:eastAsia="es-CU"/>
        </w:rPr>
      </w:r>
    </w:p>
    <w:p>
      <w:pPr>
        <w:pStyle w:val="Normal"/>
        <w:ind w:start="142" w:end="0"/>
        <w:jc w:val="center"/>
        <w:rPr>
          <w:rFonts w:ascii="Arial" w:hAnsi="Arial" w:cs="Arial"/>
          <w:b/>
          <w:bCs/>
          <w:sz w:val="22"/>
          <w:szCs w:val="22"/>
          <w:lang w:val="es-ES" w:eastAsia="es-CU"/>
        </w:rPr>
      </w:pPr>
      <w:r>
        <w:rPr>
          <w:rFonts w:cs="Arial" w:ascii="Arial" w:hAnsi="Arial"/>
          <w:b/>
          <w:bCs/>
          <w:sz w:val="22"/>
          <w:szCs w:val="22"/>
          <w:lang w:val="es-ES" w:eastAsia="es-CU"/>
        </w:rPr>
      </w:r>
    </w:p>
    <w:p>
      <w:pPr>
        <w:pStyle w:val="Normal"/>
        <w:ind w:start="142" w:end="0"/>
        <w:jc w:val="center"/>
        <w:rPr>
          <w:rFonts w:ascii="Arial" w:hAnsi="Arial" w:cs="Arial"/>
          <w:b/>
          <w:bCs/>
          <w:sz w:val="22"/>
          <w:szCs w:val="22"/>
          <w:lang w:val="es-ES"/>
        </w:rPr>
      </w:pPr>
      <w:r>
        <w:rPr>
          <w:rFonts w:cs="Arial" w:ascii="Arial" w:hAnsi="Arial"/>
          <w:b/>
          <w:bCs/>
          <w:sz w:val="22"/>
          <w:szCs w:val="22"/>
          <w:lang w:val="es-ES"/>
        </w:rPr>
      </w:r>
    </w:p>
    <w:p>
      <w:pPr>
        <w:pStyle w:val="Normal"/>
        <w:ind w:start="142" w:end="0"/>
        <w:jc w:val="center"/>
        <w:rPr>
          <w:rFonts w:ascii="Arial" w:hAnsi="Arial" w:cs="Arial"/>
          <w:b/>
          <w:bCs/>
          <w:sz w:val="22"/>
          <w:szCs w:val="22"/>
          <w:lang w:val="es-ES"/>
        </w:rPr>
      </w:pPr>
      <w:r>
        <w:rPr>
          <w:rFonts w:cs="Arial" w:ascii="Arial" w:hAnsi="Arial"/>
          <w:b/>
          <w:bCs/>
          <w:sz w:val="22"/>
          <w:szCs w:val="22"/>
          <w:lang w:val="es-ES"/>
        </w:rPr>
      </w:r>
    </w:p>
    <w:p>
      <w:pPr>
        <w:pStyle w:val="Normal"/>
        <w:ind w:start="142" w:end="0"/>
        <w:jc w:val="center"/>
        <w:rPr>
          <w:rFonts w:ascii="Arial" w:hAnsi="Arial" w:cs="Arial"/>
          <w:b/>
          <w:bCs/>
          <w:sz w:val="22"/>
          <w:szCs w:val="22"/>
          <w:lang w:val="es-ES"/>
        </w:rPr>
      </w:pPr>
      <w:r>
        <w:rPr>
          <w:rFonts w:cs="Arial" w:ascii="Arial" w:hAnsi="Arial"/>
          <w:b/>
          <w:bCs/>
          <w:sz w:val="22"/>
          <w:szCs w:val="22"/>
          <w:lang w:val="es-ES"/>
        </w:rPr>
      </w:r>
    </w:p>
    <w:p>
      <w:pPr>
        <w:pStyle w:val="Normal"/>
        <w:ind w:start="142" w:end="0"/>
        <w:jc w:val="center"/>
        <w:rPr>
          <w:rFonts w:ascii="Arial" w:hAnsi="Arial" w:cs="Arial"/>
          <w:b/>
          <w:bCs/>
          <w:sz w:val="22"/>
          <w:szCs w:val="22"/>
          <w:lang w:val="es-ES"/>
        </w:rPr>
      </w:pPr>
      <w:r>
        <w:rPr>
          <w:rFonts w:cs="Arial" w:ascii="Arial" w:hAnsi="Arial"/>
          <w:b/>
          <w:bCs/>
          <w:sz w:val="22"/>
          <w:szCs w:val="22"/>
          <w:lang w:val="es-ES"/>
        </w:rPr>
      </w:r>
    </w:p>
    <w:p>
      <w:pPr>
        <w:pStyle w:val="Normal"/>
        <w:ind w:start="142" w:end="0"/>
        <w:jc w:val="center"/>
        <w:rPr>
          <w:rFonts w:ascii="Arial" w:hAnsi="Arial" w:cs="Arial"/>
          <w:b/>
          <w:bCs/>
          <w:sz w:val="22"/>
          <w:szCs w:val="22"/>
          <w:lang w:val="es-ES"/>
        </w:rPr>
      </w:pPr>
      <w:r>
        <w:rPr>
          <w:rFonts w:cs="Arial" w:ascii="Arial" w:hAnsi="Arial"/>
          <w:b/>
          <w:bCs/>
          <w:sz w:val="22"/>
          <w:szCs w:val="22"/>
          <w:lang w:val="es-ES"/>
        </w:rPr>
      </w:r>
    </w:p>
    <w:p>
      <w:pPr>
        <w:pStyle w:val="Normal"/>
        <w:ind w:start="142" w:end="0"/>
        <w:jc w:val="center"/>
        <w:rPr>
          <w:rFonts w:ascii="Arial" w:hAnsi="Arial" w:cs="Arial"/>
          <w:b/>
          <w:bCs/>
          <w:sz w:val="22"/>
          <w:szCs w:val="22"/>
          <w:lang w:val="es-ES"/>
        </w:rPr>
      </w:pPr>
      <w:r>
        <w:rPr>
          <w:rFonts w:cs="Arial" w:ascii="Arial" w:hAnsi="Arial"/>
          <w:b/>
          <w:bCs/>
          <w:sz w:val="22"/>
          <w:szCs w:val="22"/>
          <w:lang w:val="es-ES"/>
        </w:rPr>
      </w:r>
    </w:p>
    <w:p>
      <w:pPr>
        <w:pStyle w:val="Normal"/>
        <w:ind w:start="142" w:end="0"/>
        <w:jc w:val="center"/>
        <w:rPr>
          <w:rFonts w:ascii="Arial" w:hAnsi="Arial" w:cs="Arial"/>
          <w:b/>
          <w:bCs/>
          <w:sz w:val="22"/>
          <w:szCs w:val="22"/>
          <w:lang w:val="es-ES"/>
        </w:rPr>
      </w:pPr>
      <w:r>
        <w:rPr>
          <w:rFonts w:cs="Arial" w:ascii="Arial" w:hAnsi="Arial"/>
          <w:b/>
          <w:bCs/>
          <w:sz w:val="22"/>
          <w:szCs w:val="22"/>
          <w:lang w:val="es-ES"/>
        </w:rPr>
      </w:r>
    </w:p>
    <w:p>
      <w:pPr>
        <w:pStyle w:val="Normal"/>
        <w:ind w:start="142" w:end="0"/>
        <w:jc w:val="center"/>
        <w:rPr>
          <w:rFonts w:ascii="Arial" w:hAnsi="Arial" w:cs="Arial"/>
          <w:b/>
          <w:bCs/>
          <w:sz w:val="22"/>
          <w:szCs w:val="22"/>
          <w:lang w:val="es-ES"/>
        </w:rPr>
      </w:pPr>
      <w:r>
        <w:rPr>
          <w:rFonts w:cs="Arial" w:ascii="Arial" w:hAnsi="Arial"/>
          <w:b/>
          <w:bCs/>
          <w:sz w:val="22"/>
          <w:szCs w:val="22"/>
          <w:lang w:val="es-ES"/>
        </w:rPr>
      </w:r>
    </w:p>
    <w:p>
      <w:pPr>
        <w:pStyle w:val="Normal"/>
        <w:ind w:start="142" w:end="0"/>
        <w:jc w:val="center"/>
        <w:rPr>
          <w:rFonts w:ascii="Arial" w:hAnsi="Arial" w:cs="Arial"/>
          <w:b/>
          <w:bCs/>
          <w:sz w:val="22"/>
          <w:szCs w:val="22"/>
          <w:lang w:val="es-ES"/>
        </w:rPr>
      </w:pPr>
      <w:r>
        <w:rPr>
          <w:rFonts w:cs="Arial" w:ascii="Arial" w:hAnsi="Arial"/>
          <w:b/>
          <w:bCs/>
          <w:sz w:val="22"/>
          <w:szCs w:val="22"/>
          <w:lang w:val="es-ES"/>
        </w:rPr>
        <w:t>GUÍA DE AUTOCONTROL GENERAL ACTUALIZADA</w:t>
      </w:r>
    </w:p>
    <w:p>
      <w:pPr>
        <w:pStyle w:val="Normal"/>
        <w:ind w:start="142" w:end="0"/>
        <w:jc w:val="center"/>
        <w:rPr>
          <w:rFonts w:ascii="Arial" w:hAnsi="Arial" w:cs="Arial"/>
          <w:b/>
          <w:bCs/>
          <w:sz w:val="22"/>
          <w:szCs w:val="22"/>
          <w:lang w:val="es-ES"/>
        </w:rPr>
      </w:pPr>
      <w:r>
        <w:rPr>
          <w:rFonts w:cs="Arial" w:ascii="Arial" w:hAnsi="Arial"/>
          <w:b/>
          <w:bCs/>
          <w:sz w:val="22"/>
          <w:szCs w:val="22"/>
          <w:lang w:val="es-ES"/>
        </w:rPr>
      </w:r>
    </w:p>
    <w:p>
      <w:pPr>
        <w:pStyle w:val="Normal"/>
        <w:ind w:start="142" w:end="0"/>
        <w:jc w:val="center"/>
        <w:rPr>
          <w:rFonts w:ascii="Arial" w:hAnsi="Arial" w:cs="Arial"/>
          <w:b/>
          <w:bCs/>
          <w:sz w:val="22"/>
          <w:szCs w:val="22"/>
          <w:lang w:val="es-ES"/>
        </w:rPr>
      </w:pPr>
      <w:r>
        <w:rPr>
          <w:rFonts w:cs="Arial" w:ascii="Arial" w:hAnsi="Arial"/>
          <w:b/>
          <w:bCs/>
          <w:sz w:val="22"/>
          <w:szCs w:val="22"/>
          <w:lang w:val="es-ES"/>
        </w:rPr>
        <w:t>ACTIVIDAD PRESUPUESTADA</w:t>
      </w:r>
    </w:p>
    <w:p>
      <w:pPr>
        <w:pStyle w:val="Normal"/>
        <w:ind w:start="142" w:end="0"/>
        <w:jc w:val="center"/>
        <w:rPr>
          <w:rFonts w:ascii="Arial" w:hAnsi="Arial" w:cs="Arial"/>
          <w:b/>
          <w:bCs/>
          <w:sz w:val="22"/>
          <w:szCs w:val="22"/>
          <w:lang w:val="es-ES"/>
        </w:rPr>
      </w:pPr>
      <w:r>
        <w:rPr>
          <w:rFonts w:cs="Arial" w:ascii="Arial" w:hAnsi="Arial"/>
          <w:b/>
          <w:bCs/>
          <w:sz w:val="22"/>
          <w:szCs w:val="22"/>
          <w:lang w:val="es-ES"/>
        </w:rPr>
      </w:r>
    </w:p>
    <w:p>
      <w:pPr>
        <w:pStyle w:val="Normal"/>
        <w:jc w:val="center"/>
        <w:rPr>
          <w:rFonts w:ascii="Arial" w:hAnsi="Arial" w:cs="Arial"/>
          <w:b/>
          <w:bCs/>
          <w:sz w:val="22"/>
          <w:szCs w:val="22"/>
          <w:lang w:val="es-ES"/>
        </w:rPr>
      </w:pPr>
      <w:r>
        <w:rPr>
          <w:rFonts w:cs="Arial" w:ascii="Arial" w:hAnsi="Arial"/>
          <w:b/>
          <w:bCs/>
          <w:sz w:val="22"/>
          <w:szCs w:val="22"/>
          <w:lang w:val="es-ES"/>
        </w:rPr>
        <w:t>COMPONENTE «AMBIENTE DE CONTROL»</w:t>
      </w:r>
    </w:p>
    <w:p>
      <w:pPr>
        <w:pStyle w:val="Normal"/>
        <w:ind w:start="142" w:end="0"/>
        <w:jc w:val="center"/>
        <w:rPr>
          <w:rFonts w:ascii="Arial" w:hAnsi="Arial" w:cs="Arial"/>
          <w:b/>
          <w:bCs/>
          <w:sz w:val="22"/>
          <w:szCs w:val="22"/>
          <w:lang w:val="es-ES"/>
        </w:rPr>
      </w:pPr>
      <w:r>
        <w:rPr>
          <w:rFonts w:cs="Arial" w:ascii="Arial" w:hAnsi="Arial"/>
          <w:b/>
          <w:bCs/>
          <w:sz w:val="22"/>
          <w:szCs w:val="22"/>
          <w:lang w:val="es-ES"/>
        </w:rPr>
      </w:r>
    </w:p>
    <w:p>
      <w:pPr>
        <w:pStyle w:val="Normal"/>
        <w:jc w:val="center"/>
        <w:rPr>
          <w:rFonts w:ascii="Arial" w:hAnsi="Arial" w:cs="Arial"/>
          <w:b/>
          <w:bCs/>
          <w:sz w:val="22"/>
          <w:szCs w:val="22"/>
          <w:lang w:val="es-ES"/>
        </w:rPr>
      </w:pPr>
      <w:r>
        <w:rPr>
          <w:rFonts w:cs="Arial" w:ascii="Arial" w:hAnsi="Arial"/>
          <w:b/>
          <w:bCs/>
          <w:sz w:val="22"/>
          <w:szCs w:val="22"/>
          <w:lang w:val="es-ES"/>
        </w:rPr>
      </w:r>
    </w:p>
    <w:p>
      <w:pPr>
        <w:pStyle w:val="Normal"/>
        <w:ind w:start="142" w:end="0"/>
        <w:jc w:val="center"/>
        <w:rPr>
          <w:rFonts w:ascii="Arial" w:hAnsi="Arial" w:cs="Arial"/>
          <w:b/>
          <w:bCs/>
          <w:sz w:val="22"/>
          <w:szCs w:val="22"/>
          <w:lang w:val="es-ES"/>
        </w:rPr>
      </w:pPr>
      <w:r>
        <w:rPr>
          <w:rFonts w:cs="Arial" w:ascii="Arial" w:hAnsi="Arial"/>
          <w:b/>
          <w:bCs/>
          <w:sz w:val="22"/>
          <w:szCs w:val="22"/>
          <w:lang w:val="es-ES"/>
        </w:rPr>
      </w:r>
    </w:p>
    <w:p>
      <w:pPr>
        <w:pStyle w:val="Normal"/>
        <w:ind w:start="142" w:end="0"/>
        <w:jc w:val="center"/>
        <w:rPr>
          <w:rFonts w:ascii="Arial" w:hAnsi="Arial" w:cs="Arial"/>
          <w:b/>
          <w:bCs/>
          <w:sz w:val="22"/>
          <w:szCs w:val="22"/>
          <w:lang w:val="es-ES"/>
        </w:rPr>
      </w:pPr>
      <w:r>
        <w:rPr>
          <w:rFonts w:cs="Arial" w:ascii="Arial" w:hAnsi="Arial"/>
          <w:b/>
          <w:bCs/>
          <w:sz w:val="22"/>
          <w:szCs w:val="22"/>
          <w:lang w:val="es-ES"/>
        </w:rPr>
      </w:r>
    </w:p>
    <w:p>
      <w:pPr>
        <w:pStyle w:val="Normal"/>
        <w:ind w:start="142" w:end="0"/>
        <w:jc w:val="center"/>
        <w:rPr>
          <w:rFonts w:ascii="Arial" w:hAnsi="Arial" w:cs="Arial"/>
          <w:b/>
          <w:bCs/>
          <w:sz w:val="22"/>
          <w:szCs w:val="22"/>
          <w:lang w:val="es-ES"/>
        </w:rPr>
      </w:pPr>
      <w:r>
        <w:rPr>
          <w:rFonts w:cs="Arial" w:ascii="Arial" w:hAnsi="Arial"/>
          <w:b/>
          <w:bCs/>
          <w:sz w:val="22"/>
          <w:szCs w:val="22"/>
          <w:lang w:val="es-ES"/>
        </w:rPr>
      </w:r>
    </w:p>
    <w:p>
      <w:pPr>
        <w:pStyle w:val="Normal"/>
        <w:ind w:start="142" w:end="0"/>
        <w:jc w:val="center"/>
        <w:rPr>
          <w:rFonts w:ascii="Arial" w:hAnsi="Arial" w:cs="Arial"/>
          <w:b/>
          <w:bCs/>
          <w:sz w:val="22"/>
          <w:szCs w:val="22"/>
          <w:lang w:val="es-ES"/>
        </w:rPr>
      </w:pPr>
      <w:r>
        <w:rPr>
          <w:rFonts w:cs="Arial" w:ascii="Arial" w:hAnsi="Arial"/>
          <w:b/>
          <w:bCs/>
          <w:sz w:val="22"/>
          <w:szCs w:val="22"/>
          <w:lang w:val="es-ES"/>
        </w:rPr>
      </w:r>
    </w:p>
    <w:p>
      <w:pPr>
        <w:pStyle w:val="Normal"/>
        <w:ind w:start="142" w:end="0"/>
        <w:jc w:val="center"/>
        <w:rPr>
          <w:rFonts w:ascii="Arial" w:hAnsi="Arial" w:cs="Arial"/>
          <w:b/>
          <w:bCs/>
          <w:sz w:val="22"/>
          <w:szCs w:val="22"/>
          <w:lang w:val="es-ES"/>
        </w:rPr>
      </w:pPr>
      <w:r>
        <w:rPr>
          <w:rFonts w:cs="Arial" w:ascii="Arial" w:hAnsi="Arial"/>
          <w:b/>
          <w:bCs/>
          <w:sz w:val="22"/>
          <w:szCs w:val="22"/>
          <w:lang w:val="es-ES"/>
        </w:rPr>
      </w:r>
    </w:p>
    <w:p>
      <w:pPr>
        <w:pStyle w:val="Normal"/>
        <w:ind w:start="142" w:end="0"/>
        <w:jc w:val="center"/>
        <w:rPr>
          <w:rFonts w:ascii="Arial" w:hAnsi="Arial" w:cs="Arial"/>
          <w:b/>
          <w:bCs/>
          <w:sz w:val="22"/>
          <w:szCs w:val="22"/>
          <w:lang w:val="es-ES"/>
        </w:rPr>
      </w:pPr>
      <w:r>
        <w:rPr>
          <w:rFonts w:cs="Arial" w:ascii="Arial" w:hAnsi="Arial"/>
          <w:b/>
          <w:bCs/>
          <w:sz w:val="22"/>
          <w:szCs w:val="22"/>
          <w:lang w:val="es-ES"/>
        </w:rPr>
      </w:r>
    </w:p>
    <w:p>
      <w:pPr>
        <w:pStyle w:val="Normal"/>
        <w:ind w:start="142" w:end="0"/>
        <w:jc w:val="center"/>
        <w:rPr>
          <w:rFonts w:ascii="Arial" w:hAnsi="Arial" w:cs="Arial"/>
          <w:b/>
          <w:bCs/>
          <w:sz w:val="22"/>
          <w:szCs w:val="22"/>
          <w:lang w:val="es-ES"/>
        </w:rPr>
      </w:pPr>
      <w:r>
        <w:rPr>
          <w:rFonts w:cs="Arial" w:ascii="Arial" w:hAnsi="Arial"/>
          <w:b/>
          <w:bCs/>
          <w:sz w:val="22"/>
          <w:szCs w:val="22"/>
          <w:lang w:val="es-ES"/>
        </w:rPr>
      </w:r>
    </w:p>
    <w:p>
      <w:pPr>
        <w:pStyle w:val="Normal"/>
        <w:ind w:start="142" w:end="0"/>
        <w:jc w:val="center"/>
        <w:rPr>
          <w:rFonts w:ascii="Arial" w:hAnsi="Arial" w:cs="Arial"/>
          <w:b/>
          <w:bCs/>
          <w:sz w:val="22"/>
          <w:szCs w:val="22"/>
          <w:lang w:val="es-ES"/>
        </w:rPr>
      </w:pPr>
      <w:r>
        <w:rPr>
          <w:rFonts w:cs="Arial" w:ascii="Arial" w:hAnsi="Arial"/>
          <w:b/>
          <w:bCs/>
          <w:sz w:val="22"/>
          <w:szCs w:val="22"/>
          <w:lang w:val="es-ES"/>
        </w:rPr>
      </w:r>
    </w:p>
    <w:p>
      <w:pPr>
        <w:pStyle w:val="Normal"/>
        <w:ind w:start="142" w:end="0"/>
        <w:jc w:val="center"/>
        <w:rPr>
          <w:rFonts w:ascii="Arial" w:hAnsi="Arial" w:cs="Arial"/>
          <w:b/>
          <w:bCs/>
          <w:sz w:val="22"/>
          <w:szCs w:val="22"/>
          <w:lang w:val="es-ES"/>
        </w:rPr>
      </w:pPr>
      <w:r>
        <w:rPr>
          <w:rFonts w:cs="Arial" w:ascii="Arial" w:hAnsi="Arial"/>
          <w:b/>
          <w:bCs/>
          <w:sz w:val="22"/>
          <w:szCs w:val="22"/>
          <w:lang w:val="es-ES"/>
        </w:rPr>
      </w:r>
    </w:p>
    <w:p>
      <w:pPr>
        <w:pStyle w:val="Normal"/>
        <w:ind w:start="142" w:end="0"/>
        <w:jc w:val="center"/>
        <w:rPr>
          <w:rFonts w:ascii="Arial" w:hAnsi="Arial" w:cs="Arial"/>
          <w:b/>
          <w:bCs/>
          <w:sz w:val="22"/>
          <w:szCs w:val="22"/>
          <w:lang w:val="es-ES"/>
        </w:rPr>
      </w:pPr>
      <w:r>
        <w:rPr>
          <w:rFonts w:cs="Arial" w:ascii="Arial" w:hAnsi="Arial"/>
          <w:b/>
          <w:bCs/>
          <w:sz w:val="22"/>
          <w:szCs w:val="22"/>
          <w:lang w:val="es-ES"/>
        </w:rPr>
      </w:r>
    </w:p>
    <w:p>
      <w:pPr>
        <w:pStyle w:val="Normal"/>
        <w:ind w:start="142" w:end="0"/>
        <w:jc w:val="center"/>
        <w:rPr>
          <w:rFonts w:ascii="Arial" w:hAnsi="Arial" w:cs="Arial"/>
          <w:b/>
          <w:bCs/>
          <w:sz w:val="22"/>
          <w:szCs w:val="22"/>
          <w:lang w:val="es-ES"/>
        </w:rPr>
      </w:pPr>
      <w:r>
        <w:rPr>
          <w:rFonts w:cs="Arial" w:ascii="Arial" w:hAnsi="Arial"/>
          <w:b/>
          <w:bCs/>
          <w:sz w:val="22"/>
          <w:szCs w:val="22"/>
          <w:lang w:val="es-ES"/>
        </w:rPr>
      </w:r>
    </w:p>
    <w:p>
      <w:pPr>
        <w:pStyle w:val="Normal"/>
        <w:ind w:start="142" w:end="0"/>
        <w:jc w:val="center"/>
        <w:rPr>
          <w:rFonts w:ascii="Arial" w:hAnsi="Arial" w:cs="Arial"/>
          <w:b/>
          <w:bCs/>
          <w:sz w:val="22"/>
          <w:szCs w:val="22"/>
          <w:lang w:val="es-ES"/>
        </w:rPr>
      </w:pPr>
      <w:r>
        <w:rPr>
          <w:rFonts w:cs="Arial" w:ascii="Arial" w:hAnsi="Arial"/>
          <w:b/>
          <w:bCs/>
          <w:sz w:val="22"/>
          <w:szCs w:val="22"/>
          <w:lang w:val="es-ES"/>
        </w:rPr>
      </w:r>
    </w:p>
    <w:p>
      <w:pPr>
        <w:pStyle w:val="Normal"/>
        <w:ind w:start="142" w:end="0"/>
        <w:jc w:val="center"/>
        <w:rPr>
          <w:rFonts w:ascii="Arial" w:hAnsi="Arial" w:cs="Arial"/>
          <w:b/>
          <w:bCs/>
          <w:sz w:val="22"/>
          <w:szCs w:val="22"/>
          <w:lang w:val="es-ES"/>
        </w:rPr>
      </w:pPr>
      <w:r>
        <w:rPr>
          <w:rFonts w:cs="Arial" w:ascii="Arial" w:hAnsi="Arial"/>
          <w:b/>
          <w:bCs/>
          <w:sz w:val="22"/>
          <w:szCs w:val="22"/>
          <w:lang w:val="es-ES"/>
        </w:rPr>
      </w:r>
    </w:p>
    <w:p>
      <w:pPr>
        <w:pStyle w:val="Normal"/>
        <w:ind w:start="142" w:end="0"/>
        <w:jc w:val="center"/>
        <w:rPr>
          <w:rFonts w:ascii="Arial" w:hAnsi="Arial" w:cs="Arial"/>
          <w:b/>
          <w:bCs/>
          <w:sz w:val="22"/>
          <w:szCs w:val="22"/>
          <w:lang w:val="es-ES"/>
        </w:rPr>
      </w:pPr>
      <w:r>
        <w:rPr>
          <w:rFonts w:cs="Arial" w:ascii="Arial" w:hAnsi="Arial"/>
          <w:b/>
          <w:bCs/>
          <w:sz w:val="22"/>
          <w:szCs w:val="22"/>
          <w:lang w:val="es-ES"/>
        </w:rPr>
      </w:r>
    </w:p>
    <w:p>
      <w:pPr>
        <w:pStyle w:val="Normal"/>
        <w:ind w:start="142" w:end="0"/>
        <w:jc w:val="center"/>
        <w:rPr>
          <w:rFonts w:ascii="Arial" w:hAnsi="Arial" w:cs="Arial"/>
          <w:b/>
          <w:bCs/>
          <w:sz w:val="22"/>
          <w:szCs w:val="22"/>
          <w:lang w:val="es-ES"/>
        </w:rPr>
      </w:pPr>
      <w:r>
        <w:rPr>
          <w:rFonts w:cs="Arial" w:ascii="Arial" w:hAnsi="Arial"/>
          <w:b/>
          <w:bCs/>
          <w:sz w:val="22"/>
          <w:szCs w:val="22"/>
          <w:lang w:val="es-ES"/>
        </w:rPr>
      </w:r>
    </w:p>
    <w:p>
      <w:pPr>
        <w:pStyle w:val="Normal"/>
        <w:ind w:start="142" w:end="0"/>
        <w:jc w:val="center"/>
        <w:rPr>
          <w:rFonts w:ascii="Arial" w:hAnsi="Arial" w:cs="Arial"/>
          <w:b/>
          <w:bCs/>
          <w:sz w:val="22"/>
          <w:szCs w:val="22"/>
          <w:lang w:val="es-ES"/>
        </w:rPr>
      </w:pPr>
      <w:r>
        <w:rPr>
          <w:rFonts w:cs="Arial" w:ascii="Arial" w:hAnsi="Arial"/>
          <w:b/>
          <w:bCs/>
          <w:sz w:val="22"/>
          <w:szCs w:val="22"/>
          <w:lang w:val="es-ES"/>
        </w:rPr>
      </w:r>
    </w:p>
    <w:p>
      <w:pPr>
        <w:pStyle w:val="Normal"/>
        <w:ind w:start="142" w:end="0"/>
        <w:jc w:val="center"/>
        <w:rPr>
          <w:rFonts w:ascii="Arial" w:hAnsi="Arial" w:cs="Arial"/>
          <w:b/>
          <w:bCs/>
          <w:sz w:val="22"/>
          <w:szCs w:val="22"/>
          <w:lang w:val="es-ES"/>
        </w:rPr>
      </w:pPr>
      <w:r>
        <w:rPr>
          <w:rFonts w:cs="Arial" w:ascii="Arial" w:hAnsi="Arial"/>
          <w:b/>
          <w:bCs/>
          <w:sz w:val="22"/>
          <w:szCs w:val="22"/>
          <w:lang w:val="es-ES"/>
        </w:rPr>
      </w:r>
    </w:p>
    <w:p>
      <w:pPr>
        <w:pStyle w:val="Normal"/>
        <w:ind w:start="142" w:end="0"/>
        <w:jc w:val="center"/>
        <w:rPr>
          <w:rFonts w:ascii="Arial" w:hAnsi="Arial" w:cs="Arial"/>
          <w:b/>
          <w:bCs/>
          <w:sz w:val="22"/>
          <w:szCs w:val="22"/>
          <w:lang w:val="es-ES"/>
        </w:rPr>
      </w:pPr>
      <w:r>
        <w:rPr>
          <w:rFonts w:cs="Arial" w:ascii="Arial" w:hAnsi="Arial"/>
          <w:b/>
          <w:bCs/>
          <w:sz w:val="22"/>
          <w:szCs w:val="22"/>
          <w:lang w:val="es-ES"/>
        </w:rPr>
      </w:r>
    </w:p>
    <w:p>
      <w:pPr>
        <w:pStyle w:val="Normal"/>
        <w:ind w:start="142" w:end="0"/>
        <w:jc w:val="center"/>
        <w:rPr>
          <w:rFonts w:ascii="Arial" w:hAnsi="Arial" w:cs="Arial"/>
          <w:b/>
          <w:bCs/>
          <w:sz w:val="22"/>
          <w:szCs w:val="22"/>
          <w:lang w:val="es-ES"/>
        </w:rPr>
      </w:pPr>
      <w:r>
        <w:rPr>
          <w:rFonts w:cs="Arial" w:ascii="Arial" w:hAnsi="Arial"/>
          <w:b/>
          <w:bCs/>
          <w:sz w:val="22"/>
          <w:szCs w:val="22"/>
          <w:lang w:val="es-ES"/>
        </w:rPr>
      </w:r>
    </w:p>
    <w:p>
      <w:pPr>
        <w:pStyle w:val="Normal"/>
        <w:ind w:start="142" w:end="0"/>
        <w:jc w:val="center"/>
        <w:rPr>
          <w:rFonts w:ascii="Arial" w:hAnsi="Arial" w:cs="Arial"/>
          <w:b/>
          <w:bCs/>
          <w:sz w:val="22"/>
          <w:szCs w:val="22"/>
          <w:lang w:val="es-ES"/>
        </w:rPr>
      </w:pPr>
      <w:r>
        <w:rPr>
          <w:rFonts w:cs="Arial" w:ascii="Arial" w:hAnsi="Arial"/>
          <w:b/>
          <w:bCs/>
          <w:sz w:val="22"/>
          <w:szCs w:val="22"/>
          <w:lang w:val="es-ES"/>
        </w:rPr>
      </w:r>
    </w:p>
    <w:p>
      <w:pPr>
        <w:pStyle w:val="Normal"/>
        <w:jc w:val="center"/>
        <w:rPr>
          <w:rFonts w:ascii="Arial" w:hAnsi="Arial" w:cs="Arial"/>
          <w:b/>
          <w:bCs/>
          <w:sz w:val="22"/>
          <w:szCs w:val="22"/>
          <w:lang w:val="es-ES"/>
        </w:rPr>
      </w:pPr>
      <w:r>
        <w:rPr>
          <w:rFonts w:cs="Arial" w:ascii="Arial" w:hAnsi="Arial"/>
          <w:b/>
          <w:bCs/>
          <w:sz w:val="22"/>
          <w:szCs w:val="22"/>
          <w:lang w:val="es-ES"/>
        </w:rPr>
      </w:r>
    </w:p>
    <w:p>
      <w:pPr>
        <w:pStyle w:val="Normal"/>
        <w:jc w:val="center"/>
        <w:rPr/>
      </w:pPr>
      <w:r>
        <w:rPr>
          <w:rFonts w:cs="Arial" w:ascii="Arial" w:hAnsi="Arial"/>
          <w:b/>
          <w:sz w:val="22"/>
          <w:szCs w:val="22"/>
          <w:lang w:val="es-ES"/>
        </w:rPr>
        <w:t>MAYO DE 2025</w:t>
      </w:r>
    </w:p>
    <w:p>
      <w:pPr>
        <w:pStyle w:val="Normal"/>
        <w:jc w:val="both"/>
        <w:rPr>
          <w:rFonts w:ascii="Arial" w:hAnsi="Arial" w:eastAsia="Arial" w:cs="Arial"/>
          <w:b/>
          <w:sz w:val="22"/>
          <w:szCs w:val="22"/>
        </w:rPr>
      </w:pPr>
      <w:r>
        <w:rPr>
          <w:rFonts w:eastAsia="Arial" w:cs="Arial" w:ascii="Arial" w:hAnsi="Arial"/>
          <w:b/>
          <w:sz w:val="22"/>
          <w:szCs w:val="22"/>
        </w:rPr>
        <w:t xml:space="preserve">   </w:t>
      </w:r>
    </w:p>
    <w:p>
      <w:pPr>
        <w:pStyle w:val="Normal"/>
        <w:jc w:val="both"/>
        <w:rPr>
          <w:rFonts w:ascii="Arial" w:hAnsi="Arial" w:cs="Arial"/>
          <w:b/>
          <w:sz w:val="22"/>
          <w:szCs w:val="22"/>
        </w:rPr>
      </w:pPr>
      <w:r>
        <w:rPr>
          <w:rFonts w:cs="Arial" w:ascii="Arial" w:hAnsi="Arial"/>
          <w:b/>
          <w:sz w:val="22"/>
          <w:szCs w:val="22"/>
        </w:rPr>
      </w:r>
    </w:p>
    <w:p>
      <w:pPr>
        <w:pStyle w:val="Normal"/>
        <w:jc w:val="both"/>
        <w:rPr>
          <w:rFonts w:ascii="Arial" w:hAnsi="Arial" w:cs="Arial"/>
          <w:b/>
          <w:sz w:val="22"/>
          <w:szCs w:val="22"/>
        </w:rPr>
      </w:pPr>
      <w:r>
        <w:rPr>
          <w:rFonts w:cs="Arial" w:ascii="Arial" w:hAnsi="Arial"/>
          <w:b/>
          <w:sz w:val="22"/>
          <w:szCs w:val="22"/>
        </w:rPr>
      </w:r>
    </w:p>
    <w:p>
      <w:pPr>
        <w:pStyle w:val="Normal"/>
        <w:jc w:val="both"/>
        <w:rPr>
          <w:rFonts w:ascii="Arial" w:hAnsi="Arial" w:cs="Arial"/>
          <w:b/>
          <w:sz w:val="22"/>
          <w:szCs w:val="22"/>
        </w:rPr>
      </w:pPr>
      <w:r>
        <w:rPr>
          <w:rFonts w:cs="Arial" w:ascii="Arial" w:hAnsi="Arial"/>
          <w:b/>
          <w:sz w:val="22"/>
          <w:szCs w:val="22"/>
        </w:rPr>
      </w:r>
    </w:p>
    <w:p>
      <w:pPr>
        <w:pStyle w:val="Normal"/>
        <w:jc w:val="both"/>
        <w:rPr>
          <w:rFonts w:ascii="Arial" w:hAnsi="Arial" w:cs="Arial"/>
          <w:b/>
          <w:sz w:val="22"/>
          <w:szCs w:val="22"/>
        </w:rPr>
      </w:pPr>
      <w:r>
        <w:rPr>
          <w:rFonts w:cs="Arial" w:ascii="Arial" w:hAnsi="Arial"/>
          <w:b/>
          <w:sz w:val="22"/>
          <w:szCs w:val="22"/>
        </w:rPr>
      </w:r>
    </w:p>
    <w:p>
      <w:pPr>
        <w:pStyle w:val="Normal"/>
        <w:jc w:val="both"/>
        <w:rPr>
          <w:rFonts w:ascii="Arial" w:hAnsi="Arial" w:cs="Arial"/>
          <w:b/>
          <w:sz w:val="22"/>
          <w:szCs w:val="22"/>
        </w:rPr>
      </w:pPr>
      <w:r>
        <w:rPr>
          <w:rFonts w:cs="Arial" w:ascii="Arial" w:hAnsi="Arial"/>
          <w:b/>
          <w:sz w:val="22"/>
          <w:szCs w:val="22"/>
        </w:rPr>
        <w:t>´</w:t>
      </w:r>
    </w:p>
    <w:p>
      <w:pPr>
        <w:pStyle w:val="Normal"/>
        <w:jc w:val="both"/>
        <w:rPr>
          <w:rFonts w:ascii="Arial" w:hAnsi="Arial" w:cs="Arial"/>
          <w:b/>
          <w:sz w:val="22"/>
          <w:szCs w:val="22"/>
        </w:rPr>
      </w:pPr>
      <w:r>
        <w:rPr>
          <w:rFonts w:cs="Arial" w:ascii="Arial" w:hAnsi="Arial"/>
          <w:b/>
          <w:sz w:val="22"/>
          <w:szCs w:val="22"/>
        </w:rPr>
        <w:t>ÍNDICE</w:t>
      </w:r>
    </w:p>
    <w:p>
      <w:pPr>
        <w:pStyle w:val="Normal"/>
        <w:jc w:val="both"/>
        <w:rPr>
          <w:rFonts w:ascii="Arial" w:hAnsi="Arial" w:cs="Arial"/>
          <w:sz w:val="22"/>
          <w:szCs w:val="22"/>
        </w:rPr>
      </w:pPr>
      <w:r>
        <w:rPr>
          <w:rFonts w:cs="Arial" w:ascii="Arial" w:hAnsi="Arial"/>
          <w:sz w:val="22"/>
          <w:szCs w:val="22"/>
        </w:rPr>
      </w:r>
    </w:p>
    <w:tbl>
      <w:tblPr>
        <w:tblW w:w="8472" w:type="dxa"/>
        <w:jc w:val="start"/>
        <w:tblInd w:w="0" w:type="dxa"/>
        <w:tblLayout w:type="fixed"/>
        <w:tblCellMar>
          <w:top w:w="0" w:type="dxa"/>
          <w:start w:w="108" w:type="dxa"/>
          <w:bottom w:w="0" w:type="dxa"/>
          <w:end w:w="108" w:type="dxa"/>
        </w:tblCellMar>
      </w:tblPr>
      <w:tblGrid>
        <w:gridCol w:w="7905"/>
        <w:gridCol w:w="567"/>
      </w:tblGrid>
      <w:tr>
        <w:trPr/>
        <w:tc>
          <w:tcPr>
            <w:tcW w:w="7905" w:type="dxa"/>
            <w:tcBorders/>
          </w:tcPr>
          <w:p>
            <w:pPr>
              <w:pStyle w:val="Normal"/>
              <w:snapToGrid w:val="false"/>
              <w:jc w:val="both"/>
              <w:rPr>
                <w:rFonts w:ascii="Arial" w:hAnsi="Arial" w:cs="Arial"/>
                <w:sz w:val="22"/>
                <w:szCs w:val="22"/>
              </w:rPr>
            </w:pPr>
            <w:r>
              <w:rPr>
                <w:rFonts w:cs="Arial" w:ascii="Arial" w:hAnsi="Arial"/>
                <w:sz w:val="22"/>
                <w:szCs w:val="22"/>
              </w:rPr>
            </w:r>
          </w:p>
          <w:p>
            <w:pPr>
              <w:pStyle w:val="Normal"/>
              <w:ind w:end="-675"/>
              <w:jc w:val="both"/>
              <w:rPr>
                <w:rFonts w:ascii="Arial" w:hAnsi="Arial" w:cs="Arial"/>
                <w:sz w:val="22"/>
                <w:szCs w:val="22"/>
              </w:rPr>
            </w:pPr>
            <w:r>
              <w:rPr>
                <w:rFonts w:cs="Arial" w:ascii="Arial" w:hAnsi="Arial"/>
                <w:sz w:val="22"/>
                <w:szCs w:val="22"/>
              </w:rPr>
              <w:t xml:space="preserve">Componente Ambiente de Control………………………………………………...       </w:t>
            </w:r>
          </w:p>
        </w:tc>
        <w:tc>
          <w:tcPr>
            <w:tcW w:w="567" w:type="dxa"/>
            <w:tcBorders/>
          </w:tcPr>
          <w:p>
            <w:pPr>
              <w:pStyle w:val="Normal"/>
              <w:snapToGrid w:val="false"/>
              <w:jc w:val="both"/>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1</w:t>
            </w:r>
          </w:p>
        </w:tc>
      </w:tr>
      <w:tr>
        <w:trPr/>
        <w:tc>
          <w:tcPr>
            <w:tcW w:w="7905" w:type="dxa"/>
            <w:tcBorders/>
          </w:tcPr>
          <w:p>
            <w:pPr>
              <w:pStyle w:val="Normal"/>
              <w:snapToGrid w:val="false"/>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Propósito……………………………………………………………………………...</w:t>
            </w:r>
          </w:p>
        </w:tc>
        <w:tc>
          <w:tcPr>
            <w:tcW w:w="567" w:type="dxa"/>
            <w:tcBorders/>
          </w:tcPr>
          <w:p>
            <w:pPr>
              <w:pStyle w:val="Normal"/>
              <w:snapToGrid w:val="false"/>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1</w:t>
            </w:r>
          </w:p>
        </w:tc>
      </w:tr>
      <w:tr>
        <w:trPr/>
        <w:tc>
          <w:tcPr>
            <w:tcW w:w="7905" w:type="dxa"/>
            <w:tcBorders/>
          </w:tcPr>
          <w:p>
            <w:pPr>
              <w:pStyle w:val="Normal"/>
              <w:snapToGrid w:val="false"/>
              <w:jc w:val="both"/>
              <w:rPr>
                <w:rFonts w:ascii="Arial" w:hAnsi="Arial" w:cs="Arial"/>
                <w:sz w:val="22"/>
                <w:szCs w:val="22"/>
              </w:rPr>
            </w:pPr>
            <w:r>
              <w:rPr>
                <w:rFonts w:cs="Arial" w:ascii="Arial" w:hAnsi="Arial"/>
                <w:sz w:val="22"/>
                <w:szCs w:val="22"/>
              </w:rPr>
            </w:r>
          </w:p>
          <w:p>
            <w:pPr>
              <w:pStyle w:val="Normal"/>
              <w:jc w:val="both"/>
              <w:rPr>
                <w:rFonts w:ascii="Arial" w:hAnsi="Arial" w:cs="Arial"/>
                <w:bCs/>
                <w:sz w:val="22"/>
                <w:szCs w:val="22"/>
                <w:lang w:eastAsia="es-ES_tradnl"/>
              </w:rPr>
            </w:pPr>
            <w:r>
              <w:rPr>
                <w:rFonts w:cs="Arial" w:ascii="Arial" w:hAnsi="Arial"/>
                <w:bCs/>
                <w:sz w:val="22"/>
                <w:szCs w:val="22"/>
                <w:lang w:eastAsia="es-ES_tradnl"/>
              </w:rPr>
              <w:t>Principales fuentes de información para el autocontrol………………………….</w:t>
            </w:r>
          </w:p>
        </w:tc>
        <w:tc>
          <w:tcPr>
            <w:tcW w:w="567" w:type="dxa"/>
            <w:tcBorders/>
          </w:tcPr>
          <w:p>
            <w:pPr>
              <w:pStyle w:val="Normal"/>
              <w:snapToGrid w:val="false"/>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1</w:t>
            </w:r>
          </w:p>
        </w:tc>
      </w:tr>
      <w:tr>
        <w:trPr/>
        <w:tc>
          <w:tcPr>
            <w:tcW w:w="7905" w:type="dxa"/>
            <w:tcBorders/>
          </w:tcPr>
          <w:p>
            <w:pPr>
              <w:pStyle w:val="Normal"/>
              <w:snapToGrid w:val="false"/>
              <w:jc w:val="both"/>
              <w:rPr>
                <w:rFonts w:ascii="Arial" w:hAnsi="Arial" w:cs="Arial"/>
                <w:sz w:val="22"/>
                <w:szCs w:val="22"/>
              </w:rPr>
            </w:pPr>
            <w:r>
              <w:rPr>
                <w:rFonts w:cs="Arial" w:ascii="Arial" w:hAnsi="Arial"/>
                <w:sz w:val="22"/>
                <w:szCs w:val="22"/>
              </w:rPr>
            </w:r>
          </w:p>
          <w:p>
            <w:pPr>
              <w:pStyle w:val="Normal"/>
              <w:jc w:val="both"/>
              <w:rPr/>
            </w:pPr>
            <w:r>
              <w:rPr>
                <w:rFonts w:cs="Arial" w:ascii="Arial" w:hAnsi="Arial"/>
                <w:bCs/>
                <w:sz w:val="22"/>
                <w:szCs w:val="22"/>
                <w:lang w:eastAsia="es-ES_tradnl"/>
              </w:rPr>
              <w:t>Cuestionario de preguntas</w:t>
            </w:r>
            <w:r>
              <w:rPr>
                <w:rFonts w:cs="Arial" w:ascii="Arial" w:hAnsi="Arial"/>
                <w:sz w:val="22"/>
                <w:szCs w:val="22"/>
                <w:lang w:val="es-ES"/>
              </w:rPr>
              <w:t>………………………………………………………….</w:t>
            </w:r>
          </w:p>
        </w:tc>
        <w:tc>
          <w:tcPr>
            <w:tcW w:w="567" w:type="dxa"/>
            <w:tcBorders/>
          </w:tcPr>
          <w:p>
            <w:pPr>
              <w:pStyle w:val="Normal"/>
              <w:snapToGrid w:val="false"/>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3</w:t>
            </w:r>
          </w:p>
        </w:tc>
      </w:tr>
      <w:tr>
        <w:trPr/>
        <w:tc>
          <w:tcPr>
            <w:tcW w:w="7905" w:type="dxa"/>
            <w:tcBorders/>
          </w:tcPr>
          <w:p>
            <w:pPr>
              <w:pStyle w:val="Normal"/>
              <w:snapToGrid w:val="false"/>
              <w:jc w:val="both"/>
              <w:rPr>
                <w:rFonts w:ascii="Arial" w:hAnsi="Arial" w:cs="Arial"/>
                <w:sz w:val="22"/>
                <w:szCs w:val="22"/>
              </w:rPr>
            </w:pPr>
            <w:r>
              <w:rPr>
                <w:rFonts w:cs="Arial" w:ascii="Arial" w:hAnsi="Arial"/>
                <w:sz w:val="22"/>
                <w:szCs w:val="22"/>
              </w:rPr>
            </w:r>
          </w:p>
          <w:p>
            <w:pPr>
              <w:pStyle w:val="Normal"/>
              <w:jc w:val="both"/>
              <w:rPr/>
            </w:pPr>
            <w:r>
              <w:rPr>
                <w:rFonts w:cs="Arial" w:ascii="Arial" w:hAnsi="Arial"/>
                <w:sz w:val="22"/>
                <w:szCs w:val="22"/>
                <w:lang w:val="es-ES"/>
              </w:rPr>
              <w:t>Planificación, planes de trabajo anual, mensual</w:t>
            </w:r>
            <w:r>
              <w:rPr>
                <w:rFonts w:cs="Arial" w:ascii="Arial" w:hAnsi="Arial"/>
                <w:sz w:val="22"/>
                <w:szCs w:val="22"/>
              </w:rPr>
              <w:t xml:space="preserve"> e individual……………………</w:t>
            </w:r>
          </w:p>
        </w:tc>
        <w:tc>
          <w:tcPr>
            <w:tcW w:w="567" w:type="dxa"/>
            <w:tcBorders/>
          </w:tcPr>
          <w:p>
            <w:pPr>
              <w:pStyle w:val="Normal"/>
              <w:snapToGrid w:val="false"/>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3</w:t>
            </w:r>
          </w:p>
        </w:tc>
      </w:tr>
      <w:tr>
        <w:trPr/>
        <w:tc>
          <w:tcPr>
            <w:tcW w:w="7905" w:type="dxa"/>
            <w:tcBorders/>
          </w:tcPr>
          <w:p>
            <w:pPr>
              <w:pStyle w:val="Normal"/>
              <w:snapToGrid w:val="false"/>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Integridad y valores éticos……………………………………………………..……</w:t>
            </w:r>
          </w:p>
        </w:tc>
        <w:tc>
          <w:tcPr>
            <w:tcW w:w="567" w:type="dxa"/>
            <w:tcBorders/>
          </w:tcPr>
          <w:p>
            <w:pPr>
              <w:pStyle w:val="Normal"/>
              <w:snapToGrid w:val="false"/>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5</w:t>
            </w:r>
          </w:p>
        </w:tc>
      </w:tr>
      <w:tr>
        <w:trPr/>
        <w:tc>
          <w:tcPr>
            <w:tcW w:w="7905" w:type="dxa"/>
            <w:tcBorders/>
          </w:tcPr>
          <w:p>
            <w:pPr>
              <w:pStyle w:val="Normal"/>
              <w:snapToGrid w:val="false"/>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Idoneidad demostrada…………………………………………………..…………..</w:t>
            </w:r>
          </w:p>
        </w:tc>
        <w:tc>
          <w:tcPr>
            <w:tcW w:w="567" w:type="dxa"/>
            <w:tcBorders/>
          </w:tcPr>
          <w:p>
            <w:pPr>
              <w:pStyle w:val="Normal"/>
              <w:snapToGrid w:val="false"/>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6</w:t>
            </w:r>
          </w:p>
        </w:tc>
      </w:tr>
      <w:tr>
        <w:trPr/>
        <w:tc>
          <w:tcPr>
            <w:tcW w:w="7905" w:type="dxa"/>
            <w:tcBorders/>
          </w:tcPr>
          <w:p>
            <w:pPr>
              <w:pStyle w:val="Normal"/>
              <w:snapToGrid w:val="false"/>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lang w:val="es-ES"/>
              </w:rPr>
            </w:pPr>
            <w:r>
              <w:rPr>
                <w:rFonts w:cs="Arial" w:ascii="Arial" w:hAnsi="Arial"/>
                <w:sz w:val="22"/>
                <w:szCs w:val="22"/>
                <w:lang w:val="es-ES"/>
              </w:rPr>
              <w:t>Estructura organizativa y asignación de autoridad y responsabilidad………….</w:t>
            </w:r>
          </w:p>
        </w:tc>
        <w:tc>
          <w:tcPr>
            <w:tcW w:w="567" w:type="dxa"/>
            <w:tcBorders/>
          </w:tcPr>
          <w:p>
            <w:pPr>
              <w:pStyle w:val="Normal"/>
              <w:snapToGrid w:val="false"/>
              <w:jc w:val="both"/>
              <w:rPr>
                <w:rFonts w:ascii="Arial" w:hAnsi="Arial" w:cs="Arial"/>
                <w:sz w:val="22"/>
                <w:szCs w:val="22"/>
                <w:lang w:val="es-ES"/>
              </w:rPr>
            </w:pPr>
            <w:r>
              <w:rPr>
                <w:rFonts w:cs="Arial" w:ascii="Arial" w:hAnsi="Arial"/>
                <w:sz w:val="22"/>
                <w:szCs w:val="22"/>
                <w:lang w:val="es-ES"/>
              </w:rPr>
            </w:r>
          </w:p>
          <w:p>
            <w:pPr>
              <w:pStyle w:val="Normal"/>
              <w:jc w:val="both"/>
              <w:rPr>
                <w:rFonts w:ascii="Arial" w:hAnsi="Arial" w:cs="Arial"/>
                <w:sz w:val="22"/>
                <w:szCs w:val="22"/>
              </w:rPr>
            </w:pPr>
            <w:r>
              <w:rPr>
                <w:rFonts w:cs="Arial" w:ascii="Arial" w:hAnsi="Arial"/>
                <w:sz w:val="22"/>
                <w:szCs w:val="22"/>
              </w:rPr>
              <w:t>6</w:t>
            </w:r>
          </w:p>
        </w:tc>
      </w:tr>
      <w:tr>
        <w:trPr/>
        <w:tc>
          <w:tcPr>
            <w:tcW w:w="7905" w:type="dxa"/>
            <w:tcBorders/>
          </w:tcPr>
          <w:p>
            <w:pPr>
              <w:pStyle w:val="Normal"/>
              <w:snapToGrid w:val="false"/>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Políticas y prácticas en la gestión de los recursos humanos……………….……</w:t>
            </w:r>
          </w:p>
        </w:tc>
        <w:tc>
          <w:tcPr>
            <w:tcW w:w="567" w:type="dxa"/>
            <w:tcBorders/>
          </w:tcPr>
          <w:p>
            <w:pPr>
              <w:pStyle w:val="Normal"/>
              <w:snapToGrid w:val="false"/>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10</w:t>
            </w:r>
          </w:p>
        </w:tc>
      </w:tr>
    </w:tbl>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center"/>
        <w:rPr>
          <w:rFonts w:ascii="Arial" w:hAnsi="Arial" w:cs="Arial"/>
          <w:b/>
          <w:bCs/>
          <w:sz w:val="22"/>
          <w:szCs w:val="22"/>
          <w:lang w:eastAsia="es-ES_tradnl"/>
        </w:rPr>
      </w:pPr>
      <w:r>
        <w:rPr>
          <w:rFonts w:cs="Arial" w:ascii="Arial" w:hAnsi="Arial"/>
          <w:b/>
          <w:bCs/>
          <w:sz w:val="22"/>
          <w:szCs w:val="22"/>
          <w:lang w:eastAsia="es-ES_tradnl"/>
        </w:rPr>
      </w:r>
    </w:p>
    <w:p>
      <w:pPr>
        <w:pStyle w:val="Normal"/>
        <w:jc w:val="center"/>
        <w:rPr>
          <w:rFonts w:ascii="Arial" w:hAnsi="Arial" w:cs="Arial"/>
          <w:b/>
          <w:bCs/>
          <w:sz w:val="22"/>
          <w:szCs w:val="22"/>
          <w:lang w:eastAsia="es-ES_tradnl"/>
        </w:rPr>
      </w:pPr>
      <w:r>
        <w:rPr>
          <w:rFonts w:cs="Arial" w:ascii="Arial" w:hAnsi="Arial"/>
          <w:b/>
          <w:bCs/>
          <w:sz w:val="22"/>
          <w:szCs w:val="22"/>
          <w:lang w:eastAsia="es-ES_tradnl"/>
        </w:rPr>
      </w:r>
    </w:p>
    <w:p>
      <w:pPr>
        <w:pStyle w:val="Normal"/>
        <w:jc w:val="center"/>
        <w:rPr>
          <w:rFonts w:ascii="Arial" w:hAnsi="Arial" w:cs="Arial"/>
          <w:b/>
          <w:bCs/>
          <w:sz w:val="22"/>
          <w:szCs w:val="22"/>
          <w:lang w:eastAsia="es-ES_tradnl"/>
        </w:rPr>
      </w:pPr>
      <w:r>
        <w:rPr>
          <w:rFonts w:cs="Arial" w:ascii="Arial" w:hAnsi="Arial"/>
          <w:b/>
          <w:bCs/>
          <w:sz w:val="22"/>
          <w:szCs w:val="22"/>
          <w:lang w:eastAsia="es-ES_tradnl"/>
        </w:rPr>
      </w:r>
    </w:p>
    <w:p>
      <w:pPr>
        <w:pStyle w:val="Normal"/>
        <w:jc w:val="center"/>
        <w:rPr>
          <w:rFonts w:ascii="Arial" w:hAnsi="Arial" w:cs="Arial"/>
          <w:b/>
          <w:bCs/>
          <w:sz w:val="22"/>
          <w:szCs w:val="22"/>
          <w:lang w:eastAsia="es-ES_tradnl"/>
        </w:rPr>
      </w:pPr>
      <w:r>
        <w:rPr>
          <w:rFonts w:cs="Arial" w:ascii="Arial" w:hAnsi="Arial"/>
          <w:b/>
          <w:bCs/>
          <w:sz w:val="22"/>
          <w:szCs w:val="22"/>
          <w:lang w:eastAsia="es-ES_tradnl"/>
        </w:rPr>
      </w:r>
    </w:p>
    <w:p>
      <w:pPr>
        <w:pStyle w:val="Normal"/>
        <w:jc w:val="center"/>
        <w:rPr>
          <w:rFonts w:ascii="Arial" w:hAnsi="Arial" w:cs="Arial"/>
          <w:b/>
          <w:bCs/>
          <w:sz w:val="22"/>
          <w:szCs w:val="22"/>
          <w:lang w:eastAsia="es-ES_tradnl"/>
        </w:rPr>
      </w:pPr>
      <w:r>
        <w:rPr>
          <w:rFonts w:cs="Arial" w:ascii="Arial" w:hAnsi="Arial"/>
          <w:b/>
          <w:bCs/>
          <w:sz w:val="22"/>
          <w:szCs w:val="22"/>
          <w:lang w:eastAsia="es-ES_tradnl"/>
        </w:rPr>
      </w:r>
    </w:p>
    <w:p>
      <w:pPr>
        <w:pStyle w:val="Normal"/>
        <w:jc w:val="center"/>
        <w:rPr>
          <w:rFonts w:ascii="Arial" w:hAnsi="Arial" w:cs="Arial"/>
          <w:b/>
          <w:bCs/>
          <w:sz w:val="22"/>
          <w:szCs w:val="22"/>
          <w:lang w:eastAsia="es-ES_tradnl"/>
        </w:rPr>
      </w:pPr>
      <w:r>
        <w:rPr>
          <w:rFonts w:cs="Arial" w:ascii="Arial" w:hAnsi="Arial"/>
          <w:b/>
          <w:bCs/>
          <w:sz w:val="22"/>
          <w:szCs w:val="22"/>
          <w:lang w:eastAsia="es-ES_tradnl"/>
        </w:rPr>
      </w:r>
    </w:p>
    <w:p>
      <w:pPr>
        <w:pStyle w:val="Normal"/>
        <w:jc w:val="center"/>
        <w:rPr>
          <w:rFonts w:ascii="Arial" w:hAnsi="Arial" w:cs="Arial"/>
          <w:b/>
          <w:bCs/>
          <w:sz w:val="22"/>
          <w:szCs w:val="22"/>
          <w:lang w:eastAsia="es-ES_tradnl"/>
        </w:rPr>
      </w:pPr>
      <w:r>
        <w:rPr>
          <w:rFonts w:cs="Arial" w:ascii="Arial" w:hAnsi="Arial"/>
          <w:b/>
          <w:bCs/>
          <w:sz w:val="22"/>
          <w:szCs w:val="22"/>
          <w:lang w:eastAsia="es-ES_tradnl"/>
        </w:rPr>
      </w:r>
    </w:p>
    <w:p>
      <w:pPr>
        <w:pStyle w:val="Normal"/>
        <w:jc w:val="center"/>
        <w:rPr>
          <w:rFonts w:ascii="Arial" w:hAnsi="Arial" w:cs="Arial"/>
          <w:b/>
          <w:bCs/>
          <w:sz w:val="22"/>
          <w:szCs w:val="22"/>
          <w:lang w:eastAsia="es-ES_tradnl"/>
        </w:rPr>
      </w:pPr>
      <w:r>
        <w:rPr>
          <w:rFonts w:cs="Arial" w:ascii="Arial" w:hAnsi="Arial"/>
          <w:b/>
          <w:bCs/>
          <w:sz w:val="22"/>
          <w:szCs w:val="22"/>
          <w:lang w:eastAsia="es-ES_tradnl"/>
        </w:rPr>
      </w:r>
    </w:p>
    <w:p>
      <w:pPr>
        <w:pStyle w:val="Normal"/>
        <w:jc w:val="center"/>
        <w:rPr>
          <w:rFonts w:ascii="Arial" w:hAnsi="Arial" w:cs="Arial"/>
          <w:b/>
          <w:bCs/>
          <w:sz w:val="22"/>
          <w:szCs w:val="22"/>
          <w:lang w:eastAsia="es-ES_tradnl"/>
        </w:rPr>
      </w:pPr>
      <w:r>
        <w:rPr>
          <w:rFonts w:cs="Arial" w:ascii="Arial" w:hAnsi="Arial"/>
          <w:b/>
          <w:bCs/>
          <w:sz w:val="22"/>
          <w:szCs w:val="22"/>
          <w:lang w:eastAsia="es-ES_tradnl"/>
        </w:rPr>
      </w:r>
    </w:p>
    <w:p>
      <w:pPr>
        <w:pStyle w:val="Normal"/>
        <w:jc w:val="center"/>
        <w:rPr>
          <w:rFonts w:ascii="Arial" w:hAnsi="Arial" w:cs="Arial"/>
          <w:b/>
          <w:bCs/>
          <w:sz w:val="22"/>
          <w:szCs w:val="22"/>
          <w:lang w:eastAsia="es-ES_tradnl"/>
        </w:rPr>
      </w:pPr>
      <w:r>
        <w:rPr>
          <w:rFonts w:cs="Arial" w:ascii="Arial" w:hAnsi="Arial"/>
          <w:b/>
          <w:bCs/>
          <w:sz w:val="22"/>
          <w:szCs w:val="22"/>
          <w:lang w:eastAsia="es-ES_tradnl"/>
        </w:rPr>
      </w:r>
    </w:p>
    <w:p>
      <w:pPr>
        <w:pStyle w:val="Normal"/>
        <w:jc w:val="center"/>
        <w:rPr>
          <w:rFonts w:ascii="Arial" w:hAnsi="Arial" w:cs="Arial"/>
          <w:b/>
          <w:bCs/>
          <w:sz w:val="22"/>
          <w:szCs w:val="22"/>
          <w:lang w:eastAsia="es-ES_tradnl"/>
        </w:rPr>
      </w:pPr>
      <w:r>
        <w:rPr>
          <w:rFonts w:cs="Arial" w:ascii="Arial" w:hAnsi="Arial"/>
          <w:b/>
          <w:bCs/>
          <w:sz w:val="22"/>
          <w:szCs w:val="22"/>
          <w:lang w:eastAsia="es-ES_tradnl"/>
        </w:rPr>
      </w:r>
    </w:p>
    <w:p>
      <w:pPr>
        <w:pStyle w:val="Normal"/>
        <w:jc w:val="center"/>
        <w:rPr>
          <w:rFonts w:ascii="Arial" w:hAnsi="Arial" w:cs="Arial"/>
          <w:b/>
          <w:bCs/>
          <w:sz w:val="22"/>
          <w:szCs w:val="22"/>
          <w:lang w:eastAsia="es-ES_tradnl"/>
        </w:rPr>
      </w:pPr>
      <w:r>
        <w:rPr>
          <w:rFonts w:cs="Arial" w:ascii="Arial" w:hAnsi="Arial"/>
          <w:b/>
          <w:bCs/>
          <w:sz w:val="22"/>
          <w:szCs w:val="22"/>
          <w:lang w:eastAsia="es-ES_tradnl"/>
        </w:rPr>
      </w:r>
    </w:p>
    <w:p>
      <w:pPr>
        <w:pStyle w:val="Normal"/>
        <w:jc w:val="center"/>
        <w:rPr>
          <w:rFonts w:ascii="Arial" w:hAnsi="Arial" w:cs="Arial"/>
          <w:b/>
          <w:bCs/>
          <w:sz w:val="22"/>
          <w:szCs w:val="22"/>
          <w:lang w:eastAsia="es-ES_tradnl"/>
        </w:rPr>
      </w:pPr>
      <w:r>
        <w:rPr>
          <w:rFonts w:cs="Arial" w:ascii="Arial" w:hAnsi="Arial"/>
          <w:b/>
          <w:bCs/>
          <w:sz w:val="22"/>
          <w:szCs w:val="22"/>
          <w:lang w:eastAsia="es-ES_tradnl"/>
        </w:rPr>
      </w:r>
    </w:p>
    <w:p>
      <w:pPr>
        <w:pStyle w:val="Normal"/>
        <w:jc w:val="center"/>
        <w:rPr>
          <w:rFonts w:ascii="Arial" w:hAnsi="Arial" w:cs="Arial"/>
          <w:b/>
          <w:bCs/>
          <w:sz w:val="22"/>
          <w:szCs w:val="22"/>
          <w:lang w:eastAsia="es-ES_tradnl"/>
        </w:rPr>
      </w:pPr>
      <w:r>
        <w:rPr>
          <w:rFonts w:cs="Arial" w:ascii="Arial" w:hAnsi="Arial"/>
          <w:b/>
          <w:bCs/>
          <w:sz w:val="22"/>
          <w:szCs w:val="22"/>
          <w:lang w:eastAsia="es-ES_tradnl"/>
        </w:rPr>
      </w:r>
    </w:p>
    <w:p>
      <w:pPr>
        <w:pStyle w:val="Normal"/>
        <w:jc w:val="center"/>
        <w:rPr>
          <w:rFonts w:ascii="Arial" w:hAnsi="Arial" w:cs="Arial"/>
          <w:b/>
          <w:bCs/>
          <w:sz w:val="22"/>
          <w:szCs w:val="22"/>
          <w:lang w:eastAsia="es-ES_tradnl"/>
        </w:rPr>
      </w:pPr>
      <w:r>
        <w:rPr>
          <w:rFonts w:cs="Arial" w:ascii="Arial" w:hAnsi="Arial"/>
          <w:b/>
          <w:bCs/>
          <w:sz w:val="22"/>
          <w:szCs w:val="22"/>
          <w:lang w:eastAsia="es-ES_tradnl"/>
        </w:rPr>
      </w:r>
    </w:p>
    <w:p>
      <w:pPr>
        <w:pStyle w:val="Normal"/>
        <w:jc w:val="center"/>
        <w:rPr>
          <w:rFonts w:ascii="Arial" w:hAnsi="Arial" w:cs="Arial"/>
          <w:b/>
          <w:bCs/>
          <w:sz w:val="22"/>
          <w:szCs w:val="22"/>
          <w:lang w:eastAsia="es-ES_tradnl"/>
        </w:rPr>
      </w:pPr>
      <w:r>
        <w:rPr>
          <w:rFonts w:cs="Arial" w:ascii="Arial" w:hAnsi="Arial"/>
          <w:b/>
          <w:bCs/>
          <w:sz w:val="22"/>
          <w:szCs w:val="22"/>
          <w:lang w:eastAsia="es-ES_tradnl"/>
        </w:rPr>
      </w:r>
    </w:p>
    <w:p>
      <w:pPr>
        <w:pStyle w:val="Normal"/>
        <w:jc w:val="center"/>
        <w:rPr>
          <w:rFonts w:ascii="Arial" w:hAnsi="Arial" w:cs="Arial"/>
          <w:b/>
          <w:bCs/>
          <w:sz w:val="22"/>
          <w:szCs w:val="22"/>
          <w:lang w:eastAsia="es-ES_tradnl"/>
        </w:rPr>
      </w:pPr>
      <w:r>
        <w:rPr>
          <w:rFonts w:cs="Arial" w:ascii="Arial" w:hAnsi="Arial"/>
          <w:b/>
          <w:bCs/>
          <w:sz w:val="22"/>
          <w:szCs w:val="22"/>
          <w:lang w:eastAsia="es-ES_tradnl"/>
        </w:rPr>
      </w:r>
    </w:p>
    <w:p>
      <w:pPr>
        <w:pStyle w:val="Normal"/>
        <w:jc w:val="center"/>
        <w:rPr>
          <w:rFonts w:ascii="Arial" w:hAnsi="Arial" w:cs="Arial"/>
          <w:b/>
          <w:bCs/>
          <w:sz w:val="22"/>
          <w:szCs w:val="22"/>
          <w:lang w:eastAsia="es-ES_tradnl"/>
        </w:rPr>
      </w:pPr>
      <w:r>
        <w:rPr>
          <w:rFonts w:cs="Arial" w:ascii="Arial" w:hAnsi="Arial"/>
          <w:b/>
          <w:bCs/>
          <w:sz w:val="22"/>
          <w:szCs w:val="22"/>
          <w:lang w:eastAsia="es-ES_tradnl"/>
        </w:rPr>
      </w:r>
    </w:p>
    <w:p>
      <w:pPr>
        <w:pStyle w:val="Normal"/>
        <w:jc w:val="center"/>
        <w:rPr>
          <w:rFonts w:ascii="Arial" w:hAnsi="Arial" w:cs="Arial"/>
          <w:b/>
          <w:bCs/>
          <w:sz w:val="22"/>
          <w:szCs w:val="22"/>
          <w:lang w:eastAsia="es-ES_tradnl"/>
        </w:rPr>
      </w:pPr>
      <w:r>
        <w:rPr>
          <w:rFonts w:cs="Arial" w:ascii="Arial" w:hAnsi="Arial"/>
          <w:b/>
          <w:bCs/>
          <w:sz w:val="22"/>
          <w:szCs w:val="22"/>
          <w:lang w:eastAsia="es-ES_tradnl"/>
        </w:rPr>
      </w:r>
    </w:p>
    <w:p>
      <w:pPr>
        <w:pStyle w:val="Normal"/>
        <w:jc w:val="center"/>
        <w:rPr>
          <w:rFonts w:ascii="Arial" w:hAnsi="Arial" w:cs="Arial"/>
          <w:b/>
          <w:bCs/>
          <w:sz w:val="22"/>
          <w:szCs w:val="22"/>
          <w:lang w:eastAsia="es-ES_tradnl"/>
        </w:rPr>
      </w:pPr>
      <w:r>
        <w:rPr>
          <w:rFonts w:cs="Arial" w:ascii="Arial" w:hAnsi="Arial"/>
          <w:b/>
          <w:bCs/>
          <w:sz w:val="22"/>
          <w:szCs w:val="22"/>
          <w:lang w:eastAsia="es-ES_tradnl"/>
        </w:rPr>
      </w:r>
    </w:p>
    <w:p>
      <w:pPr>
        <w:pStyle w:val="Normal"/>
        <w:jc w:val="center"/>
        <w:rPr>
          <w:rFonts w:ascii="Arial" w:hAnsi="Arial" w:cs="Arial"/>
          <w:b/>
          <w:bCs/>
          <w:sz w:val="22"/>
          <w:szCs w:val="22"/>
          <w:lang w:eastAsia="es-ES_tradnl"/>
        </w:rPr>
      </w:pPr>
      <w:r>
        <w:rPr>
          <w:rFonts w:cs="Arial" w:ascii="Arial" w:hAnsi="Arial"/>
          <w:b/>
          <w:bCs/>
          <w:sz w:val="22"/>
          <w:szCs w:val="22"/>
          <w:lang w:eastAsia="es-ES_tradnl"/>
        </w:rPr>
      </w:r>
    </w:p>
    <w:p>
      <w:pPr>
        <w:pStyle w:val="Normal"/>
        <w:jc w:val="center"/>
        <w:rPr>
          <w:rFonts w:ascii="Arial" w:hAnsi="Arial" w:cs="Arial"/>
          <w:b/>
          <w:bCs/>
          <w:sz w:val="22"/>
          <w:szCs w:val="22"/>
          <w:lang w:eastAsia="es-ES_tradnl"/>
        </w:rPr>
      </w:pPr>
      <w:r>
        <w:rPr>
          <w:rFonts w:cs="Arial" w:ascii="Arial" w:hAnsi="Arial"/>
          <w:b/>
          <w:bCs/>
          <w:sz w:val="22"/>
          <w:szCs w:val="22"/>
          <w:lang w:eastAsia="es-ES_tradnl"/>
        </w:rPr>
      </w:r>
    </w:p>
    <w:p>
      <w:pPr>
        <w:pStyle w:val="Normal"/>
        <w:jc w:val="center"/>
        <w:rPr>
          <w:rFonts w:ascii="Arial" w:hAnsi="Arial" w:cs="Arial"/>
          <w:b/>
          <w:bCs/>
          <w:sz w:val="22"/>
          <w:szCs w:val="22"/>
          <w:lang w:eastAsia="es-ES_tradnl"/>
        </w:rPr>
      </w:pPr>
      <w:r>
        <w:rPr>
          <w:rFonts w:cs="Arial" w:ascii="Arial" w:hAnsi="Arial"/>
          <w:b/>
          <w:bCs/>
          <w:sz w:val="22"/>
          <w:szCs w:val="22"/>
          <w:lang w:eastAsia="es-ES_tradnl"/>
        </w:rPr>
      </w:r>
    </w:p>
    <w:p>
      <w:pPr>
        <w:sectPr>
          <w:footerReference w:type="default" r:id="rId3"/>
          <w:type w:val="nextPage"/>
          <w:pgSz w:w="12240" w:h="15840"/>
          <w:pgMar w:left="1701" w:right="1701" w:gutter="0" w:header="0" w:top="1417" w:footer="510" w:bottom="1417"/>
          <w:pgNumType w:start="1" w:fmt="decimal"/>
          <w:formProt w:val="false"/>
          <w:textDirection w:val="lrTb"/>
          <w:docGrid w:type="default" w:linePitch="360" w:charSpace="0"/>
        </w:sectPr>
        <w:pStyle w:val="Normal"/>
        <w:jc w:val="center"/>
        <w:rPr>
          <w:rFonts w:ascii="Arial" w:hAnsi="Arial" w:cs="Arial"/>
          <w:b/>
          <w:bCs/>
          <w:sz w:val="22"/>
          <w:szCs w:val="22"/>
          <w:lang w:eastAsia="es-ES_tradnl"/>
        </w:rPr>
      </w:pPr>
      <w:r>
        <w:rPr>
          <w:rFonts w:cs="Arial" w:ascii="Arial" w:hAnsi="Arial"/>
          <w:b/>
          <w:bCs/>
          <w:sz w:val="22"/>
          <w:szCs w:val="22"/>
          <w:lang w:eastAsia="es-ES_tradnl"/>
        </w:rPr>
      </w:r>
    </w:p>
    <w:p>
      <w:pPr>
        <w:pStyle w:val="Normal"/>
        <w:tabs>
          <w:tab w:val="clear" w:pos="708"/>
          <w:tab w:val="left" w:pos="6237" w:leader="none"/>
        </w:tabs>
        <w:autoSpaceDE w:val="false"/>
        <w:jc w:val="center"/>
        <w:rPr>
          <w:rFonts w:ascii="Arial" w:hAnsi="Arial" w:cs="Arial"/>
          <w:b/>
          <w:bCs/>
          <w:sz w:val="22"/>
          <w:szCs w:val="22"/>
        </w:rPr>
      </w:pPr>
      <w:r>
        <w:rPr>
          <w:rFonts w:cs="Arial" w:ascii="Arial" w:hAnsi="Arial"/>
          <w:b/>
          <w:bCs/>
          <w:sz w:val="22"/>
          <w:szCs w:val="22"/>
        </w:rPr>
        <w:t>GUÍA DE AUTOCONTROL GENERAL ACTUALIZADA</w:t>
      </w:r>
    </w:p>
    <w:p>
      <w:pPr>
        <w:pStyle w:val="Normal"/>
        <w:jc w:val="center"/>
        <w:rPr>
          <w:rFonts w:ascii="Arial" w:hAnsi="Arial" w:cs="Arial"/>
          <w:b/>
          <w:bCs/>
          <w:sz w:val="22"/>
          <w:szCs w:val="22"/>
          <w:lang w:eastAsia="es-ES_tradnl"/>
        </w:rPr>
      </w:pPr>
      <w:r>
        <w:rPr>
          <w:rFonts w:cs="Arial" w:ascii="Arial" w:hAnsi="Arial"/>
          <w:b/>
          <w:bCs/>
          <w:sz w:val="22"/>
          <w:szCs w:val="22"/>
          <w:lang w:eastAsia="es-ES_tradnl"/>
        </w:rPr>
      </w:r>
    </w:p>
    <w:p>
      <w:pPr>
        <w:pStyle w:val="Normal"/>
        <w:jc w:val="center"/>
        <w:rPr>
          <w:rFonts w:ascii="Arial" w:hAnsi="Arial" w:cs="Arial"/>
          <w:b/>
          <w:bCs/>
          <w:sz w:val="22"/>
          <w:szCs w:val="22"/>
          <w:lang w:eastAsia="es-ES_tradnl"/>
        </w:rPr>
      </w:pPr>
      <w:r>
        <w:rPr>
          <w:rFonts w:cs="Arial" w:ascii="Arial" w:hAnsi="Arial"/>
          <w:b/>
          <w:bCs/>
          <w:sz w:val="22"/>
          <w:szCs w:val="22"/>
          <w:lang w:eastAsia="es-ES_tradnl"/>
        </w:rPr>
        <w:t>COMPONENTE «AMBIENTE DE CONTROL»</w:t>
      </w:r>
    </w:p>
    <w:p>
      <w:pPr>
        <w:pStyle w:val="Normal"/>
        <w:tabs>
          <w:tab w:val="clear" w:pos="708"/>
          <w:tab w:val="left" w:pos="0" w:leader="none"/>
        </w:tabs>
        <w:rPr>
          <w:rFonts w:ascii="Arial" w:hAnsi="Arial" w:cs="Arial"/>
          <w:b/>
          <w:bCs/>
          <w:sz w:val="22"/>
          <w:szCs w:val="22"/>
          <w:lang w:val="es-MX" w:eastAsia="es-ES_tradnl"/>
        </w:rPr>
      </w:pPr>
      <w:r>
        <w:rPr>
          <w:rFonts w:cs="Arial" w:ascii="Arial" w:hAnsi="Arial"/>
          <w:b/>
          <w:bCs/>
          <w:sz w:val="22"/>
          <w:szCs w:val="22"/>
          <w:lang w:val="es-MX" w:eastAsia="es-ES_tradnl"/>
        </w:rPr>
      </w:r>
    </w:p>
    <w:p>
      <w:pPr>
        <w:pStyle w:val="Normal"/>
        <w:ind w:start="142" w:end="0"/>
        <w:jc w:val="center"/>
        <w:rPr>
          <w:rFonts w:ascii="Arial" w:hAnsi="Arial" w:cs="Arial"/>
          <w:b/>
          <w:bCs/>
          <w:sz w:val="22"/>
          <w:szCs w:val="22"/>
          <w:lang w:val="es-ES"/>
        </w:rPr>
      </w:pPr>
      <w:r>
        <w:rPr>
          <w:rFonts w:cs="Arial" w:ascii="Arial" w:hAnsi="Arial"/>
          <w:b/>
          <w:bCs/>
          <w:sz w:val="22"/>
          <w:szCs w:val="22"/>
          <w:lang w:val="es-ES"/>
        </w:rPr>
        <w:t>ACTIVIDAD PRESUPUESTADA</w:t>
      </w:r>
    </w:p>
    <w:p>
      <w:pPr>
        <w:pStyle w:val="Normal"/>
        <w:widowControl w:val="false"/>
        <w:autoSpaceDE w:val="false"/>
        <w:spacing w:before="0" w:after="120"/>
        <w:jc w:val="both"/>
        <w:rPr>
          <w:rFonts w:ascii="Arial" w:hAnsi="Arial" w:eastAsia="Times New Roman" w:cs="Arial"/>
          <w:b/>
          <w:bCs/>
          <w:color w:val="000000"/>
          <w:sz w:val="22"/>
          <w:szCs w:val="22"/>
          <w:u w:val="single"/>
          <w:lang w:val="es-MX"/>
        </w:rPr>
      </w:pPr>
      <w:r>
        <w:rPr>
          <w:rFonts w:eastAsia="Times New Roman" w:cs="Arial" w:ascii="Arial" w:hAnsi="Arial"/>
          <w:b/>
          <w:bCs/>
          <w:color w:val="000000"/>
          <w:sz w:val="22"/>
          <w:szCs w:val="22"/>
          <w:u w:val="single"/>
          <w:lang w:val="es-MX"/>
        </w:rPr>
      </w:r>
    </w:p>
    <w:p>
      <w:pPr>
        <w:pStyle w:val="Normal"/>
        <w:widowControl w:val="false"/>
        <w:autoSpaceDE w:val="false"/>
        <w:spacing w:before="0" w:after="120"/>
        <w:jc w:val="both"/>
        <w:rPr>
          <w:rFonts w:ascii="Arial" w:hAnsi="Arial" w:eastAsia="Times New Roman" w:cs="Arial"/>
          <w:color w:val="000000"/>
          <w:sz w:val="22"/>
          <w:szCs w:val="22"/>
          <w:u w:val="single"/>
          <w:lang w:val="es-MX"/>
        </w:rPr>
      </w:pPr>
      <w:r>
        <w:rPr>
          <w:rFonts w:eastAsia="Times New Roman" w:cs="Arial" w:ascii="Arial" w:hAnsi="Arial"/>
          <w:color w:val="000000"/>
          <w:sz w:val="22"/>
          <w:szCs w:val="22"/>
          <w:u w:val="single"/>
          <w:lang w:val="es-MX"/>
        </w:rPr>
        <w:t xml:space="preserve">Propósito: </w:t>
      </w:r>
    </w:p>
    <w:p>
      <w:pPr>
        <w:pStyle w:val="Normal"/>
        <w:autoSpaceDE w:val="false"/>
        <w:jc w:val="both"/>
        <w:rPr/>
      </w:pPr>
      <w:r>
        <w:rPr>
          <w:rFonts w:eastAsia="Times New Roman" w:cs="Arial" w:ascii="Arial" w:hAnsi="Arial"/>
          <w:color w:val="000000"/>
          <w:sz w:val="22"/>
          <w:szCs w:val="22"/>
          <w:lang w:val="es-MX"/>
        </w:rPr>
        <w:t xml:space="preserve">Aportar las generalidades que se deben cumplir en cualquier sistema y actividad a cumplimentar en el </w:t>
      </w:r>
      <w:r>
        <w:rPr>
          <w:rFonts w:eastAsia="Times New Roman" w:cs="Arial" w:ascii="Arial" w:hAnsi="Arial"/>
          <w:b/>
          <w:color w:val="000000"/>
          <w:sz w:val="22"/>
          <w:szCs w:val="22"/>
          <w:lang w:val="es-MX"/>
        </w:rPr>
        <w:t xml:space="preserve">Componente </w:t>
      </w:r>
      <w:r>
        <w:rPr>
          <w:rFonts w:cs="Arial" w:ascii="Arial" w:hAnsi="Arial"/>
          <w:b/>
          <w:bCs/>
          <w:sz w:val="22"/>
          <w:szCs w:val="22"/>
          <w:lang w:eastAsia="es-ES_tradnl"/>
        </w:rPr>
        <w:t>Ambiente de Control</w:t>
      </w:r>
      <w:r>
        <w:rPr>
          <w:rFonts w:eastAsia="Times New Roman" w:cs="Arial" w:ascii="Arial" w:hAnsi="Arial"/>
          <w:color w:val="000000"/>
          <w:sz w:val="22"/>
          <w:szCs w:val="22"/>
          <w:lang w:val="es-MX"/>
        </w:rPr>
        <w:t xml:space="preserve">. En aras de facilitar su aplicación </w:t>
      </w:r>
      <w:r>
        <w:rPr>
          <w:rFonts w:cs="Arial" w:ascii="Arial" w:hAnsi="Arial"/>
          <w:sz w:val="22"/>
          <w:szCs w:val="22"/>
          <w:lang w:val="es-ES" w:eastAsia="es-ES"/>
        </w:rPr>
        <w:t>cada nivel de dirección debe adecuarla</w:t>
      </w:r>
      <w:r>
        <w:rPr>
          <w:rFonts w:eastAsia="Times New Roman" w:cs="Arial" w:ascii="Arial" w:hAnsi="Arial"/>
          <w:color w:val="000000"/>
          <w:sz w:val="22"/>
          <w:szCs w:val="22"/>
          <w:lang w:val="es-MX"/>
        </w:rPr>
        <w:t xml:space="preserve"> a sus características, </w:t>
      </w:r>
      <w:r>
        <w:rPr>
          <w:rFonts w:cs="Arial" w:ascii="Arial" w:hAnsi="Arial"/>
          <w:sz w:val="22"/>
          <w:szCs w:val="22"/>
          <w:lang w:val="es-ES" w:eastAsia="es-ES"/>
        </w:rPr>
        <w:t xml:space="preserve">para su posterior aplicación, </w:t>
      </w:r>
      <w:r>
        <w:rPr>
          <w:rFonts w:eastAsia="Times New Roman" w:cs="Arial" w:ascii="Arial" w:hAnsi="Arial"/>
          <w:color w:val="000000"/>
          <w:sz w:val="22"/>
          <w:szCs w:val="22"/>
          <w:lang w:val="es-MX"/>
        </w:rPr>
        <w:t>excluyendo lo que no les es aplicable y adicionando lo que es específico o conveniente para realizar una correcta valoración de sus procesos, actividades y operaciones.</w:t>
      </w:r>
    </w:p>
    <w:p>
      <w:pPr>
        <w:pStyle w:val="Normal"/>
        <w:autoSpaceDE w:val="false"/>
        <w:jc w:val="both"/>
        <w:rPr>
          <w:rFonts w:ascii="Arial" w:hAnsi="Arial" w:eastAsia="Times New Roman" w:cs="Arial"/>
          <w:color w:val="000000"/>
          <w:sz w:val="22"/>
          <w:szCs w:val="22"/>
          <w:lang w:val="es-MX"/>
        </w:rPr>
      </w:pPr>
      <w:r>
        <w:rPr>
          <w:rFonts w:eastAsia="Times New Roman" w:cs="Arial" w:ascii="Arial" w:hAnsi="Arial"/>
          <w:color w:val="000000"/>
          <w:sz w:val="22"/>
          <w:szCs w:val="22"/>
          <w:lang w:val="es-MX"/>
        </w:rPr>
      </w:r>
    </w:p>
    <w:p>
      <w:pPr>
        <w:pStyle w:val="Normal"/>
        <w:autoSpaceDE w:val="false"/>
        <w:jc w:val="both"/>
        <w:rPr/>
      </w:pPr>
      <w:r>
        <w:rPr>
          <w:rFonts w:cs="Arial" w:ascii="Arial" w:hAnsi="Arial"/>
          <w:sz w:val="22"/>
        </w:rPr>
        <w:t xml:space="preserve">Deberá conservarse la numeración específica de cada aspecto, en el interés de evitar errores en la consolidación y análisis posterior de los resultados del órgano u organismo de la administración central del estado; los aspectos </w:t>
      </w:r>
      <w:r>
        <w:rPr>
          <w:rFonts w:cs="Arial" w:ascii="Arial" w:hAnsi="Arial"/>
          <w:sz w:val="22"/>
          <w:lang w:val="es-419"/>
        </w:rPr>
        <w:t>que se considere adicionar, se incorporan en los componentes correspondientes, al final de cada uno de ellos.</w:t>
      </w:r>
    </w:p>
    <w:p>
      <w:pPr>
        <w:pStyle w:val="Normal"/>
        <w:autoSpaceDE w:val="false"/>
        <w:jc w:val="both"/>
        <w:rPr>
          <w:rFonts w:ascii="Arial" w:hAnsi="Arial" w:eastAsia="Times New Roman" w:cs="Arial"/>
          <w:color w:val="000000"/>
          <w:sz w:val="22"/>
          <w:szCs w:val="22"/>
          <w:lang w:val="es-419" w:eastAsia="es-ES"/>
        </w:rPr>
      </w:pPr>
      <w:r>
        <w:rPr>
          <w:rFonts w:eastAsia="Times New Roman" w:cs="Arial" w:ascii="Arial" w:hAnsi="Arial"/>
          <w:color w:val="000000"/>
          <w:sz w:val="22"/>
          <w:szCs w:val="22"/>
          <w:lang w:val="es-419" w:eastAsia="es-ES"/>
        </w:rPr>
      </w:r>
    </w:p>
    <w:p>
      <w:pPr>
        <w:pStyle w:val="Normal"/>
        <w:tabs>
          <w:tab w:val="clear" w:pos="708"/>
          <w:tab w:val="left" w:pos="0" w:leader="none"/>
        </w:tabs>
        <w:jc w:val="both"/>
        <w:rPr>
          <w:rFonts w:ascii="Arial" w:hAnsi="Arial" w:cs="Arial"/>
          <w:bCs/>
          <w:sz w:val="22"/>
          <w:szCs w:val="22"/>
          <w:u w:val="single"/>
          <w:lang w:eastAsia="es-ES_tradnl"/>
        </w:rPr>
      </w:pPr>
      <w:r>
        <w:rPr>
          <w:rFonts w:cs="Arial" w:ascii="Arial" w:hAnsi="Arial"/>
          <w:bCs/>
          <w:sz w:val="22"/>
          <w:szCs w:val="22"/>
          <w:u w:val="single"/>
          <w:lang w:eastAsia="es-ES_tradnl"/>
        </w:rPr>
        <w:t>Principales fuentes de información para el autocontrol</w:t>
      </w:r>
    </w:p>
    <w:p>
      <w:pPr>
        <w:pStyle w:val="Normal"/>
        <w:tabs>
          <w:tab w:val="clear" w:pos="708"/>
          <w:tab w:val="left" w:pos="0" w:leader="none"/>
        </w:tabs>
        <w:jc w:val="both"/>
        <w:rPr>
          <w:rFonts w:ascii="Arial" w:hAnsi="Arial" w:cs="Arial"/>
          <w:b/>
          <w:bCs/>
          <w:sz w:val="22"/>
          <w:szCs w:val="22"/>
          <w:u w:val="single"/>
          <w:lang w:eastAsia="es-ES_tradnl"/>
        </w:rPr>
      </w:pPr>
      <w:r>
        <w:rPr>
          <w:rFonts w:cs="Arial" w:ascii="Arial" w:hAnsi="Arial"/>
          <w:b/>
          <w:bCs/>
          <w:sz w:val="22"/>
          <w:szCs w:val="22"/>
          <w:u w:val="single"/>
          <w:lang w:eastAsia="es-ES_tradnl"/>
        </w:rPr>
      </w:r>
    </w:p>
    <w:p>
      <w:pPr>
        <w:pStyle w:val="Normal"/>
        <w:numPr>
          <w:ilvl w:val="0"/>
          <w:numId w:val="8"/>
        </w:numPr>
        <w:jc w:val="both"/>
        <w:rPr/>
      </w:pPr>
      <w:r>
        <w:rPr>
          <w:rFonts w:cs="Arial" w:ascii="Arial" w:hAnsi="Arial"/>
          <w:sz w:val="22"/>
          <w:szCs w:val="22"/>
        </w:rPr>
        <w:t>Plan de la economía y presupuesto aprobado.</w:t>
      </w:r>
    </w:p>
    <w:p>
      <w:pPr>
        <w:pStyle w:val="Normal"/>
        <w:numPr>
          <w:ilvl w:val="0"/>
          <w:numId w:val="8"/>
        </w:numPr>
        <w:jc w:val="both"/>
        <w:rPr>
          <w:rFonts w:ascii="Arial" w:hAnsi="Arial" w:cs="Arial"/>
          <w:sz w:val="22"/>
          <w:szCs w:val="22"/>
        </w:rPr>
      </w:pPr>
      <w:r>
        <w:rPr>
          <w:rFonts w:cs="Arial" w:ascii="Arial" w:hAnsi="Arial"/>
          <w:sz w:val="22"/>
          <w:szCs w:val="22"/>
        </w:rPr>
        <w:t>Proceso de Notificación, desagregación, programación y ejecución Ingresos y Gastos del Presupuesto del Estado.</w:t>
      </w:r>
    </w:p>
    <w:p>
      <w:pPr>
        <w:pStyle w:val="Normal"/>
        <w:numPr>
          <w:ilvl w:val="0"/>
          <w:numId w:val="8"/>
        </w:numPr>
        <w:jc w:val="both"/>
        <w:rPr>
          <w:rFonts w:ascii="Arial" w:hAnsi="Arial" w:cs="Arial"/>
          <w:sz w:val="22"/>
          <w:szCs w:val="22"/>
        </w:rPr>
      </w:pPr>
      <w:r>
        <w:rPr>
          <w:rFonts w:cs="Arial" w:ascii="Arial" w:hAnsi="Arial"/>
          <w:sz w:val="22"/>
          <w:szCs w:val="22"/>
        </w:rPr>
        <w:t>Clasificador por objeto del gasto del presupuesto.</w:t>
      </w:r>
    </w:p>
    <w:p>
      <w:pPr>
        <w:pStyle w:val="Normal"/>
        <w:numPr>
          <w:ilvl w:val="0"/>
          <w:numId w:val="8"/>
        </w:numPr>
        <w:jc w:val="both"/>
        <w:rPr/>
      </w:pPr>
      <w:r>
        <w:rPr>
          <w:rFonts w:cs="Arial" w:ascii="Arial" w:hAnsi="Arial"/>
          <w:sz w:val="22"/>
          <w:szCs w:val="22"/>
        </w:rPr>
        <w:t>Sistema de normas de gastos para la actividad que realizan.</w:t>
      </w:r>
    </w:p>
    <w:p>
      <w:pPr>
        <w:pStyle w:val="Normal"/>
        <w:numPr>
          <w:ilvl w:val="0"/>
          <w:numId w:val="8"/>
        </w:numPr>
        <w:jc w:val="both"/>
        <w:rPr>
          <w:rFonts w:ascii="Arial" w:hAnsi="Arial" w:cs="Arial"/>
          <w:sz w:val="22"/>
          <w:szCs w:val="22"/>
        </w:rPr>
      </w:pPr>
      <w:r>
        <w:rPr>
          <w:rFonts w:cs="Arial" w:ascii="Arial" w:hAnsi="Arial"/>
          <w:sz w:val="22"/>
          <w:szCs w:val="22"/>
        </w:rPr>
        <w:t>Estados financieros según lo establecen las Normas Cubanas de Información Financiera.</w:t>
      </w:r>
    </w:p>
    <w:p>
      <w:pPr>
        <w:pStyle w:val="Normal"/>
        <w:numPr>
          <w:ilvl w:val="0"/>
          <w:numId w:val="8"/>
        </w:numPr>
        <w:jc w:val="both"/>
        <w:rPr/>
      </w:pPr>
      <w:r>
        <w:rPr>
          <w:rFonts w:cs="Arial" w:ascii="Arial" w:hAnsi="Arial"/>
          <w:sz w:val="22"/>
          <w:szCs w:val="22"/>
          <w:lang w:val="es-ES"/>
        </w:rPr>
        <w:t>Las medidas tomadas para corregir distorsiones y reimpulsar la economía.</w:t>
      </w:r>
    </w:p>
    <w:p>
      <w:pPr>
        <w:pStyle w:val="Normal"/>
        <w:numPr>
          <w:ilvl w:val="0"/>
          <w:numId w:val="8"/>
        </w:numPr>
        <w:jc w:val="both"/>
        <w:rPr/>
      </w:pPr>
      <w:r>
        <w:rPr>
          <w:rFonts w:cs="Arial" w:ascii="Arial" w:hAnsi="Arial"/>
          <w:sz w:val="22"/>
          <w:szCs w:val="22"/>
          <w:lang w:val="es-ES"/>
        </w:rPr>
        <w:t>Medidas implementadas a partir de las Directivas Generales del Gobierno para la prevención y enfrentamiento al delito, la corrupción, las ilegalidades y las indisciplinas.</w:t>
      </w:r>
    </w:p>
    <w:p>
      <w:pPr>
        <w:pStyle w:val="Normal"/>
        <w:numPr>
          <w:ilvl w:val="0"/>
          <w:numId w:val="8"/>
        </w:numPr>
        <w:jc w:val="both"/>
        <w:rPr/>
      </w:pPr>
      <w:r>
        <w:rPr>
          <w:rFonts w:cs="Arial" w:ascii="Arial" w:hAnsi="Arial"/>
          <w:sz w:val="22"/>
          <w:szCs w:val="22"/>
        </w:rPr>
        <w:t>Resolución de constitución de la entidad y función estatal.</w:t>
      </w:r>
    </w:p>
    <w:p>
      <w:pPr>
        <w:pStyle w:val="Normal"/>
        <w:numPr>
          <w:ilvl w:val="0"/>
          <w:numId w:val="8"/>
        </w:numPr>
        <w:jc w:val="both"/>
        <w:rPr/>
      </w:pPr>
      <w:r>
        <w:rPr>
          <w:rFonts w:cs="Arial" w:ascii="Arial" w:hAnsi="Arial"/>
          <w:sz w:val="22"/>
          <w:szCs w:val="22"/>
        </w:rPr>
        <w:t>Resoluciones de constitución de los órganos de dirección y consultivos.</w:t>
      </w:r>
    </w:p>
    <w:p>
      <w:pPr>
        <w:pStyle w:val="Normal"/>
        <w:numPr>
          <w:ilvl w:val="0"/>
          <w:numId w:val="8"/>
        </w:numPr>
        <w:jc w:val="both"/>
        <w:rPr/>
      </w:pPr>
      <w:r>
        <w:rPr>
          <w:rFonts w:cs="Arial" w:ascii="Arial" w:hAnsi="Arial"/>
          <w:sz w:val="22"/>
          <w:szCs w:val="22"/>
        </w:rPr>
        <w:t>Estructura y diagrama organizacional.</w:t>
      </w:r>
    </w:p>
    <w:p>
      <w:pPr>
        <w:pStyle w:val="Normal"/>
        <w:numPr>
          <w:ilvl w:val="0"/>
          <w:numId w:val="8"/>
        </w:numPr>
        <w:jc w:val="both"/>
        <w:rPr/>
      </w:pPr>
      <w:r>
        <w:rPr>
          <w:rFonts w:cs="Arial" w:ascii="Arial" w:hAnsi="Arial"/>
          <w:sz w:val="22"/>
          <w:szCs w:val="22"/>
        </w:rPr>
        <w:t>Manual de Procedimientos, Manual de Funcionamiento o Reglamento Orgánico.</w:t>
      </w:r>
    </w:p>
    <w:p>
      <w:pPr>
        <w:pStyle w:val="Normal"/>
        <w:numPr>
          <w:ilvl w:val="0"/>
          <w:numId w:val="8"/>
        </w:numPr>
        <w:jc w:val="both"/>
        <w:rPr/>
      </w:pPr>
      <w:r>
        <w:rPr>
          <w:rFonts w:cs="Arial" w:ascii="Arial" w:hAnsi="Arial"/>
          <w:sz w:val="22"/>
          <w:szCs w:val="22"/>
        </w:rPr>
        <w:t>Manual de Contabilidad General.</w:t>
      </w:r>
    </w:p>
    <w:p>
      <w:pPr>
        <w:pStyle w:val="Normal"/>
        <w:numPr>
          <w:ilvl w:val="0"/>
          <w:numId w:val="8"/>
        </w:numPr>
        <w:jc w:val="both"/>
        <w:rPr/>
      </w:pPr>
      <w:r>
        <w:rPr>
          <w:rFonts w:cs="Arial" w:ascii="Arial" w:hAnsi="Arial"/>
          <w:sz w:val="22"/>
          <w:szCs w:val="22"/>
        </w:rPr>
        <w:t>Disposiciones jurídicas asociadas al Sistema Nacional de Gestión Documental y Archivo de la República de Cuba.</w:t>
      </w:r>
    </w:p>
    <w:p>
      <w:pPr>
        <w:pStyle w:val="Normal"/>
        <w:numPr>
          <w:ilvl w:val="0"/>
          <w:numId w:val="8"/>
        </w:numPr>
        <w:jc w:val="both"/>
        <w:rPr/>
      </w:pPr>
      <w:r>
        <w:rPr>
          <w:rFonts w:cs="Arial" w:ascii="Arial" w:hAnsi="Arial"/>
          <w:sz w:val="22"/>
          <w:szCs w:val="22"/>
        </w:rPr>
        <w:t>Reglamento Disciplinario Interno, Código de Conducta y/o Ética.</w:t>
      </w:r>
    </w:p>
    <w:p>
      <w:pPr>
        <w:pStyle w:val="Normal"/>
        <w:numPr>
          <w:ilvl w:val="0"/>
          <w:numId w:val="8"/>
        </w:numPr>
        <w:jc w:val="both"/>
        <w:rPr/>
      </w:pPr>
      <w:r>
        <w:rPr>
          <w:rFonts w:cs="Arial" w:ascii="Arial" w:hAnsi="Arial"/>
          <w:sz w:val="22"/>
          <w:szCs w:val="22"/>
        </w:rPr>
        <w:t>Indicaciones para la estimulación moral a los trabajadores.</w:t>
      </w:r>
    </w:p>
    <w:p>
      <w:pPr>
        <w:pStyle w:val="Normal"/>
        <w:numPr>
          <w:ilvl w:val="0"/>
          <w:numId w:val="8"/>
        </w:numPr>
        <w:jc w:val="both"/>
        <w:rPr/>
      </w:pPr>
      <w:r>
        <w:rPr>
          <w:rFonts w:cs="Arial" w:ascii="Arial" w:hAnsi="Arial"/>
          <w:sz w:val="22"/>
          <w:szCs w:val="22"/>
        </w:rPr>
        <w:t>Documento de información interna y externa, así como los cuadros de mando de la información de cada jefe.</w:t>
      </w:r>
    </w:p>
    <w:p>
      <w:pPr>
        <w:pStyle w:val="Normal"/>
        <w:numPr>
          <w:ilvl w:val="0"/>
          <w:numId w:val="8"/>
        </w:numPr>
        <w:jc w:val="both"/>
        <w:rPr/>
      </w:pPr>
      <w:r>
        <w:rPr>
          <w:rFonts w:cs="Arial" w:ascii="Arial" w:hAnsi="Arial"/>
          <w:color w:val="000000"/>
          <w:sz w:val="22"/>
          <w:szCs w:val="22"/>
          <w:highlight w:val="white"/>
        </w:rPr>
        <w:t>Plan de las demandas de tiempo de paz para los órganos de la defensa, la reserva estatal, reserva movilizativa y la defensa civil.</w:t>
      </w:r>
    </w:p>
    <w:p>
      <w:pPr>
        <w:pStyle w:val="Normal"/>
        <w:numPr>
          <w:ilvl w:val="0"/>
          <w:numId w:val="8"/>
        </w:numPr>
        <w:jc w:val="both"/>
        <w:rPr/>
      </w:pPr>
      <w:r>
        <w:rPr>
          <w:rStyle w:val="MSGENFONTSTYLENAMETEMPLATEROLEMSGENFONTSTYLENAMEBYROLETEXT"/>
          <w:rFonts w:cs="Arial" w:ascii="Arial" w:hAnsi="Arial"/>
          <w:color w:val="000000"/>
          <w:sz w:val="22"/>
          <w:szCs w:val="22"/>
        </w:rPr>
        <w:t>Disposiciones jurídicas e indicaciones del CITMA que exigen la observancia de las regulaciones ambientales y de normalización, en las entidades que proceda.</w:t>
      </w:r>
    </w:p>
    <w:p>
      <w:pPr>
        <w:pStyle w:val="Normal"/>
        <w:numPr>
          <w:ilvl w:val="0"/>
          <w:numId w:val="8"/>
        </w:numPr>
        <w:jc w:val="both"/>
        <w:rPr/>
      </w:pPr>
      <w:r>
        <w:rPr>
          <w:rFonts w:cs="Arial" w:ascii="Arial" w:hAnsi="Arial"/>
          <w:color w:val="000000"/>
          <w:sz w:val="22"/>
          <w:szCs w:val="22"/>
          <w:highlight w:val="white"/>
        </w:rPr>
        <w:t>Planes de la demanda en situaciones excepcionales y desastres compatibilizados con los órganos de la defensa y la defensa civil.</w:t>
      </w:r>
    </w:p>
    <w:p>
      <w:pPr>
        <w:pStyle w:val="Normal"/>
        <w:numPr>
          <w:ilvl w:val="0"/>
          <w:numId w:val="8"/>
        </w:numPr>
        <w:jc w:val="both"/>
        <w:rPr/>
      </w:pPr>
      <w:r>
        <w:rPr>
          <w:rFonts w:cs="Arial" w:ascii="Arial" w:hAnsi="Arial"/>
          <w:sz w:val="22"/>
          <w:szCs w:val="22"/>
        </w:rPr>
        <w:t>Planeación estratégica.</w:t>
      </w:r>
      <w:r>
        <w:rPr>
          <w:rFonts w:cs="Arial" w:ascii="Arial" w:hAnsi="Arial"/>
          <w:color w:val="000000"/>
          <w:sz w:val="22"/>
          <w:szCs w:val="22"/>
          <w:shd w:fill="FFFFFF" w:val="clear"/>
        </w:rPr>
        <w:t xml:space="preserve"> Misión, Visión, Objetivos de Trabajo. </w:t>
      </w:r>
    </w:p>
    <w:p>
      <w:pPr>
        <w:pStyle w:val="Normal"/>
        <w:numPr>
          <w:ilvl w:val="0"/>
          <w:numId w:val="8"/>
        </w:numPr>
        <w:jc w:val="both"/>
        <w:rPr/>
      </w:pPr>
      <w:r>
        <w:rPr>
          <w:rFonts w:cs="Arial" w:ascii="Arial" w:hAnsi="Arial"/>
          <w:sz w:val="22"/>
          <w:szCs w:val="22"/>
        </w:rPr>
        <w:t>Planes de trabajo, anual, mensual e individual de las áreas, según la estructura organizacional.</w:t>
      </w:r>
    </w:p>
    <w:p>
      <w:pPr>
        <w:pStyle w:val="Normal"/>
        <w:numPr>
          <w:ilvl w:val="0"/>
          <w:numId w:val="8"/>
        </w:numPr>
        <w:jc w:val="both"/>
        <w:rPr/>
      </w:pPr>
      <w:r>
        <w:rPr>
          <w:rFonts w:cs="Arial" w:ascii="Arial" w:hAnsi="Arial"/>
          <w:sz w:val="22"/>
          <w:szCs w:val="22"/>
        </w:rPr>
        <w:t>Actas del Consejo de Dirección.</w:t>
      </w:r>
    </w:p>
    <w:p>
      <w:pPr>
        <w:pStyle w:val="Normal"/>
        <w:numPr>
          <w:ilvl w:val="0"/>
          <w:numId w:val="8"/>
        </w:numPr>
        <w:jc w:val="both"/>
        <w:rPr/>
      </w:pPr>
      <w:r>
        <w:rPr>
          <w:rFonts w:cs="Arial" w:ascii="Arial" w:hAnsi="Arial"/>
          <w:sz w:val="22"/>
          <w:szCs w:val="22"/>
        </w:rPr>
        <w:t xml:space="preserve">Actas de las asambleas de afiliados con los trabajadores. </w:t>
      </w:r>
    </w:p>
    <w:p>
      <w:pPr>
        <w:pStyle w:val="Normal"/>
        <w:numPr>
          <w:ilvl w:val="0"/>
          <w:numId w:val="8"/>
        </w:numPr>
        <w:jc w:val="both"/>
        <w:rPr/>
      </w:pPr>
      <w:r>
        <w:rPr>
          <w:rFonts w:cs="Arial" w:ascii="Arial" w:hAnsi="Arial"/>
          <w:sz w:val="22"/>
          <w:szCs w:val="22"/>
        </w:rPr>
        <w:t>Control de contratos.</w:t>
      </w:r>
    </w:p>
    <w:p>
      <w:pPr>
        <w:pStyle w:val="Normal"/>
        <w:numPr>
          <w:ilvl w:val="0"/>
          <w:numId w:val="8"/>
        </w:numPr>
        <w:jc w:val="both"/>
        <w:rPr/>
      </w:pPr>
      <w:r>
        <w:rPr>
          <w:rFonts w:cs="Arial" w:ascii="Arial" w:hAnsi="Arial"/>
          <w:sz w:val="22"/>
          <w:szCs w:val="22"/>
        </w:rPr>
        <w:t xml:space="preserve">Control del parque de medios de transporte. </w:t>
      </w:r>
    </w:p>
    <w:p>
      <w:pPr>
        <w:pStyle w:val="Normal"/>
        <w:numPr>
          <w:ilvl w:val="0"/>
          <w:numId w:val="8"/>
        </w:numPr>
        <w:jc w:val="both"/>
        <w:rPr/>
      </w:pPr>
      <w:r>
        <w:rPr>
          <w:rFonts w:cs="Arial" w:ascii="Arial" w:hAnsi="Arial"/>
          <w:sz w:val="22"/>
          <w:szCs w:val="22"/>
        </w:rPr>
        <w:t xml:space="preserve">Normas Cubanas del Sistema de Gestión Integrada de Capital Humano </w:t>
      </w:r>
    </w:p>
    <w:p>
      <w:pPr>
        <w:pStyle w:val="Normal"/>
        <w:numPr>
          <w:ilvl w:val="0"/>
          <w:numId w:val="8"/>
        </w:numPr>
        <w:jc w:val="both"/>
        <w:rPr/>
      </w:pPr>
      <w:r>
        <w:rPr>
          <w:rFonts w:cs="Arial" w:ascii="Arial" w:hAnsi="Arial"/>
          <w:sz w:val="22"/>
          <w:szCs w:val="22"/>
        </w:rPr>
        <w:t>Plantilla aprobada y cubierta.</w:t>
      </w:r>
    </w:p>
    <w:p>
      <w:pPr>
        <w:pStyle w:val="Normal"/>
        <w:numPr>
          <w:ilvl w:val="0"/>
          <w:numId w:val="8"/>
        </w:numPr>
        <w:jc w:val="both"/>
        <w:rPr/>
      </w:pPr>
      <w:r>
        <w:rPr>
          <w:rFonts w:cs="Arial" w:ascii="Arial" w:hAnsi="Arial"/>
          <w:sz w:val="22"/>
          <w:szCs w:val="22"/>
        </w:rPr>
        <w:t>Atribuciones y obligaciones generales y específicas de cada uno de los cargos.</w:t>
      </w:r>
    </w:p>
    <w:p>
      <w:pPr>
        <w:pStyle w:val="Normal"/>
        <w:numPr>
          <w:ilvl w:val="0"/>
          <w:numId w:val="8"/>
        </w:numPr>
        <w:jc w:val="both"/>
        <w:rPr/>
      </w:pPr>
      <w:r>
        <w:rPr>
          <w:rFonts w:cs="Arial" w:ascii="Arial" w:hAnsi="Arial"/>
          <w:sz w:val="22"/>
          <w:szCs w:val="22"/>
        </w:rPr>
        <w:t>Convenio Colectivo de Trabajo.</w:t>
      </w:r>
    </w:p>
    <w:p>
      <w:pPr>
        <w:pStyle w:val="Normal"/>
        <w:numPr>
          <w:ilvl w:val="0"/>
          <w:numId w:val="8"/>
        </w:numPr>
        <w:jc w:val="both"/>
        <w:rPr/>
      </w:pPr>
      <w:r>
        <w:rPr>
          <w:rFonts w:cs="Arial" w:ascii="Arial" w:hAnsi="Arial"/>
          <w:sz w:val="22"/>
          <w:szCs w:val="22"/>
        </w:rPr>
        <w:t>Expedientes laborales habilitados por trabajador.</w:t>
      </w:r>
    </w:p>
    <w:p>
      <w:pPr>
        <w:pStyle w:val="Normal"/>
        <w:numPr>
          <w:ilvl w:val="0"/>
          <w:numId w:val="8"/>
        </w:numPr>
        <w:jc w:val="both"/>
        <w:rPr/>
      </w:pPr>
      <w:r>
        <w:rPr>
          <w:rFonts w:cs="Arial" w:ascii="Arial" w:hAnsi="Arial"/>
          <w:sz w:val="22"/>
          <w:szCs w:val="22"/>
        </w:rPr>
        <w:t>Competencia de los puestos de trabajo acorde con la legislación laboral vigente.</w:t>
      </w:r>
    </w:p>
    <w:p>
      <w:pPr>
        <w:pStyle w:val="Normal"/>
        <w:numPr>
          <w:ilvl w:val="0"/>
          <w:numId w:val="8"/>
        </w:numPr>
        <w:jc w:val="both"/>
        <w:rPr/>
      </w:pPr>
      <w:r>
        <w:rPr>
          <w:rFonts w:cs="Arial" w:ascii="Arial" w:hAnsi="Arial"/>
          <w:sz w:val="22"/>
          <w:szCs w:val="22"/>
        </w:rPr>
        <w:t>Formas de pago aprobados.</w:t>
      </w:r>
    </w:p>
    <w:p>
      <w:pPr>
        <w:pStyle w:val="Normal"/>
        <w:numPr>
          <w:ilvl w:val="0"/>
          <w:numId w:val="8"/>
        </w:numPr>
        <w:jc w:val="both"/>
        <w:rPr/>
      </w:pPr>
      <w:r>
        <w:rPr>
          <w:rFonts w:cs="Arial" w:ascii="Arial" w:hAnsi="Arial"/>
          <w:sz w:val="22"/>
          <w:szCs w:val="22"/>
        </w:rPr>
        <w:t>Procedimiento sobre la selección del personal.</w:t>
      </w:r>
    </w:p>
    <w:p>
      <w:pPr>
        <w:pStyle w:val="Normal"/>
        <w:numPr>
          <w:ilvl w:val="0"/>
          <w:numId w:val="8"/>
        </w:numPr>
        <w:jc w:val="both"/>
        <w:rPr/>
      </w:pPr>
      <w:r>
        <w:rPr>
          <w:rFonts w:cs="Arial" w:ascii="Arial" w:hAnsi="Arial"/>
          <w:sz w:val="22"/>
          <w:szCs w:val="22"/>
        </w:rPr>
        <w:t>Estrategia de Capacitación y Desarrollo.</w:t>
      </w:r>
    </w:p>
    <w:p>
      <w:pPr>
        <w:pStyle w:val="Normal"/>
        <w:numPr>
          <w:ilvl w:val="0"/>
          <w:numId w:val="8"/>
        </w:numPr>
        <w:jc w:val="both"/>
        <w:rPr/>
      </w:pPr>
      <w:r>
        <w:rPr>
          <w:rFonts w:cs="Arial" w:ascii="Arial" w:hAnsi="Arial"/>
          <w:sz w:val="22"/>
          <w:szCs w:val="22"/>
        </w:rPr>
        <w:t>Expediente de las acciones de prevención y control.</w:t>
      </w:r>
    </w:p>
    <w:p>
      <w:pPr>
        <w:pStyle w:val="Normal"/>
        <w:numPr>
          <w:ilvl w:val="0"/>
          <w:numId w:val="8"/>
        </w:numPr>
        <w:jc w:val="both"/>
        <w:rPr/>
      </w:pPr>
      <w:r>
        <w:rPr>
          <w:rFonts w:cs="Arial" w:ascii="Arial" w:hAnsi="Arial"/>
          <w:sz w:val="22"/>
          <w:szCs w:val="22"/>
        </w:rPr>
        <w:t>Expediente de los inmuebles.</w:t>
      </w:r>
    </w:p>
    <w:p>
      <w:pPr>
        <w:pStyle w:val="Normal"/>
        <w:numPr>
          <w:ilvl w:val="0"/>
          <w:numId w:val="8"/>
        </w:numPr>
        <w:jc w:val="both"/>
        <w:rPr/>
      </w:pPr>
      <w:r>
        <w:rPr>
          <w:rFonts w:cs="Arial" w:ascii="Arial" w:hAnsi="Arial"/>
          <w:sz w:val="22"/>
          <w:szCs w:val="22"/>
        </w:rPr>
        <w:t>Plan de inscripción y actualización de inmuebles estatales (uso de oficinas, viviendas vinculadas y medios básico).</w:t>
      </w:r>
    </w:p>
    <w:p>
      <w:pPr>
        <w:pStyle w:val="Normal"/>
        <w:numPr>
          <w:ilvl w:val="0"/>
          <w:numId w:val="8"/>
        </w:numPr>
        <w:jc w:val="both"/>
        <w:rPr/>
      </w:pPr>
      <w:r>
        <w:rPr>
          <w:rFonts w:cs="Arial" w:ascii="Arial" w:hAnsi="Arial"/>
          <w:sz w:val="22"/>
          <w:szCs w:val="22"/>
        </w:rPr>
        <w:t>Tramitación legal de los expedientes de inmuebles conforme a la legislación vigente en esa materia.</w:t>
      </w:r>
    </w:p>
    <w:p>
      <w:pPr>
        <w:pStyle w:val="Normal"/>
        <w:numPr>
          <w:ilvl w:val="0"/>
          <w:numId w:val="8"/>
        </w:numPr>
        <w:jc w:val="both"/>
        <w:rPr/>
      </w:pPr>
      <w:r>
        <w:rPr>
          <w:rFonts w:cs="Arial" w:ascii="Arial" w:hAnsi="Arial"/>
          <w:sz w:val="22"/>
          <w:szCs w:val="22"/>
        </w:rPr>
        <w:t>Registro de quejas y peticiones</w:t>
      </w:r>
    </w:p>
    <w:p>
      <w:pPr>
        <w:pStyle w:val="Normal"/>
        <w:numPr>
          <w:ilvl w:val="0"/>
          <w:numId w:val="8"/>
        </w:numPr>
        <w:jc w:val="both"/>
        <w:rPr/>
      </w:pPr>
      <w:r>
        <w:rPr>
          <w:rFonts w:cs="Arial" w:ascii="Arial" w:hAnsi="Arial"/>
          <w:sz w:val="22"/>
          <w:szCs w:val="22"/>
        </w:rPr>
        <w:t>Expedientes de las quejas y peticiones</w:t>
      </w:r>
    </w:p>
    <w:p>
      <w:pPr>
        <w:pStyle w:val="Normal"/>
        <w:numPr>
          <w:ilvl w:val="0"/>
          <w:numId w:val="8"/>
        </w:numPr>
        <w:jc w:val="both"/>
        <w:rPr/>
      </w:pPr>
      <w:r>
        <w:rPr>
          <w:rFonts w:cs="Arial" w:ascii="Arial" w:hAnsi="Arial"/>
          <w:sz w:val="22"/>
          <w:szCs w:val="22"/>
        </w:rPr>
        <w:t>Plan Anual de Acciones de Prevención y Control aprobado por el nivel correspondiente.</w:t>
      </w:r>
    </w:p>
    <w:p>
      <w:pPr>
        <w:pStyle w:val="Normal"/>
        <w:numPr>
          <w:ilvl w:val="0"/>
          <w:numId w:val="8"/>
        </w:numPr>
        <w:jc w:val="both"/>
        <w:rPr/>
      </w:pPr>
      <w:r>
        <w:rPr>
          <w:rFonts w:cs="Arial" w:ascii="Arial" w:hAnsi="Arial"/>
          <w:sz w:val="22"/>
          <w:szCs w:val="22"/>
        </w:rPr>
        <w:t>Sitio donde se encuentra disponible la legislación vigente, particularmente aquella aplicable en su ámbito de competencia.</w:t>
      </w:r>
    </w:p>
    <w:p>
      <w:pPr>
        <w:pStyle w:val="Normal"/>
        <w:numPr>
          <w:ilvl w:val="0"/>
          <w:numId w:val="8"/>
        </w:numPr>
        <w:jc w:val="both"/>
        <w:rPr/>
      </w:pPr>
      <w:r>
        <w:rPr>
          <w:rFonts w:cs="Arial" w:ascii="Arial" w:hAnsi="Arial"/>
          <w:sz w:val="22"/>
          <w:szCs w:val="22"/>
          <w:lang w:val="es-ES" w:eastAsia="es-ES"/>
        </w:rPr>
        <w:t>Las licencias otorgadas por los organismos rectores.</w:t>
      </w:r>
    </w:p>
    <w:p>
      <w:pPr>
        <w:pStyle w:val="Normal"/>
        <w:numPr>
          <w:ilvl w:val="0"/>
          <w:numId w:val="8"/>
        </w:numPr>
        <w:jc w:val="both"/>
        <w:rPr/>
      </w:pPr>
      <w:r>
        <w:rPr>
          <w:rFonts w:cs="Arial" w:ascii="Arial" w:hAnsi="Arial"/>
          <w:sz w:val="22"/>
          <w:szCs w:val="22"/>
          <w:lang w:val="es-ES" w:eastAsia="es-ES"/>
        </w:rPr>
        <w:t>Plan de prevención de riesgos actualizado y levantamiento de riesgos actualizados.</w:t>
      </w:r>
    </w:p>
    <w:p>
      <w:pPr>
        <w:pStyle w:val="Normal"/>
        <w:numPr>
          <w:ilvl w:val="0"/>
          <w:numId w:val="8"/>
        </w:numPr>
        <w:jc w:val="both"/>
        <w:rPr/>
      </w:pPr>
      <w:r>
        <w:rPr>
          <w:rFonts w:cs="Arial" w:ascii="Arial" w:hAnsi="Arial"/>
          <w:sz w:val="22"/>
          <w:szCs w:val="22"/>
          <w:lang w:val="es-ES" w:eastAsia="es-ES"/>
        </w:rPr>
        <w:t>Disposiciones jurídicas vigentes asociadas al tema objeto de autocontrol.</w:t>
      </w:r>
    </w:p>
    <w:p>
      <w:pPr>
        <w:pStyle w:val="Normal"/>
        <w:numPr>
          <w:ilvl w:val="0"/>
          <w:numId w:val="8"/>
        </w:numPr>
        <w:jc w:val="both"/>
        <w:rPr>
          <w:rFonts w:ascii="Arial" w:hAnsi="Arial" w:cs="Arial"/>
          <w:sz w:val="22"/>
          <w:szCs w:val="22"/>
        </w:rPr>
      </w:pPr>
      <w:r>
        <w:rPr>
          <w:rFonts w:cs="Arial" w:ascii="Arial" w:hAnsi="Arial"/>
          <w:sz w:val="22"/>
          <w:szCs w:val="22"/>
        </w:rPr>
        <w:t xml:space="preserve">Informe </w:t>
      </w:r>
      <w:r>
        <w:rPr>
          <w:rFonts w:cs="Arial" w:ascii="Arial" w:hAnsi="Arial"/>
          <w:sz w:val="22"/>
          <w:szCs w:val="22"/>
          <w:lang w:val="es-ES"/>
        </w:rPr>
        <w:t>de rendición de cuenta de la gestión administrativa a los trabajadores y los acuerdos tomados.</w:t>
      </w:r>
    </w:p>
    <w:p>
      <w:pPr>
        <w:pStyle w:val="Normal"/>
        <w:numPr>
          <w:ilvl w:val="0"/>
          <w:numId w:val="8"/>
        </w:numPr>
        <w:jc w:val="both"/>
        <w:rPr>
          <w:rFonts w:ascii="Arial" w:hAnsi="Arial" w:cs="Arial"/>
          <w:sz w:val="22"/>
          <w:szCs w:val="22"/>
        </w:rPr>
      </w:pPr>
      <w:r>
        <w:rPr>
          <w:rFonts w:cs="Arial" w:ascii="Arial" w:hAnsi="Arial"/>
          <w:sz w:val="22"/>
          <w:szCs w:val="22"/>
          <w:lang w:val="es-ES"/>
        </w:rPr>
        <w:t>Guía para auxiliar a los gobernadores provinciales, presidentes de las asambleas municipales del poder popular e intendentes de los consejos de la administración municipal en el cumplimiento de sus funciones de control y fiscalización de los presupuestos locales.</w:t>
      </w:r>
    </w:p>
    <w:p>
      <w:pPr>
        <w:pStyle w:val="Normal"/>
        <w:numPr>
          <w:ilvl w:val="0"/>
          <w:numId w:val="8"/>
        </w:numPr>
        <w:jc w:val="both"/>
        <w:rPr>
          <w:rFonts w:ascii="Arial" w:hAnsi="Arial" w:cs="Arial"/>
          <w:sz w:val="22"/>
          <w:szCs w:val="22"/>
        </w:rPr>
      </w:pPr>
      <w:bookmarkStart w:id="0" w:name="_Hlk195339458"/>
      <w:bookmarkEnd w:id="0"/>
      <w:r>
        <w:rPr>
          <w:rFonts w:cs="Arial" w:ascii="Arial" w:hAnsi="Arial"/>
          <w:sz w:val="22"/>
          <w:szCs w:val="22"/>
          <w:lang w:val="es-ES"/>
        </w:rPr>
        <w:t>Informe de Rendición de Cuenta de los Intendentes a la Asamblea Municipal del Poder Popular y los acuerdos tomados.</w:t>
      </w:r>
    </w:p>
    <w:p>
      <w:pPr>
        <w:pStyle w:val="Normal"/>
        <w:ind w:start="720" w:end="0"/>
        <w:rPr>
          <w:rFonts w:ascii="Arial" w:hAnsi="Arial" w:cs="Arial"/>
          <w:sz w:val="22"/>
          <w:szCs w:val="22"/>
        </w:rPr>
      </w:pPr>
      <w:r>
        <w:rPr>
          <w:rFonts w:cs="Arial" w:ascii="Arial" w:hAnsi="Arial"/>
          <w:sz w:val="22"/>
          <w:szCs w:val="22"/>
        </w:rPr>
      </w:r>
      <w:bookmarkStart w:id="1" w:name="_Hlk195339458"/>
      <w:bookmarkStart w:id="2" w:name="_Hlk195339458"/>
      <w:bookmarkEnd w:id="2"/>
    </w:p>
    <w:p>
      <w:pPr>
        <w:pStyle w:val="Normal"/>
        <w:jc w:val="both"/>
        <w:rPr>
          <w:sz w:val="22"/>
          <w:szCs w:val="22"/>
        </w:rPr>
      </w:pPr>
      <w:r>
        <w:rPr>
          <w:rFonts w:eastAsia="Arial" w:cs="Arial" w:ascii="Arial" w:hAnsi="Arial"/>
          <w:b/>
          <w:sz w:val="22"/>
          <w:szCs w:val="22"/>
          <w:lang w:val="es-ES"/>
        </w:rPr>
        <w:t xml:space="preserve">     </w:t>
      </w:r>
    </w:p>
    <w:p>
      <w:pPr>
        <w:pStyle w:val="Normal"/>
        <w:jc w:val="both"/>
        <w:rPr>
          <w:rFonts w:ascii="Arial" w:hAnsi="Arial" w:cs="Arial"/>
          <w:b/>
          <w:sz w:val="22"/>
          <w:szCs w:val="22"/>
          <w:lang w:val="es-ES"/>
        </w:rPr>
      </w:pPr>
      <w:r>
        <w:rPr>
          <w:rFonts w:cs="Arial" w:ascii="Arial" w:hAnsi="Arial"/>
          <w:b/>
          <w:sz w:val="22"/>
          <w:szCs w:val="22"/>
          <w:lang w:val="es-ES"/>
        </w:rPr>
      </w:r>
    </w:p>
    <w:p>
      <w:pPr>
        <w:pStyle w:val="Normal"/>
        <w:jc w:val="both"/>
        <w:rPr>
          <w:rFonts w:ascii="Arial" w:hAnsi="Arial" w:cs="Arial"/>
          <w:b/>
          <w:sz w:val="22"/>
          <w:szCs w:val="22"/>
          <w:lang w:val="es-ES"/>
        </w:rPr>
      </w:pPr>
      <w:r>
        <w:rPr>
          <w:rFonts w:cs="Arial" w:ascii="Arial" w:hAnsi="Arial"/>
          <w:b/>
          <w:sz w:val="22"/>
          <w:szCs w:val="22"/>
          <w:lang w:val="es-ES"/>
        </w:rPr>
      </w:r>
    </w:p>
    <w:p>
      <w:pPr>
        <w:pStyle w:val="Normal"/>
        <w:jc w:val="both"/>
        <w:rPr>
          <w:rFonts w:ascii="Arial" w:hAnsi="Arial" w:cs="Arial"/>
          <w:b/>
          <w:sz w:val="22"/>
          <w:szCs w:val="22"/>
          <w:lang w:val="es-ES"/>
        </w:rPr>
      </w:pPr>
      <w:r>
        <w:rPr>
          <w:rFonts w:cs="Arial" w:ascii="Arial" w:hAnsi="Arial"/>
          <w:b/>
          <w:sz w:val="22"/>
          <w:szCs w:val="22"/>
          <w:lang w:val="es-ES"/>
        </w:rPr>
      </w:r>
    </w:p>
    <w:p>
      <w:pPr>
        <w:pStyle w:val="Normal"/>
        <w:jc w:val="both"/>
        <w:rPr>
          <w:rFonts w:ascii="Arial" w:hAnsi="Arial" w:cs="Arial"/>
          <w:b/>
          <w:sz w:val="22"/>
          <w:szCs w:val="22"/>
          <w:lang w:val="es-ES"/>
        </w:rPr>
      </w:pPr>
      <w:r>
        <w:rPr>
          <w:rFonts w:cs="Arial" w:ascii="Arial" w:hAnsi="Arial"/>
          <w:b/>
          <w:sz w:val="22"/>
          <w:szCs w:val="22"/>
          <w:lang w:val="es-ES"/>
        </w:rPr>
      </w:r>
    </w:p>
    <w:p>
      <w:pPr>
        <w:pStyle w:val="Normal"/>
        <w:jc w:val="both"/>
        <w:rPr>
          <w:rFonts w:ascii="Arial" w:hAnsi="Arial" w:cs="Arial"/>
          <w:b/>
          <w:sz w:val="22"/>
          <w:szCs w:val="22"/>
          <w:lang w:val="es-ES"/>
        </w:rPr>
      </w:pPr>
      <w:r>
        <w:rPr>
          <w:rFonts w:cs="Arial" w:ascii="Arial" w:hAnsi="Arial"/>
          <w:b/>
          <w:sz w:val="22"/>
          <w:szCs w:val="22"/>
          <w:lang w:val="es-ES"/>
        </w:rPr>
      </w:r>
    </w:p>
    <w:p>
      <w:pPr>
        <w:pStyle w:val="Normal"/>
        <w:jc w:val="both"/>
        <w:rPr>
          <w:rFonts w:ascii="Arial" w:hAnsi="Arial" w:cs="Arial"/>
          <w:b/>
          <w:sz w:val="22"/>
          <w:szCs w:val="22"/>
          <w:lang w:val="es-ES"/>
        </w:rPr>
      </w:pPr>
      <w:r>
        <w:rPr>
          <w:rFonts w:cs="Arial" w:ascii="Arial" w:hAnsi="Arial"/>
          <w:b/>
          <w:sz w:val="22"/>
          <w:szCs w:val="22"/>
          <w:lang w:val="es-ES"/>
        </w:rPr>
      </w:r>
    </w:p>
    <w:p>
      <w:pPr>
        <w:pStyle w:val="Normal"/>
        <w:jc w:val="both"/>
        <w:rPr>
          <w:rFonts w:ascii="Arial" w:hAnsi="Arial" w:cs="Arial"/>
          <w:b/>
          <w:sz w:val="22"/>
          <w:szCs w:val="22"/>
          <w:lang w:val="es-ES"/>
        </w:rPr>
      </w:pPr>
      <w:r>
        <w:rPr>
          <w:rFonts w:cs="Arial" w:ascii="Arial" w:hAnsi="Arial"/>
          <w:b/>
          <w:sz w:val="22"/>
          <w:szCs w:val="22"/>
          <w:lang w:val="es-ES"/>
        </w:rPr>
      </w:r>
    </w:p>
    <w:p>
      <w:pPr>
        <w:pStyle w:val="Normal"/>
        <w:jc w:val="both"/>
        <w:rPr>
          <w:rFonts w:ascii="Arial" w:hAnsi="Arial" w:cs="Arial"/>
          <w:b/>
          <w:sz w:val="22"/>
          <w:szCs w:val="22"/>
          <w:lang w:val="es-ES"/>
        </w:rPr>
      </w:pPr>
      <w:r>
        <w:rPr>
          <w:rFonts w:cs="Arial" w:ascii="Arial" w:hAnsi="Arial"/>
          <w:b/>
          <w:sz w:val="22"/>
          <w:szCs w:val="22"/>
          <w:lang w:val="es-ES"/>
        </w:rPr>
      </w:r>
    </w:p>
    <w:p>
      <w:pPr>
        <w:pStyle w:val="Normal"/>
        <w:jc w:val="both"/>
        <w:rPr>
          <w:rFonts w:ascii="Arial" w:hAnsi="Arial" w:cs="Arial"/>
          <w:sz w:val="22"/>
          <w:szCs w:val="22"/>
          <w:u w:val="single"/>
          <w:lang w:val="es-ES"/>
        </w:rPr>
      </w:pPr>
      <w:r>
        <w:rPr>
          <w:rFonts w:cs="Arial" w:ascii="Arial" w:hAnsi="Arial"/>
          <w:sz w:val="22"/>
          <w:szCs w:val="22"/>
          <w:u w:val="single"/>
          <w:lang w:val="es-ES"/>
        </w:rPr>
        <w:t>Cuestionario de preguntas:</w:t>
      </w:r>
    </w:p>
    <w:p>
      <w:pPr>
        <w:pStyle w:val="Normal"/>
        <w:tabs>
          <w:tab w:val="clear" w:pos="708"/>
          <w:tab w:val="left" w:pos="0" w:leader="none"/>
        </w:tabs>
        <w:rPr>
          <w:rFonts w:ascii="Arial" w:hAnsi="Arial" w:cs="Arial"/>
          <w:b/>
          <w:bCs/>
          <w:sz w:val="22"/>
          <w:szCs w:val="22"/>
          <w:u w:val="single"/>
          <w:lang w:val="es-ES" w:eastAsia="es-ES_tradnl"/>
        </w:rPr>
      </w:pPr>
      <w:r>
        <w:rPr>
          <w:rFonts w:cs="Arial" w:ascii="Arial" w:hAnsi="Arial"/>
          <w:b/>
          <w:bCs/>
          <w:sz w:val="22"/>
          <w:szCs w:val="22"/>
          <w:u w:val="single"/>
          <w:lang w:val="es-ES" w:eastAsia="es-ES_tradnl"/>
        </w:rPr>
      </w:r>
    </w:p>
    <w:tbl>
      <w:tblPr>
        <w:tblW w:w="10021" w:type="dxa"/>
        <w:jc w:val="center"/>
        <w:tblInd w:w="0" w:type="dxa"/>
        <w:tblLayout w:type="fixed"/>
        <w:tblCellMar>
          <w:top w:w="0" w:type="dxa"/>
          <w:start w:w="108" w:type="dxa"/>
          <w:bottom w:w="0" w:type="dxa"/>
          <w:end w:w="108" w:type="dxa"/>
        </w:tblCellMar>
      </w:tblPr>
      <w:tblGrid>
        <w:gridCol w:w="685"/>
        <w:gridCol w:w="6070"/>
        <w:gridCol w:w="655"/>
        <w:gridCol w:w="698"/>
        <w:gridCol w:w="1913"/>
      </w:tblGrid>
      <w:tr>
        <w:trPr>
          <w:tblHeader w:val="true"/>
        </w:trPr>
        <w:tc>
          <w:tcPr>
            <w:tcW w:w="685" w:type="dxa"/>
            <w:tcBorders>
              <w:top w:val="double" w:sz="4" w:space="0" w:color="548DD4"/>
              <w:start w:val="double" w:sz="4" w:space="0" w:color="548DD4"/>
              <w:bottom w:val="double" w:sz="4" w:space="0" w:color="548DD4"/>
            </w:tcBorders>
            <w:vAlign w:val="center"/>
          </w:tcPr>
          <w:p>
            <w:pPr>
              <w:pStyle w:val="Normal"/>
              <w:jc w:val="center"/>
              <w:rPr/>
            </w:pPr>
            <w:r>
              <w:rPr>
                <w:rFonts w:cs="Arial" w:ascii="Arial" w:hAnsi="Arial"/>
                <w:b/>
                <w:bCs/>
                <w:sz w:val="22"/>
                <w:szCs w:val="22"/>
              </w:rPr>
              <w:t>NO.</w:t>
            </w:r>
            <w:r>
              <w:rPr>
                <w:rFonts w:cs="Arial" w:ascii="Arial" w:hAnsi="Arial"/>
                <w:sz w:val="22"/>
                <w:szCs w:val="22"/>
                <w:lang w:eastAsia="es-ES"/>
              </w:rPr>
              <w:t xml:space="preserve"> (</w:t>
            </w:r>
            <w:r>
              <w:rPr>
                <w:rFonts w:cs="Arial" w:ascii="Arial" w:hAnsi="Arial"/>
                <w:sz w:val="22"/>
                <w:szCs w:val="22"/>
                <w:lang w:val="es-MX"/>
              </w:rPr>
              <w:t>1)</w:t>
            </w:r>
          </w:p>
        </w:tc>
        <w:tc>
          <w:tcPr>
            <w:tcW w:w="6070" w:type="dxa"/>
            <w:tcBorders>
              <w:top w:val="double" w:sz="4" w:space="0" w:color="548DD4"/>
              <w:start w:val="double" w:sz="4" w:space="0" w:color="548DD4"/>
              <w:bottom w:val="double" w:sz="4" w:space="0" w:color="548DD4"/>
            </w:tcBorders>
            <w:vAlign w:val="center"/>
          </w:tcPr>
          <w:p>
            <w:pPr>
              <w:pStyle w:val="Normal"/>
              <w:jc w:val="center"/>
              <w:rPr>
                <w:rFonts w:ascii="Arial" w:hAnsi="Arial" w:cs="Arial"/>
                <w:b/>
                <w:bCs/>
                <w:sz w:val="22"/>
                <w:szCs w:val="22"/>
              </w:rPr>
            </w:pPr>
            <w:r>
              <w:rPr>
                <w:rFonts w:cs="Arial" w:ascii="Arial" w:hAnsi="Arial"/>
                <w:b/>
                <w:bCs/>
                <w:sz w:val="22"/>
                <w:szCs w:val="22"/>
              </w:rPr>
              <w:t>ASPECTOS A VERIFICAR</w:t>
            </w:r>
          </w:p>
          <w:p>
            <w:pPr>
              <w:pStyle w:val="Normal"/>
              <w:jc w:val="center"/>
              <w:rPr/>
            </w:pPr>
            <w:r>
              <w:rPr>
                <w:rFonts w:cs="Arial" w:ascii="Arial" w:hAnsi="Arial"/>
                <w:sz w:val="22"/>
                <w:szCs w:val="22"/>
                <w:lang w:eastAsia="es-ES"/>
              </w:rPr>
              <w:t>(</w:t>
            </w:r>
            <w:r>
              <w:rPr>
                <w:rFonts w:cs="Arial" w:ascii="Arial" w:hAnsi="Arial"/>
                <w:sz w:val="22"/>
                <w:szCs w:val="22"/>
                <w:lang w:val="es-MX"/>
              </w:rPr>
              <w:t>2)</w:t>
            </w:r>
          </w:p>
        </w:tc>
        <w:tc>
          <w:tcPr>
            <w:tcW w:w="655" w:type="dxa"/>
            <w:tcBorders>
              <w:top w:val="double" w:sz="4" w:space="0" w:color="548DD4"/>
              <w:start w:val="double" w:sz="4" w:space="0" w:color="548DD4"/>
              <w:bottom w:val="double" w:sz="4" w:space="0" w:color="548DD4"/>
            </w:tcBorders>
            <w:vAlign w:val="center"/>
          </w:tcPr>
          <w:p>
            <w:pPr>
              <w:pStyle w:val="Normal"/>
              <w:jc w:val="center"/>
              <w:rPr>
                <w:rFonts w:ascii="Arial" w:hAnsi="Arial" w:cs="Arial"/>
                <w:b/>
                <w:bCs/>
                <w:sz w:val="22"/>
                <w:szCs w:val="22"/>
              </w:rPr>
            </w:pPr>
            <w:r>
              <w:rPr>
                <w:rFonts w:cs="Arial" w:ascii="Arial" w:hAnsi="Arial"/>
                <w:b/>
                <w:bCs/>
                <w:sz w:val="22"/>
                <w:szCs w:val="22"/>
              </w:rPr>
              <w:t>SÍ</w:t>
            </w:r>
          </w:p>
          <w:p>
            <w:pPr>
              <w:pStyle w:val="Normal"/>
              <w:jc w:val="center"/>
              <w:rPr/>
            </w:pPr>
            <w:r>
              <w:rPr>
                <w:rFonts w:cs="Arial" w:ascii="Arial" w:hAnsi="Arial"/>
                <w:sz w:val="22"/>
                <w:szCs w:val="22"/>
                <w:lang w:eastAsia="es-ES"/>
              </w:rPr>
              <w:t>(</w:t>
            </w:r>
            <w:r>
              <w:rPr>
                <w:rFonts w:cs="Arial" w:ascii="Arial" w:hAnsi="Arial"/>
                <w:sz w:val="22"/>
                <w:szCs w:val="22"/>
                <w:lang w:val="es-MX"/>
              </w:rPr>
              <w:t>3)</w:t>
            </w:r>
          </w:p>
        </w:tc>
        <w:tc>
          <w:tcPr>
            <w:tcW w:w="698" w:type="dxa"/>
            <w:tcBorders>
              <w:top w:val="double" w:sz="4" w:space="0" w:color="548DD4"/>
              <w:start w:val="double" w:sz="4" w:space="0" w:color="548DD4"/>
              <w:bottom w:val="double" w:sz="4" w:space="0" w:color="548DD4"/>
            </w:tcBorders>
            <w:vAlign w:val="center"/>
          </w:tcPr>
          <w:p>
            <w:pPr>
              <w:pStyle w:val="Normal"/>
              <w:jc w:val="center"/>
              <w:rPr>
                <w:rFonts w:ascii="Arial" w:hAnsi="Arial" w:cs="Arial"/>
                <w:b/>
                <w:bCs/>
                <w:sz w:val="22"/>
                <w:szCs w:val="22"/>
              </w:rPr>
            </w:pPr>
            <w:r>
              <w:rPr>
                <w:rFonts w:cs="Arial" w:ascii="Arial" w:hAnsi="Arial"/>
                <w:b/>
                <w:bCs/>
                <w:sz w:val="22"/>
                <w:szCs w:val="22"/>
              </w:rPr>
              <w:t>NO</w:t>
            </w:r>
          </w:p>
          <w:p>
            <w:pPr>
              <w:pStyle w:val="Normal"/>
              <w:jc w:val="center"/>
              <w:rPr>
                <w:rFonts w:ascii="Arial" w:hAnsi="Arial" w:cs="Arial"/>
                <w:sz w:val="22"/>
                <w:szCs w:val="22"/>
                <w:lang w:eastAsia="es-ES"/>
              </w:rPr>
            </w:pPr>
            <w:r>
              <w:rPr>
                <w:rFonts w:cs="Arial" w:ascii="Arial" w:hAnsi="Arial"/>
                <w:sz w:val="22"/>
                <w:szCs w:val="22"/>
                <w:lang w:eastAsia="es-ES"/>
              </w:rPr>
              <w:t>(4)</w:t>
            </w:r>
          </w:p>
        </w:tc>
        <w:tc>
          <w:tcPr>
            <w:tcW w:w="1913" w:type="dxa"/>
            <w:tcBorders>
              <w:top w:val="double" w:sz="4" w:space="0" w:color="548DD4"/>
              <w:start w:val="double" w:sz="4" w:space="0" w:color="548DD4"/>
              <w:bottom w:val="double" w:sz="4" w:space="0" w:color="548DD4"/>
              <w:end w:val="double" w:sz="4" w:space="0" w:color="548DD4"/>
            </w:tcBorders>
          </w:tcPr>
          <w:p>
            <w:pPr>
              <w:pStyle w:val="Normal"/>
              <w:jc w:val="center"/>
              <w:rPr>
                <w:rFonts w:ascii="Arial" w:hAnsi="Arial" w:cs="Arial"/>
                <w:b/>
                <w:bCs/>
                <w:sz w:val="22"/>
                <w:szCs w:val="22"/>
                <w:lang w:eastAsia="es-ES"/>
              </w:rPr>
            </w:pPr>
            <w:r>
              <w:rPr>
                <w:rFonts w:cs="Arial" w:ascii="Arial" w:hAnsi="Arial"/>
                <w:b/>
                <w:bCs/>
                <w:sz w:val="22"/>
                <w:szCs w:val="22"/>
                <w:lang w:eastAsia="es-ES"/>
              </w:rPr>
              <w:t>Fundamento</w:t>
            </w:r>
          </w:p>
          <w:p>
            <w:pPr>
              <w:pStyle w:val="Normal"/>
              <w:jc w:val="center"/>
              <w:rPr/>
            </w:pPr>
            <w:r>
              <w:rPr>
                <w:rFonts w:cs="Arial" w:ascii="Arial" w:hAnsi="Arial"/>
                <w:sz w:val="22"/>
                <w:szCs w:val="22"/>
                <w:lang w:eastAsia="es-ES"/>
              </w:rPr>
              <w:t>(</w:t>
            </w:r>
            <w:r>
              <w:rPr>
                <w:rFonts w:cs="Arial" w:ascii="Arial" w:hAnsi="Arial"/>
                <w:sz w:val="22"/>
                <w:szCs w:val="22"/>
                <w:lang w:val="es-MX"/>
              </w:rPr>
              <w:t>5)</w:t>
            </w:r>
          </w:p>
        </w:tc>
      </w:tr>
      <w:tr>
        <w:trPr/>
        <w:tc>
          <w:tcPr>
            <w:tcW w:w="10021" w:type="dxa"/>
            <w:gridSpan w:val="5"/>
            <w:tcBorders>
              <w:top w:val="single" w:sz="4" w:space="0" w:color="003366"/>
              <w:start w:val="single" w:sz="4" w:space="0" w:color="003366"/>
              <w:bottom w:val="single" w:sz="4" w:space="0" w:color="003366"/>
              <w:end w:val="single" w:sz="4" w:space="0" w:color="003366"/>
            </w:tcBorders>
            <w:shd w:fill="8DB3E2" w:val="clear"/>
          </w:tcPr>
          <w:p>
            <w:pPr>
              <w:pStyle w:val="Normal"/>
              <w:jc w:val="center"/>
              <w:rPr>
                <w:rFonts w:ascii="Arial" w:hAnsi="Arial" w:cs="Arial"/>
                <w:b/>
                <w:bCs/>
                <w:sz w:val="22"/>
                <w:szCs w:val="22"/>
                <w:lang w:val="es-ES"/>
              </w:rPr>
            </w:pPr>
            <w:r>
              <w:rPr>
                <w:rFonts w:cs="Arial" w:ascii="Arial" w:hAnsi="Arial"/>
                <w:b/>
                <w:bCs/>
                <w:sz w:val="22"/>
                <w:szCs w:val="22"/>
                <w:lang w:val="es-ES"/>
              </w:rPr>
              <w:t>Planeación, planes de trabajo anual, mensual e individual</w:t>
            </w:r>
          </w:p>
        </w:tc>
      </w:tr>
      <w:tr>
        <w:trPr>
          <w:trHeight w:val="282" w:hRule="atLeast"/>
        </w:trPr>
        <w:tc>
          <w:tcPr>
            <w:tcW w:w="685" w:type="dxa"/>
            <w:tcBorders>
              <w:top w:val="single" w:sz="4" w:space="0" w:color="008080"/>
              <w:start w:val="single" w:sz="4" w:space="0" w:color="008080"/>
              <w:bottom w:val="single" w:sz="4" w:space="0" w:color="008080"/>
            </w:tcBorders>
          </w:tcPr>
          <w:p>
            <w:pPr>
              <w:pStyle w:val="Normal"/>
              <w:snapToGrid w:val="false"/>
              <w:ind w:start="535" w:end="0"/>
              <w:jc w:val="both"/>
              <w:rPr>
                <w:rFonts w:ascii="Arial" w:hAnsi="Arial" w:cs="Arial"/>
                <w:b/>
                <w:bCs/>
                <w:sz w:val="22"/>
                <w:szCs w:val="22"/>
                <w:lang w:val="es-ES"/>
              </w:rPr>
            </w:pPr>
            <w:r>
              <w:rPr>
                <w:rFonts w:cs="Arial" w:ascii="Arial" w:hAnsi="Arial"/>
                <w:b/>
                <w:bCs/>
                <w:sz w:val="22"/>
                <w:szCs w:val="22"/>
                <w:lang w:val="es-ES"/>
              </w:rPr>
            </w:r>
          </w:p>
        </w:tc>
        <w:tc>
          <w:tcPr>
            <w:tcW w:w="6070" w:type="dxa"/>
            <w:tcBorders>
              <w:top w:val="single" w:sz="4" w:space="0" w:color="008080"/>
              <w:start w:val="single" w:sz="4" w:space="0" w:color="008080"/>
              <w:bottom w:val="single" w:sz="4" w:space="0" w:color="008080"/>
            </w:tcBorders>
          </w:tcPr>
          <w:p>
            <w:pPr>
              <w:pStyle w:val="Normal"/>
              <w:jc w:val="both"/>
              <w:rPr>
                <w:rFonts w:ascii="Arial" w:hAnsi="Arial" w:cs="Arial"/>
                <w:sz w:val="22"/>
                <w:szCs w:val="22"/>
                <w:lang w:eastAsia="es-ES"/>
              </w:rPr>
            </w:pPr>
            <w:r>
              <w:rPr>
                <w:rFonts w:cs="Arial" w:ascii="Arial" w:hAnsi="Arial"/>
                <w:sz w:val="22"/>
                <w:szCs w:val="22"/>
                <w:lang w:eastAsia="es-ES"/>
              </w:rPr>
              <w:t xml:space="preserve">Sobre los objetivos de trabajo de la entidad: </w:t>
            </w:r>
          </w:p>
        </w:tc>
        <w:tc>
          <w:tcPr>
            <w:tcW w:w="655" w:type="dxa"/>
            <w:tcBorders>
              <w:top w:val="single" w:sz="4" w:space="0" w:color="008080"/>
              <w:start w:val="single" w:sz="4" w:space="0" w:color="008080"/>
              <w:bottom w:val="single" w:sz="4" w:space="0" w:color="008080"/>
            </w:tcBorders>
            <w:shd w:fill="BFBFBF" w:val="clear"/>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8080"/>
              <w:start w:val="single" w:sz="4" w:space="0" w:color="008080"/>
              <w:bottom w:val="single" w:sz="4" w:space="0" w:color="008080"/>
            </w:tcBorders>
            <w:shd w:fill="BFBFBF" w:val="clear"/>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8080"/>
              <w:start w:val="single" w:sz="4" w:space="0" w:color="008080"/>
              <w:bottom w:val="single" w:sz="4" w:space="0" w:color="008080"/>
              <w:end w:val="single" w:sz="4" w:space="0" w:color="008080"/>
            </w:tcBorders>
            <w:shd w:fill="BFBFBF" w:val="clear"/>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rHeight w:val="282" w:hRule="atLeast"/>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numPr>
                <w:ilvl w:val="0"/>
                <w:numId w:val="6"/>
              </w:numPr>
              <w:tabs>
                <w:tab w:val="clear" w:pos="708"/>
                <w:tab w:val="left" w:pos="290" w:leader="none"/>
              </w:tabs>
              <w:ind w:hanging="7" w:start="7" w:end="0"/>
              <w:jc w:val="both"/>
              <w:rPr/>
            </w:pPr>
            <w:r>
              <w:rPr>
                <w:rFonts w:cs="Arial" w:ascii="Arial" w:hAnsi="Arial"/>
                <w:sz w:val="22"/>
                <w:szCs w:val="22"/>
                <w:lang w:val="es-ES" w:eastAsia="es-ES"/>
              </w:rPr>
              <w:t xml:space="preserve">Se encuentran definidos los objetivos a corto, mediano y largo plazo en correspondencia con la misión y estrategia de la entidad. </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val="es-ES" w:eastAsia="es-ES"/>
              </w:rPr>
            </w:pPr>
            <w:r>
              <w:rPr>
                <w:rFonts w:cs="Arial" w:ascii="Arial" w:hAnsi="Arial"/>
                <w:sz w:val="22"/>
                <w:szCs w:val="22"/>
                <w:lang w:val="es-ES"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val="es-ES" w:eastAsia="es-ES"/>
              </w:rPr>
            </w:pPr>
            <w:r>
              <w:rPr>
                <w:rFonts w:cs="Arial" w:ascii="Arial" w:hAnsi="Arial"/>
                <w:sz w:val="22"/>
                <w:szCs w:val="22"/>
                <w:lang w:val="es-ES"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val="es-ES" w:eastAsia="es-ES"/>
              </w:rPr>
            </w:pPr>
            <w:r>
              <w:rPr>
                <w:rFonts w:cs="Arial" w:ascii="Arial" w:hAnsi="Arial"/>
                <w:sz w:val="22"/>
                <w:szCs w:val="22"/>
                <w:lang w:val="es-ES" w:eastAsia="es-ES"/>
              </w:rPr>
            </w:r>
          </w:p>
        </w:tc>
      </w:tr>
      <w:tr>
        <w:trPr>
          <w:trHeight w:val="282" w:hRule="atLeast"/>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t>2.</w:t>
            </w:r>
          </w:p>
        </w:tc>
        <w:tc>
          <w:tcPr>
            <w:tcW w:w="6070" w:type="dxa"/>
            <w:tcBorders>
              <w:top w:val="single" w:sz="4" w:space="0" w:color="003366"/>
              <w:start w:val="single" w:sz="4" w:space="0" w:color="003366"/>
              <w:bottom w:val="single" w:sz="4" w:space="0" w:color="003366"/>
            </w:tcBorders>
          </w:tcPr>
          <w:p>
            <w:pPr>
              <w:pStyle w:val="Normal"/>
              <w:numPr>
                <w:ilvl w:val="0"/>
                <w:numId w:val="6"/>
              </w:numPr>
              <w:tabs>
                <w:tab w:val="clear" w:pos="708"/>
                <w:tab w:val="left" w:pos="290" w:leader="none"/>
              </w:tabs>
              <w:ind w:hanging="7" w:start="7" w:end="0"/>
              <w:jc w:val="both"/>
              <w:rPr/>
            </w:pPr>
            <w:r>
              <w:rPr>
                <w:rFonts w:cs="Arial" w:ascii="Arial" w:hAnsi="Arial"/>
                <w:sz w:val="22"/>
                <w:szCs w:val="22"/>
                <w:lang w:val="es-ES" w:eastAsia="es-ES"/>
              </w:rPr>
              <w:t>En el proceso de planificación se consideran las tareas priorizadas que correspondan y los recursos disponibles para su cumplimiento.</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val="es-ES"/>
              </w:rPr>
            </w:pPr>
            <w:r>
              <w:rPr>
                <w:rFonts w:cs="Arial" w:ascii="Arial" w:hAnsi="Arial"/>
                <w:sz w:val="22"/>
                <w:szCs w:val="22"/>
                <w:lang w:val="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val="es-ES"/>
              </w:rPr>
            </w:pPr>
            <w:r>
              <w:rPr>
                <w:rFonts w:cs="Arial" w:ascii="Arial" w:hAnsi="Arial"/>
                <w:sz w:val="22"/>
                <w:szCs w:val="22"/>
                <w:lang w:val="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val="es-ES"/>
              </w:rPr>
            </w:pPr>
            <w:r>
              <w:rPr>
                <w:rFonts w:cs="Arial" w:ascii="Arial" w:hAnsi="Arial"/>
                <w:sz w:val="22"/>
                <w:szCs w:val="22"/>
                <w:lang w:val="es-ES"/>
              </w:rPr>
            </w:r>
          </w:p>
        </w:tc>
      </w:tr>
      <w:tr>
        <w:trPr>
          <w:trHeight w:val="282" w:hRule="atLeast"/>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t>3.</w:t>
            </w:r>
          </w:p>
        </w:tc>
        <w:tc>
          <w:tcPr>
            <w:tcW w:w="6070" w:type="dxa"/>
            <w:tcBorders>
              <w:top w:val="single" w:sz="4" w:space="0" w:color="003366"/>
              <w:start w:val="single" w:sz="4" w:space="0" w:color="003366"/>
              <w:bottom w:val="single" w:sz="4" w:space="0" w:color="003366"/>
            </w:tcBorders>
          </w:tcPr>
          <w:p>
            <w:pPr>
              <w:pStyle w:val="Normal"/>
              <w:numPr>
                <w:ilvl w:val="0"/>
                <w:numId w:val="6"/>
              </w:numPr>
              <w:tabs>
                <w:tab w:val="clear" w:pos="708"/>
                <w:tab w:val="left" w:pos="290" w:leader="none"/>
              </w:tabs>
              <w:spacing w:before="0" w:after="0"/>
              <w:ind w:hanging="7" w:start="7" w:end="0"/>
              <w:contextualSpacing/>
              <w:jc w:val="both"/>
              <w:rPr/>
            </w:pPr>
            <w:r>
              <w:rPr>
                <w:rFonts w:cs="Arial" w:ascii="Arial" w:hAnsi="Arial"/>
                <w:sz w:val="22"/>
                <w:szCs w:val="22"/>
                <w:lang w:val="es-ES" w:eastAsia="es-ES"/>
              </w:rPr>
              <w:t>Son puntualizados y ajustados anualmente por cada responsable.</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val="es-ES"/>
              </w:rPr>
            </w:pPr>
            <w:r>
              <w:rPr>
                <w:rFonts w:cs="Arial" w:ascii="Arial" w:hAnsi="Arial"/>
                <w:sz w:val="22"/>
                <w:szCs w:val="22"/>
                <w:lang w:val="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val="es-ES"/>
              </w:rPr>
            </w:pPr>
            <w:r>
              <w:rPr>
                <w:rFonts w:cs="Arial" w:ascii="Arial" w:hAnsi="Arial"/>
                <w:sz w:val="22"/>
                <w:szCs w:val="22"/>
                <w:lang w:val="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val="es-ES"/>
              </w:rPr>
            </w:pPr>
            <w:r>
              <w:rPr>
                <w:rFonts w:cs="Arial" w:ascii="Arial" w:hAnsi="Arial"/>
                <w:sz w:val="22"/>
                <w:szCs w:val="22"/>
                <w:lang w:val="es-ES"/>
              </w:rPr>
            </w:r>
          </w:p>
        </w:tc>
      </w:tr>
      <w:tr>
        <w:trPr>
          <w:trHeight w:val="282" w:hRule="atLeast"/>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t>4.</w:t>
            </w:r>
          </w:p>
        </w:tc>
        <w:tc>
          <w:tcPr>
            <w:tcW w:w="6070" w:type="dxa"/>
            <w:tcBorders>
              <w:top w:val="single" w:sz="4" w:space="0" w:color="003366"/>
              <w:start w:val="single" w:sz="4" w:space="0" w:color="003366"/>
              <w:bottom w:val="single" w:sz="4" w:space="0" w:color="003366"/>
            </w:tcBorders>
          </w:tcPr>
          <w:p>
            <w:pPr>
              <w:pStyle w:val="Normal"/>
              <w:numPr>
                <w:ilvl w:val="0"/>
                <w:numId w:val="6"/>
              </w:numPr>
              <w:tabs>
                <w:tab w:val="clear" w:pos="708"/>
                <w:tab w:val="left" w:pos="290" w:leader="none"/>
              </w:tabs>
              <w:ind w:hanging="7" w:start="7" w:end="0"/>
              <w:jc w:val="both"/>
              <w:rPr/>
            </w:pPr>
            <w:r>
              <w:rPr>
                <w:rFonts w:cs="Arial" w:ascii="Arial" w:hAnsi="Arial"/>
                <w:sz w:val="22"/>
                <w:szCs w:val="22"/>
                <w:lang w:val="es-ES" w:eastAsia="es-ES"/>
              </w:rPr>
              <w:t xml:space="preserve">Se realizan evaluaciones y análisis periódicos sobre su cumplimiento y se toman las medidas correctivas que correspondan, existiendo evidencias en el consejo de dirección y en las asambleas de afiliados de este proceso. </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val="es-ES"/>
              </w:rPr>
            </w:pPr>
            <w:r>
              <w:rPr>
                <w:rFonts w:cs="Arial" w:ascii="Arial" w:hAnsi="Arial"/>
                <w:sz w:val="22"/>
                <w:szCs w:val="22"/>
                <w:lang w:val="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val="es-ES"/>
              </w:rPr>
            </w:pPr>
            <w:r>
              <w:rPr>
                <w:rFonts w:cs="Arial" w:ascii="Arial" w:hAnsi="Arial"/>
                <w:sz w:val="22"/>
                <w:szCs w:val="22"/>
                <w:lang w:val="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val="es-ES"/>
              </w:rPr>
            </w:pPr>
            <w:r>
              <w:rPr>
                <w:rFonts w:cs="Arial" w:ascii="Arial" w:hAnsi="Arial"/>
                <w:sz w:val="22"/>
                <w:szCs w:val="22"/>
                <w:lang w:val="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val="es-ES" w:eastAsia="es-ES"/>
              </w:rPr>
            </w:r>
          </w:p>
        </w:tc>
        <w:tc>
          <w:tcPr>
            <w:tcW w:w="6070" w:type="dxa"/>
            <w:tcBorders>
              <w:top w:val="single" w:sz="4" w:space="0" w:color="003366"/>
              <w:start w:val="single" w:sz="4" w:space="0" w:color="003366"/>
              <w:bottom w:val="single" w:sz="4" w:space="0" w:color="003366"/>
            </w:tcBorders>
          </w:tcPr>
          <w:p>
            <w:pPr>
              <w:pStyle w:val="Normal"/>
              <w:jc w:val="both"/>
              <w:rPr>
                <w:rFonts w:ascii="Arial" w:hAnsi="Arial" w:cs="Arial"/>
                <w:sz w:val="22"/>
                <w:szCs w:val="22"/>
                <w:lang w:eastAsia="es-ES"/>
              </w:rPr>
            </w:pPr>
            <w:r>
              <w:rPr>
                <w:rFonts w:cs="Arial" w:ascii="Arial" w:hAnsi="Arial"/>
                <w:sz w:val="22"/>
                <w:szCs w:val="22"/>
                <w:lang w:eastAsia="es-ES"/>
              </w:rPr>
              <w:t>Se conocen los pilares de la gestión de Gobierno y se implementan las acciones y medidas que corresponden, para dar cumplimiento a los mismos y a los diferentes Proyectos que conforman los Programas y Macros Programas de Gobierno en los que participa la entidad.</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c>
          <w:tcPr>
            <w:tcW w:w="685" w:type="dxa"/>
            <w:tcBorders>
              <w:top w:val="single" w:sz="4" w:space="0" w:color="008080"/>
              <w:start w:val="single" w:sz="4" w:space="0" w:color="008080"/>
              <w:bottom w:val="single" w:sz="4" w:space="0" w:color="008080"/>
            </w:tcBorders>
          </w:tcPr>
          <w:p>
            <w:pPr>
              <w:pStyle w:val="Normal"/>
              <w:snapToGrid w:val="false"/>
              <w:ind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8080"/>
              <w:start w:val="single" w:sz="4" w:space="0" w:color="008080"/>
              <w:bottom w:val="single" w:sz="4" w:space="0" w:color="008080"/>
            </w:tcBorders>
          </w:tcPr>
          <w:p>
            <w:pPr>
              <w:pStyle w:val="Normal"/>
              <w:jc w:val="both"/>
              <w:rPr>
                <w:rFonts w:ascii="Arial" w:hAnsi="Arial" w:cs="Arial"/>
                <w:sz w:val="22"/>
                <w:szCs w:val="22"/>
              </w:rPr>
            </w:pPr>
            <w:r>
              <w:rPr>
                <w:rFonts w:cs="Arial" w:ascii="Arial" w:hAnsi="Arial"/>
                <w:sz w:val="22"/>
                <w:szCs w:val="22"/>
              </w:rPr>
              <w:t xml:space="preserve">Se conocen y aplican las acciones y medidas asociadas a Planes y Programas priorizados por el Gobierno, donde participa la entidad en los casos que proceda, entre las que se encuentran: </w:t>
            </w:r>
          </w:p>
        </w:tc>
        <w:tc>
          <w:tcPr>
            <w:tcW w:w="655" w:type="dxa"/>
            <w:tcBorders>
              <w:top w:val="single" w:sz="4" w:space="0" w:color="008080"/>
              <w:start w:val="single" w:sz="4" w:space="0" w:color="008080"/>
              <w:bottom w:val="single" w:sz="4" w:space="0" w:color="008080"/>
            </w:tcBorders>
            <w:shd w:fill="BFBFBF" w:val="clear"/>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8080"/>
              <w:start w:val="single" w:sz="4" w:space="0" w:color="008080"/>
              <w:bottom w:val="single" w:sz="4" w:space="0" w:color="008080"/>
            </w:tcBorders>
            <w:shd w:fill="BFBFBF" w:val="clear"/>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8080"/>
              <w:start w:val="single" w:sz="4" w:space="0" w:color="008080"/>
              <w:bottom w:val="single" w:sz="4" w:space="0" w:color="008080"/>
              <w:end w:val="single" w:sz="4" w:space="0" w:color="008080"/>
            </w:tcBorders>
            <w:shd w:fill="BFBFBF" w:val="clear"/>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numPr>
                <w:ilvl w:val="0"/>
                <w:numId w:val="7"/>
              </w:numPr>
              <w:tabs>
                <w:tab w:val="clear" w:pos="708"/>
                <w:tab w:val="left" w:pos="290" w:leader="none"/>
              </w:tabs>
              <w:ind w:hanging="7" w:start="7" w:end="0"/>
              <w:jc w:val="both"/>
              <w:rPr/>
            </w:pPr>
            <w:r>
              <w:rPr>
                <w:rFonts w:cs="Arial" w:ascii="Arial" w:hAnsi="Arial"/>
                <w:sz w:val="22"/>
                <w:szCs w:val="22"/>
              </w:rPr>
              <w:t>Programas de Envejecimiento Poblacional y de Atención a la Dinámica Demográfica.</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rPr>
            </w:pPr>
            <w:r>
              <w:rPr>
                <w:rFonts w:cs="Arial" w:ascii="Arial" w:hAnsi="Arial"/>
                <w:sz w:val="22"/>
                <w:szCs w:val="22"/>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rPr>
            </w:pPr>
            <w:r>
              <w:rPr>
                <w:rFonts w:cs="Arial" w:ascii="Arial" w:hAnsi="Arial"/>
                <w:sz w:val="22"/>
                <w:szCs w:val="22"/>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rPr>
            </w:pPr>
            <w:r>
              <w:rPr>
                <w:rFonts w:cs="Arial" w:ascii="Arial" w:hAnsi="Arial"/>
                <w:sz w:val="22"/>
                <w:szCs w:val="22"/>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numPr>
                <w:ilvl w:val="0"/>
                <w:numId w:val="7"/>
              </w:numPr>
              <w:tabs>
                <w:tab w:val="clear" w:pos="708"/>
                <w:tab w:val="left" w:pos="290" w:leader="none"/>
              </w:tabs>
              <w:ind w:hanging="7" w:start="7" w:end="0"/>
              <w:jc w:val="both"/>
              <w:rPr/>
            </w:pPr>
            <w:r>
              <w:rPr>
                <w:rFonts w:cs="Arial" w:ascii="Arial" w:hAnsi="Arial"/>
                <w:sz w:val="22"/>
                <w:szCs w:val="22"/>
              </w:rPr>
              <w:t>Programa de la Vivienda.</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numPr>
                <w:ilvl w:val="0"/>
                <w:numId w:val="7"/>
              </w:numPr>
              <w:tabs>
                <w:tab w:val="clear" w:pos="708"/>
                <w:tab w:val="left" w:pos="290" w:leader="none"/>
              </w:tabs>
              <w:ind w:hanging="7" w:start="7" w:end="0"/>
              <w:jc w:val="both"/>
              <w:rPr/>
            </w:pPr>
            <w:r>
              <w:rPr>
                <w:rFonts w:cs="Arial" w:ascii="Arial" w:hAnsi="Arial"/>
                <w:sz w:val="22"/>
                <w:szCs w:val="22"/>
              </w:rPr>
              <w:t>Programa de atención a la niñez, adolescencia y juventudes</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rPr>
            </w:pPr>
            <w:r>
              <w:rPr>
                <w:rFonts w:cs="Arial" w:ascii="Arial" w:hAnsi="Arial"/>
                <w:sz w:val="22"/>
                <w:szCs w:val="22"/>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rPr>
            </w:pPr>
            <w:r>
              <w:rPr>
                <w:rFonts w:cs="Arial" w:ascii="Arial" w:hAnsi="Arial"/>
                <w:sz w:val="22"/>
                <w:szCs w:val="22"/>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rPr>
            </w:pPr>
            <w:r>
              <w:rPr>
                <w:rFonts w:cs="Arial" w:ascii="Arial" w:hAnsi="Arial"/>
                <w:sz w:val="22"/>
                <w:szCs w:val="22"/>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numPr>
                <w:ilvl w:val="0"/>
                <w:numId w:val="7"/>
              </w:numPr>
              <w:tabs>
                <w:tab w:val="clear" w:pos="708"/>
                <w:tab w:val="left" w:pos="290" w:leader="none"/>
              </w:tabs>
              <w:ind w:hanging="7" w:start="7" w:end="0"/>
              <w:jc w:val="both"/>
              <w:rPr/>
            </w:pPr>
            <w:r>
              <w:rPr>
                <w:rFonts w:cs="Arial" w:ascii="Arial" w:hAnsi="Arial"/>
                <w:sz w:val="22"/>
                <w:szCs w:val="22"/>
                <w:lang w:eastAsia="es-ES"/>
              </w:rPr>
              <w:t>Programa Nacional para el adelanto de las Mujeres y las Estrategias aprobadas que se interrelacionan.</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rPr>
            </w:pPr>
            <w:r>
              <w:rPr>
                <w:rFonts w:cs="Arial" w:ascii="Arial" w:hAnsi="Arial"/>
                <w:sz w:val="22"/>
                <w:szCs w:val="22"/>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rPr>
            </w:pPr>
            <w:r>
              <w:rPr>
                <w:rFonts w:cs="Arial" w:ascii="Arial" w:hAnsi="Arial"/>
                <w:sz w:val="22"/>
                <w:szCs w:val="22"/>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rPr>
            </w:pPr>
            <w:r>
              <w:rPr>
                <w:rFonts w:cs="Arial" w:ascii="Arial" w:hAnsi="Arial"/>
                <w:sz w:val="22"/>
                <w:szCs w:val="22"/>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numPr>
                <w:ilvl w:val="0"/>
                <w:numId w:val="7"/>
              </w:numPr>
              <w:tabs>
                <w:tab w:val="clear" w:pos="708"/>
                <w:tab w:val="left" w:pos="290" w:leader="none"/>
              </w:tabs>
              <w:ind w:hanging="7" w:start="7" w:end="0"/>
              <w:jc w:val="both"/>
              <w:rPr/>
            </w:pPr>
            <w:r>
              <w:rPr>
                <w:rFonts w:cs="Arial" w:ascii="Arial" w:hAnsi="Arial"/>
                <w:sz w:val="22"/>
                <w:szCs w:val="22"/>
                <w:lang w:eastAsia="es-ES"/>
              </w:rPr>
              <w:t>Se promueve los análisis y proyecciones con enfoque de género.</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numPr>
                <w:ilvl w:val="0"/>
                <w:numId w:val="7"/>
              </w:numPr>
              <w:tabs>
                <w:tab w:val="clear" w:pos="708"/>
                <w:tab w:val="left" w:pos="290" w:leader="none"/>
              </w:tabs>
              <w:ind w:hanging="7" w:start="7" w:end="0"/>
              <w:jc w:val="both"/>
              <w:rPr/>
            </w:pPr>
            <w:r>
              <w:rPr>
                <w:rFonts w:cs="Arial" w:ascii="Arial" w:hAnsi="Arial"/>
                <w:sz w:val="22"/>
                <w:szCs w:val="22"/>
                <w:lang w:eastAsia="es-ES"/>
              </w:rPr>
              <w:t>Atención a las personas y los barrios en situación de vulnerabilidad atendiendo al nivel de dirección y alcance que corresponda.</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autoSpaceDE w:val="false"/>
              <w:jc w:val="both"/>
              <w:rPr/>
            </w:pPr>
            <w:r>
              <w:rPr>
                <w:rFonts w:cs="Arial" w:ascii="Arial" w:hAnsi="Arial"/>
                <w:sz w:val="22"/>
                <w:szCs w:val="22"/>
                <w:lang w:eastAsia="es-ES"/>
              </w:rPr>
              <w:t xml:space="preserve">La entidad en lo que corresponda, tiene implementado acciones y medidas que aseguran el cumplimiento </w:t>
            </w:r>
            <w:r>
              <w:rPr>
                <w:rFonts w:cs="Arial" w:ascii="Arial" w:hAnsi="Arial"/>
                <w:sz w:val="22"/>
                <w:szCs w:val="22"/>
                <w:lang w:val="es-ES" w:eastAsia="es-ES"/>
              </w:rPr>
              <w:t>de las actividades de ciencia, tecnología e innovación, transformación digital, en particular la generación de conocimientos y tecnologías y el incremento de las investigaciones e innovaciones.</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autoSpaceDE w:val="false"/>
              <w:jc w:val="both"/>
              <w:rPr>
                <w:rFonts w:ascii="Arial" w:hAnsi="Arial" w:cs="Arial"/>
                <w:sz w:val="22"/>
                <w:szCs w:val="22"/>
              </w:rPr>
            </w:pPr>
            <w:r>
              <w:rPr>
                <w:rFonts w:cs="Arial" w:ascii="Arial" w:hAnsi="Arial"/>
                <w:sz w:val="22"/>
                <w:szCs w:val="22"/>
              </w:rPr>
              <w:t>Están implementadas en lo que corresponda y se les da seguimiento a  las medidas para corregir distorsiones y reimpulsar la economía.</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autoSpaceDE w:val="false"/>
              <w:jc w:val="both"/>
              <w:rPr/>
            </w:pPr>
            <w:r>
              <w:rPr>
                <w:rFonts w:cs="Arial" w:ascii="Arial" w:hAnsi="Arial"/>
                <w:sz w:val="22"/>
                <w:szCs w:val="22"/>
              </w:rPr>
              <w:t xml:space="preserve">Están implementadas en lo que corresponda y se les da seguimiento a las medidas para la prevención y enfrentamiento al delito, la corrupción, las ilegalidades y las indisciplinas. </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c>
          <w:tcPr>
            <w:tcW w:w="685" w:type="dxa"/>
            <w:tcBorders>
              <w:top w:val="single" w:sz="4" w:space="0" w:color="008080"/>
              <w:start w:val="single" w:sz="4" w:space="0" w:color="008080"/>
              <w:bottom w:val="single" w:sz="4" w:space="0" w:color="008080"/>
            </w:tcBorders>
          </w:tcPr>
          <w:p>
            <w:pPr>
              <w:pStyle w:val="Normal"/>
              <w:snapToGrid w:val="false"/>
              <w:ind w:start="535"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8080"/>
              <w:start w:val="single" w:sz="4" w:space="0" w:color="008080"/>
              <w:bottom w:val="single" w:sz="4" w:space="0" w:color="008080"/>
            </w:tcBorders>
          </w:tcPr>
          <w:p>
            <w:pPr>
              <w:pStyle w:val="Normal"/>
              <w:jc w:val="both"/>
              <w:rPr>
                <w:rFonts w:ascii="Arial" w:hAnsi="Arial" w:cs="Arial"/>
                <w:sz w:val="22"/>
                <w:szCs w:val="22"/>
                <w:lang w:eastAsia="es-ES"/>
              </w:rPr>
            </w:pPr>
            <w:r>
              <w:rPr>
                <w:rFonts w:cs="Arial" w:ascii="Arial" w:hAnsi="Arial"/>
                <w:sz w:val="22"/>
                <w:szCs w:val="22"/>
                <w:lang w:eastAsia="es-ES"/>
              </w:rPr>
              <w:t>El plan anual de actividades, según proceda, tiene en cuenta y asegura, entre otros aspectos los siguientes:</w:t>
            </w:r>
          </w:p>
        </w:tc>
        <w:tc>
          <w:tcPr>
            <w:tcW w:w="655" w:type="dxa"/>
            <w:tcBorders>
              <w:top w:val="single" w:sz="4" w:space="0" w:color="008080"/>
              <w:start w:val="single" w:sz="4" w:space="0" w:color="008080"/>
              <w:bottom w:val="single" w:sz="4" w:space="0" w:color="008080"/>
            </w:tcBorders>
            <w:shd w:fill="BFBFBF" w:val="clear"/>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8080"/>
              <w:start w:val="single" w:sz="4" w:space="0" w:color="008080"/>
              <w:bottom w:val="single" w:sz="4" w:space="0" w:color="008080"/>
            </w:tcBorders>
            <w:shd w:fill="BFBFBF" w:val="clear"/>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8080"/>
              <w:start w:val="single" w:sz="4" w:space="0" w:color="008080"/>
              <w:bottom w:val="single" w:sz="4" w:space="0" w:color="008080"/>
              <w:end w:val="single" w:sz="4" w:space="0" w:color="008080"/>
            </w:tcBorders>
            <w:shd w:fill="BFBFBF" w:val="clear"/>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numPr>
                <w:ilvl w:val="0"/>
                <w:numId w:val="10"/>
              </w:numPr>
              <w:tabs>
                <w:tab w:val="clear" w:pos="708"/>
                <w:tab w:val="left" w:pos="7" w:leader="none"/>
                <w:tab w:val="left" w:pos="290" w:leader="none"/>
              </w:tabs>
              <w:ind w:hanging="0" w:start="7" w:end="0"/>
              <w:jc w:val="both"/>
              <w:rPr/>
            </w:pPr>
            <w:r>
              <w:rPr>
                <w:rFonts w:eastAsia="Arial" w:cs="Arial" w:ascii="Arial" w:hAnsi="Arial"/>
                <w:sz w:val="22"/>
                <w:szCs w:val="22"/>
                <w:lang w:val="es-ES" w:eastAsia="es-ES"/>
              </w:rPr>
              <w:t xml:space="preserve"> </w:t>
            </w:r>
            <w:r>
              <w:rPr>
                <w:rFonts w:cs="Arial" w:ascii="Arial" w:hAnsi="Arial"/>
                <w:sz w:val="22"/>
                <w:szCs w:val="22"/>
                <w:lang w:val="es-ES" w:eastAsia="es-ES"/>
              </w:rPr>
              <w:t>La misión, objetivos de trabajo y prioridades del país</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val="es-ES" w:eastAsia="es-ES"/>
              </w:rPr>
            </w:pPr>
            <w:r>
              <w:rPr>
                <w:rFonts w:cs="Arial" w:ascii="Arial" w:hAnsi="Arial"/>
                <w:sz w:val="22"/>
                <w:szCs w:val="22"/>
                <w:lang w:val="es-ES"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val="es-ES" w:eastAsia="es-ES"/>
              </w:rPr>
            </w:pPr>
            <w:r>
              <w:rPr>
                <w:rFonts w:cs="Arial" w:ascii="Arial" w:hAnsi="Arial"/>
                <w:sz w:val="22"/>
                <w:szCs w:val="22"/>
                <w:lang w:val="es-ES"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val="es-ES" w:eastAsia="es-ES"/>
              </w:rPr>
            </w:pPr>
            <w:r>
              <w:rPr>
                <w:rFonts w:cs="Arial" w:ascii="Arial" w:hAnsi="Arial"/>
                <w:sz w:val="22"/>
                <w:szCs w:val="22"/>
                <w:lang w:val="es-ES" w:eastAsia="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val="es-ES" w:eastAsia="es-ES"/>
              </w:rPr>
            </w:r>
          </w:p>
        </w:tc>
        <w:tc>
          <w:tcPr>
            <w:tcW w:w="6070" w:type="dxa"/>
            <w:tcBorders>
              <w:top w:val="single" w:sz="4" w:space="0" w:color="003366"/>
              <w:start w:val="single" w:sz="4" w:space="0" w:color="003366"/>
              <w:bottom w:val="single" w:sz="4" w:space="0" w:color="003366"/>
            </w:tcBorders>
          </w:tcPr>
          <w:p>
            <w:pPr>
              <w:pStyle w:val="Normal"/>
              <w:numPr>
                <w:ilvl w:val="0"/>
                <w:numId w:val="10"/>
              </w:numPr>
              <w:tabs>
                <w:tab w:val="clear" w:pos="708"/>
                <w:tab w:val="left" w:pos="7" w:leader="none"/>
                <w:tab w:val="left" w:pos="290" w:leader="none"/>
              </w:tabs>
              <w:ind w:hanging="0" w:start="7" w:end="0"/>
              <w:jc w:val="both"/>
              <w:rPr/>
            </w:pPr>
            <w:r>
              <w:rPr>
                <w:rFonts w:eastAsia="Arial" w:cs="Arial" w:ascii="Arial" w:hAnsi="Arial"/>
                <w:sz w:val="22"/>
                <w:szCs w:val="22"/>
                <w:lang w:val="es-ES" w:eastAsia="es-ES"/>
              </w:rPr>
              <w:t xml:space="preserve"> </w:t>
            </w:r>
            <w:r>
              <w:rPr>
                <w:rFonts w:cs="Arial" w:ascii="Arial" w:hAnsi="Arial"/>
                <w:sz w:val="22"/>
                <w:szCs w:val="22"/>
                <w:lang w:val="es-ES" w:eastAsia="es-ES"/>
              </w:rPr>
              <w:t xml:space="preserve">Función estatal notificada a las entidades por el MEP o por el órgano u organismo que la crea, según corresponda.  </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val="es-ES" w:eastAsia="es-ES"/>
              </w:rPr>
            </w:pPr>
            <w:r>
              <w:rPr>
                <w:rFonts w:cs="Arial" w:ascii="Arial" w:hAnsi="Arial"/>
                <w:sz w:val="22"/>
                <w:szCs w:val="22"/>
                <w:lang w:val="es-ES"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val="es-ES" w:eastAsia="es-ES"/>
              </w:rPr>
            </w:pPr>
            <w:r>
              <w:rPr>
                <w:rFonts w:cs="Arial" w:ascii="Arial" w:hAnsi="Arial"/>
                <w:sz w:val="22"/>
                <w:szCs w:val="22"/>
                <w:lang w:val="es-ES"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val="es-ES" w:eastAsia="es-ES"/>
              </w:rPr>
            </w:pPr>
            <w:r>
              <w:rPr>
                <w:rFonts w:cs="Arial" w:ascii="Arial" w:hAnsi="Arial"/>
                <w:sz w:val="22"/>
                <w:szCs w:val="22"/>
                <w:lang w:val="es-ES" w:eastAsia="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val="es-ES" w:eastAsia="es-ES"/>
              </w:rPr>
            </w:r>
          </w:p>
        </w:tc>
        <w:tc>
          <w:tcPr>
            <w:tcW w:w="6070" w:type="dxa"/>
            <w:tcBorders>
              <w:top w:val="single" w:sz="4" w:space="0" w:color="003366"/>
              <w:start w:val="single" w:sz="4" w:space="0" w:color="003366"/>
              <w:bottom w:val="single" w:sz="4" w:space="0" w:color="003366"/>
            </w:tcBorders>
          </w:tcPr>
          <w:p>
            <w:pPr>
              <w:pStyle w:val="Normal"/>
              <w:numPr>
                <w:ilvl w:val="0"/>
                <w:numId w:val="10"/>
              </w:numPr>
              <w:tabs>
                <w:tab w:val="clear" w:pos="708"/>
                <w:tab w:val="left" w:pos="7" w:leader="none"/>
                <w:tab w:val="left" w:pos="290" w:leader="none"/>
              </w:tabs>
              <w:ind w:hanging="0" w:start="7" w:end="0"/>
              <w:jc w:val="both"/>
              <w:rPr/>
            </w:pPr>
            <w:r>
              <w:rPr>
                <w:rFonts w:eastAsia="Arial" w:cs="Arial" w:ascii="Arial" w:hAnsi="Arial"/>
                <w:sz w:val="22"/>
                <w:szCs w:val="22"/>
                <w:lang w:val="es-ES" w:eastAsia="es-ES"/>
              </w:rPr>
              <w:t xml:space="preserve"> </w:t>
            </w:r>
            <w:r>
              <w:rPr>
                <w:rFonts w:cs="Arial" w:ascii="Arial" w:hAnsi="Arial"/>
                <w:sz w:val="22"/>
                <w:szCs w:val="22"/>
                <w:lang w:val="es-ES" w:eastAsia="es-ES"/>
              </w:rPr>
              <w:t>El Sistema de Información del Gobierno, específicamente la contribución al Sistema de Información Estadístico Nacional.</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val="es-ES" w:eastAsia="es-ES"/>
              </w:rPr>
            </w:pPr>
            <w:r>
              <w:rPr>
                <w:rFonts w:cs="Arial" w:ascii="Arial" w:hAnsi="Arial"/>
                <w:sz w:val="22"/>
                <w:szCs w:val="22"/>
                <w:lang w:val="es-ES"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val="es-ES" w:eastAsia="es-ES"/>
              </w:rPr>
            </w:pPr>
            <w:r>
              <w:rPr>
                <w:rFonts w:cs="Arial" w:ascii="Arial" w:hAnsi="Arial"/>
                <w:sz w:val="22"/>
                <w:szCs w:val="22"/>
                <w:lang w:val="es-ES"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val="es-ES" w:eastAsia="es-ES"/>
              </w:rPr>
            </w:pPr>
            <w:r>
              <w:rPr>
                <w:rFonts w:cs="Arial" w:ascii="Arial" w:hAnsi="Arial"/>
                <w:sz w:val="22"/>
                <w:szCs w:val="22"/>
                <w:lang w:val="es-ES" w:eastAsia="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val="es-ES" w:eastAsia="es-ES"/>
              </w:rPr>
            </w:r>
          </w:p>
        </w:tc>
        <w:tc>
          <w:tcPr>
            <w:tcW w:w="6070" w:type="dxa"/>
            <w:tcBorders>
              <w:top w:val="single" w:sz="4" w:space="0" w:color="003366"/>
              <w:start w:val="single" w:sz="4" w:space="0" w:color="003366"/>
              <w:bottom w:val="single" w:sz="4" w:space="0" w:color="003366"/>
            </w:tcBorders>
          </w:tcPr>
          <w:p>
            <w:pPr>
              <w:pStyle w:val="Normal"/>
              <w:numPr>
                <w:ilvl w:val="0"/>
                <w:numId w:val="10"/>
              </w:numPr>
              <w:tabs>
                <w:tab w:val="clear" w:pos="708"/>
                <w:tab w:val="left" w:pos="7" w:leader="none"/>
                <w:tab w:val="left" w:pos="290" w:leader="none"/>
              </w:tabs>
              <w:ind w:hanging="0" w:start="7" w:end="0"/>
              <w:jc w:val="both"/>
              <w:rPr/>
            </w:pPr>
            <w:r>
              <w:rPr>
                <w:rFonts w:cs="Arial" w:ascii="Arial" w:hAnsi="Arial"/>
                <w:sz w:val="22"/>
                <w:szCs w:val="22"/>
                <w:lang w:val="es-ES" w:eastAsia="es-ES"/>
              </w:rPr>
              <w:t>Políticas, Directivas del Plan Económico y demás políticas económicas, así como regulaciones o normas complementarias contables, financieras y administrativas aprobadas por el nivel correspondiente.</w:t>
            </w:r>
            <w:r>
              <w:rPr>
                <w:rFonts w:cs="Arial" w:ascii="Arial" w:hAnsi="Arial"/>
                <w:color w:val="FF0000"/>
                <w:sz w:val="22"/>
                <w:szCs w:val="22"/>
                <w:lang w:val="es-ES" w:eastAsia="es-ES"/>
              </w:rPr>
              <w:t xml:space="preserve"> </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val="es-ES" w:eastAsia="es-ES"/>
              </w:rPr>
            </w:pPr>
            <w:r>
              <w:rPr>
                <w:rFonts w:cs="Arial" w:ascii="Arial" w:hAnsi="Arial"/>
                <w:sz w:val="22"/>
                <w:szCs w:val="22"/>
                <w:lang w:val="es-ES"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val="es-ES" w:eastAsia="es-ES"/>
              </w:rPr>
            </w:pPr>
            <w:r>
              <w:rPr>
                <w:rFonts w:cs="Arial" w:ascii="Arial" w:hAnsi="Arial"/>
                <w:sz w:val="22"/>
                <w:szCs w:val="22"/>
                <w:lang w:val="es-ES"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val="es-ES" w:eastAsia="es-ES"/>
              </w:rPr>
            </w:pPr>
            <w:r>
              <w:rPr>
                <w:rFonts w:cs="Arial" w:ascii="Arial" w:hAnsi="Arial"/>
                <w:sz w:val="22"/>
                <w:szCs w:val="22"/>
                <w:lang w:val="es-ES" w:eastAsia="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val="es-ES" w:eastAsia="es-ES"/>
              </w:rPr>
            </w:r>
          </w:p>
        </w:tc>
        <w:tc>
          <w:tcPr>
            <w:tcW w:w="6070" w:type="dxa"/>
            <w:tcBorders>
              <w:top w:val="single" w:sz="4" w:space="0" w:color="003366"/>
              <w:start w:val="single" w:sz="4" w:space="0" w:color="003366"/>
              <w:bottom w:val="single" w:sz="4" w:space="0" w:color="003366"/>
            </w:tcBorders>
          </w:tcPr>
          <w:p>
            <w:pPr>
              <w:pStyle w:val="Normal"/>
              <w:numPr>
                <w:ilvl w:val="0"/>
                <w:numId w:val="10"/>
              </w:numPr>
              <w:tabs>
                <w:tab w:val="clear" w:pos="708"/>
                <w:tab w:val="left" w:pos="7" w:leader="none"/>
                <w:tab w:val="left" w:pos="290" w:leader="none"/>
              </w:tabs>
              <w:ind w:hanging="0" w:start="7" w:end="0"/>
              <w:jc w:val="both"/>
              <w:rPr/>
            </w:pPr>
            <w:r>
              <w:rPr>
                <w:rFonts w:cs="Arial" w:ascii="Arial" w:hAnsi="Arial"/>
                <w:sz w:val="22"/>
                <w:szCs w:val="22"/>
                <w:lang w:val="es-ES" w:eastAsia="es-ES"/>
              </w:rPr>
              <w:t>Actividades y tareas principales que aseguran los objetivos de trabajo, en correspondencia con los procesos, actividades y operaciones.</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val="es-ES" w:eastAsia="es-ES"/>
              </w:rPr>
            </w:pPr>
            <w:r>
              <w:rPr>
                <w:rFonts w:cs="Arial" w:ascii="Arial" w:hAnsi="Arial"/>
                <w:sz w:val="22"/>
                <w:szCs w:val="22"/>
                <w:lang w:val="es-ES"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val="es-ES" w:eastAsia="es-ES"/>
              </w:rPr>
            </w:pPr>
            <w:r>
              <w:rPr>
                <w:rFonts w:cs="Arial" w:ascii="Arial" w:hAnsi="Arial"/>
                <w:sz w:val="22"/>
                <w:szCs w:val="22"/>
                <w:lang w:val="es-ES"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val="es-ES" w:eastAsia="es-ES"/>
              </w:rPr>
            </w:pPr>
            <w:r>
              <w:rPr>
                <w:rFonts w:cs="Arial" w:ascii="Arial" w:hAnsi="Arial"/>
                <w:sz w:val="22"/>
                <w:szCs w:val="22"/>
                <w:lang w:val="es-ES" w:eastAsia="es-ES"/>
              </w:rPr>
            </w:r>
          </w:p>
        </w:tc>
      </w:tr>
      <w:tr>
        <w:trPr>
          <w:trHeight w:val="605" w:hRule="atLeast"/>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val="es-ES" w:eastAsia="es-ES"/>
              </w:rPr>
            </w:r>
          </w:p>
        </w:tc>
        <w:tc>
          <w:tcPr>
            <w:tcW w:w="6070" w:type="dxa"/>
            <w:tcBorders>
              <w:top w:val="single" w:sz="4" w:space="0" w:color="003366"/>
              <w:start w:val="single" w:sz="4" w:space="0" w:color="003366"/>
              <w:bottom w:val="single" w:sz="4" w:space="0" w:color="003366"/>
            </w:tcBorders>
          </w:tcPr>
          <w:p>
            <w:pPr>
              <w:pStyle w:val="Normal"/>
              <w:numPr>
                <w:ilvl w:val="0"/>
                <w:numId w:val="10"/>
              </w:numPr>
              <w:tabs>
                <w:tab w:val="clear" w:pos="708"/>
                <w:tab w:val="left" w:pos="7" w:leader="none"/>
                <w:tab w:val="left" w:pos="290" w:leader="none"/>
              </w:tabs>
              <w:ind w:hanging="0" w:start="7" w:end="0"/>
              <w:jc w:val="both"/>
              <w:rPr>
                <w:rFonts w:ascii="Arial" w:hAnsi="Arial" w:cs="Arial"/>
                <w:sz w:val="22"/>
                <w:szCs w:val="22"/>
                <w:lang w:eastAsia="es-ES"/>
              </w:rPr>
            </w:pPr>
            <w:r>
              <w:rPr>
                <w:rFonts w:cs="Arial" w:ascii="Arial" w:hAnsi="Arial"/>
                <w:sz w:val="22"/>
                <w:szCs w:val="22"/>
                <w:lang w:val="es-ES" w:eastAsia="es-ES"/>
              </w:rPr>
              <w:t xml:space="preserve">La realización de la rendición de cuenta administrativa a los trabajadores según metodología establecida en la legislación vigente.  </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val="es-ES" w:eastAsia="es-ES"/>
              </w:rPr>
            </w:pPr>
            <w:r>
              <w:rPr>
                <w:rFonts w:cs="Arial" w:ascii="Arial" w:hAnsi="Arial"/>
                <w:sz w:val="22"/>
                <w:szCs w:val="22"/>
                <w:lang w:val="es-ES"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val="es-ES" w:eastAsia="es-ES"/>
              </w:rPr>
            </w:pPr>
            <w:r>
              <w:rPr>
                <w:rFonts w:cs="Arial" w:ascii="Arial" w:hAnsi="Arial"/>
                <w:sz w:val="22"/>
                <w:szCs w:val="22"/>
                <w:lang w:val="es-ES"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val="es-ES" w:eastAsia="es-ES"/>
              </w:rPr>
            </w:pPr>
            <w:r>
              <w:rPr>
                <w:rFonts w:cs="Arial" w:ascii="Arial" w:hAnsi="Arial"/>
                <w:sz w:val="22"/>
                <w:szCs w:val="22"/>
                <w:lang w:val="es-ES" w:eastAsia="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val="es-ES" w:eastAsia="es-ES"/>
              </w:rPr>
            </w:r>
          </w:p>
        </w:tc>
        <w:tc>
          <w:tcPr>
            <w:tcW w:w="6070" w:type="dxa"/>
            <w:tcBorders>
              <w:top w:val="single" w:sz="4" w:space="0" w:color="003366"/>
              <w:start w:val="single" w:sz="4" w:space="0" w:color="003366"/>
              <w:bottom w:val="single" w:sz="4" w:space="0" w:color="003366"/>
            </w:tcBorders>
          </w:tcPr>
          <w:p>
            <w:pPr>
              <w:pStyle w:val="Normal"/>
              <w:jc w:val="both"/>
              <w:rPr>
                <w:rFonts w:ascii="Arial" w:hAnsi="Arial" w:cs="Arial"/>
                <w:sz w:val="22"/>
                <w:szCs w:val="22"/>
                <w:lang w:eastAsia="es-ES"/>
              </w:rPr>
            </w:pPr>
            <w:r>
              <w:rPr>
                <w:rFonts w:cs="Arial" w:ascii="Arial" w:hAnsi="Arial"/>
                <w:sz w:val="22"/>
                <w:szCs w:val="22"/>
                <w:lang w:eastAsia="es-ES"/>
              </w:rPr>
              <w:t>Se realizan trimestralmente los análisis sobre el cumplimiento del plan anual de actividades en todos los niveles de dirección, valorando los resultados alcanzados en ese período.</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rPr>
            </w:pPr>
            <w:r>
              <w:rPr>
                <w:rFonts w:cs="Arial" w:ascii="Arial" w:hAnsi="Arial"/>
                <w:sz w:val="22"/>
                <w:szCs w:val="22"/>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rPr>
            </w:pPr>
            <w:r>
              <w:rPr>
                <w:rFonts w:cs="Arial" w:ascii="Arial" w:hAnsi="Arial"/>
                <w:sz w:val="22"/>
                <w:szCs w:val="22"/>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rPr>
            </w:pPr>
            <w:r>
              <w:rPr>
                <w:rFonts w:cs="Arial" w:ascii="Arial" w:hAnsi="Arial"/>
                <w:sz w:val="22"/>
                <w:szCs w:val="22"/>
              </w:rPr>
            </w:r>
          </w:p>
        </w:tc>
      </w:tr>
      <w:tr>
        <w:trPr/>
        <w:tc>
          <w:tcPr>
            <w:tcW w:w="685" w:type="dxa"/>
            <w:tcBorders>
              <w:top w:val="single" w:sz="4" w:space="0" w:color="008080"/>
              <w:start w:val="single" w:sz="4" w:space="0" w:color="008080"/>
              <w:bottom w:val="single" w:sz="4" w:space="0" w:color="008080"/>
            </w:tcBorders>
          </w:tcPr>
          <w:p>
            <w:pPr>
              <w:pStyle w:val="Normal"/>
              <w:snapToGrid w:val="false"/>
              <w:ind w:start="535" w:end="0"/>
              <w:jc w:val="both"/>
              <w:rPr>
                <w:rFonts w:ascii="Arial" w:hAnsi="Arial" w:cs="Arial"/>
                <w:sz w:val="22"/>
                <w:szCs w:val="22"/>
              </w:rPr>
            </w:pPr>
            <w:r>
              <w:rPr>
                <w:rFonts w:cs="Arial" w:ascii="Arial" w:hAnsi="Arial"/>
                <w:sz w:val="22"/>
                <w:szCs w:val="22"/>
              </w:rPr>
            </w:r>
          </w:p>
        </w:tc>
        <w:tc>
          <w:tcPr>
            <w:tcW w:w="6070" w:type="dxa"/>
            <w:tcBorders>
              <w:top w:val="single" w:sz="4" w:space="0" w:color="008080"/>
              <w:start w:val="single" w:sz="4" w:space="0" w:color="008080"/>
              <w:bottom w:val="single" w:sz="4" w:space="0" w:color="008080"/>
            </w:tcBorders>
          </w:tcPr>
          <w:p>
            <w:pPr>
              <w:pStyle w:val="Normal"/>
              <w:jc w:val="both"/>
              <w:rPr>
                <w:rFonts w:ascii="Arial" w:hAnsi="Arial" w:cs="Arial"/>
                <w:sz w:val="22"/>
                <w:szCs w:val="22"/>
                <w:lang w:eastAsia="es-ES"/>
              </w:rPr>
            </w:pPr>
            <w:r>
              <w:rPr>
                <w:rFonts w:cs="Arial" w:ascii="Arial" w:hAnsi="Arial"/>
                <w:sz w:val="22"/>
                <w:szCs w:val="22"/>
                <w:lang w:eastAsia="es-ES"/>
              </w:rPr>
              <w:t>Sobre el plan de trabajo mensual:</w:t>
            </w:r>
          </w:p>
        </w:tc>
        <w:tc>
          <w:tcPr>
            <w:tcW w:w="655" w:type="dxa"/>
            <w:tcBorders>
              <w:top w:val="single" w:sz="4" w:space="0" w:color="008080"/>
              <w:start w:val="single" w:sz="4" w:space="0" w:color="008080"/>
              <w:bottom w:val="single" w:sz="4" w:space="0" w:color="008080"/>
            </w:tcBorders>
            <w:shd w:fill="BFBFBF" w:val="clear"/>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8080"/>
              <w:start w:val="single" w:sz="4" w:space="0" w:color="008080"/>
              <w:bottom w:val="single" w:sz="4" w:space="0" w:color="008080"/>
            </w:tcBorders>
            <w:shd w:fill="BFBFBF" w:val="clear"/>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8080"/>
              <w:start w:val="single" w:sz="4" w:space="0" w:color="008080"/>
              <w:bottom w:val="single" w:sz="4" w:space="0" w:color="008080"/>
              <w:end w:val="single" w:sz="4" w:space="0" w:color="008080"/>
            </w:tcBorders>
            <w:shd w:fill="BFBFBF" w:val="clear"/>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numPr>
                <w:ilvl w:val="0"/>
                <w:numId w:val="5"/>
              </w:numPr>
              <w:tabs>
                <w:tab w:val="clear" w:pos="708"/>
                <w:tab w:val="left" w:pos="432" w:leader="none"/>
              </w:tabs>
              <w:ind w:hanging="0" w:start="7" w:end="0"/>
              <w:jc w:val="both"/>
              <w:rPr/>
            </w:pPr>
            <w:r>
              <w:rPr>
                <w:rFonts w:cs="Arial" w:ascii="Arial" w:hAnsi="Arial"/>
                <w:sz w:val="22"/>
                <w:szCs w:val="22"/>
                <w:lang w:val="es-ES" w:eastAsia="es-ES"/>
              </w:rPr>
              <w:t>Se encuentra elaborado el plan de trabajo mensual de la entidad, direcciones y departamentos según proceda, sobre la base de lo aprobado en el plan anual de actividades de cada nivel de dirección y se puntualizan los cambios y nuevas tareas a incorporar como resultado del proceso de dirección</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val="es-ES" w:eastAsia="es-ES"/>
              </w:rPr>
            </w:pPr>
            <w:r>
              <w:rPr>
                <w:rFonts w:cs="Arial" w:ascii="Arial" w:hAnsi="Arial"/>
                <w:sz w:val="22"/>
                <w:szCs w:val="22"/>
                <w:lang w:val="es-ES"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val="es-ES" w:eastAsia="es-ES"/>
              </w:rPr>
            </w:pPr>
            <w:r>
              <w:rPr>
                <w:rFonts w:cs="Arial" w:ascii="Arial" w:hAnsi="Arial"/>
                <w:sz w:val="22"/>
                <w:szCs w:val="22"/>
                <w:lang w:val="es-ES"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val="es-ES" w:eastAsia="es-ES"/>
              </w:rPr>
            </w:pPr>
            <w:r>
              <w:rPr>
                <w:rFonts w:cs="Arial" w:ascii="Arial" w:hAnsi="Arial"/>
                <w:sz w:val="22"/>
                <w:szCs w:val="22"/>
                <w:lang w:val="es-ES" w:eastAsia="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val="es-ES" w:eastAsia="es-ES"/>
              </w:rPr>
            </w:r>
          </w:p>
        </w:tc>
        <w:tc>
          <w:tcPr>
            <w:tcW w:w="6070" w:type="dxa"/>
            <w:tcBorders>
              <w:top w:val="single" w:sz="4" w:space="0" w:color="003366"/>
              <w:start w:val="single" w:sz="4" w:space="0" w:color="003366"/>
              <w:bottom w:val="single" w:sz="4" w:space="0" w:color="003366"/>
            </w:tcBorders>
          </w:tcPr>
          <w:p>
            <w:pPr>
              <w:pStyle w:val="Normal"/>
              <w:numPr>
                <w:ilvl w:val="0"/>
                <w:numId w:val="5"/>
              </w:numPr>
              <w:tabs>
                <w:tab w:val="clear" w:pos="708"/>
                <w:tab w:val="left" w:pos="432" w:leader="none"/>
              </w:tabs>
              <w:ind w:hanging="0" w:start="7" w:end="0"/>
              <w:jc w:val="both"/>
              <w:rPr/>
            </w:pPr>
            <w:r>
              <w:rPr>
                <w:rFonts w:cs="Arial" w:ascii="Arial" w:hAnsi="Arial"/>
                <w:sz w:val="22"/>
                <w:szCs w:val="22"/>
                <w:lang w:val="es-ES" w:eastAsia="es-ES"/>
              </w:rPr>
              <w:t>Se incluyen acciones de autocontrol y seguimiento a realizar para solucionar las deficiencias o limitaciones que se detecten, lo que debe incidir en la actualización de los planes de prevención de riesgos.</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val="es-ES" w:eastAsia="es-ES"/>
              </w:rPr>
            </w:pPr>
            <w:r>
              <w:rPr>
                <w:rFonts w:cs="Arial" w:ascii="Arial" w:hAnsi="Arial"/>
                <w:sz w:val="22"/>
                <w:szCs w:val="22"/>
                <w:lang w:val="es-ES"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val="es-ES" w:eastAsia="es-ES"/>
              </w:rPr>
            </w:pPr>
            <w:r>
              <w:rPr>
                <w:rFonts w:cs="Arial" w:ascii="Arial" w:hAnsi="Arial"/>
                <w:sz w:val="22"/>
                <w:szCs w:val="22"/>
                <w:lang w:val="es-ES"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val="es-ES" w:eastAsia="es-ES"/>
              </w:rPr>
            </w:pPr>
            <w:r>
              <w:rPr>
                <w:rFonts w:cs="Arial" w:ascii="Arial" w:hAnsi="Arial"/>
                <w:sz w:val="22"/>
                <w:szCs w:val="22"/>
                <w:lang w:val="es-ES" w:eastAsia="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val="es-ES" w:eastAsia="es-ES"/>
              </w:rPr>
            </w:r>
          </w:p>
        </w:tc>
        <w:tc>
          <w:tcPr>
            <w:tcW w:w="6070" w:type="dxa"/>
            <w:tcBorders>
              <w:top w:val="single" w:sz="4" w:space="0" w:color="003366"/>
              <w:start w:val="single" w:sz="4" w:space="0" w:color="003366"/>
              <w:bottom w:val="single" w:sz="4" w:space="0" w:color="003366"/>
            </w:tcBorders>
          </w:tcPr>
          <w:p>
            <w:pPr>
              <w:pStyle w:val="Normal"/>
              <w:numPr>
                <w:ilvl w:val="0"/>
                <w:numId w:val="5"/>
              </w:numPr>
              <w:tabs>
                <w:tab w:val="clear" w:pos="708"/>
                <w:tab w:val="left" w:pos="432" w:leader="none"/>
              </w:tabs>
              <w:ind w:hanging="0" w:start="7" w:end="0"/>
              <w:jc w:val="both"/>
              <w:rPr/>
            </w:pPr>
            <w:r>
              <w:rPr>
                <w:rFonts w:cs="Arial" w:ascii="Arial" w:hAnsi="Arial"/>
                <w:sz w:val="22"/>
                <w:szCs w:val="22"/>
                <w:lang w:val="es-ES" w:eastAsia="es-ES"/>
              </w:rPr>
              <w:t>Se incluye el cumplimiento de los acuerdos, mandatos y acciones que generen los órganos de dirección del nivel superior y su propio nivel.</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val="es-ES" w:eastAsia="es-ES"/>
              </w:rPr>
            </w:pPr>
            <w:r>
              <w:rPr>
                <w:rFonts w:cs="Arial" w:ascii="Arial" w:hAnsi="Arial"/>
                <w:sz w:val="22"/>
                <w:szCs w:val="22"/>
                <w:lang w:val="es-ES"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val="es-ES" w:eastAsia="es-ES"/>
              </w:rPr>
            </w:pPr>
            <w:r>
              <w:rPr>
                <w:rFonts w:cs="Arial" w:ascii="Arial" w:hAnsi="Arial"/>
                <w:sz w:val="22"/>
                <w:szCs w:val="22"/>
                <w:lang w:val="es-ES"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val="es-ES" w:eastAsia="es-ES"/>
              </w:rPr>
            </w:pPr>
            <w:r>
              <w:rPr>
                <w:rFonts w:cs="Arial" w:ascii="Arial" w:hAnsi="Arial"/>
                <w:sz w:val="22"/>
                <w:szCs w:val="22"/>
                <w:lang w:val="es-ES" w:eastAsia="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val="es-ES" w:eastAsia="es-ES"/>
              </w:rPr>
            </w:r>
          </w:p>
        </w:tc>
        <w:tc>
          <w:tcPr>
            <w:tcW w:w="6070" w:type="dxa"/>
            <w:tcBorders>
              <w:top w:val="single" w:sz="4" w:space="0" w:color="003366"/>
              <w:start w:val="single" w:sz="4" w:space="0" w:color="003366"/>
              <w:bottom w:val="single" w:sz="4" w:space="0" w:color="003366"/>
            </w:tcBorders>
          </w:tcPr>
          <w:p>
            <w:pPr>
              <w:pStyle w:val="Normal"/>
              <w:jc w:val="both"/>
              <w:rPr/>
            </w:pPr>
            <w:r>
              <w:rPr>
                <w:rFonts w:cs="Arial" w:ascii="Arial" w:hAnsi="Arial"/>
                <w:sz w:val="22"/>
                <w:szCs w:val="22"/>
                <w:lang w:eastAsia="es-ES"/>
              </w:rPr>
              <w:t>Cada cuadro, funcionario, especialista, elabora su plan de trabajo individual, teniendo presente el plan de trabajo mensual del nivel de dirección a que se subordina, las actividades de las que son responsables según las funciones y atribuciones del cargo que ocupa y demás indicaciones dadas por los jefes facultados y las acciones de que es responsable en el Plan de Prevención de Riesgos. El jefe inmediato superior revisa, aprueba y analiza el cumplimiento del plan elaborado. Se precisan actividades o tareas que den cumplimiento a los objetivos y tareas principales en los que participa y le son asignadas.</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jc w:val="both"/>
              <w:rPr/>
            </w:pPr>
            <w:r>
              <w:rPr>
                <w:rFonts w:cs="Arial" w:ascii="Arial" w:hAnsi="Arial"/>
                <w:sz w:val="22"/>
                <w:szCs w:val="22"/>
                <w:lang w:eastAsia="es-ES"/>
              </w:rPr>
              <w:t>Se elabora el informe resumen del cumplimiento de los planes de trabajo mensual e individual, que incluye las evaluaciones cuantitativas y cualitativas de las tareas planificadas, y se informa los resultados a los niveles que corresponda.</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widowControl w:val="false"/>
              <w:tabs>
                <w:tab w:val="clear" w:pos="708"/>
                <w:tab w:val="left" w:pos="394" w:leader="none"/>
              </w:tabs>
              <w:ind w:end="20"/>
              <w:jc w:val="both"/>
              <w:rPr/>
            </w:pPr>
            <w:r>
              <w:rPr>
                <w:rFonts w:eastAsia="Times New Roman" w:cs="Arial" w:ascii="Arial" w:hAnsi="Arial"/>
                <w:color w:val="000000"/>
                <w:sz w:val="22"/>
                <w:szCs w:val="22"/>
                <w:shd w:fill="FFFFFF" w:val="clear"/>
                <w:lang w:val="es-ES"/>
              </w:rPr>
              <w:t>Está confeccionado y actualizado el plan de las demandas de tiempo de paz para los órganos de la defensa, la reserva estatal y la defensa civil,</w:t>
            </w:r>
            <w:r>
              <w:rPr>
                <w:rFonts w:eastAsia="Times New Roman" w:cs="Arial" w:ascii="Arial" w:hAnsi="Arial"/>
                <w:color w:val="000000"/>
                <w:sz w:val="22"/>
                <w:szCs w:val="22"/>
                <w:shd w:fill="FFFFFF" w:val="clear"/>
              </w:rPr>
              <w:t xml:space="preserve"> si procede.</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eastAsia="Times New Roman" w:cs="Arial"/>
                <w:sz w:val="22"/>
                <w:szCs w:val="22"/>
                <w:lang w:val="es-ES"/>
              </w:rPr>
            </w:pPr>
            <w:r>
              <w:rPr>
                <w:rFonts w:eastAsia="Times New Roman" w:cs="Arial" w:ascii="Arial" w:hAnsi="Arial"/>
                <w:sz w:val="22"/>
                <w:szCs w:val="22"/>
                <w:lang w:val="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eastAsia="Times New Roman" w:cs="Arial"/>
                <w:sz w:val="22"/>
                <w:szCs w:val="22"/>
                <w:lang w:val="es-ES"/>
              </w:rPr>
            </w:pPr>
            <w:r>
              <w:rPr>
                <w:rFonts w:eastAsia="Times New Roman" w:cs="Arial" w:ascii="Arial" w:hAnsi="Arial"/>
                <w:sz w:val="22"/>
                <w:szCs w:val="22"/>
                <w:lang w:val="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eastAsia="Times New Roman" w:cs="Arial"/>
                <w:sz w:val="22"/>
                <w:szCs w:val="22"/>
                <w:lang w:val="es-ES"/>
              </w:rPr>
            </w:pPr>
            <w:r>
              <w:rPr>
                <w:rFonts w:eastAsia="Times New Roman" w:cs="Arial" w:ascii="Arial" w:hAnsi="Arial"/>
                <w:sz w:val="22"/>
                <w:szCs w:val="22"/>
                <w:lang w:val="es-ES"/>
              </w:rPr>
            </w:r>
          </w:p>
        </w:tc>
      </w:tr>
      <w:tr>
        <w:trPr/>
        <w:tc>
          <w:tcPr>
            <w:tcW w:w="685" w:type="dxa"/>
            <w:tcBorders>
              <w:top w:val="single" w:sz="4" w:space="0" w:color="008080"/>
              <w:start w:val="single" w:sz="4" w:space="0" w:color="008080"/>
              <w:bottom w:val="single" w:sz="4" w:space="0" w:color="008080"/>
            </w:tcBorders>
          </w:tcPr>
          <w:p>
            <w:pPr>
              <w:pStyle w:val="Normal"/>
              <w:numPr>
                <w:ilvl w:val="0"/>
                <w:numId w:val="12"/>
              </w:numPr>
              <w:snapToGrid w:val="false"/>
              <w:ind w:hanging="0" w:start="53" w:end="0"/>
              <w:jc w:val="both"/>
              <w:rPr>
                <w:rFonts w:ascii="Arial" w:hAnsi="Arial" w:cs="Arial"/>
                <w:sz w:val="22"/>
                <w:szCs w:val="22"/>
                <w:lang w:eastAsia="es-ES"/>
              </w:rPr>
            </w:pPr>
            <w:r>
              <w:rPr>
                <w:rFonts w:eastAsia="Times New Roman" w:cs="Arial" w:ascii="Arial" w:hAnsi="Arial"/>
                <w:sz w:val="22"/>
                <w:szCs w:val="22"/>
                <w:lang w:val="es-ES" w:eastAsia="es-ES"/>
              </w:rPr>
            </w:r>
          </w:p>
        </w:tc>
        <w:tc>
          <w:tcPr>
            <w:tcW w:w="6070" w:type="dxa"/>
            <w:tcBorders>
              <w:top w:val="single" w:sz="4" w:space="0" w:color="008080"/>
              <w:start w:val="single" w:sz="4" w:space="0" w:color="008080"/>
              <w:bottom w:val="single" w:sz="4" w:space="0" w:color="008080"/>
            </w:tcBorders>
            <w:vAlign w:val="center"/>
          </w:tcPr>
          <w:p>
            <w:pPr>
              <w:pStyle w:val="Normal"/>
              <w:jc w:val="both"/>
              <w:rPr/>
            </w:pPr>
            <w:r>
              <w:rPr>
                <w:rStyle w:val="MSGENFONTSTYLENAMETEMPLATEROLEMSGENFONTSTYLENAMEBYROLETEXT"/>
                <w:rFonts w:cs="Arial" w:ascii="Arial" w:hAnsi="Arial"/>
                <w:color w:val="000000"/>
                <w:sz w:val="22"/>
                <w:szCs w:val="22"/>
              </w:rPr>
              <w:t>Están identificadas las medidas y acciones, en los casos que proceda, para cumplir los planes gubernamentales, las disposiciones jurídicas y las indicaciones del CITMA que exigen la observancia de las regulaciones ambientales y de normalización, referidas en lo esencial a:</w:t>
            </w:r>
          </w:p>
          <w:p>
            <w:pPr>
              <w:pStyle w:val="Normal"/>
              <w:numPr>
                <w:ilvl w:val="0"/>
                <w:numId w:val="2"/>
              </w:numPr>
              <w:tabs>
                <w:tab w:val="clear" w:pos="708"/>
                <w:tab w:val="left" w:pos="7" w:leader="none"/>
                <w:tab w:val="left" w:pos="290" w:leader="none"/>
              </w:tabs>
              <w:ind w:hanging="7" w:start="7" w:end="0"/>
              <w:jc w:val="both"/>
              <w:rPr/>
            </w:pPr>
            <w:r>
              <w:rPr>
                <w:rStyle w:val="MSGENFONTSTYLENAMETEMPLATEROLEMSGENFONTSTYLENAMEBYROLETEXT"/>
                <w:rFonts w:eastAsia="Arial" w:cs="Arial" w:ascii="Arial" w:hAnsi="Arial"/>
                <w:color w:val="000000"/>
                <w:sz w:val="22"/>
                <w:szCs w:val="22"/>
              </w:rPr>
              <w:t xml:space="preserve"> </w:t>
            </w:r>
            <w:r>
              <w:rPr>
                <w:rStyle w:val="MSGENFONTSTYLENAMETEMPLATEROLEMSGENFONTSTYLENAMEBYROLETEXT"/>
                <w:rFonts w:cs="Arial" w:ascii="Arial" w:hAnsi="Arial"/>
                <w:color w:val="000000"/>
                <w:sz w:val="22"/>
                <w:szCs w:val="22"/>
              </w:rPr>
              <w:t>Plan Gubernamental para la prevención y enfrentamiento a delitos e ilegalidades que afectan los recursos forestales, la flora y la fauna silvestre y otros recursos naturales.</w:t>
            </w:r>
          </w:p>
          <w:p>
            <w:pPr>
              <w:pStyle w:val="Normal"/>
              <w:numPr>
                <w:ilvl w:val="0"/>
                <w:numId w:val="2"/>
              </w:numPr>
              <w:tabs>
                <w:tab w:val="clear" w:pos="708"/>
                <w:tab w:val="left" w:pos="7" w:leader="none"/>
                <w:tab w:val="left" w:pos="290" w:leader="none"/>
              </w:tabs>
              <w:ind w:hanging="7" w:start="7" w:end="0"/>
              <w:jc w:val="both"/>
              <w:rPr/>
            </w:pPr>
            <w:r>
              <w:rPr>
                <w:rStyle w:val="MSGENFONTSTYLENAMETEMPLATEROLEMSGENFONTSTYLENAMEBYROLETEXT"/>
                <w:rFonts w:eastAsia="Arial" w:cs="Arial" w:ascii="Arial" w:hAnsi="Arial"/>
                <w:sz w:val="22"/>
                <w:szCs w:val="22"/>
              </w:rPr>
              <w:t xml:space="preserve"> </w:t>
            </w:r>
            <w:r>
              <w:rPr>
                <w:rStyle w:val="MSGENFONTSTYLENAMETEMPLATEROLEMSGENFONTSTYLENAMEBYROLETEXT"/>
                <w:rFonts w:cs="Arial" w:ascii="Arial" w:hAnsi="Arial"/>
                <w:sz w:val="22"/>
                <w:szCs w:val="22"/>
              </w:rPr>
              <w:t>Tarea Vida</w:t>
            </w:r>
          </w:p>
          <w:p>
            <w:pPr>
              <w:pStyle w:val="Normal"/>
              <w:numPr>
                <w:ilvl w:val="0"/>
                <w:numId w:val="2"/>
              </w:numPr>
              <w:tabs>
                <w:tab w:val="clear" w:pos="708"/>
                <w:tab w:val="left" w:pos="7" w:leader="none"/>
                <w:tab w:val="left" w:pos="290" w:leader="none"/>
              </w:tabs>
              <w:ind w:hanging="7" w:start="7" w:end="0"/>
              <w:jc w:val="both"/>
              <w:rPr/>
            </w:pPr>
            <w:r>
              <w:rPr>
                <w:rFonts w:eastAsia="Arial" w:cs="Arial" w:ascii="Arial" w:hAnsi="Arial"/>
                <w:color w:val="000000"/>
                <w:sz w:val="22"/>
                <w:szCs w:val="22"/>
                <w:shd w:fill="FFFFFF" w:val="clear"/>
              </w:rPr>
              <w:t xml:space="preserve"> </w:t>
            </w:r>
            <w:r>
              <w:rPr>
                <w:rFonts w:cs="Arial" w:ascii="Arial" w:hAnsi="Arial"/>
                <w:color w:val="000000"/>
                <w:sz w:val="22"/>
                <w:szCs w:val="22"/>
                <w:shd w:fill="FFFFFF" w:val="clear"/>
              </w:rPr>
              <w:t>Desechos peligrosos y reactivos químicos, tratamiento de residuales líquidos y contaminación sonora</w:t>
            </w:r>
          </w:p>
          <w:p>
            <w:pPr>
              <w:pStyle w:val="Normal"/>
              <w:numPr>
                <w:ilvl w:val="0"/>
                <w:numId w:val="2"/>
              </w:numPr>
              <w:tabs>
                <w:tab w:val="clear" w:pos="708"/>
                <w:tab w:val="left" w:pos="7" w:leader="none"/>
                <w:tab w:val="left" w:pos="290" w:leader="none"/>
              </w:tabs>
              <w:ind w:hanging="7" w:start="7" w:end="0"/>
              <w:jc w:val="both"/>
              <w:rPr/>
            </w:pPr>
            <w:r>
              <w:rPr>
                <w:rFonts w:eastAsia="Arial" w:cs="Arial" w:ascii="Arial" w:hAnsi="Arial"/>
                <w:color w:val="000000"/>
                <w:sz w:val="22"/>
                <w:szCs w:val="22"/>
                <w:shd w:fill="FFFFFF" w:val="clear"/>
              </w:rPr>
              <w:t xml:space="preserve"> </w:t>
            </w:r>
            <w:r>
              <w:rPr>
                <w:rFonts w:cs="Arial" w:ascii="Arial" w:hAnsi="Arial"/>
                <w:color w:val="000000"/>
                <w:sz w:val="22"/>
                <w:szCs w:val="22"/>
                <w:shd w:fill="FFFFFF" w:val="clear"/>
              </w:rPr>
              <w:t>Normalización, metrología, calidad e inocuidad.</w:t>
            </w:r>
          </w:p>
        </w:tc>
        <w:tc>
          <w:tcPr>
            <w:tcW w:w="655" w:type="dxa"/>
            <w:tcBorders>
              <w:top w:val="single" w:sz="4" w:space="0" w:color="008080"/>
              <w:start w:val="single" w:sz="4" w:space="0" w:color="008080"/>
              <w:bottom w:val="single" w:sz="4" w:space="0" w:color="008080"/>
            </w:tcBorders>
            <w:shd w:fill="FFFFFF" w:val="clear"/>
          </w:tcPr>
          <w:p>
            <w:pPr>
              <w:pStyle w:val="Normal"/>
              <w:snapToGrid w:val="false"/>
              <w:jc w:val="both"/>
              <w:rPr>
                <w:rFonts w:ascii="Arial" w:hAnsi="Arial" w:cs="Arial"/>
                <w:color w:val="000000"/>
                <w:sz w:val="22"/>
                <w:szCs w:val="22"/>
                <w:shd w:fill="FFFFFF" w:val="clear"/>
              </w:rPr>
            </w:pPr>
            <w:r>
              <w:rPr>
                <w:rFonts w:cs="Arial" w:ascii="Arial" w:hAnsi="Arial"/>
                <w:color w:val="000000"/>
                <w:sz w:val="22"/>
                <w:szCs w:val="22"/>
                <w:shd w:fill="FFFFFF" w:val="clear"/>
              </w:rPr>
            </w:r>
          </w:p>
        </w:tc>
        <w:tc>
          <w:tcPr>
            <w:tcW w:w="698" w:type="dxa"/>
            <w:tcBorders>
              <w:top w:val="single" w:sz="4" w:space="0" w:color="008080"/>
              <w:start w:val="single" w:sz="4" w:space="0" w:color="008080"/>
              <w:bottom w:val="single" w:sz="4" w:space="0" w:color="008080"/>
            </w:tcBorders>
            <w:shd w:fill="FFFFFF" w:val="clear"/>
          </w:tcPr>
          <w:p>
            <w:pPr>
              <w:pStyle w:val="Normal"/>
              <w:snapToGrid w:val="false"/>
              <w:jc w:val="both"/>
              <w:rPr>
                <w:rFonts w:ascii="Arial" w:hAnsi="Arial" w:cs="Arial"/>
                <w:color w:val="000000"/>
                <w:sz w:val="22"/>
                <w:szCs w:val="22"/>
                <w:shd w:fill="FFFFFF" w:val="clear"/>
              </w:rPr>
            </w:pPr>
            <w:r>
              <w:rPr>
                <w:rFonts w:cs="Arial" w:ascii="Arial" w:hAnsi="Arial"/>
                <w:color w:val="000000"/>
                <w:sz w:val="22"/>
                <w:szCs w:val="22"/>
                <w:shd w:fill="FFFFFF" w:val="clear"/>
              </w:rPr>
            </w:r>
          </w:p>
        </w:tc>
        <w:tc>
          <w:tcPr>
            <w:tcW w:w="1913" w:type="dxa"/>
            <w:tcBorders>
              <w:top w:val="single" w:sz="4" w:space="0" w:color="008080"/>
              <w:start w:val="single" w:sz="4" w:space="0" w:color="008080"/>
              <w:bottom w:val="single" w:sz="4" w:space="0" w:color="008080"/>
              <w:end w:val="single" w:sz="4" w:space="0" w:color="008080"/>
            </w:tcBorders>
            <w:shd w:fill="FFFFFF" w:val="clear"/>
          </w:tcPr>
          <w:p>
            <w:pPr>
              <w:pStyle w:val="Normal"/>
              <w:snapToGrid w:val="false"/>
              <w:jc w:val="both"/>
              <w:rPr>
                <w:rFonts w:ascii="Arial" w:hAnsi="Arial" w:cs="Arial"/>
                <w:color w:val="000000"/>
                <w:sz w:val="22"/>
                <w:szCs w:val="22"/>
                <w:shd w:fill="FFFFFF" w:val="clear"/>
              </w:rPr>
            </w:pPr>
            <w:r>
              <w:rPr>
                <w:rFonts w:cs="Arial" w:ascii="Arial" w:hAnsi="Arial"/>
                <w:color w:val="000000"/>
                <w:sz w:val="22"/>
                <w:szCs w:val="22"/>
                <w:shd w:fill="FFFFFF" w:val="clear"/>
              </w:rPr>
            </w:r>
          </w:p>
        </w:tc>
      </w:tr>
      <w:tr>
        <w:trPr/>
        <w:tc>
          <w:tcPr>
            <w:tcW w:w="10021" w:type="dxa"/>
            <w:gridSpan w:val="5"/>
            <w:tcBorders>
              <w:top w:val="single" w:sz="4" w:space="0" w:color="003366"/>
              <w:start w:val="single" w:sz="4" w:space="0" w:color="003366"/>
              <w:bottom w:val="single" w:sz="4" w:space="0" w:color="003366"/>
              <w:end w:val="single" w:sz="4" w:space="0" w:color="003366"/>
            </w:tcBorders>
            <w:shd w:fill="8DB3E2" w:val="clear"/>
          </w:tcPr>
          <w:p>
            <w:pPr>
              <w:pStyle w:val="Normal"/>
              <w:tabs>
                <w:tab w:val="clear" w:pos="708"/>
                <w:tab w:val="left" w:pos="1118" w:leader="none"/>
              </w:tabs>
              <w:ind w:start="565" w:end="0"/>
              <w:jc w:val="both"/>
              <w:rPr>
                <w:rFonts w:ascii="Arial" w:hAnsi="Arial" w:cs="Arial"/>
                <w:b/>
                <w:bCs/>
                <w:sz w:val="22"/>
                <w:szCs w:val="22"/>
                <w:lang w:val="es-ES" w:eastAsia="es-ES"/>
              </w:rPr>
            </w:pPr>
            <w:r>
              <w:rPr>
                <w:rFonts w:cs="Arial" w:ascii="Arial" w:hAnsi="Arial"/>
                <w:b/>
                <w:bCs/>
                <w:sz w:val="22"/>
                <w:szCs w:val="22"/>
                <w:lang w:val="es-ES" w:eastAsia="es-ES"/>
              </w:rPr>
              <w:t>Integridad y valores éticos</w:t>
            </w:r>
          </w:p>
        </w:tc>
      </w:tr>
      <w:tr>
        <w:trPr>
          <w:trHeight w:val="250" w:hRule="atLeast"/>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b/>
                <w:bCs/>
                <w:sz w:val="22"/>
                <w:szCs w:val="22"/>
                <w:lang w:val="es-ES" w:eastAsia="es-ES"/>
              </w:rPr>
            </w:r>
          </w:p>
        </w:tc>
        <w:tc>
          <w:tcPr>
            <w:tcW w:w="6070" w:type="dxa"/>
            <w:tcBorders>
              <w:top w:val="single" w:sz="4" w:space="0" w:color="003366"/>
              <w:start w:val="single" w:sz="4" w:space="0" w:color="003366"/>
              <w:bottom w:val="single" w:sz="4" w:space="0" w:color="003366"/>
            </w:tcBorders>
          </w:tcPr>
          <w:p>
            <w:pPr>
              <w:pStyle w:val="Normal"/>
              <w:jc w:val="both"/>
              <w:rPr/>
            </w:pPr>
            <w:r>
              <w:rPr>
                <w:rFonts w:cs="Arial" w:ascii="Arial" w:hAnsi="Arial"/>
                <w:sz w:val="22"/>
                <w:szCs w:val="22"/>
                <w:lang w:eastAsia="es-ES"/>
              </w:rPr>
              <w:t xml:space="preserve">Están identificados por los trabajadores y directivos los valores </w:t>
            </w:r>
            <w:r>
              <w:rPr>
                <w:rFonts w:cs="Arial" w:ascii="Arial" w:hAnsi="Arial"/>
                <w:sz w:val="22"/>
                <w:szCs w:val="22"/>
              </w:rPr>
              <w:t>compartidos y deseados por la dirección de la organización, aprobados en su planeación estratégica a mediano plazo.</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jc w:val="both"/>
              <w:rPr>
                <w:rFonts w:ascii="Arial" w:hAnsi="Arial" w:cs="Arial"/>
                <w:sz w:val="22"/>
                <w:szCs w:val="22"/>
              </w:rPr>
            </w:pPr>
            <w:r>
              <w:rPr>
                <w:rFonts w:cs="Arial" w:ascii="Arial" w:hAnsi="Arial"/>
                <w:sz w:val="22"/>
                <w:szCs w:val="22"/>
              </w:rPr>
              <w:t>Se estudia, analiza y firma por los cuadros, al asumir el cargo que desempeña, el Código de Ética de los Cuadros de la Revolución Cubana.</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rPr>
            </w:pPr>
            <w:r>
              <w:rPr>
                <w:rFonts w:cs="Arial" w:ascii="Arial" w:hAnsi="Arial"/>
                <w:sz w:val="22"/>
                <w:szCs w:val="22"/>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rPr>
            </w:pPr>
            <w:r>
              <w:rPr>
                <w:rFonts w:cs="Arial" w:ascii="Arial" w:hAnsi="Arial"/>
                <w:sz w:val="22"/>
                <w:szCs w:val="22"/>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rPr>
            </w:pPr>
            <w:r>
              <w:rPr>
                <w:rFonts w:cs="Arial" w:ascii="Arial" w:hAnsi="Arial"/>
                <w:sz w:val="22"/>
                <w:szCs w:val="22"/>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jc w:val="both"/>
              <w:rPr/>
            </w:pPr>
            <w:r>
              <w:rPr>
                <w:rFonts w:cs="Arial" w:ascii="Arial" w:hAnsi="Arial"/>
                <w:sz w:val="22"/>
                <w:szCs w:val="22"/>
              </w:rPr>
              <w:t>Se evalúan en las rendiciones de cuenta, en el análisis de resultados y cumplimiento de objetivos y tareas asignadas, y en las evaluaciones de cuadros y de desempeño de funcionarios, especialistas, técnicos y los trabajadores, la observancia de los preceptos éticos.</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rPr>
            </w:pPr>
            <w:r>
              <w:rPr>
                <w:rFonts w:cs="Arial" w:ascii="Arial" w:hAnsi="Arial"/>
                <w:sz w:val="22"/>
                <w:szCs w:val="22"/>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rPr>
            </w:pPr>
            <w:r>
              <w:rPr>
                <w:rFonts w:cs="Arial" w:ascii="Arial" w:hAnsi="Arial"/>
                <w:sz w:val="22"/>
                <w:szCs w:val="22"/>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rPr>
            </w:pPr>
            <w:r>
              <w:rPr>
                <w:rFonts w:cs="Arial" w:ascii="Arial" w:hAnsi="Arial"/>
                <w:sz w:val="22"/>
                <w:szCs w:val="22"/>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Textocomentario1"/>
              <w:jc w:val="both"/>
              <w:rPr>
                <w:rFonts w:ascii="Arial" w:hAnsi="Arial" w:cs="Arial"/>
                <w:sz w:val="22"/>
                <w:szCs w:val="22"/>
                <w:lang w:eastAsia="es-ES"/>
              </w:rPr>
            </w:pPr>
            <w:r>
              <w:rPr>
                <w:rFonts w:cs="Arial" w:ascii="Arial" w:hAnsi="Arial"/>
                <w:sz w:val="22"/>
                <w:szCs w:val="22"/>
                <w:lang w:eastAsia="es-ES"/>
              </w:rPr>
              <w:t xml:space="preserve">De contar con un código de ética específico para la actividad, existe evidencia de la firma por los trabajadores del conocimiento y compromiso de cumplir lo refrendado en el mismo.  </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jc w:val="both"/>
              <w:rPr/>
            </w:pPr>
            <w:r>
              <w:rPr>
                <w:rFonts w:cs="Arial" w:ascii="Arial" w:hAnsi="Arial"/>
                <w:sz w:val="22"/>
                <w:szCs w:val="22"/>
                <w:lang w:eastAsia="es-ES"/>
              </w:rPr>
              <w:t>Se encuentran implementadas normas aplicables en la entidad para el desarrollo de una cultura económica, jurídica, de prevención y control y se observan las mismas para la toma de decisiones.</w:t>
            </w:r>
            <w:r>
              <w:rPr>
                <w:rFonts w:eastAsia="Arial Unicode MS" w:cs="Arial" w:ascii="Arial" w:hAnsi="Arial"/>
                <w:sz w:val="22"/>
                <w:szCs w:val="22"/>
                <w:lang w:eastAsia="es-ES"/>
              </w:rPr>
              <w:t xml:space="preserve">  </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highlight w:val="green"/>
                <w:lang w:eastAsia="es-ES"/>
              </w:rPr>
            </w:pPr>
            <w:r>
              <w:rPr>
                <w:rFonts w:cs="Arial" w:ascii="Arial" w:hAnsi="Arial"/>
                <w:sz w:val="22"/>
                <w:szCs w:val="22"/>
                <w:highlight w:val="green"/>
                <w:lang w:eastAsia="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highlight w:val="green"/>
                <w:lang w:eastAsia="es-ES"/>
              </w:rPr>
            </w:r>
          </w:p>
        </w:tc>
        <w:tc>
          <w:tcPr>
            <w:tcW w:w="6070" w:type="dxa"/>
            <w:tcBorders>
              <w:top w:val="single" w:sz="4" w:space="0" w:color="003366"/>
              <w:start w:val="single" w:sz="4" w:space="0" w:color="003366"/>
              <w:bottom w:val="single" w:sz="4" w:space="0" w:color="003366"/>
            </w:tcBorders>
          </w:tcPr>
          <w:p>
            <w:pPr>
              <w:pStyle w:val="Normal"/>
              <w:jc w:val="both"/>
              <w:rPr>
                <w:rFonts w:ascii="Arial" w:hAnsi="Arial" w:cs="Arial"/>
                <w:sz w:val="22"/>
                <w:szCs w:val="22"/>
                <w:lang w:eastAsia="es-ES"/>
              </w:rPr>
            </w:pPr>
            <w:r>
              <w:rPr>
                <w:rFonts w:cs="Arial" w:ascii="Arial" w:hAnsi="Arial"/>
                <w:sz w:val="22"/>
                <w:szCs w:val="22"/>
                <w:lang w:eastAsia="es-ES"/>
              </w:rPr>
              <w:t>Se conoce por los trabajadores y se aplica el Reglamento Disciplinario aprobado.</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highlight w:val="green"/>
                <w:lang w:eastAsia="es-ES"/>
              </w:rPr>
            </w:pPr>
            <w:r>
              <w:rPr>
                <w:rFonts w:cs="Arial" w:ascii="Arial" w:hAnsi="Arial"/>
                <w:sz w:val="22"/>
                <w:szCs w:val="22"/>
                <w:highlight w:val="green"/>
                <w:lang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highlight w:val="green"/>
                <w:lang w:eastAsia="es-ES"/>
              </w:rPr>
            </w:pPr>
            <w:r>
              <w:rPr>
                <w:rFonts w:cs="Arial" w:ascii="Arial" w:hAnsi="Arial"/>
                <w:sz w:val="22"/>
                <w:szCs w:val="22"/>
                <w:highlight w:val="green"/>
                <w:lang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highlight w:val="green"/>
                <w:lang w:eastAsia="es-ES"/>
              </w:rPr>
            </w:pPr>
            <w:r>
              <w:rPr>
                <w:rFonts w:cs="Arial" w:ascii="Arial" w:hAnsi="Arial"/>
                <w:sz w:val="22"/>
                <w:szCs w:val="22"/>
                <w:highlight w:val="green"/>
                <w:lang w:eastAsia="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highlight w:val="green"/>
                <w:lang w:eastAsia="es-ES"/>
              </w:rPr>
            </w:r>
          </w:p>
        </w:tc>
        <w:tc>
          <w:tcPr>
            <w:tcW w:w="6070" w:type="dxa"/>
            <w:tcBorders>
              <w:top w:val="single" w:sz="4" w:space="0" w:color="003366"/>
              <w:start w:val="single" w:sz="4" w:space="0" w:color="003366"/>
              <w:bottom w:val="single" w:sz="4" w:space="0" w:color="003366"/>
            </w:tcBorders>
          </w:tcPr>
          <w:p>
            <w:pPr>
              <w:pStyle w:val="Normal"/>
              <w:jc w:val="both"/>
              <w:rPr>
                <w:rFonts w:ascii="Arial" w:hAnsi="Arial" w:cs="Arial"/>
                <w:sz w:val="22"/>
                <w:szCs w:val="22"/>
                <w:lang w:eastAsia="es-ES"/>
              </w:rPr>
            </w:pPr>
            <w:r>
              <w:rPr>
                <w:rFonts w:cs="Arial" w:ascii="Arial" w:hAnsi="Arial"/>
                <w:sz w:val="22"/>
                <w:szCs w:val="22"/>
                <w:lang w:eastAsia="es-ES"/>
              </w:rPr>
              <w:t xml:space="preserve">Se cumple el Convenio Colectivo de Trabajo elaborado, fue discutido y aprobado por los trabajadores. </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jc w:val="both"/>
              <w:rPr/>
            </w:pPr>
            <w:r>
              <w:rPr>
                <w:rFonts w:cs="Arial" w:ascii="Arial" w:hAnsi="Arial"/>
                <w:sz w:val="22"/>
                <w:szCs w:val="22"/>
                <w:lang w:eastAsia="es-ES"/>
              </w:rPr>
              <w:t>Está conformado y actualizado un registro consecutivo anual de las medidas disciplinarias aplicadas en la entidad.</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jc w:val="both"/>
              <w:rPr/>
            </w:pPr>
            <w:r>
              <w:rPr>
                <w:rFonts w:cs="Arial" w:ascii="Arial" w:hAnsi="Arial"/>
                <w:sz w:val="22"/>
                <w:szCs w:val="22"/>
                <w:lang w:eastAsia="es-ES"/>
              </w:rPr>
              <w:t>Se encuentran implementadas las normas jurídicas para la aplicación y control del sistema de trabajo con los cuadros y sus reservas, según la legislación vigente.</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rHeight w:val="1144" w:hRule="atLeast"/>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jc w:val="both"/>
              <w:rPr/>
            </w:pPr>
            <w:r>
              <w:rPr>
                <w:rFonts w:cs="Arial" w:ascii="Arial" w:hAnsi="Arial"/>
                <w:sz w:val="22"/>
                <w:szCs w:val="22"/>
              </w:rPr>
              <w:t>Existe evidencia de la preparación general de los cuadros y reservas, en correspondencia con las indicaciones establecidas, para lograr para lograr su desempeño eficiente, eficaz y una cultura de responsabilidad administrativa.</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rPr>
            </w:pPr>
            <w:r>
              <w:rPr>
                <w:rFonts w:cs="Arial" w:ascii="Arial" w:hAnsi="Arial"/>
                <w:sz w:val="22"/>
                <w:szCs w:val="22"/>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rPr>
            </w:pPr>
            <w:r>
              <w:rPr>
                <w:rFonts w:cs="Arial" w:ascii="Arial" w:hAnsi="Arial"/>
                <w:sz w:val="22"/>
                <w:szCs w:val="22"/>
              </w:rPr>
            </w:r>
          </w:p>
        </w:tc>
      </w:tr>
      <w:tr>
        <w:trPr/>
        <w:tc>
          <w:tcPr>
            <w:tcW w:w="10021" w:type="dxa"/>
            <w:gridSpan w:val="5"/>
            <w:tcBorders>
              <w:top w:val="single" w:sz="4" w:space="0" w:color="003366"/>
              <w:start w:val="single" w:sz="4" w:space="0" w:color="003366"/>
              <w:bottom w:val="single" w:sz="4" w:space="0" w:color="003366"/>
              <w:end w:val="single" w:sz="4" w:space="0" w:color="003366"/>
            </w:tcBorders>
            <w:shd w:fill="8DB3E2" w:val="clear"/>
            <w:vAlign w:val="center"/>
          </w:tcPr>
          <w:p>
            <w:pPr>
              <w:pStyle w:val="Normal"/>
              <w:ind w:start="565" w:end="0"/>
              <w:jc w:val="both"/>
              <w:rPr>
                <w:rFonts w:ascii="Arial" w:hAnsi="Arial" w:cs="Arial"/>
                <w:b/>
                <w:bCs/>
                <w:sz w:val="22"/>
                <w:szCs w:val="22"/>
                <w:lang w:val="es-ES" w:eastAsia="es-ES"/>
              </w:rPr>
            </w:pPr>
            <w:r>
              <w:rPr>
                <w:rFonts w:cs="Arial" w:ascii="Arial" w:hAnsi="Arial"/>
                <w:b/>
                <w:bCs/>
                <w:sz w:val="22"/>
                <w:szCs w:val="22"/>
                <w:lang w:val="es-ES" w:eastAsia="es-ES"/>
              </w:rPr>
              <w:t>Idoneidad demostrada</w:t>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b/>
                <w:bCs/>
                <w:sz w:val="22"/>
                <w:szCs w:val="22"/>
                <w:lang w:val="es-ES" w:eastAsia="es-ES"/>
              </w:rPr>
            </w:r>
          </w:p>
        </w:tc>
        <w:tc>
          <w:tcPr>
            <w:tcW w:w="6070" w:type="dxa"/>
            <w:tcBorders>
              <w:top w:val="single" w:sz="4" w:space="0" w:color="003366"/>
              <w:start w:val="single" w:sz="4" w:space="0" w:color="003366"/>
              <w:bottom w:val="single" w:sz="4" w:space="0" w:color="000000"/>
            </w:tcBorders>
          </w:tcPr>
          <w:p>
            <w:pPr>
              <w:pStyle w:val="Normal"/>
              <w:jc w:val="both"/>
              <w:rPr>
                <w:rFonts w:ascii="Arial" w:hAnsi="Arial" w:cs="Arial"/>
                <w:sz w:val="22"/>
                <w:szCs w:val="22"/>
                <w:lang w:eastAsia="es-ES"/>
              </w:rPr>
            </w:pPr>
            <w:r>
              <w:rPr>
                <w:rFonts w:cs="Arial" w:ascii="Arial" w:hAnsi="Arial"/>
                <w:sz w:val="22"/>
                <w:szCs w:val="22"/>
                <w:lang w:eastAsia="es-ES"/>
              </w:rPr>
              <w:t>Están definidos y actualizados los perfiles de competencia para los cargos aprobados en la organización.</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0000"/>
            </w:tcBorders>
          </w:tcPr>
          <w:p>
            <w:pPr>
              <w:pStyle w:val="Normal"/>
              <w:jc w:val="both"/>
              <w:rPr>
                <w:rFonts w:ascii="Arial" w:hAnsi="Arial" w:cs="Arial"/>
                <w:sz w:val="22"/>
                <w:szCs w:val="22"/>
                <w:lang w:eastAsia="es-ES"/>
              </w:rPr>
            </w:pPr>
            <w:r>
              <w:rPr>
                <w:rFonts w:eastAsia="Times New Roman" w:cs="Arial" w:ascii="Arial" w:hAnsi="Arial"/>
                <w:color w:val="000000"/>
                <w:sz w:val="22"/>
                <w:szCs w:val="22"/>
                <w:highlight w:val="white"/>
                <w:lang w:val="es-ES"/>
              </w:rPr>
              <w:t>Se organiza el trabajo, según la carga de labores y sobre la base del perfil de competencia; elaboran los profesiogramas, a partir de las competencias de los puestos de trabajo en los casos que corresponda y se priorizan los puestos claves.</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jc w:val="both"/>
              <w:rPr>
                <w:rFonts w:ascii="Arial" w:hAnsi="Arial" w:cs="Arial"/>
                <w:sz w:val="22"/>
                <w:szCs w:val="22"/>
                <w:lang w:eastAsia="es-ES"/>
              </w:rPr>
            </w:pPr>
            <w:r>
              <w:rPr>
                <w:rFonts w:cs="Arial" w:ascii="Arial" w:hAnsi="Arial"/>
                <w:sz w:val="22"/>
                <w:szCs w:val="22"/>
                <w:lang w:eastAsia="es-ES"/>
              </w:rPr>
              <w:t xml:space="preserve">Cada trabajador conoce sus atribuciones y obligaciones establecidas en el calificador de cargos y en los contenidos específicos de trabajo, y se refleja su cumplimiento en las evaluaciones de desempeño. </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jc w:val="both"/>
              <w:rPr>
                <w:rFonts w:ascii="Arial" w:hAnsi="Arial" w:cs="Arial"/>
                <w:sz w:val="22"/>
                <w:szCs w:val="22"/>
                <w:lang w:eastAsia="es-ES"/>
              </w:rPr>
            </w:pPr>
            <w:r>
              <w:rPr>
                <w:rFonts w:cs="Arial" w:ascii="Arial" w:hAnsi="Arial"/>
                <w:sz w:val="22"/>
                <w:szCs w:val="22"/>
                <w:lang w:eastAsia="es-ES"/>
              </w:rPr>
              <w:t>Elaborada y aprobada la plantilla de cargos y actualizado el registro de trabajadores, de acuerdo con la legislación vigente del Ministerio del Trabajo y Seguridad Social (MTSS) y demás disposiciones aplicables</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jc w:val="both"/>
              <w:rPr>
                <w:rFonts w:ascii="Arial" w:hAnsi="Arial" w:cs="Arial"/>
                <w:sz w:val="22"/>
                <w:szCs w:val="22"/>
                <w:lang w:eastAsia="es-ES"/>
              </w:rPr>
            </w:pPr>
            <w:r>
              <w:rPr>
                <w:rFonts w:cs="Arial" w:ascii="Arial" w:hAnsi="Arial"/>
                <w:sz w:val="22"/>
                <w:szCs w:val="22"/>
                <w:lang w:eastAsia="es-ES"/>
              </w:rPr>
              <w:t>El plan anual de capacitación se confecciona a partir de lo establecido en la legislación vigente, considerando además la integración del diagnóstico o determinación de las necesidades de preparación y el plan individual de capacitación.</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c>
          <w:tcPr>
            <w:tcW w:w="10021" w:type="dxa"/>
            <w:gridSpan w:val="5"/>
            <w:tcBorders>
              <w:top w:val="single" w:sz="4" w:space="0" w:color="003366"/>
              <w:start w:val="single" w:sz="4" w:space="0" w:color="003366"/>
              <w:bottom w:val="single" w:sz="4" w:space="0" w:color="003366"/>
              <w:end w:val="single" w:sz="4" w:space="0" w:color="003366"/>
            </w:tcBorders>
            <w:shd w:fill="8DB3E2" w:val="clear"/>
          </w:tcPr>
          <w:p>
            <w:pPr>
              <w:pStyle w:val="Normal"/>
              <w:ind w:start="565" w:end="0"/>
              <w:jc w:val="both"/>
              <w:rPr>
                <w:rFonts w:ascii="Arial" w:hAnsi="Arial" w:cs="Arial"/>
                <w:b/>
                <w:bCs/>
                <w:sz w:val="22"/>
                <w:szCs w:val="22"/>
                <w:lang w:val="es-ES" w:eastAsia="es-ES"/>
              </w:rPr>
            </w:pPr>
            <w:r>
              <w:rPr>
                <w:rFonts w:cs="Arial" w:ascii="Arial" w:hAnsi="Arial"/>
                <w:b/>
                <w:bCs/>
                <w:sz w:val="22"/>
                <w:szCs w:val="22"/>
                <w:lang w:val="es-ES" w:eastAsia="es-ES"/>
              </w:rPr>
              <w:t>Estructura organizativa y asignación de autoridad y responsabilidad</w:t>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b/>
                <w:bCs/>
                <w:sz w:val="22"/>
                <w:szCs w:val="22"/>
                <w:highlight w:val="red"/>
                <w:lang w:val="es-ES" w:eastAsia="es-ES"/>
              </w:rPr>
            </w:r>
          </w:p>
        </w:tc>
        <w:tc>
          <w:tcPr>
            <w:tcW w:w="6070" w:type="dxa"/>
            <w:tcBorders>
              <w:top w:val="single" w:sz="4" w:space="0" w:color="003366"/>
              <w:start w:val="single" w:sz="4" w:space="0" w:color="003366"/>
              <w:bottom w:val="single" w:sz="4" w:space="0" w:color="003366"/>
            </w:tcBorders>
          </w:tcPr>
          <w:p>
            <w:pPr>
              <w:pStyle w:val="Normal"/>
              <w:jc w:val="both"/>
              <w:rPr>
                <w:rFonts w:ascii="Arial" w:hAnsi="Arial" w:cs="Arial"/>
                <w:sz w:val="22"/>
                <w:szCs w:val="22"/>
                <w:lang w:eastAsia="es-ES"/>
              </w:rPr>
            </w:pPr>
            <w:r>
              <w:rPr>
                <w:rFonts w:cs="Arial" w:ascii="Arial" w:hAnsi="Arial"/>
                <w:sz w:val="22"/>
                <w:szCs w:val="22"/>
                <w:lang w:eastAsia="es-ES"/>
              </w:rPr>
              <w:t xml:space="preserve">Se cuenta con la disposición que aprueba la constitución de la entidad, sus funciones estatales u objeto social en casos que realicen actividades mercantiles principales. </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jc w:val="both"/>
              <w:rPr>
                <w:rFonts w:ascii="Arial" w:hAnsi="Arial" w:eastAsia="Arial" w:cs="Arial"/>
                <w:sz w:val="22"/>
                <w:szCs w:val="22"/>
              </w:rPr>
            </w:pPr>
            <w:r>
              <w:rPr>
                <w:rFonts w:eastAsia="Arial" w:cs="Arial" w:ascii="Arial" w:hAnsi="Arial"/>
                <w:sz w:val="22"/>
                <w:szCs w:val="22"/>
              </w:rPr>
              <w:t xml:space="preserve"> </w:t>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jc w:val="both"/>
              <w:rPr/>
            </w:pPr>
            <w:r>
              <w:rPr>
                <w:rFonts w:cs="Arial" w:ascii="Arial" w:hAnsi="Arial"/>
                <w:sz w:val="22"/>
                <w:szCs w:val="22"/>
                <w:lang w:eastAsia="es-ES"/>
              </w:rPr>
              <w:t>Está definida la planeación estratégica, misión y visión de la entidad y se evalúa su cumplimiento en el período que corresponda</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c>
          <w:tcPr>
            <w:tcW w:w="685" w:type="dxa"/>
            <w:tcBorders>
              <w:top w:val="single" w:sz="4" w:space="0" w:color="008080"/>
              <w:start w:val="single" w:sz="4" w:space="0" w:color="008080"/>
              <w:bottom w:val="single" w:sz="4" w:space="0" w:color="008080"/>
            </w:tcBorders>
          </w:tcPr>
          <w:p>
            <w:pPr>
              <w:pStyle w:val="Normal"/>
              <w:snapToGrid w:val="false"/>
              <w:ind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8080"/>
              <w:start w:val="single" w:sz="4" w:space="0" w:color="008080"/>
              <w:bottom w:val="single" w:sz="4" w:space="0" w:color="008080"/>
            </w:tcBorders>
          </w:tcPr>
          <w:p>
            <w:pPr>
              <w:pStyle w:val="Normal"/>
              <w:jc w:val="both"/>
              <w:rPr>
                <w:rFonts w:ascii="Arial" w:hAnsi="Arial" w:cs="Arial"/>
                <w:sz w:val="22"/>
                <w:szCs w:val="22"/>
                <w:lang w:eastAsia="es-ES"/>
              </w:rPr>
            </w:pPr>
            <w:r>
              <w:rPr>
                <w:rFonts w:cs="Arial" w:ascii="Arial" w:hAnsi="Arial"/>
                <w:sz w:val="22"/>
                <w:szCs w:val="22"/>
                <w:lang w:eastAsia="es-ES"/>
              </w:rPr>
              <w:t>Poseen los certificados de inscripción en los registros públicos correspondientes según la actividad que realiza la entidad:</w:t>
            </w:r>
          </w:p>
        </w:tc>
        <w:tc>
          <w:tcPr>
            <w:tcW w:w="655" w:type="dxa"/>
            <w:tcBorders>
              <w:top w:val="single" w:sz="4" w:space="0" w:color="008080"/>
              <w:start w:val="single" w:sz="4" w:space="0" w:color="008080"/>
              <w:bottom w:val="single" w:sz="4" w:space="0" w:color="008080"/>
            </w:tcBorders>
            <w:shd w:fill="BFBFBF" w:val="clear"/>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8080"/>
              <w:start w:val="single" w:sz="4" w:space="0" w:color="008080"/>
              <w:bottom w:val="single" w:sz="4" w:space="0" w:color="008080"/>
            </w:tcBorders>
            <w:shd w:fill="BFBFBF" w:val="clear"/>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8080"/>
              <w:start w:val="single" w:sz="4" w:space="0" w:color="008080"/>
              <w:bottom w:val="single" w:sz="4" w:space="0" w:color="008080"/>
              <w:end w:val="single" w:sz="4" w:space="0" w:color="008080"/>
            </w:tcBorders>
            <w:shd w:fill="BFBFBF" w:val="clear"/>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numPr>
                <w:ilvl w:val="0"/>
                <w:numId w:val="11"/>
              </w:numPr>
              <w:tabs>
                <w:tab w:val="clear" w:pos="708"/>
                <w:tab w:val="left" w:pos="290" w:leader="none"/>
              </w:tabs>
              <w:ind w:hanging="0" w:start="0" w:end="0"/>
              <w:jc w:val="both"/>
              <w:rPr/>
            </w:pPr>
            <w:r>
              <w:rPr>
                <w:rFonts w:cs="Arial" w:ascii="Arial" w:hAnsi="Arial"/>
                <w:sz w:val="22"/>
                <w:szCs w:val="22"/>
                <w:lang w:eastAsia="es-ES"/>
              </w:rPr>
              <w:t>Registros de la Oficina Nacional de Estadística e Información.</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numPr>
                <w:ilvl w:val="0"/>
                <w:numId w:val="11"/>
              </w:numPr>
              <w:tabs>
                <w:tab w:val="clear" w:pos="708"/>
                <w:tab w:val="left" w:pos="290" w:leader="none"/>
              </w:tabs>
              <w:ind w:hanging="0" w:start="0" w:end="0"/>
              <w:jc w:val="both"/>
              <w:rPr/>
            </w:pPr>
            <w:r>
              <w:rPr>
                <w:rFonts w:cs="Arial" w:ascii="Arial" w:hAnsi="Arial"/>
                <w:sz w:val="22"/>
                <w:szCs w:val="22"/>
                <w:lang w:eastAsia="es-ES"/>
              </w:rPr>
              <w:t>la Oficina Nacional de Administración Tributaria.</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numPr>
                <w:ilvl w:val="0"/>
                <w:numId w:val="11"/>
              </w:numPr>
              <w:tabs>
                <w:tab w:val="clear" w:pos="708"/>
                <w:tab w:val="left" w:pos="290" w:leader="none"/>
              </w:tabs>
              <w:ind w:hanging="0" w:start="0" w:end="0"/>
              <w:jc w:val="both"/>
              <w:rPr/>
            </w:pPr>
            <w:r>
              <w:rPr>
                <w:rFonts w:cs="Arial" w:ascii="Arial" w:hAnsi="Arial"/>
                <w:sz w:val="22"/>
                <w:szCs w:val="22"/>
                <w:lang w:eastAsia="es-ES"/>
              </w:rPr>
              <w:t>Otros (especificar en la fundamentación).</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widowControl w:val="false"/>
              <w:tabs>
                <w:tab w:val="clear" w:pos="708"/>
                <w:tab w:val="left" w:pos="390" w:leader="none"/>
              </w:tabs>
              <w:ind w:end="20"/>
              <w:jc w:val="both"/>
              <w:rPr>
                <w:highlight w:val="cyan"/>
              </w:rPr>
            </w:pPr>
            <w:r>
              <w:rPr>
                <w:rFonts w:cs="Arial" w:ascii="Arial" w:hAnsi="Arial"/>
                <w:sz w:val="22"/>
                <w:szCs w:val="22"/>
                <w:lang w:eastAsia="es-ES"/>
              </w:rPr>
              <w:t>Están definidas</w:t>
            </w:r>
            <w:r>
              <w:rPr>
                <w:rFonts w:cs="Arial" w:ascii="Arial" w:hAnsi="Arial"/>
                <w:sz w:val="22"/>
                <w:szCs w:val="22"/>
                <w:lang w:val="es-ES" w:eastAsia="es-ES"/>
              </w:rPr>
              <w:t xml:space="preserve"> las funciones que deben realizar el máximo directivo y demás directivos de la entidad, en correspondencia con la legislación vigente.</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eastAsia="Times New Roman" w:cs="Arial"/>
                <w:sz w:val="22"/>
                <w:szCs w:val="22"/>
                <w:highlight w:val="cyan"/>
                <w:shd w:fill="FFFFFF" w:val="clear"/>
                <w:lang w:val="es-ES"/>
              </w:rPr>
            </w:pPr>
            <w:r>
              <w:rPr>
                <w:rFonts w:eastAsia="Times New Roman" w:cs="Arial" w:ascii="Arial" w:hAnsi="Arial"/>
                <w:sz w:val="22"/>
                <w:szCs w:val="22"/>
                <w:highlight w:val="cyan"/>
                <w:shd w:fill="FFFFFF" w:val="clear"/>
                <w:lang w:val="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eastAsia="Times New Roman" w:cs="Arial"/>
                <w:sz w:val="22"/>
                <w:szCs w:val="22"/>
                <w:shd w:fill="FFFFFF" w:val="clear"/>
                <w:lang w:val="es-ES"/>
              </w:rPr>
            </w:pPr>
            <w:r>
              <w:rPr>
                <w:rFonts w:eastAsia="Times New Roman" w:cs="Arial" w:ascii="Arial" w:hAnsi="Arial"/>
                <w:sz w:val="22"/>
                <w:szCs w:val="22"/>
                <w:shd w:fill="FFFFFF" w:val="clear"/>
                <w:lang w:val="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eastAsia="Times New Roman" w:cs="Arial"/>
                <w:sz w:val="22"/>
                <w:szCs w:val="22"/>
                <w:shd w:fill="FFFFFF" w:val="clear"/>
                <w:lang w:val="es-ES"/>
              </w:rPr>
            </w:pPr>
            <w:r>
              <w:rPr>
                <w:rFonts w:eastAsia="Times New Roman" w:cs="Arial" w:ascii="Arial" w:hAnsi="Arial"/>
                <w:sz w:val="22"/>
                <w:szCs w:val="22"/>
                <w:shd w:fill="FFFFFF" w:val="clear"/>
                <w:lang w:val="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eastAsia="Times New Roman" w:cs="Arial" w:ascii="Arial" w:hAnsi="Arial"/>
                <w:sz w:val="22"/>
                <w:szCs w:val="22"/>
                <w:shd w:fill="FFFFFF" w:val="clear"/>
                <w:lang w:val="es-ES" w:eastAsia="es-ES"/>
              </w:rPr>
            </w:r>
          </w:p>
        </w:tc>
        <w:tc>
          <w:tcPr>
            <w:tcW w:w="6070" w:type="dxa"/>
            <w:tcBorders>
              <w:top w:val="single" w:sz="4" w:space="0" w:color="003366"/>
              <w:start w:val="single" w:sz="4" w:space="0" w:color="003366"/>
              <w:bottom w:val="single" w:sz="4" w:space="0" w:color="003366"/>
            </w:tcBorders>
          </w:tcPr>
          <w:p>
            <w:pPr>
              <w:pStyle w:val="Normal"/>
              <w:widowControl w:val="false"/>
              <w:tabs>
                <w:tab w:val="clear" w:pos="708"/>
                <w:tab w:val="left" w:pos="390" w:leader="none"/>
              </w:tabs>
              <w:ind w:end="20"/>
              <w:jc w:val="both"/>
              <w:rPr/>
            </w:pPr>
            <w:r>
              <w:rPr>
                <w:rFonts w:cs="Arial" w:ascii="Arial" w:hAnsi="Arial"/>
                <w:sz w:val="22"/>
                <w:szCs w:val="22"/>
                <w:lang w:eastAsia="es-ES"/>
              </w:rPr>
              <w:t>Se asignan funciones a las áreas, así como se delegan facultades a los directores, jefes de grupos, todos ellos a partir de los límites del ejercicio de estas facultades.</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eastAsia="Times New Roman" w:cs="Arial"/>
                <w:sz w:val="22"/>
                <w:szCs w:val="22"/>
                <w:shd w:fill="FFFFFF" w:val="clear"/>
                <w:lang w:val="es-ES" w:eastAsia="es-ES"/>
              </w:rPr>
            </w:pPr>
            <w:r>
              <w:rPr>
                <w:rFonts w:eastAsia="Times New Roman" w:cs="Arial" w:ascii="Arial" w:hAnsi="Arial"/>
                <w:sz w:val="22"/>
                <w:szCs w:val="22"/>
                <w:shd w:fill="FFFFFF" w:val="clear"/>
                <w:lang w:val="es-ES"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eastAsia="Times New Roman" w:cs="Arial"/>
                <w:sz w:val="22"/>
                <w:szCs w:val="22"/>
                <w:shd w:fill="FFFFFF" w:val="clear"/>
                <w:lang w:val="es-ES"/>
              </w:rPr>
            </w:pPr>
            <w:r>
              <w:rPr>
                <w:rFonts w:eastAsia="Times New Roman" w:cs="Arial" w:ascii="Arial" w:hAnsi="Arial"/>
                <w:sz w:val="22"/>
                <w:szCs w:val="22"/>
                <w:shd w:fill="FFFFFF" w:val="clear"/>
                <w:lang w:val="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eastAsia="Times New Roman" w:cs="Arial"/>
                <w:sz w:val="22"/>
                <w:szCs w:val="22"/>
                <w:shd w:fill="FFFFFF" w:val="clear"/>
                <w:lang w:val="es-ES"/>
              </w:rPr>
            </w:pPr>
            <w:r>
              <w:rPr>
                <w:rFonts w:eastAsia="Times New Roman" w:cs="Arial" w:ascii="Arial" w:hAnsi="Arial"/>
                <w:sz w:val="22"/>
                <w:szCs w:val="22"/>
                <w:shd w:fill="FFFFFF" w:val="clear"/>
                <w:lang w:val="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eastAsia="Times New Roman" w:cs="Arial" w:ascii="Arial" w:hAnsi="Arial"/>
                <w:sz w:val="22"/>
                <w:szCs w:val="22"/>
                <w:shd w:fill="FFFFFF" w:val="clear"/>
                <w:lang w:val="es-ES" w:eastAsia="es-ES"/>
              </w:rPr>
            </w:r>
          </w:p>
        </w:tc>
        <w:tc>
          <w:tcPr>
            <w:tcW w:w="6070" w:type="dxa"/>
            <w:tcBorders>
              <w:top w:val="single" w:sz="4" w:space="0" w:color="003366"/>
              <w:start w:val="single" w:sz="4" w:space="0" w:color="003366"/>
              <w:bottom w:val="single" w:sz="4" w:space="0" w:color="003366"/>
            </w:tcBorders>
          </w:tcPr>
          <w:p>
            <w:pPr>
              <w:pStyle w:val="Normal"/>
              <w:widowControl w:val="false"/>
              <w:tabs>
                <w:tab w:val="clear" w:pos="708"/>
                <w:tab w:val="left" w:pos="0" w:leader="none"/>
              </w:tabs>
              <w:ind w:end="20"/>
              <w:jc w:val="both"/>
              <w:rPr>
                <w:rFonts w:ascii="Arial" w:hAnsi="Arial" w:cs="Arial"/>
                <w:sz w:val="22"/>
                <w:szCs w:val="22"/>
                <w:highlight w:val="cyan"/>
                <w:lang w:val="es-ES" w:eastAsia="es-ES"/>
              </w:rPr>
            </w:pPr>
            <w:r>
              <w:rPr>
                <w:rFonts w:eastAsia="Times New Roman" w:cs="Arial" w:ascii="Arial" w:hAnsi="Arial"/>
                <w:color w:val="000000"/>
                <w:sz w:val="22"/>
                <w:szCs w:val="22"/>
                <w:shd w:fill="FFFFFF" w:val="clear"/>
              </w:rPr>
              <w:t xml:space="preserve">Se </w:t>
            </w:r>
            <w:r>
              <w:rPr>
                <w:rFonts w:eastAsia="Times New Roman" w:cs="Arial" w:ascii="Arial" w:hAnsi="Arial"/>
                <w:color w:val="000000"/>
                <w:sz w:val="22"/>
                <w:szCs w:val="22"/>
                <w:shd w:fill="FFFFFF" w:val="clear"/>
                <w:lang w:val="es-ES"/>
              </w:rPr>
              <w:t xml:space="preserve">reglamenta el funcionamiento de los órganos de dirección colectiva y el funcionamiento de los órganos de dirección. </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eastAsia="Times New Roman" w:cs="Arial"/>
                <w:sz w:val="22"/>
                <w:szCs w:val="22"/>
                <w:highlight w:val="cyan"/>
                <w:shd w:fill="FFFFFF" w:val="clear"/>
                <w:lang w:val="es-ES" w:eastAsia="es-ES"/>
              </w:rPr>
            </w:pPr>
            <w:r>
              <w:rPr>
                <w:rFonts w:eastAsia="Times New Roman" w:cs="Arial" w:ascii="Arial" w:hAnsi="Arial"/>
                <w:sz w:val="22"/>
                <w:szCs w:val="22"/>
                <w:highlight w:val="cyan"/>
                <w:shd w:fill="FFFFFF" w:val="clear"/>
                <w:lang w:val="es-ES"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eastAsia="Times New Roman" w:cs="Arial"/>
                <w:sz w:val="22"/>
                <w:szCs w:val="22"/>
                <w:shd w:fill="FFFFFF" w:val="clear"/>
                <w:lang w:val="es-ES"/>
              </w:rPr>
            </w:pPr>
            <w:r>
              <w:rPr>
                <w:rFonts w:eastAsia="Times New Roman" w:cs="Arial" w:ascii="Arial" w:hAnsi="Arial"/>
                <w:sz w:val="22"/>
                <w:szCs w:val="22"/>
                <w:shd w:fill="FFFFFF" w:val="clear"/>
                <w:lang w:val="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eastAsia="Times New Roman" w:cs="Arial"/>
                <w:sz w:val="22"/>
                <w:szCs w:val="22"/>
                <w:shd w:fill="FFFFFF" w:val="clear"/>
                <w:lang w:val="es-ES"/>
              </w:rPr>
            </w:pPr>
            <w:r>
              <w:rPr>
                <w:rFonts w:eastAsia="Times New Roman" w:cs="Arial" w:ascii="Arial" w:hAnsi="Arial"/>
                <w:sz w:val="22"/>
                <w:szCs w:val="22"/>
                <w:shd w:fill="FFFFFF" w:val="clear"/>
                <w:lang w:val="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eastAsia="Times New Roman" w:cs="Arial" w:ascii="Arial" w:hAnsi="Arial"/>
                <w:sz w:val="22"/>
                <w:szCs w:val="22"/>
                <w:shd w:fill="FFFFFF" w:val="clear"/>
                <w:lang w:val="es-ES" w:eastAsia="es-ES"/>
              </w:rPr>
            </w:r>
          </w:p>
        </w:tc>
        <w:tc>
          <w:tcPr>
            <w:tcW w:w="6070" w:type="dxa"/>
            <w:tcBorders>
              <w:top w:val="single" w:sz="4" w:space="0" w:color="003366"/>
              <w:start w:val="single" w:sz="4" w:space="0" w:color="003366"/>
              <w:bottom w:val="single" w:sz="4" w:space="0" w:color="003366"/>
            </w:tcBorders>
          </w:tcPr>
          <w:p>
            <w:pPr>
              <w:pStyle w:val="Normal"/>
              <w:widowControl w:val="false"/>
              <w:tabs>
                <w:tab w:val="clear" w:pos="708"/>
                <w:tab w:val="left" w:pos="0" w:leader="none"/>
              </w:tabs>
              <w:ind w:end="20"/>
              <w:jc w:val="both"/>
              <w:rPr>
                <w:rFonts w:ascii="Arial" w:hAnsi="Arial" w:eastAsia="Times New Roman" w:cs="Arial"/>
                <w:sz w:val="22"/>
                <w:szCs w:val="22"/>
                <w:shd w:fill="FFFFFF" w:val="clear"/>
              </w:rPr>
            </w:pPr>
            <w:r>
              <w:rPr>
                <w:rFonts w:eastAsia="Times New Roman" w:cs="Arial" w:ascii="Arial" w:hAnsi="Arial"/>
                <w:sz w:val="22"/>
                <w:szCs w:val="22"/>
                <w:shd w:fill="FFFFFF" w:val="clear"/>
              </w:rPr>
              <w:t>Se garantiza el funcionamiento adecuado de los órganos colegiados de dirección y que las principales decisiones sean fruto del análisis colectivo y transparente.</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eastAsia="Times New Roman" w:cs="Arial"/>
                <w:sz w:val="22"/>
                <w:szCs w:val="22"/>
                <w:shd w:fill="FFFFFF" w:val="clear"/>
                <w:lang w:val="es-ES"/>
              </w:rPr>
            </w:pPr>
            <w:r>
              <w:rPr>
                <w:rFonts w:eastAsia="Times New Roman" w:cs="Arial" w:ascii="Arial" w:hAnsi="Arial"/>
                <w:sz w:val="22"/>
                <w:szCs w:val="22"/>
                <w:shd w:fill="FFFFFF" w:val="clear"/>
                <w:lang w:val="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eastAsia="Times New Roman" w:cs="Arial"/>
                <w:sz w:val="22"/>
                <w:szCs w:val="22"/>
                <w:shd w:fill="FFFFFF" w:val="clear"/>
                <w:lang w:val="es-ES"/>
              </w:rPr>
            </w:pPr>
            <w:r>
              <w:rPr>
                <w:rFonts w:eastAsia="Times New Roman" w:cs="Arial" w:ascii="Arial" w:hAnsi="Arial"/>
                <w:sz w:val="22"/>
                <w:szCs w:val="22"/>
                <w:shd w:fill="FFFFFF" w:val="clear"/>
                <w:lang w:val="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eastAsia="Times New Roman" w:cs="Arial"/>
                <w:sz w:val="22"/>
                <w:szCs w:val="22"/>
                <w:shd w:fill="FFFFFF" w:val="clear"/>
                <w:lang w:val="es-ES"/>
              </w:rPr>
            </w:pPr>
            <w:r>
              <w:rPr>
                <w:rFonts w:eastAsia="Times New Roman" w:cs="Arial" w:ascii="Arial" w:hAnsi="Arial"/>
                <w:sz w:val="22"/>
                <w:szCs w:val="22"/>
                <w:shd w:fill="FFFFFF" w:val="clear"/>
                <w:lang w:val="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eastAsia="Times New Roman" w:cs="Arial" w:ascii="Arial" w:hAnsi="Arial"/>
                <w:sz w:val="22"/>
                <w:szCs w:val="22"/>
                <w:shd w:fill="FFFFFF" w:val="clear"/>
                <w:lang w:val="es-ES" w:eastAsia="es-ES"/>
              </w:rPr>
            </w:r>
          </w:p>
        </w:tc>
        <w:tc>
          <w:tcPr>
            <w:tcW w:w="6070" w:type="dxa"/>
            <w:tcBorders>
              <w:top w:val="single" w:sz="4" w:space="0" w:color="003366"/>
              <w:start w:val="single" w:sz="4" w:space="0" w:color="003366"/>
              <w:bottom w:val="single" w:sz="4" w:space="0" w:color="003366"/>
            </w:tcBorders>
          </w:tcPr>
          <w:p>
            <w:pPr>
              <w:pStyle w:val="Normal"/>
              <w:widowControl w:val="false"/>
              <w:tabs>
                <w:tab w:val="clear" w:pos="708"/>
                <w:tab w:val="left" w:pos="0" w:leader="none"/>
              </w:tabs>
              <w:ind w:end="20"/>
              <w:jc w:val="both"/>
              <w:rPr>
                <w:rFonts w:ascii="Arial" w:hAnsi="Arial" w:eastAsia="Times New Roman" w:cs="Arial"/>
                <w:color w:val="000000"/>
                <w:sz w:val="22"/>
                <w:szCs w:val="22"/>
                <w:highlight w:val="yellow"/>
                <w:shd w:fill="FFFFFF" w:val="clear"/>
              </w:rPr>
            </w:pPr>
            <w:r>
              <w:rPr>
                <w:rFonts w:cs="Arial" w:ascii="Arial" w:hAnsi="Arial"/>
                <w:sz w:val="22"/>
                <w:szCs w:val="22"/>
                <w:lang w:eastAsia="es-ES"/>
              </w:rPr>
              <w:t xml:space="preserve">Está conformado y actualizado un registro consecutivo de las quejas y peticiones </w:t>
            </w:r>
            <w:r>
              <w:rPr>
                <w:rFonts w:eastAsia="Times New Roman" w:cs="Arial" w:ascii="Arial" w:hAnsi="Arial"/>
                <w:color w:val="000000"/>
                <w:sz w:val="22"/>
                <w:szCs w:val="22"/>
                <w:shd w:fill="FFFFFF" w:val="clear"/>
              </w:rPr>
              <w:t>que reciban en la organización</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eastAsia="Times New Roman" w:cs="Arial"/>
                <w:color w:val="000000"/>
                <w:sz w:val="22"/>
                <w:szCs w:val="22"/>
                <w:highlight w:val="yellow"/>
                <w:shd w:fill="FFFFFF" w:val="clear"/>
                <w:lang w:val="es-ES"/>
              </w:rPr>
            </w:pPr>
            <w:r>
              <w:rPr>
                <w:rFonts w:eastAsia="Times New Roman" w:cs="Arial" w:ascii="Arial" w:hAnsi="Arial"/>
                <w:color w:val="000000"/>
                <w:sz w:val="22"/>
                <w:szCs w:val="22"/>
                <w:highlight w:val="yellow"/>
                <w:shd w:fill="FFFFFF" w:val="clear"/>
                <w:lang w:val="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eastAsia="Times New Roman" w:cs="Arial"/>
                <w:sz w:val="22"/>
                <w:szCs w:val="22"/>
                <w:shd w:fill="FFFFFF" w:val="clear"/>
                <w:lang w:val="es-ES"/>
              </w:rPr>
            </w:pPr>
            <w:r>
              <w:rPr>
                <w:rFonts w:eastAsia="Times New Roman" w:cs="Arial" w:ascii="Arial" w:hAnsi="Arial"/>
                <w:sz w:val="22"/>
                <w:szCs w:val="22"/>
                <w:shd w:fill="FFFFFF" w:val="clear"/>
                <w:lang w:val="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eastAsia="Times New Roman" w:cs="Arial"/>
                <w:sz w:val="22"/>
                <w:szCs w:val="22"/>
                <w:shd w:fill="FFFFFF" w:val="clear"/>
                <w:lang w:val="es-ES"/>
              </w:rPr>
            </w:pPr>
            <w:r>
              <w:rPr>
                <w:rFonts w:eastAsia="Times New Roman" w:cs="Arial" w:ascii="Arial" w:hAnsi="Arial"/>
                <w:sz w:val="22"/>
                <w:szCs w:val="22"/>
                <w:shd w:fill="FFFFFF" w:val="clear"/>
                <w:lang w:val="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eastAsia="Times New Roman" w:cs="Arial" w:ascii="Arial" w:hAnsi="Arial"/>
                <w:sz w:val="22"/>
                <w:szCs w:val="22"/>
                <w:shd w:fill="FFFFFF" w:val="clear"/>
                <w:lang w:val="es-ES" w:eastAsia="es-ES"/>
              </w:rPr>
            </w:r>
          </w:p>
        </w:tc>
        <w:tc>
          <w:tcPr>
            <w:tcW w:w="6070" w:type="dxa"/>
            <w:tcBorders>
              <w:top w:val="single" w:sz="4" w:space="0" w:color="003366"/>
              <w:start w:val="single" w:sz="4" w:space="0" w:color="003366"/>
              <w:bottom w:val="single" w:sz="4" w:space="0" w:color="003366"/>
            </w:tcBorders>
          </w:tcPr>
          <w:p>
            <w:pPr>
              <w:pStyle w:val="Normal"/>
              <w:widowControl w:val="false"/>
              <w:tabs>
                <w:tab w:val="clear" w:pos="708"/>
                <w:tab w:val="left" w:pos="0" w:leader="none"/>
              </w:tabs>
              <w:ind w:end="20"/>
              <w:jc w:val="both"/>
              <w:rPr>
                <w:rFonts w:ascii="Arial" w:hAnsi="Arial" w:cs="Arial"/>
                <w:sz w:val="22"/>
                <w:szCs w:val="22"/>
                <w:highlight w:val="yellow"/>
                <w:lang w:eastAsia="es-ES"/>
              </w:rPr>
            </w:pPr>
            <w:r>
              <w:rPr>
                <w:rFonts w:cs="Arial" w:ascii="Arial" w:hAnsi="Arial"/>
                <w:sz w:val="22"/>
                <w:szCs w:val="22"/>
                <w:lang w:eastAsia="es-ES"/>
              </w:rPr>
              <w:t>Constan los expedientes habilitados por cada queja y petición que se recibe y estos contienen la documentación establecida, como constancia de la tramitación de estas, según la legislación vigente en la materia.</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eastAsia="Times New Roman" w:cs="Arial"/>
                <w:sz w:val="22"/>
                <w:szCs w:val="22"/>
                <w:highlight w:val="yellow"/>
                <w:shd w:fill="FFFFFF" w:val="clear"/>
                <w:lang w:val="es-ES" w:eastAsia="es-ES"/>
              </w:rPr>
            </w:pPr>
            <w:r>
              <w:rPr>
                <w:rFonts w:eastAsia="Times New Roman" w:cs="Arial" w:ascii="Arial" w:hAnsi="Arial"/>
                <w:sz w:val="22"/>
                <w:szCs w:val="22"/>
                <w:highlight w:val="yellow"/>
                <w:shd w:fill="FFFFFF" w:val="clear"/>
                <w:lang w:val="es-ES"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eastAsia="Times New Roman" w:cs="Arial"/>
                <w:sz w:val="22"/>
                <w:szCs w:val="22"/>
                <w:shd w:fill="FFFFFF" w:val="clear"/>
                <w:lang w:val="es-ES"/>
              </w:rPr>
            </w:pPr>
            <w:r>
              <w:rPr>
                <w:rFonts w:eastAsia="Times New Roman" w:cs="Arial" w:ascii="Arial" w:hAnsi="Arial"/>
                <w:sz w:val="22"/>
                <w:szCs w:val="22"/>
                <w:shd w:fill="FFFFFF" w:val="clear"/>
                <w:lang w:val="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eastAsia="Times New Roman" w:cs="Arial"/>
                <w:sz w:val="22"/>
                <w:szCs w:val="22"/>
                <w:shd w:fill="FFFFFF" w:val="clear"/>
                <w:lang w:val="es-ES"/>
              </w:rPr>
            </w:pPr>
            <w:r>
              <w:rPr>
                <w:rFonts w:eastAsia="Times New Roman" w:cs="Arial" w:ascii="Arial" w:hAnsi="Arial"/>
                <w:sz w:val="22"/>
                <w:szCs w:val="22"/>
                <w:shd w:fill="FFFFFF" w:val="clear"/>
                <w:lang w:val="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eastAsia="Times New Roman" w:cs="Arial" w:ascii="Arial" w:hAnsi="Arial"/>
                <w:sz w:val="22"/>
                <w:szCs w:val="22"/>
                <w:shd w:fill="FFFFFF" w:val="clear"/>
                <w:lang w:val="es-ES" w:eastAsia="es-ES"/>
              </w:rPr>
            </w:r>
          </w:p>
        </w:tc>
        <w:tc>
          <w:tcPr>
            <w:tcW w:w="6070" w:type="dxa"/>
            <w:tcBorders>
              <w:top w:val="single" w:sz="4" w:space="0" w:color="003366"/>
              <w:start w:val="single" w:sz="4" w:space="0" w:color="003366"/>
              <w:bottom w:val="single" w:sz="4" w:space="0" w:color="003366"/>
            </w:tcBorders>
          </w:tcPr>
          <w:p>
            <w:pPr>
              <w:pStyle w:val="Normal"/>
              <w:widowControl w:val="false"/>
              <w:tabs>
                <w:tab w:val="clear" w:pos="708"/>
                <w:tab w:val="left" w:pos="0" w:leader="none"/>
              </w:tabs>
              <w:ind w:end="20"/>
              <w:jc w:val="both"/>
              <w:rPr>
                <w:rFonts w:ascii="Arial" w:hAnsi="Arial" w:eastAsia="Times New Roman" w:cs="Arial"/>
                <w:color w:val="000000"/>
                <w:sz w:val="22"/>
                <w:szCs w:val="22"/>
                <w:shd w:fill="FFFFFF" w:val="clear"/>
              </w:rPr>
            </w:pPr>
            <w:r>
              <w:rPr>
                <w:rFonts w:eastAsia="Times New Roman" w:cs="Arial" w:ascii="Arial" w:hAnsi="Arial"/>
                <w:color w:val="000000"/>
                <w:sz w:val="22"/>
                <w:szCs w:val="22"/>
                <w:shd w:fill="FFFFFF" w:val="clear"/>
              </w:rPr>
              <w:t>Cuenta con las licencias otorgadas por los organismos rectores.</w:t>
              <w:tab/>
              <w:tab/>
              <w:tab/>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eastAsia="Times New Roman" w:cs="Arial"/>
                <w:color w:val="000000"/>
                <w:sz w:val="22"/>
                <w:szCs w:val="22"/>
                <w:shd w:fill="FFFFFF" w:val="clear"/>
                <w:lang w:val="es-ES"/>
              </w:rPr>
            </w:pPr>
            <w:r>
              <w:rPr>
                <w:rFonts w:eastAsia="Times New Roman" w:cs="Arial" w:ascii="Arial" w:hAnsi="Arial"/>
                <w:color w:val="000000"/>
                <w:sz w:val="22"/>
                <w:szCs w:val="22"/>
                <w:shd w:fill="FFFFFF" w:val="clear"/>
                <w:lang w:val="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eastAsia="Times New Roman" w:cs="Arial"/>
                <w:sz w:val="22"/>
                <w:szCs w:val="22"/>
                <w:shd w:fill="FFFFFF" w:val="clear"/>
                <w:lang w:val="es-ES"/>
              </w:rPr>
            </w:pPr>
            <w:r>
              <w:rPr>
                <w:rFonts w:eastAsia="Times New Roman" w:cs="Arial" w:ascii="Arial" w:hAnsi="Arial"/>
                <w:sz w:val="22"/>
                <w:szCs w:val="22"/>
                <w:shd w:fill="FFFFFF" w:val="clear"/>
                <w:lang w:val="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eastAsia="Times New Roman" w:cs="Arial"/>
                <w:sz w:val="22"/>
                <w:szCs w:val="22"/>
                <w:shd w:fill="FFFFFF" w:val="clear"/>
                <w:lang w:val="es-ES"/>
              </w:rPr>
            </w:pPr>
            <w:r>
              <w:rPr>
                <w:rFonts w:eastAsia="Times New Roman" w:cs="Arial" w:ascii="Arial" w:hAnsi="Arial"/>
                <w:sz w:val="22"/>
                <w:szCs w:val="22"/>
                <w:shd w:fill="FFFFFF" w:val="clear"/>
                <w:lang w:val="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eastAsia="Times New Roman" w:cs="Arial" w:ascii="Arial" w:hAnsi="Arial"/>
                <w:sz w:val="22"/>
                <w:szCs w:val="22"/>
                <w:shd w:fill="FFFFFF" w:val="clear"/>
                <w:lang w:val="es-ES" w:eastAsia="es-ES"/>
              </w:rPr>
            </w:r>
          </w:p>
        </w:tc>
        <w:tc>
          <w:tcPr>
            <w:tcW w:w="6070" w:type="dxa"/>
            <w:tcBorders>
              <w:top w:val="single" w:sz="4" w:space="0" w:color="003366"/>
              <w:start w:val="single" w:sz="4" w:space="0" w:color="003366"/>
              <w:bottom w:val="single" w:sz="4" w:space="0" w:color="003366"/>
            </w:tcBorders>
          </w:tcPr>
          <w:p>
            <w:pPr>
              <w:pStyle w:val="Normal"/>
              <w:widowControl w:val="false"/>
              <w:tabs>
                <w:tab w:val="clear" w:pos="708"/>
                <w:tab w:val="left" w:pos="390" w:leader="none"/>
              </w:tabs>
              <w:ind w:end="20"/>
              <w:jc w:val="both"/>
              <w:rPr>
                <w:rFonts w:ascii="Arial" w:hAnsi="Arial" w:eastAsia="Times New Roman" w:cs="Arial"/>
                <w:sz w:val="22"/>
                <w:szCs w:val="22"/>
                <w:highlight w:val="white"/>
                <w:lang w:val="es-ES"/>
              </w:rPr>
            </w:pPr>
            <w:r>
              <w:rPr>
                <w:rFonts w:eastAsia="Times New Roman" w:cs="Arial" w:ascii="Arial" w:hAnsi="Arial"/>
                <w:sz w:val="22"/>
                <w:szCs w:val="22"/>
                <w:lang w:val="es-ES"/>
              </w:rPr>
              <w:t>Se garantiza en los casos que corresponda, el cumplimiento de lo establecido en materia de propiedad industrial y de derecho de autor.</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eastAsia="Times New Roman" w:cs="Arial"/>
                <w:sz w:val="22"/>
                <w:szCs w:val="22"/>
                <w:highlight w:val="white"/>
                <w:shd w:fill="FFFFFF" w:val="clear"/>
                <w:lang w:val="es-ES"/>
              </w:rPr>
            </w:pPr>
            <w:r>
              <w:rPr>
                <w:rFonts w:eastAsia="Times New Roman" w:cs="Arial" w:ascii="Arial" w:hAnsi="Arial"/>
                <w:sz w:val="22"/>
                <w:szCs w:val="22"/>
                <w:highlight w:val="white"/>
                <w:shd w:fill="FFFFFF" w:val="clear"/>
                <w:lang w:val="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eastAsia="Times New Roman" w:cs="Arial"/>
                <w:sz w:val="22"/>
                <w:szCs w:val="22"/>
                <w:shd w:fill="FFFFFF" w:val="clear"/>
                <w:lang w:val="es-ES"/>
              </w:rPr>
            </w:pPr>
            <w:r>
              <w:rPr>
                <w:rFonts w:eastAsia="Times New Roman" w:cs="Arial" w:ascii="Arial" w:hAnsi="Arial"/>
                <w:sz w:val="22"/>
                <w:szCs w:val="22"/>
                <w:shd w:fill="FFFFFF" w:val="clear"/>
                <w:lang w:val="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eastAsia="Times New Roman" w:cs="Arial"/>
                <w:sz w:val="22"/>
                <w:szCs w:val="22"/>
                <w:shd w:fill="FFFFFF" w:val="clear"/>
                <w:lang w:val="es-ES"/>
              </w:rPr>
            </w:pPr>
            <w:r>
              <w:rPr>
                <w:rFonts w:eastAsia="Times New Roman" w:cs="Arial" w:ascii="Arial" w:hAnsi="Arial"/>
                <w:sz w:val="22"/>
                <w:szCs w:val="22"/>
                <w:shd w:fill="FFFFFF" w:val="clear"/>
                <w:lang w:val="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eastAsia="Times New Roman" w:cs="Arial" w:ascii="Arial" w:hAnsi="Arial"/>
                <w:sz w:val="22"/>
                <w:szCs w:val="22"/>
                <w:shd w:fill="FFFFFF" w:val="clear"/>
                <w:lang w:val="es-ES" w:eastAsia="es-ES"/>
              </w:rPr>
            </w:r>
          </w:p>
        </w:tc>
        <w:tc>
          <w:tcPr>
            <w:tcW w:w="6070" w:type="dxa"/>
            <w:tcBorders>
              <w:top w:val="single" w:sz="4" w:space="0" w:color="003366"/>
              <w:start w:val="single" w:sz="4" w:space="0" w:color="003366"/>
              <w:bottom w:val="single" w:sz="4" w:space="0" w:color="003366"/>
            </w:tcBorders>
          </w:tcPr>
          <w:p>
            <w:pPr>
              <w:pStyle w:val="Normal"/>
              <w:widowControl w:val="false"/>
              <w:tabs>
                <w:tab w:val="clear" w:pos="708"/>
                <w:tab w:val="left" w:pos="7" w:leader="none"/>
                <w:tab w:val="left" w:pos="574" w:leader="none"/>
              </w:tabs>
              <w:ind w:end="20"/>
              <w:jc w:val="both"/>
              <w:rPr/>
            </w:pPr>
            <w:r>
              <w:rPr>
                <w:rFonts w:eastAsia="Times New Roman" w:cs="Arial" w:ascii="Arial" w:hAnsi="Arial"/>
                <w:color w:val="000000"/>
                <w:sz w:val="22"/>
                <w:szCs w:val="22"/>
                <w:shd w:fill="FFFFFF" w:val="clear"/>
                <w:lang w:val="es-ES"/>
              </w:rPr>
              <w:t xml:space="preserve">Se encuentra implementado el Sistema Institucional de Gestión Documental y Archivo, </w:t>
            </w:r>
            <w:r>
              <w:rPr>
                <w:rFonts w:cs="Arial" w:ascii="Arial" w:hAnsi="Arial"/>
                <w:sz w:val="22"/>
                <w:szCs w:val="22"/>
              </w:rPr>
              <w:t xml:space="preserve">que incluye entre otros aspectos las acciones a cumplimentar, </w:t>
            </w:r>
            <w:r>
              <w:rPr>
                <w:rFonts w:eastAsia="Times New Roman" w:cs="Arial" w:ascii="Arial" w:hAnsi="Arial"/>
                <w:color w:val="000000"/>
                <w:sz w:val="22"/>
                <w:szCs w:val="22"/>
                <w:shd w:fill="FFFFFF" w:val="clear"/>
                <w:lang w:val="es-ES"/>
              </w:rPr>
              <w:t>el cuadro de clasificación, los procedimientos de trabajo, las medidas de seguridad y salud del trabajador y las medidas de conservación y digitalización de las fuentes documentales.</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eastAsia="Times New Roman" w:cs="Arial"/>
                <w:color w:val="000000"/>
                <w:sz w:val="22"/>
                <w:szCs w:val="22"/>
                <w:shd w:fill="FFFFFF" w:val="clear"/>
                <w:lang w:val="es-ES"/>
              </w:rPr>
            </w:pPr>
            <w:r>
              <w:rPr>
                <w:rFonts w:eastAsia="Times New Roman" w:cs="Arial" w:ascii="Arial" w:hAnsi="Arial"/>
                <w:color w:val="000000"/>
                <w:sz w:val="22"/>
                <w:szCs w:val="22"/>
                <w:shd w:fill="FFFFFF" w:val="clear"/>
                <w:lang w:val="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eastAsia="Times New Roman" w:cs="Arial"/>
                <w:color w:val="000000"/>
                <w:sz w:val="22"/>
                <w:szCs w:val="22"/>
                <w:shd w:fill="FFFFFF" w:val="clear"/>
                <w:lang w:val="es-ES"/>
              </w:rPr>
            </w:pPr>
            <w:r>
              <w:rPr>
                <w:rFonts w:eastAsia="Times New Roman" w:cs="Arial" w:ascii="Arial" w:hAnsi="Arial"/>
                <w:color w:val="000000"/>
                <w:sz w:val="22"/>
                <w:szCs w:val="22"/>
                <w:shd w:fill="FFFFFF" w:val="clear"/>
                <w:lang w:val="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eastAsia="Times New Roman" w:cs="Arial"/>
                <w:color w:val="000000"/>
                <w:sz w:val="22"/>
                <w:szCs w:val="22"/>
                <w:shd w:fill="FFFFFF" w:val="clear"/>
                <w:lang w:val="es-ES"/>
              </w:rPr>
            </w:pPr>
            <w:r>
              <w:rPr>
                <w:rFonts w:eastAsia="Times New Roman" w:cs="Arial" w:ascii="Arial" w:hAnsi="Arial"/>
                <w:color w:val="000000"/>
                <w:sz w:val="22"/>
                <w:szCs w:val="22"/>
                <w:shd w:fill="FFFFFF" w:val="clear"/>
                <w:lang w:val="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eastAsia="Times New Roman" w:cs="Arial" w:ascii="Arial" w:hAnsi="Arial"/>
                <w:color w:val="000000"/>
                <w:sz w:val="22"/>
                <w:szCs w:val="22"/>
                <w:shd w:fill="FFFFFF" w:val="clear"/>
                <w:lang w:val="es-ES" w:eastAsia="es-ES"/>
              </w:rPr>
            </w:r>
          </w:p>
        </w:tc>
        <w:tc>
          <w:tcPr>
            <w:tcW w:w="6070" w:type="dxa"/>
            <w:tcBorders>
              <w:top w:val="single" w:sz="4" w:space="0" w:color="003366"/>
              <w:start w:val="single" w:sz="4" w:space="0" w:color="003366"/>
              <w:bottom w:val="single" w:sz="4" w:space="0" w:color="003366"/>
            </w:tcBorders>
          </w:tcPr>
          <w:p>
            <w:pPr>
              <w:pStyle w:val="Textocomentario1"/>
              <w:jc w:val="both"/>
              <w:rPr>
                <w:rFonts w:ascii="Arial" w:hAnsi="Arial" w:cs="Arial"/>
                <w:sz w:val="22"/>
                <w:szCs w:val="22"/>
                <w:lang w:eastAsia="es-ES"/>
              </w:rPr>
            </w:pPr>
            <w:r>
              <w:rPr>
                <w:rFonts w:cs="Arial" w:ascii="Arial" w:hAnsi="Arial"/>
                <w:sz w:val="22"/>
                <w:szCs w:val="22"/>
                <w:lang w:eastAsia="es-ES"/>
              </w:rPr>
              <w:t>Identificados todos los procesos, actividades y sus responsables, a partir de la estructura y funciones de la entidad, para dar cumplimiento a los objetivos trazados.</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color w:val="00B050"/>
                <w:sz w:val="22"/>
                <w:szCs w:val="22"/>
                <w:lang w:eastAsia="es-ES"/>
              </w:rPr>
            </w:pPr>
            <w:r>
              <w:rPr>
                <w:rFonts w:cs="Arial" w:ascii="Arial" w:hAnsi="Arial"/>
                <w:color w:val="00B050"/>
                <w:sz w:val="22"/>
                <w:szCs w:val="22"/>
                <w:lang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color w:val="00B050"/>
                <w:sz w:val="22"/>
                <w:szCs w:val="22"/>
                <w:lang w:eastAsia="es-ES"/>
              </w:rPr>
            </w:pPr>
            <w:r>
              <w:rPr>
                <w:rFonts w:cs="Arial" w:ascii="Arial" w:hAnsi="Arial"/>
                <w:color w:val="00B050"/>
                <w:sz w:val="22"/>
                <w:szCs w:val="22"/>
                <w:lang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color w:val="00B050"/>
                <w:sz w:val="22"/>
                <w:szCs w:val="22"/>
                <w:lang w:eastAsia="es-ES"/>
              </w:rPr>
            </w:pPr>
            <w:r>
              <w:rPr>
                <w:rFonts w:cs="Arial" w:ascii="Arial" w:hAnsi="Arial"/>
                <w:color w:val="00B050"/>
                <w:sz w:val="22"/>
                <w:szCs w:val="22"/>
                <w:lang w:eastAsia="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color w:val="00B050"/>
                <w:sz w:val="22"/>
                <w:szCs w:val="22"/>
                <w:lang w:eastAsia="es-ES"/>
              </w:rPr>
            </w:r>
          </w:p>
        </w:tc>
        <w:tc>
          <w:tcPr>
            <w:tcW w:w="6070" w:type="dxa"/>
            <w:tcBorders>
              <w:top w:val="single" w:sz="4" w:space="0" w:color="003366"/>
              <w:start w:val="single" w:sz="4" w:space="0" w:color="003366"/>
              <w:bottom w:val="single" w:sz="4" w:space="0" w:color="003366"/>
            </w:tcBorders>
          </w:tcPr>
          <w:p>
            <w:pPr>
              <w:pStyle w:val="Textocomentario1"/>
              <w:jc w:val="both"/>
              <w:rPr/>
            </w:pPr>
            <w:r>
              <w:rPr>
                <w:rFonts w:cs="Arial" w:ascii="Arial" w:hAnsi="Arial"/>
                <w:sz w:val="22"/>
                <w:szCs w:val="22"/>
                <w:lang w:eastAsia="es-ES"/>
              </w:rPr>
              <w:t xml:space="preserve">Si tienen definido la </w:t>
            </w:r>
            <w:r>
              <w:rPr>
                <w:rFonts w:cs="Arial" w:ascii="Arial" w:hAnsi="Arial"/>
                <w:sz w:val="22"/>
                <w:szCs w:val="22"/>
                <w:lang w:val="es-ES" w:eastAsia="es-ES"/>
              </w:rPr>
              <w:t>periodicidad y las estructuras administrativas o de dirección que rinde cuenta de la gestión administrativa a los trabajadores.</w:t>
            </w:r>
            <w:r>
              <w:rPr>
                <w:rFonts w:cs="Arial" w:ascii="Arial" w:hAnsi="Arial"/>
                <w:sz w:val="22"/>
                <w:szCs w:val="22"/>
                <w:lang w:eastAsia="es-ES"/>
              </w:rPr>
              <w:t xml:space="preserve"> </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color w:val="00B050"/>
                <w:sz w:val="22"/>
                <w:szCs w:val="22"/>
                <w:lang w:eastAsia="es-ES"/>
              </w:rPr>
            </w:pPr>
            <w:r>
              <w:rPr>
                <w:rFonts w:cs="Arial" w:ascii="Arial" w:hAnsi="Arial"/>
                <w:color w:val="00B050"/>
                <w:sz w:val="22"/>
                <w:szCs w:val="22"/>
                <w:lang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color w:val="00B050"/>
                <w:sz w:val="22"/>
                <w:szCs w:val="22"/>
                <w:lang w:eastAsia="es-ES"/>
              </w:rPr>
            </w:pPr>
            <w:r>
              <w:rPr>
                <w:rFonts w:cs="Arial" w:ascii="Arial" w:hAnsi="Arial"/>
                <w:color w:val="00B050"/>
                <w:sz w:val="22"/>
                <w:szCs w:val="22"/>
                <w:lang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color w:val="00B050"/>
                <w:sz w:val="22"/>
                <w:szCs w:val="22"/>
                <w:lang w:eastAsia="es-ES"/>
              </w:rPr>
            </w:pPr>
            <w:r>
              <w:rPr>
                <w:rFonts w:cs="Arial" w:ascii="Arial" w:hAnsi="Arial"/>
                <w:color w:val="00B050"/>
                <w:sz w:val="22"/>
                <w:szCs w:val="22"/>
                <w:lang w:eastAsia="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color w:val="00B050"/>
                <w:sz w:val="22"/>
                <w:szCs w:val="22"/>
                <w:lang w:eastAsia="es-ES"/>
              </w:rPr>
            </w:r>
          </w:p>
        </w:tc>
        <w:tc>
          <w:tcPr>
            <w:tcW w:w="6070" w:type="dxa"/>
            <w:tcBorders>
              <w:top w:val="single" w:sz="4" w:space="0" w:color="003366"/>
              <w:start w:val="single" w:sz="4" w:space="0" w:color="003366"/>
              <w:bottom w:val="single" w:sz="4" w:space="0" w:color="003366"/>
            </w:tcBorders>
          </w:tcPr>
          <w:p>
            <w:pPr>
              <w:pStyle w:val="Textocomentario1"/>
              <w:jc w:val="both"/>
              <w:rPr>
                <w:rFonts w:ascii="Arial" w:hAnsi="Arial" w:cs="Arial"/>
                <w:sz w:val="22"/>
                <w:szCs w:val="22"/>
                <w:lang w:eastAsia="es-ES"/>
              </w:rPr>
            </w:pPr>
            <w:r>
              <w:rPr>
                <w:rFonts w:cs="Arial" w:ascii="Arial" w:hAnsi="Arial"/>
                <w:sz w:val="22"/>
                <w:szCs w:val="22"/>
                <w:lang w:eastAsia="es-ES"/>
              </w:rPr>
              <w:t>Tienen establecido el uso de la firma digital para los jefes, responsables u otros que correspondan.</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color w:val="00B050"/>
                <w:sz w:val="22"/>
                <w:szCs w:val="22"/>
                <w:lang w:eastAsia="es-ES"/>
              </w:rPr>
            </w:pPr>
            <w:r>
              <w:rPr>
                <w:rFonts w:cs="Arial" w:ascii="Arial" w:hAnsi="Arial"/>
                <w:color w:val="00B050"/>
                <w:sz w:val="22"/>
                <w:szCs w:val="22"/>
                <w:lang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color w:val="00B050"/>
                <w:sz w:val="22"/>
                <w:szCs w:val="22"/>
                <w:lang w:eastAsia="es-ES"/>
              </w:rPr>
            </w:pPr>
            <w:r>
              <w:rPr>
                <w:rFonts w:cs="Arial" w:ascii="Arial" w:hAnsi="Arial"/>
                <w:color w:val="00B050"/>
                <w:sz w:val="22"/>
                <w:szCs w:val="22"/>
                <w:lang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color w:val="00B050"/>
                <w:sz w:val="22"/>
                <w:szCs w:val="22"/>
                <w:lang w:eastAsia="es-ES"/>
              </w:rPr>
            </w:pPr>
            <w:r>
              <w:rPr>
                <w:rFonts w:cs="Arial" w:ascii="Arial" w:hAnsi="Arial"/>
                <w:color w:val="00B050"/>
                <w:sz w:val="22"/>
                <w:szCs w:val="22"/>
                <w:lang w:eastAsia="es-ES"/>
              </w:rPr>
            </w:r>
          </w:p>
        </w:tc>
      </w:tr>
      <w:tr>
        <w:trPr/>
        <w:tc>
          <w:tcPr>
            <w:tcW w:w="685" w:type="dxa"/>
            <w:tcBorders>
              <w:top w:val="single" w:sz="4" w:space="0" w:color="008080"/>
              <w:start w:val="single" w:sz="4" w:space="0" w:color="008080"/>
              <w:bottom w:val="single" w:sz="4" w:space="0" w:color="008080"/>
            </w:tcBorders>
          </w:tcPr>
          <w:p>
            <w:pPr>
              <w:pStyle w:val="Normal"/>
              <w:snapToGrid w:val="false"/>
              <w:ind w:start="53" w:end="0"/>
              <w:jc w:val="both"/>
              <w:rPr>
                <w:rFonts w:ascii="Arial" w:hAnsi="Arial" w:cs="Arial"/>
                <w:color w:val="00B050"/>
                <w:sz w:val="22"/>
                <w:szCs w:val="22"/>
                <w:lang w:eastAsia="es-ES"/>
              </w:rPr>
            </w:pPr>
            <w:r>
              <w:rPr>
                <w:rFonts w:cs="Arial" w:ascii="Arial" w:hAnsi="Arial"/>
                <w:color w:val="00B050"/>
                <w:sz w:val="22"/>
                <w:szCs w:val="22"/>
                <w:lang w:eastAsia="es-ES"/>
              </w:rPr>
            </w:r>
          </w:p>
        </w:tc>
        <w:tc>
          <w:tcPr>
            <w:tcW w:w="6070" w:type="dxa"/>
            <w:tcBorders>
              <w:top w:val="single" w:sz="4" w:space="0" w:color="008080"/>
              <w:start w:val="single" w:sz="4" w:space="0" w:color="008080"/>
              <w:bottom w:val="single" w:sz="4" w:space="0" w:color="008080"/>
            </w:tcBorders>
          </w:tcPr>
          <w:p>
            <w:pPr>
              <w:pStyle w:val="Normal"/>
              <w:jc w:val="both"/>
              <w:rPr>
                <w:rFonts w:ascii="Arial" w:hAnsi="Arial" w:cs="Arial"/>
                <w:sz w:val="22"/>
                <w:szCs w:val="22"/>
                <w:lang w:eastAsia="es-ES"/>
              </w:rPr>
            </w:pPr>
            <w:r>
              <w:rPr>
                <w:rFonts w:cs="Arial" w:ascii="Arial" w:hAnsi="Arial"/>
                <w:sz w:val="22"/>
                <w:szCs w:val="22"/>
                <w:lang w:eastAsia="es-ES"/>
              </w:rPr>
              <w:t>Elaborado y aprobado por la máxima dirección según corresponda:</w:t>
            </w:r>
          </w:p>
        </w:tc>
        <w:tc>
          <w:tcPr>
            <w:tcW w:w="655" w:type="dxa"/>
            <w:tcBorders>
              <w:top w:val="single" w:sz="4" w:space="0" w:color="008080"/>
              <w:start w:val="single" w:sz="4" w:space="0" w:color="008080"/>
              <w:bottom w:val="single" w:sz="4" w:space="0" w:color="008080"/>
            </w:tcBorders>
            <w:shd w:fill="BFBFBF" w:val="clear"/>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8080"/>
              <w:start w:val="single" w:sz="4" w:space="0" w:color="008080"/>
              <w:bottom w:val="single" w:sz="4" w:space="0" w:color="008080"/>
            </w:tcBorders>
            <w:shd w:fill="BFBFBF" w:val="clear"/>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8080"/>
              <w:start w:val="single" w:sz="4" w:space="0" w:color="008080"/>
              <w:bottom w:val="single" w:sz="4" w:space="0" w:color="008080"/>
              <w:end w:val="single" w:sz="4" w:space="0" w:color="008080"/>
            </w:tcBorders>
            <w:shd w:fill="BFBFBF" w:val="clear"/>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numPr>
                <w:ilvl w:val="0"/>
                <w:numId w:val="4"/>
              </w:numPr>
              <w:tabs>
                <w:tab w:val="clear" w:pos="708"/>
                <w:tab w:val="left" w:pos="0" w:leader="none"/>
                <w:tab w:val="left" w:pos="290" w:leader="none"/>
              </w:tabs>
              <w:ind w:hanging="0" w:start="7" w:end="0"/>
              <w:jc w:val="both"/>
              <w:rPr/>
            </w:pPr>
            <w:r>
              <w:rPr>
                <w:rFonts w:cs="Arial" w:ascii="Arial" w:hAnsi="Arial"/>
                <w:color w:val="000000"/>
                <w:sz w:val="22"/>
                <w:szCs w:val="22"/>
                <w:lang w:eastAsia="es-ES"/>
              </w:rPr>
              <w:t>El Reglamento Orgánico.</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color w:val="000000"/>
                <w:sz w:val="22"/>
                <w:szCs w:val="22"/>
                <w:lang w:eastAsia="es-ES"/>
              </w:rPr>
            </w:pPr>
            <w:r>
              <w:rPr>
                <w:rFonts w:cs="Arial" w:ascii="Arial" w:hAnsi="Arial"/>
                <w:color w:val="000000"/>
                <w:sz w:val="22"/>
                <w:szCs w:val="22"/>
                <w:lang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color w:val="000000"/>
                <w:sz w:val="22"/>
                <w:szCs w:val="22"/>
                <w:lang w:eastAsia="es-ES"/>
              </w:rPr>
            </w:pPr>
            <w:r>
              <w:rPr>
                <w:rFonts w:cs="Arial" w:ascii="Arial" w:hAnsi="Arial"/>
                <w:color w:val="000000"/>
                <w:sz w:val="22"/>
                <w:szCs w:val="22"/>
                <w:lang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color w:val="000000"/>
                <w:sz w:val="22"/>
                <w:szCs w:val="22"/>
                <w:lang w:eastAsia="es-ES"/>
              </w:rPr>
            </w:pPr>
            <w:r>
              <w:rPr>
                <w:rFonts w:cs="Arial" w:ascii="Arial" w:hAnsi="Arial"/>
                <w:color w:val="000000"/>
                <w:sz w:val="22"/>
                <w:szCs w:val="22"/>
                <w:lang w:eastAsia="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color w:val="000000"/>
                <w:sz w:val="22"/>
                <w:szCs w:val="22"/>
                <w:lang w:eastAsia="es-ES"/>
              </w:rPr>
            </w:r>
          </w:p>
        </w:tc>
        <w:tc>
          <w:tcPr>
            <w:tcW w:w="6070" w:type="dxa"/>
            <w:tcBorders>
              <w:top w:val="single" w:sz="4" w:space="0" w:color="003366"/>
              <w:start w:val="single" w:sz="4" w:space="0" w:color="003366"/>
              <w:bottom w:val="single" w:sz="4" w:space="0" w:color="003366"/>
            </w:tcBorders>
          </w:tcPr>
          <w:p>
            <w:pPr>
              <w:pStyle w:val="Normal"/>
              <w:numPr>
                <w:ilvl w:val="0"/>
                <w:numId w:val="4"/>
              </w:numPr>
              <w:tabs>
                <w:tab w:val="clear" w:pos="708"/>
                <w:tab w:val="left" w:pos="0" w:leader="none"/>
                <w:tab w:val="left" w:pos="290" w:leader="none"/>
              </w:tabs>
              <w:ind w:hanging="0" w:start="7" w:end="0"/>
              <w:jc w:val="both"/>
              <w:rPr/>
            </w:pPr>
            <w:r>
              <w:rPr>
                <w:rFonts w:cs="Arial" w:ascii="Arial" w:hAnsi="Arial"/>
                <w:color w:val="000000"/>
                <w:sz w:val="22"/>
                <w:szCs w:val="22"/>
                <w:lang w:eastAsia="es-ES"/>
              </w:rPr>
              <w:t>El manual de procedimientos, donde se relacionan los procedimientos a seguir en cada uno de los procesos, actividades y operaciones.</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color w:val="000000"/>
                <w:sz w:val="22"/>
                <w:szCs w:val="22"/>
                <w:lang w:eastAsia="es-ES"/>
              </w:rPr>
            </w:pPr>
            <w:r>
              <w:rPr>
                <w:rFonts w:cs="Arial" w:ascii="Arial" w:hAnsi="Arial"/>
                <w:color w:val="000000"/>
                <w:sz w:val="22"/>
                <w:szCs w:val="22"/>
                <w:lang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color w:val="000000"/>
                <w:sz w:val="22"/>
                <w:szCs w:val="22"/>
                <w:lang w:eastAsia="es-ES"/>
              </w:rPr>
            </w:pPr>
            <w:r>
              <w:rPr>
                <w:rFonts w:cs="Arial" w:ascii="Arial" w:hAnsi="Arial"/>
                <w:color w:val="000000"/>
                <w:sz w:val="22"/>
                <w:szCs w:val="22"/>
                <w:lang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color w:val="000000"/>
                <w:sz w:val="22"/>
                <w:szCs w:val="22"/>
                <w:lang w:eastAsia="es-ES"/>
              </w:rPr>
            </w:pPr>
            <w:r>
              <w:rPr>
                <w:rFonts w:cs="Arial" w:ascii="Arial" w:hAnsi="Arial"/>
                <w:color w:val="000000"/>
                <w:sz w:val="22"/>
                <w:szCs w:val="22"/>
                <w:lang w:eastAsia="es-ES"/>
              </w:rPr>
            </w:r>
          </w:p>
        </w:tc>
      </w:tr>
      <w:tr>
        <w:trPr>
          <w:trHeight w:val="305" w:hRule="atLeast"/>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color w:val="000000"/>
                <w:sz w:val="22"/>
                <w:szCs w:val="22"/>
                <w:lang w:eastAsia="es-ES"/>
              </w:rPr>
            </w:r>
          </w:p>
        </w:tc>
        <w:tc>
          <w:tcPr>
            <w:tcW w:w="6070" w:type="dxa"/>
            <w:tcBorders>
              <w:top w:val="single" w:sz="4" w:space="0" w:color="003366"/>
              <w:start w:val="single" w:sz="4" w:space="0" w:color="003366"/>
              <w:bottom w:val="single" w:sz="4" w:space="0" w:color="003366"/>
            </w:tcBorders>
          </w:tcPr>
          <w:p>
            <w:pPr>
              <w:pStyle w:val="Normal"/>
              <w:jc w:val="both"/>
              <w:rPr>
                <w:rFonts w:ascii="Arial" w:hAnsi="Arial" w:cs="Arial"/>
                <w:sz w:val="22"/>
                <w:szCs w:val="22"/>
              </w:rPr>
            </w:pPr>
            <w:r>
              <w:rPr>
                <w:rFonts w:cs="Arial" w:ascii="Arial" w:hAnsi="Arial"/>
                <w:sz w:val="22"/>
                <w:szCs w:val="22"/>
              </w:rPr>
              <w:t>Cuentan con asesoramiento jurídico propio o la prestación de servicios jurídicos, según corresponda y se le da seguimiento a los dictámenes sobre aspectos legales de la gestión que desarrolla la entidad.</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rPr>
            </w:pPr>
            <w:r>
              <w:rPr>
                <w:rFonts w:cs="Arial" w:ascii="Arial" w:hAnsi="Arial"/>
                <w:sz w:val="22"/>
                <w:szCs w:val="22"/>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rPr>
            </w:pPr>
            <w:r>
              <w:rPr>
                <w:rFonts w:cs="Arial" w:ascii="Arial" w:hAnsi="Arial"/>
                <w:sz w:val="22"/>
                <w:szCs w:val="22"/>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rPr>
            </w:pPr>
            <w:r>
              <w:rPr>
                <w:rFonts w:cs="Arial" w:ascii="Arial" w:hAnsi="Arial"/>
                <w:sz w:val="22"/>
                <w:szCs w:val="22"/>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jc w:val="both"/>
              <w:rPr>
                <w:rFonts w:ascii="Arial" w:hAnsi="Arial" w:cs="Arial"/>
                <w:sz w:val="22"/>
                <w:szCs w:val="22"/>
              </w:rPr>
            </w:pPr>
            <w:r>
              <w:rPr>
                <w:rFonts w:cs="Arial" w:ascii="Arial" w:hAnsi="Arial"/>
                <w:sz w:val="22"/>
                <w:szCs w:val="22"/>
              </w:rPr>
              <w:t>Están registrados los inmuebles del patrimonio estatal en el Registro de la Propiedad y se cuenta con la documentación legal que lo respalda.</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rPr>
            </w:pPr>
            <w:r>
              <w:rPr>
                <w:rFonts w:cs="Arial" w:ascii="Arial" w:hAnsi="Arial"/>
                <w:sz w:val="22"/>
                <w:szCs w:val="22"/>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rPr>
            </w:pPr>
            <w:r>
              <w:rPr>
                <w:rFonts w:cs="Arial" w:ascii="Arial" w:hAnsi="Arial"/>
                <w:sz w:val="22"/>
                <w:szCs w:val="22"/>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rPr>
            </w:pPr>
            <w:r>
              <w:rPr>
                <w:rFonts w:cs="Arial" w:ascii="Arial" w:hAnsi="Arial"/>
                <w:sz w:val="22"/>
                <w:szCs w:val="22"/>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jc w:val="both"/>
              <w:rPr>
                <w:rFonts w:ascii="Arial" w:hAnsi="Arial" w:cs="Arial"/>
                <w:sz w:val="22"/>
                <w:szCs w:val="22"/>
              </w:rPr>
            </w:pPr>
            <w:r>
              <w:rPr>
                <w:rFonts w:cs="Arial" w:ascii="Arial" w:hAnsi="Arial"/>
                <w:sz w:val="22"/>
                <w:szCs w:val="22"/>
              </w:rPr>
              <w:t>La función estadística tiene una estructura adecuada que garantiza la eficacia de su cumplimiento, acorde a lo establecido por la ONEI como entidad rectora y están definidos los niveles de revisión y aprobación de los formularios estadísticos y de la información primaria que se emite.</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rPr>
            </w:pPr>
            <w:r>
              <w:rPr>
                <w:rFonts w:cs="Arial" w:ascii="Arial" w:hAnsi="Arial"/>
                <w:sz w:val="22"/>
                <w:szCs w:val="22"/>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rPr>
            </w:pPr>
            <w:r>
              <w:rPr>
                <w:rFonts w:cs="Arial" w:ascii="Arial" w:hAnsi="Arial"/>
                <w:sz w:val="22"/>
                <w:szCs w:val="22"/>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rPr>
            </w:pPr>
            <w:r>
              <w:rPr>
                <w:rFonts w:cs="Arial" w:ascii="Arial" w:hAnsi="Arial"/>
                <w:sz w:val="22"/>
                <w:szCs w:val="22"/>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jc w:val="both"/>
              <w:rPr>
                <w:rFonts w:ascii="Arial" w:hAnsi="Arial" w:cs="Arial"/>
                <w:sz w:val="22"/>
                <w:szCs w:val="22"/>
              </w:rPr>
            </w:pPr>
            <w:r>
              <w:rPr>
                <w:rFonts w:cs="Arial" w:ascii="Arial" w:hAnsi="Arial"/>
                <w:sz w:val="22"/>
                <w:szCs w:val="22"/>
              </w:rPr>
              <w:t>Está organizado el funcionamiento del sistema de contratación económica de la entidad, poseen el procedimiento y específico o general para ello y está creado el órgano consultivo, si corresponde, el mismo tiene definida su función y se desempeña adecuadamente.</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rPr>
            </w:pPr>
            <w:r>
              <w:rPr>
                <w:rFonts w:cs="Arial" w:ascii="Arial" w:hAnsi="Arial"/>
                <w:sz w:val="22"/>
                <w:szCs w:val="22"/>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rPr>
            </w:pPr>
            <w:r>
              <w:rPr>
                <w:rFonts w:cs="Arial" w:ascii="Arial" w:hAnsi="Arial"/>
                <w:sz w:val="22"/>
                <w:szCs w:val="22"/>
              </w:rPr>
            </w:r>
          </w:p>
        </w:tc>
        <w:tc>
          <w:tcPr>
            <w:tcW w:w="1913" w:type="dxa"/>
            <w:tcBorders>
              <w:top w:val="single" w:sz="4" w:space="0" w:color="003366"/>
              <w:start w:val="single" w:sz="4" w:space="0" w:color="003366"/>
              <w:bottom w:val="single" w:sz="4" w:space="0" w:color="003366"/>
              <w:end w:val="single" w:sz="4" w:space="0" w:color="003366"/>
            </w:tcBorders>
          </w:tcPr>
          <w:p>
            <w:pPr>
              <w:pStyle w:val="Normal"/>
              <w:jc w:val="both"/>
              <w:rPr>
                <w:rFonts w:ascii="Arial" w:hAnsi="Arial" w:eastAsia="Arial" w:cs="Arial"/>
                <w:sz w:val="22"/>
                <w:szCs w:val="22"/>
              </w:rPr>
            </w:pPr>
            <w:r>
              <w:rPr>
                <w:rFonts w:eastAsia="Arial" w:cs="Arial" w:ascii="Arial" w:hAnsi="Arial"/>
                <w:sz w:val="22"/>
                <w:szCs w:val="22"/>
              </w:rPr>
              <w:t xml:space="preserve"> </w:t>
            </w:r>
          </w:p>
        </w:tc>
      </w:tr>
      <w:tr>
        <w:trPr>
          <w:trHeight w:val="1382" w:hRule="atLeast"/>
        </w:trPr>
        <w:tc>
          <w:tcPr>
            <w:tcW w:w="685" w:type="dxa"/>
            <w:tcBorders>
              <w:top w:val="single" w:sz="4" w:space="0" w:color="008080"/>
              <w:start w:val="single" w:sz="4" w:space="0" w:color="008080"/>
              <w:bottom w:val="single" w:sz="4" w:space="0" w:color="008080"/>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8080"/>
              <w:start w:val="single" w:sz="4" w:space="0" w:color="008080"/>
              <w:bottom w:val="single" w:sz="4" w:space="0" w:color="008080"/>
            </w:tcBorders>
          </w:tcPr>
          <w:p>
            <w:pPr>
              <w:pStyle w:val="Normal"/>
              <w:jc w:val="both"/>
              <w:rPr>
                <w:rFonts w:ascii="Arial" w:hAnsi="Arial" w:cs="Arial"/>
                <w:sz w:val="22"/>
                <w:szCs w:val="22"/>
                <w:highlight w:val="yellow"/>
              </w:rPr>
            </w:pPr>
            <w:r>
              <w:rPr>
                <w:rFonts w:cs="Arial" w:ascii="Arial" w:hAnsi="Arial"/>
                <w:sz w:val="22"/>
                <w:szCs w:val="22"/>
              </w:rPr>
              <w:t>Se elaboran y controlan los diferentes tipos de contratos derivados de las relaciones de trabajo, monetarias y mercantiles en los que intervienen personas naturales y jurídicas nacionales y extranjeras autorizadas a operar en el país, según lo establecido en las normas vigentes.</w:t>
            </w:r>
          </w:p>
        </w:tc>
        <w:tc>
          <w:tcPr>
            <w:tcW w:w="655" w:type="dxa"/>
            <w:tcBorders>
              <w:top w:val="single" w:sz="4" w:space="0" w:color="008080"/>
              <w:start w:val="single" w:sz="4" w:space="0" w:color="008080"/>
              <w:bottom w:val="single" w:sz="4" w:space="0" w:color="008080"/>
            </w:tcBorders>
            <w:shd w:fill="FFFFFF" w:val="clear"/>
          </w:tcPr>
          <w:p>
            <w:pPr>
              <w:pStyle w:val="Normal"/>
              <w:snapToGrid w:val="false"/>
              <w:jc w:val="both"/>
              <w:rPr>
                <w:rFonts w:ascii="Arial" w:hAnsi="Arial" w:cs="Arial"/>
                <w:sz w:val="22"/>
                <w:szCs w:val="22"/>
                <w:highlight w:val="yellow"/>
              </w:rPr>
            </w:pPr>
            <w:r>
              <w:rPr>
                <w:rFonts w:cs="Arial" w:ascii="Arial" w:hAnsi="Arial"/>
                <w:sz w:val="22"/>
                <w:szCs w:val="22"/>
                <w:highlight w:val="yellow"/>
              </w:rPr>
            </w:r>
          </w:p>
        </w:tc>
        <w:tc>
          <w:tcPr>
            <w:tcW w:w="698" w:type="dxa"/>
            <w:tcBorders>
              <w:top w:val="single" w:sz="4" w:space="0" w:color="008080"/>
              <w:start w:val="single" w:sz="4" w:space="0" w:color="008080"/>
              <w:bottom w:val="single" w:sz="4" w:space="0" w:color="008080"/>
            </w:tcBorders>
            <w:shd w:fill="FFFFFF" w:val="clear"/>
          </w:tcPr>
          <w:p>
            <w:pPr>
              <w:pStyle w:val="Normal"/>
              <w:snapToGrid w:val="false"/>
              <w:jc w:val="both"/>
              <w:rPr>
                <w:rFonts w:ascii="Arial" w:hAnsi="Arial" w:cs="Arial"/>
                <w:sz w:val="22"/>
                <w:szCs w:val="22"/>
              </w:rPr>
            </w:pPr>
            <w:r>
              <w:rPr>
                <w:rFonts w:cs="Arial" w:ascii="Arial" w:hAnsi="Arial"/>
                <w:sz w:val="22"/>
                <w:szCs w:val="22"/>
              </w:rPr>
            </w:r>
          </w:p>
        </w:tc>
        <w:tc>
          <w:tcPr>
            <w:tcW w:w="1913" w:type="dxa"/>
            <w:tcBorders>
              <w:top w:val="single" w:sz="4" w:space="0" w:color="008080"/>
              <w:start w:val="single" w:sz="4" w:space="0" w:color="008080"/>
              <w:bottom w:val="single" w:sz="4" w:space="0" w:color="008080"/>
              <w:end w:val="single" w:sz="4" w:space="0" w:color="008080"/>
            </w:tcBorders>
            <w:shd w:fill="FFFFFF" w:val="clear"/>
          </w:tcPr>
          <w:p>
            <w:pPr>
              <w:pStyle w:val="Normal"/>
              <w:snapToGrid w:val="false"/>
              <w:jc w:val="both"/>
              <w:rPr>
                <w:rFonts w:ascii="Arial" w:hAnsi="Arial" w:cs="Arial"/>
                <w:sz w:val="22"/>
                <w:szCs w:val="22"/>
              </w:rPr>
            </w:pPr>
            <w:r>
              <w:rPr>
                <w:rFonts w:cs="Arial" w:ascii="Arial" w:hAnsi="Arial"/>
                <w:sz w:val="22"/>
                <w:szCs w:val="22"/>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jc w:val="both"/>
              <w:rPr>
                <w:rFonts w:ascii="Arial" w:hAnsi="Arial" w:cs="Arial"/>
                <w:sz w:val="22"/>
                <w:szCs w:val="22"/>
                <w:lang w:eastAsia="ar-SA"/>
              </w:rPr>
            </w:pPr>
            <w:r>
              <w:rPr>
                <w:rFonts w:cs="Arial" w:ascii="Arial" w:hAnsi="Arial"/>
                <w:sz w:val="22"/>
                <w:szCs w:val="22"/>
                <w:lang w:eastAsia="ar-SA"/>
              </w:rPr>
              <w:t>Se encuentra elaborado la Estrategia de informatización y el Plan de seguridad informática de acuerdo a la legislación vigente.</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rHeight w:val="611" w:hRule="atLeast"/>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0000"/>
            </w:tcBorders>
          </w:tcPr>
          <w:p>
            <w:pPr>
              <w:pStyle w:val="Normal"/>
              <w:jc w:val="both"/>
              <w:rPr>
                <w:rFonts w:ascii="Arial" w:hAnsi="Arial" w:cs="Arial"/>
                <w:sz w:val="22"/>
                <w:szCs w:val="22"/>
                <w:lang w:eastAsia="es-ES"/>
              </w:rPr>
            </w:pPr>
            <w:r>
              <w:rPr>
                <w:rFonts w:cs="Arial" w:ascii="Arial" w:hAnsi="Arial"/>
                <w:sz w:val="22"/>
                <w:szCs w:val="22"/>
                <w:lang w:eastAsia="es-ES"/>
              </w:rPr>
              <w:t>La entidad tiene elaborado y actualizado el plan de seguridad y protección física conforme a lo establecido legalmente.</w:t>
            </w:r>
          </w:p>
        </w:tc>
        <w:tc>
          <w:tcPr>
            <w:tcW w:w="655" w:type="dxa"/>
            <w:tcBorders>
              <w:top w:val="single" w:sz="4" w:space="0" w:color="003366"/>
              <w:start w:val="single" w:sz="4" w:space="0" w:color="003366"/>
              <w:bottom w:val="single" w:sz="4" w:space="0" w:color="000000"/>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3366"/>
              <w:start w:val="single" w:sz="4" w:space="0" w:color="003366"/>
              <w:bottom w:val="single" w:sz="4" w:space="0" w:color="000000"/>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3366"/>
              <w:start w:val="single" w:sz="4" w:space="0" w:color="003366"/>
              <w:bottom w:val="single" w:sz="4" w:space="0" w:color="000000"/>
              <w:end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jc w:val="both"/>
              <w:rPr>
                <w:rFonts w:ascii="Arial" w:hAnsi="Arial" w:cs="Arial"/>
                <w:sz w:val="22"/>
                <w:szCs w:val="22"/>
                <w:lang w:eastAsia="es-ES"/>
              </w:rPr>
            </w:pPr>
            <w:r>
              <w:rPr>
                <w:rFonts w:cs="Arial" w:ascii="Arial" w:hAnsi="Arial"/>
                <w:sz w:val="22"/>
                <w:szCs w:val="22"/>
                <w:lang w:eastAsia="es-ES"/>
              </w:rPr>
              <w:t>Los cuadros, funcionarios y trabajadores cuentan con las resoluciones de nombramiento, así como con los contratos de trabajo en los casos que corresponda y tienen definido por escrito sus funciones, deberes, derechos y la responsabilidad material de los recursos que custodian.</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rHeight w:val="338" w:hRule="atLeast"/>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0000"/>
              <w:start w:val="single" w:sz="4" w:space="0" w:color="003366"/>
              <w:bottom w:val="single" w:sz="4" w:space="0" w:color="000000"/>
            </w:tcBorders>
          </w:tcPr>
          <w:p>
            <w:pPr>
              <w:pStyle w:val="Normal"/>
              <w:jc w:val="both"/>
              <w:rPr>
                <w:rFonts w:ascii="Arial" w:hAnsi="Arial" w:cs="Arial"/>
                <w:sz w:val="22"/>
                <w:szCs w:val="22"/>
                <w:lang w:eastAsia="es-ES"/>
              </w:rPr>
            </w:pPr>
            <w:r>
              <w:rPr>
                <w:rFonts w:cs="Arial" w:ascii="Arial" w:hAnsi="Arial"/>
                <w:sz w:val="22"/>
                <w:szCs w:val="22"/>
                <w:lang w:eastAsia="es-ES"/>
              </w:rPr>
              <w:t xml:space="preserve">Cuentan con las disposiciones que aprueban la constitución de los órganos de dirección, colegiados y consultivos, se conservan las actas de sus respectivas reuniones. </w:t>
            </w:r>
          </w:p>
        </w:tc>
        <w:tc>
          <w:tcPr>
            <w:tcW w:w="655" w:type="dxa"/>
            <w:tcBorders>
              <w:top w:val="single" w:sz="4" w:space="0" w:color="000000"/>
              <w:start w:val="single" w:sz="4" w:space="0" w:color="003366"/>
              <w:bottom w:val="single" w:sz="4" w:space="0" w:color="000000"/>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0000"/>
              <w:start w:val="single" w:sz="4" w:space="0" w:color="003366"/>
              <w:bottom w:val="single" w:sz="4" w:space="0" w:color="000000"/>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0000"/>
              <w:start w:val="single" w:sz="4" w:space="0" w:color="003366"/>
              <w:bottom w:val="single" w:sz="4" w:space="0" w:color="000000"/>
              <w:end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rHeight w:val="338" w:hRule="atLeast"/>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0000"/>
              <w:start w:val="single" w:sz="4" w:space="0" w:color="003366"/>
              <w:bottom w:val="single" w:sz="4" w:space="0" w:color="000000"/>
            </w:tcBorders>
          </w:tcPr>
          <w:p>
            <w:pPr>
              <w:pStyle w:val="Normal"/>
              <w:jc w:val="both"/>
              <w:rPr>
                <w:rFonts w:ascii="Arial" w:hAnsi="Arial" w:cs="Arial"/>
                <w:sz w:val="22"/>
                <w:szCs w:val="22"/>
                <w:lang w:eastAsia="es-ES"/>
              </w:rPr>
            </w:pPr>
            <w:r>
              <w:rPr>
                <w:rFonts w:cs="Arial" w:ascii="Arial" w:hAnsi="Arial"/>
                <w:sz w:val="22"/>
                <w:szCs w:val="22"/>
                <w:lang w:eastAsia="es-ES"/>
              </w:rPr>
              <w:t>Está constituido, donde corresponda, el comité de género.</w:t>
            </w:r>
          </w:p>
        </w:tc>
        <w:tc>
          <w:tcPr>
            <w:tcW w:w="655" w:type="dxa"/>
            <w:tcBorders>
              <w:top w:val="single" w:sz="4" w:space="0" w:color="000000"/>
              <w:start w:val="single" w:sz="4" w:space="0" w:color="003366"/>
              <w:bottom w:val="single" w:sz="4" w:space="0" w:color="000000"/>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0000"/>
              <w:start w:val="single" w:sz="4" w:space="0" w:color="003366"/>
              <w:bottom w:val="single" w:sz="4" w:space="0" w:color="000000"/>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0000"/>
              <w:start w:val="single" w:sz="4" w:space="0" w:color="003366"/>
              <w:bottom w:val="single" w:sz="4" w:space="0" w:color="000000"/>
              <w:end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rHeight w:val="338" w:hRule="atLeast"/>
        </w:trPr>
        <w:tc>
          <w:tcPr>
            <w:tcW w:w="685" w:type="dxa"/>
            <w:tcBorders>
              <w:top w:val="single" w:sz="4" w:space="0" w:color="008080"/>
              <w:start w:val="single" w:sz="4" w:space="0" w:color="008080"/>
              <w:bottom w:val="single" w:sz="4" w:space="0" w:color="008080"/>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0000"/>
              <w:start w:val="single" w:sz="4" w:space="0" w:color="008080"/>
              <w:bottom w:val="single" w:sz="4" w:space="0" w:color="000000"/>
            </w:tcBorders>
          </w:tcPr>
          <w:p>
            <w:pPr>
              <w:pStyle w:val="Normal"/>
              <w:jc w:val="both"/>
              <w:rPr/>
            </w:pPr>
            <w:r>
              <w:rPr>
                <w:rFonts w:cs="Arial" w:ascii="Arial" w:hAnsi="Arial"/>
                <w:sz w:val="22"/>
                <w:szCs w:val="22"/>
              </w:rPr>
              <w:t xml:space="preserve">Consta los análisis realizados en materia de género, se adoptan acciones a partir de estos y se evalúan los resultados alcanzados en esta materia. </w:t>
            </w:r>
          </w:p>
        </w:tc>
        <w:tc>
          <w:tcPr>
            <w:tcW w:w="655" w:type="dxa"/>
            <w:tcBorders>
              <w:top w:val="single" w:sz="4" w:space="0" w:color="000000"/>
              <w:start w:val="single" w:sz="4" w:space="0" w:color="008080"/>
              <w:bottom w:val="single" w:sz="4" w:space="0" w:color="000000"/>
            </w:tcBorders>
            <w:shd w:fill="FFFFFF" w:val="clear"/>
          </w:tcPr>
          <w:p>
            <w:pPr>
              <w:pStyle w:val="Normal"/>
              <w:snapToGrid w:val="false"/>
              <w:jc w:val="both"/>
              <w:rPr>
                <w:rFonts w:ascii="Arial" w:hAnsi="Arial" w:cs="Arial"/>
                <w:sz w:val="22"/>
                <w:szCs w:val="22"/>
              </w:rPr>
            </w:pPr>
            <w:r>
              <w:rPr>
                <w:rFonts w:cs="Arial" w:ascii="Arial" w:hAnsi="Arial"/>
                <w:sz w:val="22"/>
                <w:szCs w:val="22"/>
              </w:rPr>
            </w:r>
          </w:p>
        </w:tc>
        <w:tc>
          <w:tcPr>
            <w:tcW w:w="698" w:type="dxa"/>
            <w:tcBorders>
              <w:top w:val="single" w:sz="4" w:space="0" w:color="000000"/>
              <w:start w:val="single" w:sz="4" w:space="0" w:color="008080"/>
              <w:bottom w:val="single" w:sz="4" w:space="0" w:color="000000"/>
            </w:tcBorders>
            <w:shd w:fill="FFFFFF" w:val="clear"/>
          </w:tcPr>
          <w:p>
            <w:pPr>
              <w:pStyle w:val="Normal"/>
              <w:snapToGrid w:val="false"/>
              <w:jc w:val="both"/>
              <w:rPr>
                <w:rFonts w:ascii="Arial" w:hAnsi="Arial" w:cs="Arial"/>
                <w:sz w:val="22"/>
                <w:szCs w:val="22"/>
              </w:rPr>
            </w:pPr>
            <w:r>
              <w:rPr>
                <w:rFonts w:cs="Arial" w:ascii="Arial" w:hAnsi="Arial"/>
                <w:sz w:val="22"/>
                <w:szCs w:val="22"/>
              </w:rPr>
            </w:r>
          </w:p>
        </w:tc>
        <w:tc>
          <w:tcPr>
            <w:tcW w:w="1913" w:type="dxa"/>
            <w:tcBorders>
              <w:top w:val="single" w:sz="4" w:space="0" w:color="000000"/>
              <w:start w:val="single" w:sz="4" w:space="0" w:color="008080"/>
              <w:bottom w:val="single" w:sz="4" w:space="0" w:color="000000"/>
              <w:end w:val="single" w:sz="4" w:space="0" w:color="008080"/>
            </w:tcBorders>
            <w:shd w:fill="FFFFFF" w:val="clear"/>
          </w:tcPr>
          <w:p>
            <w:pPr>
              <w:pStyle w:val="Normal"/>
              <w:snapToGrid w:val="false"/>
              <w:jc w:val="both"/>
              <w:rPr>
                <w:rFonts w:ascii="Arial" w:hAnsi="Arial" w:cs="Arial"/>
                <w:sz w:val="22"/>
                <w:szCs w:val="22"/>
              </w:rPr>
            </w:pPr>
            <w:r>
              <w:rPr>
                <w:rFonts w:cs="Arial" w:ascii="Arial" w:hAnsi="Arial"/>
                <w:sz w:val="22"/>
                <w:szCs w:val="22"/>
              </w:rPr>
            </w:r>
          </w:p>
        </w:tc>
      </w:tr>
      <w:tr>
        <w:trPr>
          <w:trHeight w:val="338" w:hRule="atLeast"/>
        </w:trPr>
        <w:tc>
          <w:tcPr>
            <w:tcW w:w="685" w:type="dxa"/>
            <w:tcBorders>
              <w:top w:val="single" w:sz="4" w:space="0" w:color="008080"/>
              <w:start w:val="single" w:sz="4" w:space="0" w:color="008080"/>
              <w:bottom w:val="single" w:sz="4" w:space="0" w:color="008080"/>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0000"/>
              <w:start w:val="single" w:sz="4" w:space="0" w:color="008080"/>
              <w:bottom w:val="single" w:sz="4" w:space="0" w:color="000000"/>
            </w:tcBorders>
          </w:tcPr>
          <w:p>
            <w:pPr>
              <w:pStyle w:val="Normal"/>
              <w:jc w:val="both"/>
              <w:rPr>
                <w:rFonts w:ascii="Arial" w:hAnsi="Arial" w:cs="Arial"/>
                <w:sz w:val="22"/>
                <w:szCs w:val="22"/>
              </w:rPr>
            </w:pPr>
            <w:r>
              <w:rPr>
                <w:rFonts w:cs="Arial" w:ascii="Arial" w:hAnsi="Arial"/>
                <w:sz w:val="22"/>
                <w:szCs w:val="22"/>
              </w:rPr>
              <w:t>Se toman las medidas correspondientes cuando se presentan situaciones o denuncias de acoso laboral.</w:t>
              <w:tab/>
            </w:r>
          </w:p>
        </w:tc>
        <w:tc>
          <w:tcPr>
            <w:tcW w:w="655" w:type="dxa"/>
            <w:tcBorders>
              <w:top w:val="single" w:sz="4" w:space="0" w:color="000000"/>
              <w:start w:val="single" w:sz="4" w:space="0" w:color="008080"/>
              <w:bottom w:val="single" w:sz="4" w:space="0" w:color="000000"/>
            </w:tcBorders>
            <w:shd w:fill="FFFFFF" w:val="clear"/>
          </w:tcPr>
          <w:p>
            <w:pPr>
              <w:pStyle w:val="Normal"/>
              <w:snapToGrid w:val="false"/>
              <w:jc w:val="both"/>
              <w:rPr>
                <w:rFonts w:ascii="Arial" w:hAnsi="Arial" w:cs="Arial"/>
                <w:sz w:val="22"/>
                <w:szCs w:val="22"/>
                <w:highlight w:val="yellow"/>
              </w:rPr>
            </w:pPr>
            <w:r>
              <w:rPr>
                <w:rFonts w:cs="Arial" w:ascii="Arial" w:hAnsi="Arial"/>
                <w:sz w:val="22"/>
                <w:szCs w:val="22"/>
                <w:highlight w:val="yellow"/>
              </w:rPr>
            </w:r>
          </w:p>
        </w:tc>
        <w:tc>
          <w:tcPr>
            <w:tcW w:w="698" w:type="dxa"/>
            <w:tcBorders>
              <w:top w:val="single" w:sz="4" w:space="0" w:color="000000"/>
              <w:start w:val="single" w:sz="4" w:space="0" w:color="008080"/>
              <w:bottom w:val="single" w:sz="4" w:space="0" w:color="000000"/>
            </w:tcBorders>
            <w:shd w:fill="FFFFFF" w:val="clear"/>
          </w:tcPr>
          <w:p>
            <w:pPr>
              <w:pStyle w:val="Normal"/>
              <w:snapToGrid w:val="false"/>
              <w:jc w:val="both"/>
              <w:rPr>
                <w:rFonts w:ascii="Arial" w:hAnsi="Arial" w:cs="Arial"/>
                <w:sz w:val="22"/>
                <w:szCs w:val="22"/>
                <w:highlight w:val="yellow"/>
              </w:rPr>
            </w:pPr>
            <w:r>
              <w:rPr>
                <w:rFonts w:cs="Arial" w:ascii="Arial" w:hAnsi="Arial"/>
                <w:sz w:val="22"/>
                <w:szCs w:val="22"/>
                <w:highlight w:val="yellow"/>
              </w:rPr>
            </w:r>
          </w:p>
        </w:tc>
        <w:tc>
          <w:tcPr>
            <w:tcW w:w="1913" w:type="dxa"/>
            <w:tcBorders>
              <w:top w:val="single" w:sz="4" w:space="0" w:color="000000"/>
              <w:start w:val="single" w:sz="4" w:space="0" w:color="008080"/>
              <w:bottom w:val="single" w:sz="4" w:space="0" w:color="000000"/>
              <w:end w:val="single" w:sz="4" w:space="0" w:color="008080"/>
            </w:tcBorders>
            <w:shd w:fill="FFFFFF" w:val="clear"/>
          </w:tcPr>
          <w:p>
            <w:pPr>
              <w:pStyle w:val="Normal"/>
              <w:snapToGrid w:val="false"/>
              <w:jc w:val="both"/>
              <w:rPr>
                <w:rFonts w:ascii="Arial" w:hAnsi="Arial" w:cs="Arial"/>
                <w:sz w:val="22"/>
                <w:szCs w:val="22"/>
                <w:highlight w:val="yellow"/>
              </w:rPr>
            </w:pPr>
            <w:r>
              <w:rPr>
                <w:rFonts w:cs="Arial" w:ascii="Arial" w:hAnsi="Arial"/>
                <w:sz w:val="22"/>
                <w:szCs w:val="22"/>
                <w:highlight w:val="yellow"/>
              </w:rPr>
            </w:r>
          </w:p>
        </w:tc>
      </w:tr>
      <w:tr>
        <w:trPr>
          <w:trHeight w:val="338" w:hRule="atLeast"/>
        </w:trPr>
        <w:tc>
          <w:tcPr>
            <w:tcW w:w="685" w:type="dxa"/>
            <w:tcBorders>
              <w:top w:val="single" w:sz="4" w:space="0" w:color="008080"/>
              <w:start w:val="single" w:sz="4" w:space="0" w:color="008080"/>
              <w:bottom w:val="single" w:sz="4" w:space="0" w:color="008080"/>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highlight w:val="yellow"/>
                <w:lang w:eastAsia="es-ES"/>
              </w:rPr>
            </w:r>
          </w:p>
        </w:tc>
        <w:tc>
          <w:tcPr>
            <w:tcW w:w="6070" w:type="dxa"/>
            <w:tcBorders>
              <w:top w:val="single" w:sz="4" w:space="0" w:color="000000"/>
              <w:start w:val="single" w:sz="4" w:space="0" w:color="008080"/>
              <w:bottom w:val="single" w:sz="4" w:space="0" w:color="000000"/>
            </w:tcBorders>
          </w:tcPr>
          <w:p>
            <w:pPr>
              <w:pStyle w:val="Normal"/>
              <w:jc w:val="both"/>
              <w:rPr>
                <w:rFonts w:ascii="Arial" w:hAnsi="Arial" w:cs="Arial"/>
                <w:sz w:val="22"/>
                <w:szCs w:val="22"/>
              </w:rPr>
            </w:pPr>
            <w:r>
              <w:rPr>
                <w:rFonts w:cs="Arial" w:ascii="Arial" w:hAnsi="Arial"/>
                <w:sz w:val="22"/>
                <w:szCs w:val="22"/>
              </w:rPr>
              <w:t>La estructura y organización de las áreas económicas y contables se corresponden con la misión de la organización y el volumen de las operaciones.</w:t>
            </w:r>
          </w:p>
        </w:tc>
        <w:tc>
          <w:tcPr>
            <w:tcW w:w="655" w:type="dxa"/>
            <w:tcBorders>
              <w:top w:val="single" w:sz="4" w:space="0" w:color="000000"/>
              <w:start w:val="single" w:sz="4" w:space="0" w:color="008080"/>
              <w:bottom w:val="single" w:sz="4" w:space="0" w:color="000000"/>
            </w:tcBorders>
            <w:shd w:fill="FFFFFF" w:val="clear"/>
          </w:tcPr>
          <w:p>
            <w:pPr>
              <w:pStyle w:val="Normal"/>
              <w:snapToGrid w:val="false"/>
              <w:jc w:val="both"/>
              <w:rPr>
                <w:rFonts w:ascii="Arial" w:hAnsi="Arial" w:cs="Arial"/>
                <w:sz w:val="22"/>
                <w:szCs w:val="22"/>
              </w:rPr>
            </w:pPr>
            <w:r>
              <w:rPr>
                <w:rFonts w:cs="Arial" w:ascii="Arial" w:hAnsi="Arial"/>
                <w:sz w:val="22"/>
                <w:szCs w:val="22"/>
              </w:rPr>
            </w:r>
          </w:p>
        </w:tc>
        <w:tc>
          <w:tcPr>
            <w:tcW w:w="698" w:type="dxa"/>
            <w:tcBorders>
              <w:top w:val="single" w:sz="4" w:space="0" w:color="000000"/>
              <w:start w:val="single" w:sz="4" w:space="0" w:color="008080"/>
              <w:bottom w:val="single" w:sz="4" w:space="0" w:color="000000"/>
            </w:tcBorders>
            <w:shd w:fill="FFFFFF" w:val="clear"/>
          </w:tcPr>
          <w:p>
            <w:pPr>
              <w:pStyle w:val="Normal"/>
              <w:snapToGrid w:val="false"/>
              <w:jc w:val="both"/>
              <w:rPr>
                <w:rFonts w:ascii="Arial" w:hAnsi="Arial" w:cs="Arial"/>
                <w:sz w:val="22"/>
                <w:szCs w:val="22"/>
              </w:rPr>
            </w:pPr>
            <w:r>
              <w:rPr>
                <w:rFonts w:cs="Arial" w:ascii="Arial" w:hAnsi="Arial"/>
                <w:sz w:val="22"/>
                <w:szCs w:val="22"/>
              </w:rPr>
            </w:r>
          </w:p>
        </w:tc>
        <w:tc>
          <w:tcPr>
            <w:tcW w:w="1913" w:type="dxa"/>
            <w:tcBorders>
              <w:top w:val="single" w:sz="4" w:space="0" w:color="000000"/>
              <w:start w:val="single" w:sz="4" w:space="0" w:color="008080"/>
              <w:bottom w:val="single" w:sz="4" w:space="0" w:color="000000"/>
              <w:end w:val="single" w:sz="4" w:space="0" w:color="008080"/>
            </w:tcBorders>
            <w:shd w:fill="FFFFFF" w:val="clear"/>
          </w:tcPr>
          <w:p>
            <w:pPr>
              <w:pStyle w:val="Normal"/>
              <w:snapToGrid w:val="false"/>
              <w:jc w:val="both"/>
              <w:rPr>
                <w:rFonts w:ascii="Arial" w:hAnsi="Arial" w:cs="Arial"/>
                <w:sz w:val="22"/>
                <w:szCs w:val="22"/>
              </w:rPr>
            </w:pPr>
            <w:r>
              <w:rPr>
                <w:rFonts w:cs="Arial" w:ascii="Arial" w:hAnsi="Arial"/>
                <w:sz w:val="22"/>
                <w:szCs w:val="22"/>
              </w:rPr>
            </w:r>
          </w:p>
        </w:tc>
      </w:tr>
      <w:tr>
        <w:trPr>
          <w:trHeight w:val="338" w:hRule="atLeast"/>
        </w:trPr>
        <w:tc>
          <w:tcPr>
            <w:tcW w:w="685" w:type="dxa"/>
            <w:tcBorders>
              <w:top w:val="single" w:sz="4" w:space="0" w:color="008080"/>
              <w:start w:val="single" w:sz="4" w:space="0" w:color="008080"/>
              <w:bottom w:val="single" w:sz="4" w:space="0" w:color="008080"/>
            </w:tcBorders>
          </w:tcPr>
          <w:p>
            <w:pPr>
              <w:pStyle w:val="Normal"/>
              <w:snapToGrid w:val="false"/>
              <w:ind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0000"/>
              <w:start w:val="single" w:sz="4" w:space="0" w:color="008080"/>
              <w:bottom w:val="single" w:sz="4" w:space="0" w:color="000000"/>
            </w:tcBorders>
          </w:tcPr>
          <w:p>
            <w:pPr>
              <w:pStyle w:val="Normal"/>
              <w:jc w:val="both"/>
              <w:rPr>
                <w:rFonts w:ascii="Arial" w:hAnsi="Arial" w:cs="Arial"/>
                <w:b/>
                <w:bCs/>
                <w:sz w:val="22"/>
                <w:szCs w:val="22"/>
              </w:rPr>
            </w:pPr>
            <w:r>
              <w:rPr>
                <w:rFonts w:cs="Arial" w:ascii="Arial" w:hAnsi="Arial"/>
                <w:b/>
                <w:bCs/>
                <w:sz w:val="22"/>
                <w:szCs w:val="22"/>
              </w:rPr>
              <w:t>En los Órganos Provinciales, Municipales y Locales del Poder Popular, según corresponda.</w:t>
            </w:r>
          </w:p>
        </w:tc>
        <w:tc>
          <w:tcPr>
            <w:tcW w:w="655" w:type="dxa"/>
            <w:tcBorders>
              <w:top w:val="single" w:sz="4" w:space="0" w:color="000000"/>
              <w:start w:val="single" w:sz="4" w:space="0" w:color="008080"/>
              <w:bottom w:val="single" w:sz="4" w:space="0" w:color="000000"/>
            </w:tcBorders>
            <w:shd w:fill="A6A6A6" w:val="clear"/>
          </w:tcPr>
          <w:p>
            <w:pPr>
              <w:pStyle w:val="Normal"/>
              <w:snapToGrid w:val="false"/>
              <w:jc w:val="both"/>
              <w:rPr>
                <w:rFonts w:ascii="Arial" w:hAnsi="Arial" w:cs="Arial"/>
                <w:b/>
                <w:bCs/>
                <w:sz w:val="22"/>
                <w:szCs w:val="22"/>
                <w:highlight w:val="yellow"/>
              </w:rPr>
            </w:pPr>
            <w:r>
              <w:rPr>
                <w:rFonts w:cs="Arial" w:ascii="Arial" w:hAnsi="Arial"/>
                <w:b/>
                <w:bCs/>
                <w:sz w:val="22"/>
                <w:szCs w:val="22"/>
                <w:highlight w:val="yellow"/>
              </w:rPr>
            </w:r>
          </w:p>
        </w:tc>
        <w:tc>
          <w:tcPr>
            <w:tcW w:w="698" w:type="dxa"/>
            <w:tcBorders>
              <w:top w:val="single" w:sz="4" w:space="0" w:color="000000"/>
              <w:start w:val="single" w:sz="4" w:space="0" w:color="008080"/>
              <w:bottom w:val="single" w:sz="4" w:space="0" w:color="000000"/>
            </w:tcBorders>
            <w:shd w:fill="A6A6A6" w:val="clear"/>
          </w:tcPr>
          <w:p>
            <w:pPr>
              <w:pStyle w:val="Normal"/>
              <w:snapToGrid w:val="false"/>
              <w:jc w:val="both"/>
              <w:rPr>
                <w:rFonts w:ascii="Arial" w:hAnsi="Arial" w:cs="Arial"/>
                <w:sz w:val="22"/>
                <w:szCs w:val="22"/>
                <w:highlight w:val="yellow"/>
              </w:rPr>
            </w:pPr>
            <w:r>
              <w:rPr>
                <w:rFonts w:cs="Arial" w:ascii="Arial" w:hAnsi="Arial"/>
                <w:sz w:val="22"/>
                <w:szCs w:val="22"/>
                <w:highlight w:val="yellow"/>
              </w:rPr>
            </w:r>
          </w:p>
        </w:tc>
        <w:tc>
          <w:tcPr>
            <w:tcW w:w="1913" w:type="dxa"/>
            <w:tcBorders>
              <w:top w:val="single" w:sz="4" w:space="0" w:color="000000"/>
              <w:start w:val="single" w:sz="4" w:space="0" w:color="008080"/>
              <w:bottom w:val="single" w:sz="4" w:space="0" w:color="000000"/>
              <w:end w:val="single" w:sz="4" w:space="0" w:color="008080"/>
            </w:tcBorders>
            <w:shd w:fill="A6A6A6" w:val="clear"/>
          </w:tcPr>
          <w:p>
            <w:pPr>
              <w:pStyle w:val="Normal"/>
              <w:snapToGrid w:val="false"/>
              <w:jc w:val="both"/>
              <w:rPr>
                <w:rFonts w:ascii="Arial" w:hAnsi="Arial" w:cs="Arial"/>
                <w:sz w:val="22"/>
                <w:szCs w:val="22"/>
                <w:highlight w:val="yellow"/>
              </w:rPr>
            </w:pPr>
            <w:r>
              <w:rPr>
                <w:rFonts w:cs="Arial" w:ascii="Arial" w:hAnsi="Arial"/>
                <w:sz w:val="22"/>
                <w:szCs w:val="22"/>
                <w:highlight w:val="yellow"/>
              </w:rPr>
            </w:r>
          </w:p>
        </w:tc>
      </w:tr>
      <w:tr>
        <w:trPr>
          <w:trHeight w:val="338" w:hRule="atLeast"/>
        </w:trPr>
        <w:tc>
          <w:tcPr>
            <w:tcW w:w="685" w:type="dxa"/>
            <w:tcBorders>
              <w:top w:val="single" w:sz="4" w:space="0" w:color="008080"/>
              <w:start w:val="single" w:sz="4" w:space="0" w:color="008080"/>
              <w:bottom w:val="single" w:sz="4" w:space="0" w:color="008080"/>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highlight w:val="yellow"/>
                <w:lang w:eastAsia="es-ES"/>
              </w:rPr>
            </w:r>
          </w:p>
        </w:tc>
        <w:tc>
          <w:tcPr>
            <w:tcW w:w="6070" w:type="dxa"/>
            <w:tcBorders>
              <w:top w:val="single" w:sz="4" w:space="0" w:color="000000"/>
              <w:start w:val="single" w:sz="4" w:space="0" w:color="008080"/>
              <w:bottom w:val="single" w:sz="4" w:space="0" w:color="000000"/>
            </w:tcBorders>
          </w:tcPr>
          <w:p>
            <w:pPr>
              <w:pStyle w:val="Ttulo"/>
              <w:spacing w:before="92" w:after="0"/>
              <w:ind w:hanging="0" w:start="0" w:end="-1"/>
              <w:jc w:val="both"/>
              <w:rPr>
                <w:b w:val="false"/>
                <w:color w:val="000000"/>
                <w:sz w:val="36"/>
                <w:szCs w:val="22"/>
              </w:rPr>
            </w:pPr>
            <w:r>
              <w:rPr>
                <w:b w:val="false"/>
                <w:sz w:val="22"/>
                <w:szCs w:val="22"/>
              </w:rPr>
              <w:t xml:space="preserve">Se utiliza como herramienta la Guía para auxiliar a los gobernadores provinciales, presidentes de las asambleas municipales del poder popular e intendentes de los consejos de la administración municipal </w:t>
            </w:r>
            <w:r>
              <w:rPr>
                <w:b w:val="false"/>
                <w:color w:val="000000"/>
                <w:sz w:val="22"/>
                <w:szCs w:val="22"/>
              </w:rPr>
              <w:t>en el cumplimiento de sus funciones de control y fiscalización de los presupuestos locales.</w:t>
            </w:r>
          </w:p>
        </w:tc>
        <w:tc>
          <w:tcPr>
            <w:tcW w:w="655" w:type="dxa"/>
            <w:tcBorders>
              <w:top w:val="single" w:sz="4" w:space="0" w:color="000000"/>
              <w:start w:val="single" w:sz="4" w:space="0" w:color="008080"/>
              <w:bottom w:val="single" w:sz="4" w:space="0" w:color="000000"/>
            </w:tcBorders>
            <w:shd w:fill="FFFFFF" w:val="clear"/>
          </w:tcPr>
          <w:p>
            <w:pPr>
              <w:pStyle w:val="Normal"/>
              <w:snapToGrid w:val="false"/>
              <w:jc w:val="both"/>
              <w:rPr>
                <w:rFonts w:ascii="Arial" w:hAnsi="Arial" w:cs="Arial"/>
                <w:b w:val="false"/>
                <w:color w:val="000000"/>
                <w:sz w:val="22"/>
                <w:szCs w:val="22"/>
                <w:highlight w:val="yellow"/>
              </w:rPr>
            </w:pPr>
            <w:r>
              <w:rPr>
                <w:rFonts w:cs="Arial" w:ascii="Arial" w:hAnsi="Arial"/>
                <w:b w:val="false"/>
                <w:color w:val="000000"/>
                <w:sz w:val="22"/>
                <w:szCs w:val="22"/>
                <w:highlight w:val="yellow"/>
              </w:rPr>
            </w:r>
          </w:p>
        </w:tc>
        <w:tc>
          <w:tcPr>
            <w:tcW w:w="698" w:type="dxa"/>
            <w:tcBorders>
              <w:top w:val="single" w:sz="4" w:space="0" w:color="000000"/>
              <w:start w:val="single" w:sz="4" w:space="0" w:color="008080"/>
              <w:bottom w:val="single" w:sz="4" w:space="0" w:color="000000"/>
            </w:tcBorders>
            <w:shd w:fill="FFFFFF" w:val="clear"/>
          </w:tcPr>
          <w:p>
            <w:pPr>
              <w:pStyle w:val="Normal"/>
              <w:snapToGrid w:val="false"/>
              <w:jc w:val="both"/>
              <w:rPr>
                <w:rFonts w:ascii="Arial" w:hAnsi="Arial" w:cs="Arial"/>
                <w:sz w:val="22"/>
                <w:szCs w:val="22"/>
                <w:highlight w:val="yellow"/>
              </w:rPr>
            </w:pPr>
            <w:r>
              <w:rPr>
                <w:rFonts w:cs="Arial" w:ascii="Arial" w:hAnsi="Arial"/>
                <w:sz w:val="22"/>
                <w:szCs w:val="22"/>
                <w:highlight w:val="yellow"/>
              </w:rPr>
            </w:r>
          </w:p>
        </w:tc>
        <w:tc>
          <w:tcPr>
            <w:tcW w:w="1913" w:type="dxa"/>
            <w:tcBorders>
              <w:top w:val="single" w:sz="4" w:space="0" w:color="000000"/>
              <w:start w:val="single" w:sz="4" w:space="0" w:color="008080"/>
              <w:bottom w:val="single" w:sz="4" w:space="0" w:color="000000"/>
              <w:end w:val="single" w:sz="4" w:space="0" w:color="008080"/>
            </w:tcBorders>
            <w:shd w:fill="FFFFFF" w:val="clear"/>
          </w:tcPr>
          <w:p>
            <w:pPr>
              <w:pStyle w:val="Normal"/>
              <w:snapToGrid w:val="false"/>
              <w:jc w:val="both"/>
              <w:rPr>
                <w:rFonts w:ascii="Arial" w:hAnsi="Arial" w:cs="Arial"/>
                <w:sz w:val="22"/>
                <w:szCs w:val="22"/>
                <w:highlight w:val="yellow"/>
              </w:rPr>
            </w:pPr>
            <w:r>
              <w:rPr>
                <w:rFonts w:cs="Arial" w:ascii="Arial" w:hAnsi="Arial"/>
                <w:sz w:val="22"/>
                <w:szCs w:val="22"/>
                <w:highlight w:val="yellow"/>
              </w:rPr>
            </w:r>
          </w:p>
        </w:tc>
      </w:tr>
      <w:tr>
        <w:trPr>
          <w:trHeight w:val="338" w:hRule="atLeast"/>
        </w:trPr>
        <w:tc>
          <w:tcPr>
            <w:tcW w:w="685" w:type="dxa"/>
            <w:tcBorders>
              <w:top w:val="single" w:sz="4" w:space="0" w:color="008080"/>
              <w:start w:val="single" w:sz="4" w:space="0" w:color="008080"/>
              <w:bottom w:val="single" w:sz="4" w:space="0" w:color="008080"/>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highlight w:val="yellow"/>
                <w:lang w:eastAsia="es-ES"/>
              </w:rPr>
            </w:r>
          </w:p>
        </w:tc>
        <w:tc>
          <w:tcPr>
            <w:tcW w:w="6070" w:type="dxa"/>
            <w:tcBorders>
              <w:top w:val="single" w:sz="4" w:space="0" w:color="000000"/>
              <w:start w:val="single" w:sz="4" w:space="0" w:color="008080"/>
              <w:bottom w:val="single" w:sz="4" w:space="0" w:color="000000"/>
            </w:tcBorders>
          </w:tcPr>
          <w:p>
            <w:pPr>
              <w:pStyle w:val="Normal"/>
              <w:jc w:val="both"/>
              <w:rPr/>
            </w:pPr>
            <w:r>
              <w:rPr>
                <w:rFonts w:cs="Arial" w:ascii="Arial" w:hAnsi="Arial"/>
                <w:sz w:val="22"/>
                <w:szCs w:val="22"/>
              </w:rPr>
              <w:t>Se cumplen las funciones y facultades otorgadas a los gobernadores provinciales,</w:t>
            </w:r>
            <w:r>
              <w:rPr/>
              <w:t xml:space="preserve"> </w:t>
            </w:r>
            <w:r>
              <w:rPr>
                <w:rFonts w:cs="Arial" w:ascii="Arial" w:hAnsi="Arial"/>
                <w:sz w:val="22"/>
                <w:szCs w:val="22"/>
              </w:rPr>
              <w:t xml:space="preserve">presidentes de las asambleas municipales del poder popular e intendentes de los consejos de la administración municipal. </w:t>
            </w:r>
          </w:p>
        </w:tc>
        <w:tc>
          <w:tcPr>
            <w:tcW w:w="655" w:type="dxa"/>
            <w:tcBorders>
              <w:top w:val="single" w:sz="4" w:space="0" w:color="000000"/>
              <w:start w:val="single" w:sz="4" w:space="0" w:color="008080"/>
              <w:bottom w:val="single" w:sz="4" w:space="0" w:color="000000"/>
            </w:tcBorders>
            <w:shd w:fill="FFFFFF" w:val="clear"/>
          </w:tcPr>
          <w:p>
            <w:pPr>
              <w:pStyle w:val="Normal"/>
              <w:snapToGrid w:val="false"/>
              <w:jc w:val="both"/>
              <w:rPr>
                <w:rFonts w:ascii="Arial" w:hAnsi="Arial" w:cs="Arial"/>
                <w:sz w:val="22"/>
                <w:szCs w:val="22"/>
                <w:highlight w:val="yellow"/>
              </w:rPr>
            </w:pPr>
            <w:r>
              <w:rPr>
                <w:rFonts w:cs="Arial" w:ascii="Arial" w:hAnsi="Arial"/>
                <w:sz w:val="22"/>
                <w:szCs w:val="22"/>
                <w:highlight w:val="yellow"/>
              </w:rPr>
            </w:r>
          </w:p>
        </w:tc>
        <w:tc>
          <w:tcPr>
            <w:tcW w:w="698" w:type="dxa"/>
            <w:tcBorders>
              <w:top w:val="single" w:sz="4" w:space="0" w:color="000000"/>
              <w:start w:val="single" w:sz="4" w:space="0" w:color="008080"/>
              <w:bottom w:val="single" w:sz="4" w:space="0" w:color="000000"/>
            </w:tcBorders>
            <w:shd w:fill="FFFFFF" w:val="clear"/>
          </w:tcPr>
          <w:p>
            <w:pPr>
              <w:pStyle w:val="Normal"/>
              <w:snapToGrid w:val="false"/>
              <w:jc w:val="both"/>
              <w:rPr>
                <w:rFonts w:ascii="Arial" w:hAnsi="Arial" w:cs="Arial"/>
                <w:sz w:val="22"/>
                <w:szCs w:val="22"/>
                <w:highlight w:val="yellow"/>
              </w:rPr>
            </w:pPr>
            <w:r>
              <w:rPr>
                <w:rFonts w:cs="Arial" w:ascii="Arial" w:hAnsi="Arial"/>
                <w:sz w:val="22"/>
                <w:szCs w:val="22"/>
                <w:highlight w:val="yellow"/>
              </w:rPr>
            </w:r>
          </w:p>
        </w:tc>
        <w:tc>
          <w:tcPr>
            <w:tcW w:w="1913" w:type="dxa"/>
            <w:tcBorders>
              <w:top w:val="single" w:sz="4" w:space="0" w:color="000000"/>
              <w:start w:val="single" w:sz="4" w:space="0" w:color="008080"/>
              <w:bottom w:val="single" w:sz="4" w:space="0" w:color="000000"/>
              <w:end w:val="single" w:sz="4" w:space="0" w:color="008080"/>
            </w:tcBorders>
            <w:shd w:fill="FFFFFF" w:val="clear"/>
          </w:tcPr>
          <w:p>
            <w:pPr>
              <w:pStyle w:val="Normal"/>
              <w:snapToGrid w:val="false"/>
              <w:jc w:val="both"/>
              <w:rPr>
                <w:rFonts w:ascii="Arial" w:hAnsi="Arial" w:cs="Arial"/>
                <w:sz w:val="22"/>
                <w:szCs w:val="22"/>
                <w:highlight w:val="yellow"/>
              </w:rPr>
            </w:pPr>
            <w:r>
              <w:rPr>
                <w:rFonts w:cs="Arial" w:ascii="Arial" w:hAnsi="Arial"/>
                <w:sz w:val="22"/>
                <w:szCs w:val="22"/>
                <w:highlight w:val="yellow"/>
              </w:rPr>
            </w:r>
          </w:p>
        </w:tc>
      </w:tr>
      <w:tr>
        <w:trPr>
          <w:trHeight w:val="338" w:hRule="atLeast"/>
        </w:trPr>
        <w:tc>
          <w:tcPr>
            <w:tcW w:w="685" w:type="dxa"/>
            <w:tcBorders>
              <w:top w:val="single" w:sz="4" w:space="0" w:color="008080"/>
              <w:start w:val="single" w:sz="4" w:space="0" w:color="008080"/>
              <w:bottom w:val="single" w:sz="4" w:space="0" w:color="008080"/>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highlight w:val="yellow"/>
                <w:lang w:eastAsia="es-ES"/>
              </w:rPr>
            </w:r>
          </w:p>
        </w:tc>
        <w:tc>
          <w:tcPr>
            <w:tcW w:w="6070" w:type="dxa"/>
            <w:tcBorders>
              <w:top w:val="single" w:sz="4" w:space="0" w:color="000000"/>
              <w:start w:val="single" w:sz="4" w:space="0" w:color="008080"/>
              <w:bottom w:val="single" w:sz="4" w:space="0" w:color="000000"/>
            </w:tcBorders>
          </w:tcPr>
          <w:p>
            <w:pPr>
              <w:pStyle w:val="Normal"/>
              <w:jc w:val="both"/>
              <w:rPr>
                <w:rFonts w:ascii="Arial" w:hAnsi="Arial" w:cs="Arial"/>
                <w:sz w:val="22"/>
                <w:szCs w:val="22"/>
              </w:rPr>
            </w:pPr>
            <w:r>
              <w:rPr>
                <w:rFonts w:cs="Arial" w:ascii="Arial" w:hAnsi="Arial"/>
                <w:sz w:val="22"/>
                <w:szCs w:val="22"/>
              </w:rPr>
              <w:t>Se realiza el control, supervisión y seguimiento de las tareas y actividades vinculadas a la ejecución del presupuesto aprobado.</w:t>
            </w:r>
          </w:p>
        </w:tc>
        <w:tc>
          <w:tcPr>
            <w:tcW w:w="655" w:type="dxa"/>
            <w:tcBorders>
              <w:top w:val="single" w:sz="4" w:space="0" w:color="000000"/>
              <w:start w:val="single" w:sz="4" w:space="0" w:color="008080"/>
              <w:bottom w:val="single" w:sz="4" w:space="0" w:color="000000"/>
            </w:tcBorders>
            <w:shd w:fill="FFFFFF" w:val="clear"/>
          </w:tcPr>
          <w:p>
            <w:pPr>
              <w:pStyle w:val="Normal"/>
              <w:snapToGrid w:val="false"/>
              <w:jc w:val="both"/>
              <w:rPr>
                <w:rFonts w:ascii="Arial" w:hAnsi="Arial" w:cs="Arial"/>
                <w:sz w:val="22"/>
                <w:szCs w:val="22"/>
                <w:highlight w:val="yellow"/>
              </w:rPr>
            </w:pPr>
            <w:r>
              <w:rPr>
                <w:rFonts w:cs="Arial" w:ascii="Arial" w:hAnsi="Arial"/>
                <w:sz w:val="22"/>
                <w:szCs w:val="22"/>
                <w:highlight w:val="yellow"/>
              </w:rPr>
            </w:r>
          </w:p>
        </w:tc>
        <w:tc>
          <w:tcPr>
            <w:tcW w:w="698" w:type="dxa"/>
            <w:tcBorders>
              <w:top w:val="single" w:sz="4" w:space="0" w:color="000000"/>
              <w:start w:val="single" w:sz="4" w:space="0" w:color="008080"/>
              <w:bottom w:val="single" w:sz="4" w:space="0" w:color="000000"/>
            </w:tcBorders>
            <w:shd w:fill="FFFFFF" w:val="clear"/>
          </w:tcPr>
          <w:p>
            <w:pPr>
              <w:pStyle w:val="Normal"/>
              <w:snapToGrid w:val="false"/>
              <w:jc w:val="both"/>
              <w:rPr>
                <w:rFonts w:ascii="Arial" w:hAnsi="Arial" w:cs="Arial"/>
                <w:sz w:val="22"/>
                <w:szCs w:val="22"/>
                <w:highlight w:val="yellow"/>
              </w:rPr>
            </w:pPr>
            <w:r>
              <w:rPr>
                <w:rFonts w:cs="Arial" w:ascii="Arial" w:hAnsi="Arial"/>
                <w:sz w:val="22"/>
                <w:szCs w:val="22"/>
                <w:highlight w:val="yellow"/>
              </w:rPr>
            </w:r>
          </w:p>
        </w:tc>
        <w:tc>
          <w:tcPr>
            <w:tcW w:w="1913" w:type="dxa"/>
            <w:tcBorders>
              <w:top w:val="single" w:sz="4" w:space="0" w:color="000000"/>
              <w:start w:val="single" w:sz="4" w:space="0" w:color="008080"/>
              <w:bottom w:val="single" w:sz="4" w:space="0" w:color="000000"/>
              <w:end w:val="single" w:sz="4" w:space="0" w:color="008080"/>
            </w:tcBorders>
            <w:shd w:fill="FFFFFF" w:val="clear"/>
          </w:tcPr>
          <w:p>
            <w:pPr>
              <w:pStyle w:val="Normal"/>
              <w:snapToGrid w:val="false"/>
              <w:jc w:val="both"/>
              <w:rPr>
                <w:rFonts w:ascii="Arial" w:hAnsi="Arial" w:cs="Arial"/>
                <w:sz w:val="22"/>
                <w:szCs w:val="22"/>
                <w:highlight w:val="yellow"/>
              </w:rPr>
            </w:pPr>
            <w:r>
              <w:rPr>
                <w:rFonts w:cs="Arial" w:ascii="Arial" w:hAnsi="Arial"/>
                <w:sz w:val="22"/>
                <w:szCs w:val="22"/>
                <w:highlight w:val="yellow"/>
              </w:rPr>
            </w:r>
          </w:p>
        </w:tc>
      </w:tr>
      <w:tr>
        <w:trPr>
          <w:trHeight w:val="338" w:hRule="atLeast"/>
        </w:trPr>
        <w:tc>
          <w:tcPr>
            <w:tcW w:w="685" w:type="dxa"/>
            <w:tcBorders>
              <w:top w:val="single" w:sz="4" w:space="0" w:color="008080"/>
              <w:start w:val="single" w:sz="4" w:space="0" w:color="008080"/>
              <w:bottom w:val="single" w:sz="4" w:space="0" w:color="008080"/>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highlight w:val="yellow"/>
                <w:lang w:eastAsia="es-ES"/>
              </w:rPr>
            </w:r>
          </w:p>
        </w:tc>
        <w:tc>
          <w:tcPr>
            <w:tcW w:w="6070" w:type="dxa"/>
            <w:tcBorders>
              <w:top w:val="single" w:sz="4" w:space="0" w:color="000000"/>
              <w:start w:val="single" w:sz="4" w:space="0" w:color="008080"/>
              <w:bottom w:val="single" w:sz="4" w:space="0" w:color="000000"/>
            </w:tcBorders>
          </w:tcPr>
          <w:p>
            <w:pPr>
              <w:pStyle w:val="Normal"/>
              <w:jc w:val="both"/>
              <w:rPr>
                <w:rFonts w:ascii="Arial" w:hAnsi="Arial" w:cs="Arial"/>
                <w:sz w:val="22"/>
                <w:szCs w:val="22"/>
              </w:rPr>
            </w:pPr>
            <w:r>
              <w:rPr>
                <w:rFonts w:cs="Arial" w:ascii="Arial" w:hAnsi="Arial"/>
                <w:sz w:val="22"/>
                <w:szCs w:val="22"/>
              </w:rPr>
              <w:t>Se cumplen y se les dan seguimiento a los acuerdos tomados en la Rendición de cuenta de los intendentes a la Asamblea Municipal.</w:t>
            </w:r>
          </w:p>
        </w:tc>
        <w:tc>
          <w:tcPr>
            <w:tcW w:w="655" w:type="dxa"/>
            <w:tcBorders>
              <w:top w:val="single" w:sz="4" w:space="0" w:color="000000"/>
              <w:start w:val="single" w:sz="4" w:space="0" w:color="008080"/>
              <w:bottom w:val="single" w:sz="4" w:space="0" w:color="000000"/>
            </w:tcBorders>
            <w:shd w:fill="FFFFFF" w:val="clear"/>
          </w:tcPr>
          <w:p>
            <w:pPr>
              <w:pStyle w:val="Normal"/>
              <w:snapToGrid w:val="false"/>
              <w:jc w:val="both"/>
              <w:rPr>
                <w:rFonts w:ascii="Arial" w:hAnsi="Arial" w:cs="Arial"/>
                <w:sz w:val="22"/>
                <w:szCs w:val="22"/>
                <w:highlight w:val="yellow"/>
              </w:rPr>
            </w:pPr>
            <w:r>
              <w:rPr>
                <w:rFonts w:cs="Arial" w:ascii="Arial" w:hAnsi="Arial"/>
                <w:sz w:val="22"/>
                <w:szCs w:val="22"/>
                <w:highlight w:val="yellow"/>
              </w:rPr>
            </w:r>
          </w:p>
        </w:tc>
        <w:tc>
          <w:tcPr>
            <w:tcW w:w="698" w:type="dxa"/>
            <w:tcBorders>
              <w:top w:val="single" w:sz="4" w:space="0" w:color="000000"/>
              <w:start w:val="single" w:sz="4" w:space="0" w:color="008080"/>
              <w:bottom w:val="single" w:sz="4" w:space="0" w:color="000000"/>
            </w:tcBorders>
            <w:shd w:fill="FFFFFF" w:val="clear"/>
          </w:tcPr>
          <w:p>
            <w:pPr>
              <w:pStyle w:val="Normal"/>
              <w:snapToGrid w:val="false"/>
              <w:jc w:val="both"/>
              <w:rPr>
                <w:rFonts w:ascii="Arial" w:hAnsi="Arial" w:cs="Arial"/>
                <w:sz w:val="22"/>
                <w:szCs w:val="22"/>
                <w:highlight w:val="yellow"/>
              </w:rPr>
            </w:pPr>
            <w:r>
              <w:rPr>
                <w:rFonts w:cs="Arial" w:ascii="Arial" w:hAnsi="Arial"/>
                <w:sz w:val="22"/>
                <w:szCs w:val="22"/>
                <w:highlight w:val="yellow"/>
              </w:rPr>
            </w:r>
          </w:p>
        </w:tc>
        <w:tc>
          <w:tcPr>
            <w:tcW w:w="1913" w:type="dxa"/>
            <w:tcBorders>
              <w:top w:val="single" w:sz="4" w:space="0" w:color="000000"/>
              <w:start w:val="single" w:sz="4" w:space="0" w:color="008080"/>
              <w:bottom w:val="single" w:sz="4" w:space="0" w:color="000000"/>
              <w:end w:val="single" w:sz="4" w:space="0" w:color="008080"/>
            </w:tcBorders>
            <w:shd w:fill="FFFFFF" w:val="clear"/>
          </w:tcPr>
          <w:p>
            <w:pPr>
              <w:pStyle w:val="Normal"/>
              <w:snapToGrid w:val="false"/>
              <w:jc w:val="both"/>
              <w:rPr>
                <w:rFonts w:ascii="Arial" w:hAnsi="Arial" w:cs="Arial"/>
                <w:sz w:val="22"/>
                <w:szCs w:val="22"/>
                <w:highlight w:val="yellow"/>
              </w:rPr>
            </w:pPr>
            <w:r>
              <w:rPr>
                <w:rFonts w:cs="Arial" w:ascii="Arial" w:hAnsi="Arial"/>
                <w:sz w:val="22"/>
                <w:szCs w:val="22"/>
                <w:highlight w:val="yellow"/>
              </w:rPr>
            </w:r>
          </w:p>
        </w:tc>
      </w:tr>
      <w:tr>
        <w:trPr>
          <w:trHeight w:val="338" w:hRule="atLeast"/>
        </w:trPr>
        <w:tc>
          <w:tcPr>
            <w:tcW w:w="685" w:type="dxa"/>
            <w:tcBorders>
              <w:top w:val="single" w:sz="4" w:space="0" w:color="008080"/>
              <w:start w:val="single" w:sz="4" w:space="0" w:color="008080"/>
              <w:bottom w:val="single" w:sz="4" w:space="0" w:color="008080"/>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highlight w:val="yellow"/>
                <w:lang w:eastAsia="es-ES"/>
              </w:rPr>
            </w:r>
          </w:p>
        </w:tc>
        <w:tc>
          <w:tcPr>
            <w:tcW w:w="6070" w:type="dxa"/>
            <w:tcBorders>
              <w:top w:val="single" w:sz="4" w:space="0" w:color="000000"/>
              <w:start w:val="single" w:sz="4" w:space="0" w:color="008080"/>
              <w:bottom w:val="single" w:sz="4" w:space="0" w:color="000000"/>
            </w:tcBorders>
          </w:tcPr>
          <w:p>
            <w:pPr>
              <w:pStyle w:val="Normal"/>
              <w:jc w:val="both"/>
              <w:rPr/>
            </w:pPr>
            <w:r>
              <w:rPr>
                <w:rFonts w:cs="Arial" w:ascii="Arial" w:hAnsi="Arial"/>
                <w:sz w:val="22"/>
                <w:szCs w:val="22"/>
              </w:rPr>
              <w:t>Están implementadas y se controlan, según correspondan, las medidas</w:t>
            </w:r>
            <w:r>
              <w:rPr/>
              <w:t xml:space="preserve"> </w:t>
            </w:r>
            <w:r>
              <w:rPr>
                <w:rFonts w:cs="Arial" w:ascii="Arial" w:hAnsi="Arial"/>
                <w:sz w:val="22"/>
                <w:szCs w:val="22"/>
              </w:rPr>
              <w:t>aprobadas por el Gobierno, según correspondan, para corregir distorsiones y reimpulsar la economía</w:t>
            </w:r>
          </w:p>
        </w:tc>
        <w:tc>
          <w:tcPr>
            <w:tcW w:w="655" w:type="dxa"/>
            <w:tcBorders>
              <w:top w:val="single" w:sz="4" w:space="0" w:color="000000"/>
              <w:start w:val="single" w:sz="4" w:space="0" w:color="008080"/>
              <w:bottom w:val="single" w:sz="4" w:space="0" w:color="000000"/>
            </w:tcBorders>
            <w:shd w:fill="FFFFFF" w:val="clear"/>
          </w:tcPr>
          <w:p>
            <w:pPr>
              <w:pStyle w:val="Normal"/>
              <w:snapToGrid w:val="false"/>
              <w:jc w:val="both"/>
              <w:rPr>
                <w:rFonts w:ascii="Arial" w:hAnsi="Arial" w:cs="Arial"/>
                <w:sz w:val="22"/>
                <w:szCs w:val="22"/>
                <w:highlight w:val="yellow"/>
              </w:rPr>
            </w:pPr>
            <w:r>
              <w:rPr>
                <w:rFonts w:cs="Arial" w:ascii="Arial" w:hAnsi="Arial"/>
                <w:sz w:val="22"/>
                <w:szCs w:val="22"/>
                <w:highlight w:val="yellow"/>
              </w:rPr>
            </w:r>
          </w:p>
        </w:tc>
        <w:tc>
          <w:tcPr>
            <w:tcW w:w="698" w:type="dxa"/>
            <w:tcBorders>
              <w:top w:val="single" w:sz="4" w:space="0" w:color="000000"/>
              <w:start w:val="single" w:sz="4" w:space="0" w:color="008080"/>
              <w:bottom w:val="single" w:sz="4" w:space="0" w:color="000000"/>
            </w:tcBorders>
            <w:shd w:fill="FFFFFF" w:val="clear"/>
          </w:tcPr>
          <w:p>
            <w:pPr>
              <w:pStyle w:val="Normal"/>
              <w:snapToGrid w:val="false"/>
              <w:jc w:val="both"/>
              <w:rPr>
                <w:rFonts w:ascii="Arial" w:hAnsi="Arial" w:cs="Arial"/>
                <w:sz w:val="22"/>
                <w:szCs w:val="22"/>
                <w:highlight w:val="yellow"/>
              </w:rPr>
            </w:pPr>
            <w:r>
              <w:rPr>
                <w:rFonts w:cs="Arial" w:ascii="Arial" w:hAnsi="Arial"/>
                <w:sz w:val="22"/>
                <w:szCs w:val="22"/>
                <w:highlight w:val="yellow"/>
              </w:rPr>
            </w:r>
          </w:p>
        </w:tc>
        <w:tc>
          <w:tcPr>
            <w:tcW w:w="1913" w:type="dxa"/>
            <w:tcBorders>
              <w:top w:val="single" w:sz="4" w:space="0" w:color="000000"/>
              <w:start w:val="single" w:sz="4" w:space="0" w:color="008080"/>
              <w:bottom w:val="single" w:sz="4" w:space="0" w:color="000000"/>
              <w:end w:val="single" w:sz="4" w:space="0" w:color="008080"/>
            </w:tcBorders>
            <w:shd w:fill="FFFFFF" w:val="clear"/>
          </w:tcPr>
          <w:p>
            <w:pPr>
              <w:pStyle w:val="Normal"/>
              <w:snapToGrid w:val="false"/>
              <w:jc w:val="both"/>
              <w:rPr>
                <w:rFonts w:ascii="Arial" w:hAnsi="Arial" w:cs="Arial"/>
                <w:sz w:val="22"/>
                <w:szCs w:val="22"/>
                <w:highlight w:val="yellow"/>
              </w:rPr>
            </w:pPr>
            <w:r>
              <w:rPr>
                <w:rFonts w:cs="Arial" w:ascii="Arial" w:hAnsi="Arial"/>
                <w:sz w:val="22"/>
                <w:szCs w:val="22"/>
                <w:highlight w:val="yellow"/>
              </w:rPr>
            </w:r>
          </w:p>
        </w:tc>
      </w:tr>
      <w:tr>
        <w:trPr>
          <w:trHeight w:val="338" w:hRule="atLeast"/>
        </w:trPr>
        <w:tc>
          <w:tcPr>
            <w:tcW w:w="685" w:type="dxa"/>
            <w:tcBorders>
              <w:top w:val="single" w:sz="4" w:space="0" w:color="008080"/>
              <w:start w:val="single" w:sz="4" w:space="0" w:color="008080"/>
              <w:bottom w:val="single" w:sz="4" w:space="0" w:color="008080"/>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highlight w:val="yellow"/>
                <w:lang w:eastAsia="es-ES"/>
              </w:rPr>
            </w:r>
          </w:p>
        </w:tc>
        <w:tc>
          <w:tcPr>
            <w:tcW w:w="6070" w:type="dxa"/>
            <w:tcBorders>
              <w:top w:val="single" w:sz="4" w:space="0" w:color="000000"/>
              <w:start w:val="single" w:sz="4" w:space="0" w:color="008080"/>
              <w:bottom w:val="single" w:sz="4" w:space="0" w:color="000000"/>
            </w:tcBorders>
          </w:tcPr>
          <w:p>
            <w:pPr>
              <w:pStyle w:val="Normal"/>
              <w:jc w:val="both"/>
              <w:rPr>
                <w:rFonts w:ascii="Arial" w:hAnsi="Arial" w:cs="Arial"/>
                <w:sz w:val="22"/>
                <w:szCs w:val="22"/>
              </w:rPr>
            </w:pPr>
            <w:r>
              <w:rPr>
                <w:rFonts w:cs="Arial" w:ascii="Arial" w:hAnsi="Arial"/>
                <w:sz w:val="22"/>
                <w:szCs w:val="22"/>
              </w:rPr>
              <w:t>Si se promueve la participación popular para el cumplimiento de las medidas de prevención y enfrentamiento al delito, la corrupción, las ilegalidades y las indisciplinas.</w:t>
            </w:r>
          </w:p>
        </w:tc>
        <w:tc>
          <w:tcPr>
            <w:tcW w:w="655" w:type="dxa"/>
            <w:tcBorders>
              <w:top w:val="single" w:sz="4" w:space="0" w:color="000000"/>
              <w:start w:val="single" w:sz="4" w:space="0" w:color="008080"/>
              <w:bottom w:val="single" w:sz="4" w:space="0" w:color="000000"/>
            </w:tcBorders>
            <w:shd w:fill="FFFFFF" w:val="clear"/>
          </w:tcPr>
          <w:p>
            <w:pPr>
              <w:pStyle w:val="Normal"/>
              <w:snapToGrid w:val="false"/>
              <w:jc w:val="both"/>
              <w:rPr>
                <w:rFonts w:ascii="Arial" w:hAnsi="Arial" w:cs="Arial"/>
                <w:sz w:val="22"/>
                <w:szCs w:val="22"/>
                <w:highlight w:val="yellow"/>
              </w:rPr>
            </w:pPr>
            <w:r>
              <w:rPr>
                <w:rFonts w:cs="Arial" w:ascii="Arial" w:hAnsi="Arial"/>
                <w:sz w:val="22"/>
                <w:szCs w:val="22"/>
                <w:highlight w:val="yellow"/>
              </w:rPr>
            </w:r>
          </w:p>
        </w:tc>
        <w:tc>
          <w:tcPr>
            <w:tcW w:w="698" w:type="dxa"/>
            <w:tcBorders>
              <w:top w:val="single" w:sz="4" w:space="0" w:color="000000"/>
              <w:start w:val="single" w:sz="4" w:space="0" w:color="008080"/>
              <w:bottom w:val="single" w:sz="4" w:space="0" w:color="000000"/>
            </w:tcBorders>
            <w:shd w:fill="FFFFFF" w:val="clear"/>
          </w:tcPr>
          <w:p>
            <w:pPr>
              <w:pStyle w:val="Normal"/>
              <w:snapToGrid w:val="false"/>
              <w:jc w:val="both"/>
              <w:rPr>
                <w:rFonts w:ascii="Arial" w:hAnsi="Arial" w:cs="Arial"/>
                <w:sz w:val="22"/>
                <w:szCs w:val="22"/>
                <w:highlight w:val="yellow"/>
              </w:rPr>
            </w:pPr>
            <w:r>
              <w:rPr>
                <w:rFonts w:cs="Arial" w:ascii="Arial" w:hAnsi="Arial"/>
                <w:sz w:val="22"/>
                <w:szCs w:val="22"/>
                <w:highlight w:val="yellow"/>
              </w:rPr>
            </w:r>
          </w:p>
        </w:tc>
        <w:tc>
          <w:tcPr>
            <w:tcW w:w="1913" w:type="dxa"/>
            <w:tcBorders>
              <w:top w:val="single" w:sz="4" w:space="0" w:color="000000"/>
              <w:start w:val="single" w:sz="4" w:space="0" w:color="008080"/>
              <w:bottom w:val="single" w:sz="4" w:space="0" w:color="000000"/>
              <w:end w:val="single" w:sz="4" w:space="0" w:color="008080"/>
            </w:tcBorders>
            <w:shd w:fill="FFFFFF" w:val="clear"/>
          </w:tcPr>
          <w:p>
            <w:pPr>
              <w:pStyle w:val="Normal"/>
              <w:snapToGrid w:val="false"/>
              <w:jc w:val="both"/>
              <w:rPr>
                <w:rFonts w:ascii="Arial" w:hAnsi="Arial" w:cs="Arial"/>
                <w:sz w:val="22"/>
                <w:szCs w:val="22"/>
                <w:highlight w:val="yellow"/>
              </w:rPr>
            </w:pPr>
            <w:r>
              <w:rPr>
                <w:rFonts w:cs="Arial" w:ascii="Arial" w:hAnsi="Arial"/>
                <w:sz w:val="22"/>
                <w:szCs w:val="22"/>
                <w:highlight w:val="yellow"/>
              </w:rPr>
            </w:r>
          </w:p>
        </w:tc>
      </w:tr>
      <w:tr>
        <w:trPr>
          <w:trHeight w:val="267" w:hRule="atLeast"/>
        </w:trPr>
        <w:tc>
          <w:tcPr>
            <w:tcW w:w="685" w:type="dxa"/>
            <w:tcBorders>
              <w:top w:val="single" w:sz="4" w:space="0" w:color="008080"/>
              <w:start w:val="single" w:sz="4" w:space="0" w:color="008080"/>
              <w:bottom w:val="single" w:sz="4" w:space="0" w:color="008080"/>
            </w:tcBorders>
          </w:tcPr>
          <w:p>
            <w:pPr>
              <w:pStyle w:val="Normal"/>
              <w:snapToGrid w:val="false"/>
              <w:ind w:start="53" w:end="0"/>
              <w:jc w:val="both"/>
              <w:rPr>
                <w:rFonts w:ascii="Arial" w:hAnsi="Arial" w:cs="Arial"/>
                <w:sz w:val="22"/>
                <w:szCs w:val="22"/>
                <w:highlight w:val="yellow"/>
                <w:lang w:eastAsia="es-ES"/>
              </w:rPr>
            </w:pPr>
            <w:r>
              <w:rPr>
                <w:rFonts w:cs="Arial" w:ascii="Arial" w:hAnsi="Arial"/>
                <w:sz w:val="22"/>
                <w:szCs w:val="22"/>
                <w:highlight w:val="yellow"/>
                <w:lang w:eastAsia="es-ES"/>
              </w:rPr>
            </w:r>
          </w:p>
        </w:tc>
        <w:tc>
          <w:tcPr>
            <w:tcW w:w="6070" w:type="dxa"/>
            <w:tcBorders>
              <w:top w:val="single" w:sz="4" w:space="0" w:color="008080"/>
              <w:start w:val="single" w:sz="4" w:space="0" w:color="008080"/>
              <w:bottom w:val="single" w:sz="4" w:space="0" w:color="008080"/>
            </w:tcBorders>
          </w:tcPr>
          <w:p>
            <w:pPr>
              <w:pStyle w:val="Normal"/>
              <w:jc w:val="both"/>
              <w:rPr>
                <w:rFonts w:ascii="Arial" w:hAnsi="Arial" w:cs="Arial"/>
                <w:b/>
                <w:bCs/>
                <w:sz w:val="22"/>
                <w:szCs w:val="22"/>
                <w:lang w:eastAsia="es-ES"/>
              </w:rPr>
            </w:pPr>
            <w:r>
              <w:rPr>
                <w:rFonts w:cs="Arial" w:ascii="Arial" w:hAnsi="Arial"/>
                <w:b/>
                <w:bCs/>
                <w:sz w:val="22"/>
                <w:szCs w:val="22"/>
                <w:lang w:eastAsia="es-ES"/>
              </w:rPr>
              <w:t>Plan de la Economía y Presupuesto</w:t>
            </w:r>
          </w:p>
        </w:tc>
        <w:tc>
          <w:tcPr>
            <w:tcW w:w="655" w:type="dxa"/>
            <w:tcBorders>
              <w:top w:val="single" w:sz="4" w:space="0" w:color="008080"/>
              <w:start w:val="single" w:sz="4" w:space="0" w:color="008080"/>
              <w:bottom w:val="single" w:sz="4" w:space="0" w:color="008080"/>
            </w:tcBorders>
            <w:shd w:fill="BFBFBF" w:val="clear"/>
          </w:tcPr>
          <w:p>
            <w:pPr>
              <w:pStyle w:val="Normal"/>
              <w:snapToGrid w:val="false"/>
              <w:jc w:val="both"/>
              <w:rPr>
                <w:rFonts w:ascii="Arial" w:hAnsi="Arial" w:cs="Arial"/>
                <w:b/>
                <w:bCs/>
                <w:sz w:val="22"/>
                <w:szCs w:val="22"/>
                <w:lang w:eastAsia="es-ES"/>
              </w:rPr>
            </w:pPr>
            <w:r>
              <w:rPr>
                <w:rFonts w:cs="Arial" w:ascii="Arial" w:hAnsi="Arial"/>
                <w:b/>
                <w:bCs/>
                <w:sz w:val="22"/>
                <w:szCs w:val="22"/>
                <w:lang w:eastAsia="es-ES"/>
              </w:rPr>
            </w:r>
          </w:p>
        </w:tc>
        <w:tc>
          <w:tcPr>
            <w:tcW w:w="698" w:type="dxa"/>
            <w:tcBorders>
              <w:top w:val="single" w:sz="4" w:space="0" w:color="008080"/>
              <w:start w:val="single" w:sz="4" w:space="0" w:color="008080"/>
              <w:bottom w:val="single" w:sz="4" w:space="0" w:color="008080"/>
            </w:tcBorders>
            <w:shd w:fill="BFBFBF" w:val="clear"/>
          </w:tcPr>
          <w:p>
            <w:pPr>
              <w:pStyle w:val="Normal"/>
              <w:snapToGrid w:val="false"/>
              <w:jc w:val="both"/>
              <w:rPr>
                <w:rFonts w:ascii="Arial" w:hAnsi="Arial" w:cs="Arial"/>
                <w:b/>
                <w:bCs/>
                <w:sz w:val="22"/>
                <w:szCs w:val="22"/>
                <w:lang w:eastAsia="es-ES"/>
              </w:rPr>
            </w:pPr>
            <w:r>
              <w:rPr>
                <w:rFonts w:cs="Arial" w:ascii="Arial" w:hAnsi="Arial"/>
                <w:b/>
                <w:bCs/>
                <w:sz w:val="22"/>
                <w:szCs w:val="22"/>
                <w:lang w:eastAsia="es-ES"/>
              </w:rPr>
            </w:r>
          </w:p>
        </w:tc>
        <w:tc>
          <w:tcPr>
            <w:tcW w:w="1913" w:type="dxa"/>
            <w:tcBorders>
              <w:top w:val="single" w:sz="4" w:space="0" w:color="008080"/>
              <w:start w:val="single" w:sz="4" w:space="0" w:color="008080"/>
              <w:bottom w:val="single" w:sz="4" w:space="0" w:color="008080"/>
              <w:end w:val="single" w:sz="4" w:space="0" w:color="008080"/>
            </w:tcBorders>
            <w:shd w:fill="BFBFBF" w:val="clear"/>
          </w:tcPr>
          <w:p>
            <w:pPr>
              <w:pStyle w:val="Normal"/>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267" w:hRule="atLeast"/>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b/>
                <w:bCs/>
                <w:sz w:val="22"/>
                <w:szCs w:val="22"/>
                <w:lang w:eastAsia="es-ES"/>
              </w:rPr>
            </w:r>
          </w:p>
        </w:tc>
        <w:tc>
          <w:tcPr>
            <w:tcW w:w="6070" w:type="dxa"/>
            <w:tcBorders>
              <w:top w:val="single" w:sz="4" w:space="0" w:color="003366"/>
              <w:start w:val="single" w:sz="4" w:space="0" w:color="003366"/>
              <w:bottom w:val="single" w:sz="4" w:space="0" w:color="003366"/>
            </w:tcBorders>
          </w:tcPr>
          <w:p>
            <w:pPr>
              <w:pStyle w:val="Normal"/>
              <w:jc w:val="both"/>
              <w:rPr>
                <w:rFonts w:ascii="Arial" w:hAnsi="Arial" w:cs="Arial"/>
                <w:sz w:val="22"/>
                <w:szCs w:val="22"/>
                <w:lang w:eastAsia="es-ES"/>
              </w:rPr>
            </w:pPr>
            <w:r>
              <w:rPr>
                <w:rFonts w:cs="Arial" w:ascii="Arial" w:hAnsi="Arial"/>
                <w:sz w:val="22"/>
                <w:szCs w:val="22"/>
                <w:lang w:eastAsia="es-ES"/>
              </w:rPr>
              <w:t>La planificación presupuestaria realizada por la entidad, está en correspondencia con las indicaciones recibidas de su organismo superior y la legislación aprobada</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rHeight w:val="267" w:hRule="atLeast"/>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jc w:val="both"/>
              <w:rPr>
                <w:rFonts w:ascii="Arial" w:hAnsi="Arial" w:cs="Arial"/>
                <w:sz w:val="22"/>
                <w:szCs w:val="22"/>
                <w:lang w:eastAsia="es-ES"/>
              </w:rPr>
            </w:pPr>
            <w:r>
              <w:rPr>
                <w:rFonts w:cs="Arial" w:ascii="Arial" w:hAnsi="Arial"/>
                <w:sz w:val="22"/>
                <w:szCs w:val="22"/>
                <w:lang w:eastAsia="es-ES"/>
              </w:rPr>
              <w:t xml:space="preserve">La entidad posee los procedimientos para la elaboración del anteproyecto de presupuesto, la notificación, programación y desagregación, modificación, ejecución y liquidación de los ingresos y gastos del Presupuesto del Estado y se corresponden con las legislaciones vigentes. </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rHeight w:val="270" w:hRule="atLeast"/>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jc w:val="both"/>
              <w:rPr>
                <w:rFonts w:ascii="Arial" w:hAnsi="Arial" w:cs="Arial"/>
                <w:sz w:val="22"/>
                <w:szCs w:val="22"/>
                <w:lang w:eastAsia="es-ES"/>
              </w:rPr>
            </w:pPr>
            <w:r>
              <w:rPr>
                <w:rFonts w:cs="Arial" w:ascii="Arial" w:hAnsi="Arial"/>
                <w:sz w:val="22"/>
                <w:szCs w:val="22"/>
                <w:lang w:eastAsia="es-ES"/>
              </w:rPr>
              <w:t>Se cuenta con la documentación y el análisis que sustenta las cifras inscritas en el anteproyecto de presupuesto y las mismas están en correspondencia con los objetivos y metas a alcanzar en el año que se planifica, incluyendo las medidas y acciones que conforman los programas y proyectos en los que se involucra la entidad, según sus fechas de ejecución.</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rHeight w:val="409" w:hRule="atLeast"/>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jc w:val="both"/>
              <w:rPr>
                <w:rFonts w:ascii="Arial" w:hAnsi="Arial" w:cs="Arial"/>
                <w:sz w:val="22"/>
                <w:szCs w:val="22"/>
                <w:lang w:eastAsia="es-ES"/>
              </w:rPr>
            </w:pPr>
            <w:r>
              <w:rPr>
                <w:rFonts w:cs="Arial" w:ascii="Arial" w:hAnsi="Arial"/>
                <w:sz w:val="22"/>
                <w:szCs w:val="22"/>
                <w:lang w:eastAsia="es-ES"/>
              </w:rPr>
              <w:t>Están desagregadas y programadas las cifras del plan aprobados atendiendo a los niveles de actividad mensualmente planificada, normas de gastos aprobadas.</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highlight w:val="green"/>
                <w:lang w:eastAsia="es-ES"/>
              </w:rPr>
            </w:pPr>
            <w:r>
              <w:rPr>
                <w:rFonts w:cs="Arial" w:ascii="Arial" w:hAnsi="Arial"/>
                <w:sz w:val="22"/>
                <w:szCs w:val="22"/>
                <w:highlight w:val="green"/>
                <w:lang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highlight w:val="green"/>
                <w:lang w:eastAsia="es-ES"/>
              </w:rPr>
            </w:pPr>
            <w:r>
              <w:rPr>
                <w:rFonts w:cs="Arial" w:ascii="Arial" w:hAnsi="Arial"/>
                <w:sz w:val="22"/>
                <w:szCs w:val="22"/>
                <w:highlight w:val="green"/>
                <w:lang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highlight w:val="green"/>
                <w:lang w:eastAsia="es-ES"/>
              </w:rPr>
            </w:pPr>
            <w:r>
              <w:rPr>
                <w:rFonts w:cs="Arial" w:ascii="Arial" w:hAnsi="Arial"/>
                <w:sz w:val="22"/>
                <w:szCs w:val="22"/>
                <w:highlight w:val="green"/>
                <w:lang w:eastAsia="es-ES"/>
              </w:rPr>
            </w:r>
          </w:p>
        </w:tc>
      </w:tr>
      <w:tr>
        <w:trPr>
          <w:trHeight w:val="304" w:hRule="atLeast"/>
        </w:trPr>
        <w:tc>
          <w:tcPr>
            <w:tcW w:w="685" w:type="dxa"/>
            <w:tcBorders>
              <w:top w:val="single" w:sz="4" w:space="0" w:color="008080"/>
              <w:start w:val="single" w:sz="4" w:space="0" w:color="008080"/>
              <w:bottom w:val="single" w:sz="4" w:space="0" w:color="008080"/>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highlight w:val="green"/>
                <w:lang w:eastAsia="es-ES"/>
              </w:rPr>
            </w:r>
          </w:p>
        </w:tc>
        <w:tc>
          <w:tcPr>
            <w:tcW w:w="6070" w:type="dxa"/>
            <w:tcBorders>
              <w:top w:val="single" w:sz="4" w:space="0" w:color="008080"/>
              <w:start w:val="single" w:sz="4" w:space="0" w:color="008080"/>
              <w:bottom w:val="single" w:sz="4" w:space="0" w:color="008080"/>
            </w:tcBorders>
          </w:tcPr>
          <w:p>
            <w:pPr>
              <w:pStyle w:val="Normal"/>
              <w:jc w:val="both"/>
              <w:rPr>
                <w:rFonts w:ascii="Arial" w:hAnsi="Arial" w:cs="Arial"/>
                <w:sz w:val="22"/>
                <w:szCs w:val="22"/>
                <w:lang w:eastAsia="es-ES"/>
              </w:rPr>
            </w:pPr>
            <w:r>
              <w:rPr>
                <w:rFonts w:cs="Arial" w:ascii="Arial" w:hAnsi="Arial"/>
                <w:sz w:val="22"/>
                <w:szCs w:val="22"/>
                <w:lang w:eastAsia="es-ES"/>
              </w:rPr>
              <w:t>Fue realizado el análisis en los colectivos de trabajadores de las propuestas de planes antes de su presentación a los niveles superiores, del plan aprobado y de su cumplimiento.</w:t>
            </w:r>
          </w:p>
        </w:tc>
        <w:tc>
          <w:tcPr>
            <w:tcW w:w="655" w:type="dxa"/>
            <w:tcBorders>
              <w:top w:val="single" w:sz="4" w:space="0" w:color="008080"/>
              <w:start w:val="single" w:sz="4" w:space="0" w:color="008080"/>
              <w:bottom w:val="single" w:sz="4" w:space="0" w:color="008080"/>
            </w:tcBorders>
            <w:shd w:fill="FFFFFF" w:val="clear"/>
          </w:tcPr>
          <w:p>
            <w:pPr>
              <w:pStyle w:val="Normal"/>
              <w:snapToGrid w:val="false"/>
              <w:jc w:val="both"/>
              <w:rPr>
                <w:rFonts w:ascii="Arial" w:hAnsi="Arial" w:cs="Arial"/>
                <w:sz w:val="22"/>
                <w:szCs w:val="22"/>
                <w:lang w:eastAsia="es-ES"/>
              </w:rPr>
            </w:pPr>
            <w:r>
              <w:rPr>
                <w:rFonts w:cs="Arial" w:ascii="Arial" w:hAnsi="Arial"/>
                <w:sz w:val="22"/>
                <w:szCs w:val="22"/>
                <w:lang w:eastAsia="es-ES"/>
              </w:rPr>
            </w:r>
          </w:p>
          <w:p>
            <w:pPr>
              <w:pStyle w:val="Normal"/>
              <w:jc w:val="both"/>
              <w:rPr>
                <w:rFonts w:ascii="Arial" w:hAnsi="Arial" w:cs="Arial"/>
                <w:sz w:val="22"/>
                <w:szCs w:val="22"/>
                <w:lang w:eastAsia="es-ES"/>
              </w:rPr>
            </w:pPr>
            <w:r>
              <w:rPr>
                <w:rFonts w:cs="Arial" w:ascii="Arial" w:hAnsi="Arial"/>
                <w:sz w:val="22"/>
                <w:szCs w:val="22"/>
                <w:lang w:eastAsia="es-ES"/>
              </w:rPr>
            </w:r>
          </w:p>
          <w:p>
            <w:pPr>
              <w:pStyle w:val="Normal"/>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8080"/>
              <w:start w:val="single" w:sz="4" w:space="0" w:color="008080"/>
              <w:bottom w:val="single" w:sz="4" w:space="0" w:color="008080"/>
            </w:tcBorders>
            <w:shd w:fill="FFFFFF" w:val="clear"/>
          </w:tcPr>
          <w:p>
            <w:pPr>
              <w:pStyle w:val="Normal"/>
              <w:snapToGrid w:val="false"/>
              <w:jc w:val="both"/>
              <w:rPr>
                <w:rFonts w:ascii="Arial" w:hAnsi="Arial" w:cs="Arial"/>
                <w:sz w:val="22"/>
                <w:szCs w:val="22"/>
                <w:lang w:eastAsia="es-ES"/>
              </w:rPr>
            </w:pPr>
            <w:r>
              <w:rPr>
                <w:rFonts w:cs="Arial" w:ascii="Arial" w:hAnsi="Arial"/>
                <w:sz w:val="22"/>
                <w:szCs w:val="22"/>
                <w:lang w:eastAsia="es-ES"/>
              </w:rPr>
            </w:r>
          </w:p>
          <w:p>
            <w:pPr>
              <w:pStyle w:val="Normal"/>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8080"/>
              <w:start w:val="single" w:sz="4" w:space="0" w:color="008080"/>
              <w:bottom w:val="single" w:sz="4" w:space="0" w:color="008080"/>
              <w:end w:val="single" w:sz="4" w:space="0" w:color="008080"/>
            </w:tcBorders>
            <w:shd w:fill="FFFFFF" w:val="clear"/>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rHeight w:val="505" w:hRule="atLeast"/>
        </w:trPr>
        <w:tc>
          <w:tcPr>
            <w:tcW w:w="685" w:type="dxa"/>
            <w:tcBorders>
              <w:top w:val="single" w:sz="4" w:space="0" w:color="008080"/>
              <w:start w:val="single" w:sz="4" w:space="0" w:color="008080"/>
              <w:bottom w:val="single" w:sz="4" w:space="0" w:color="008080"/>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8080"/>
              <w:start w:val="single" w:sz="4" w:space="0" w:color="008080"/>
              <w:bottom w:val="single" w:sz="4" w:space="0" w:color="008080"/>
            </w:tcBorders>
          </w:tcPr>
          <w:p>
            <w:pPr>
              <w:pStyle w:val="Normal"/>
              <w:jc w:val="both"/>
              <w:rPr>
                <w:rFonts w:ascii="Arial" w:hAnsi="Arial" w:cs="Arial"/>
                <w:bCs/>
                <w:sz w:val="22"/>
                <w:szCs w:val="22"/>
              </w:rPr>
            </w:pPr>
            <w:r>
              <w:rPr>
                <w:rFonts w:cs="Arial" w:ascii="Arial" w:hAnsi="Arial"/>
                <w:bCs/>
                <w:sz w:val="22"/>
                <w:szCs w:val="22"/>
              </w:rPr>
              <w:t>En los casos específicos de unidades presupuestadas de tratamiento especial (UPTE) tienen implementado lo establecido en el procedimiento financiero y presupuestario regulado por el MFP.</w:t>
            </w:r>
          </w:p>
        </w:tc>
        <w:tc>
          <w:tcPr>
            <w:tcW w:w="655" w:type="dxa"/>
            <w:tcBorders>
              <w:top w:val="single" w:sz="4" w:space="0" w:color="008080"/>
              <w:start w:val="single" w:sz="4" w:space="0" w:color="008080"/>
              <w:bottom w:val="single" w:sz="4" w:space="0" w:color="008080"/>
            </w:tcBorders>
            <w:shd w:fill="FFFFFF" w:val="clear"/>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8080"/>
              <w:start w:val="single" w:sz="4" w:space="0" w:color="008080"/>
              <w:bottom w:val="single" w:sz="4" w:space="0" w:color="008080"/>
            </w:tcBorders>
            <w:shd w:fill="FFFFFF" w:val="clear"/>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8080"/>
              <w:start w:val="single" w:sz="4" w:space="0" w:color="008080"/>
              <w:bottom w:val="single" w:sz="4" w:space="0" w:color="008080"/>
              <w:end w:val="single" w:sz="4" w:space="0" w:color="008080"/>
            </w:tcBorders>
            <w:shd w:fill="FFFFFF" w:val="clear"/>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rHeight w:val="505" w:hRule="atLeast"/>
        </w:trPr>
        <w:tc>
          <w:tcPr>
            <w:tcW w:w="685" w:type="dxa"/>
            <w:tcBorders>
              <w:top w:val="single" w:sz="4" w:space="0" w:color="008080"/>
              <w:start w:val="single" w:sz="4" w:space="0" w:color="008080"/>
              <w:bottom w:val="single" w:sz="4" w:space="0" w:color="008080"/>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8080"/>
              <w:start w:val="single" w:sz="4" w:space="0" w:color="008080"/>
              <w:bottom w:val="single" w:sz="4" w:space="0" w:color="008080"/>
            </w:tcBorders>
          </w:tcPr>
          <w:p>
            <w:pPr>
              <w:pStyle w:val="Normal"/>
              <w:jc w:val="both"/>
              <w:rPr>
                <w:rFonts w:ascii="Arial" w:hAnsi="Arial" w:cs="Arial"/>
                <w:bCs/>
                <w:sz w:val="22"/>
                <w:szCs w:val="22"/>
              </w:rPr>
            </w:pPr>
            <w:r>
              <w:rPr>
                <w:rFonts w:cs="Arial" w:ascii="Arial" w:hAnsi="Arial"/>
                <w:bCs/>
                <w:sz w:val="22"/>
                <w:szCs w:val="22"/>
              </w:rPr>
              <w:t>Se controlan los planteamientos recibidos y en los que correspondan se le dan respuestas a través del Presupuesto aprobado.</w:t>
            </w:r>
          </w:p>
        </w:tc>
        <w:tc>
          <w:tcPr>
            <w:tcW w:w="655" w:type="dxa"/>
            <w:tcBorders>
              <w:top w:val="single" w:sz="4" w:space="0" w:color="008080"/>
              <w:start w:val="single" w:sz="4" w:space="0" w:color="008080"/>
              <w:bottom w:val="single" w:sz="4" w:space="0" w:color="008080"/>
            </w:tcBorders>
            <w:shd w:fill="FFFFFF" w:val="clear"/>
          </w:tcPr>
          <w:p>
            <w:pPr>
              <w:pStyle w:val="Normal"/>
              <w:snapToGrid w:val="false"/>
              <w:jc w:val="both"/>
              <w:rPr>
                <w:rFonts w:ascii="Arial" w:hAnsi="Arial" w:cs="Arial"/>
                <w:bCs/>
                <w:sz w:val="22"/>
                <w:szCs w:val="22"/>
                <w:lang w:eastAsia="es-ES"/>
              </w:rPr>
            </w:pPr>
            <w:r>
              <w:rPr>
                <w:rFonts w:cs="Arial" w:ascii="Arial" w:hAnsi="Arial"/>
                <w:bCs/>
                <w:sz w:val="22"/>
                <w:szCs w:val="22"/>
                <w:lang w:eastAsia="es-ES"/>
              </w:rPr>
            </w:r>
          </w:p>
        </w:tc>
        <w:tc>
          <w:tcPr>
            <w:tcW w:w="698" w:type="dxa"/>
            <w:tcBorders>
              <w:top w:val="single" w:sz="4" w:space="0" w:color="008080"/>
              <w:start w:val="single" w:sz="4" w:space="0" w:color="008080"/>
              <w:bottom w:val="single" w:sz="4" w:space="0" w:color="008080"/>
            </w:tcBorders>
            <w:shd w:fill="FFFFFF" w:val="clear"/>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8080"/>
              <w:start w:val="single" w:sz="4" w:space="0" w:color="008080"/>
              <w:bottom w:val="single" w:sz="4" w:space="0" w:color="008080"/>
              <w:end w:val="single" w:sz="4" w:space="0" w:color="008080"/>
            </w:tcBorders>
            <w:shd w:fill="FFFFFF" w:val="clear"/>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rHeight w:val="505" w:hRule="atLeast"/>
        </w:trPr>
        <w:tc>
          <w:tcPr>
            <w:tcW w:w="685" w:type="dxa"/>
            <w:tcBorders>
              <w:top w:val="single" w:sz="4" w:space="0" w:color="008080"/>
              <w:start w:val="single" w:sz="4" w:space="0" w:color="008080"/>
              <w:bottom w:val="single" w:sz="4" w:space="0" w:color="008080"/>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8080"/>
              <w:start w:val="single" w:sz="4" w:space="0" w:color="008080"/>
              <w:bottom w:val="single" w:sz="4" w:space="0" w:color="008080"/>
            </w:tcBorders>
          </w:tcPr>
          <w:p>
            <w:pPr>
              <w:pStyle w:val="Normal"/>
              <w:jc w:val="both"/>
              <w:rPr>
                <w:rFonts w:ascii="Arial" w:hAnsi="Arial" w:cs="Arial"/>
                <w:bCs/>
                <w:sz w:val="22"/>
                <w:szCs w:val="22"/>
              </w:rPr>
            </w:pPr>
            <w:r>
              <w:rPr>
                <w:rFonts w:cs="Arial" w:ascii="Arial" w:hAnsi="Arial"/>
                <w:bCs/>
                <w:sz w:val="22"/>
                <w:szCs w:val="22"/>
              </w:rPr>
              <w:t>Se chequea y analiza mensualmente por el consejo de dirección de la entidad, el cumplimiento del Plan de la Economía y el Presupuesto, así como se toman las medidas correspondientes para evitar los incumplimientos.</w:t>
            </w:r>
          </w:p>
        </w:tc>
        <w:tc>
          <w:tcPr>
            <w:tcW w:w="655" w:type="dxa"/>
            <w:tcBorders>
              <w:top w:val="single" w:sz="4" w:space="0" w:color="008080"/>
              <w:start w:val="single" w:sz="4" w:space="0" w:color="008080"/>
              <w:bottom w:val="single" w:sz="4" w:space="0" w:color="008080"/>
            </w:tcBorders>
            <w:shd w:fill="FFFFFF" w:val="clear"/>
          </w:tcPr>
          <w:p>
            <w:pPr>
              <w:pStyle w:val="Normal"/>
              <w:snapToGrid w:val="false"/>
              <w:jc w:val="both"/>
              <w:rPr>
                <w:rFonts w:ascii="Arial" w:hAnsi="Arial" w:cs="Arial"/>
                <w:bCs/>
                <w:sz w:val="22"/>
                <w:szCs w:val="22"/>
                <w:lang w:eastAsia="es-ES"/>
              </w:rPr>
            </w:pPr>
            <w:r>
              <w:rPr>
                <w:rFonts w:cs="Arial" w:ascii="Arial" w:hAnsi="Arial"/>
                <w:bCs/>
                <w:sz w:val="22"/>
                <w:szCs w:val="22"/>
                <w:lang w:eastAsia="es-ES"/>
              </w:rPr>
            </w:r>
          </w:p>
        </w:tc>
        <w:tc>
          <w:tcPr>
            <w:tcW w:w="698" w:type="dxa"/>
            <w:tcBorders>
              <w:top w:val="single" w:sz="4" w:space="0" w:color="008080"/>
              <w:start w:val="single" w:sz="4" w:space="0" w:color="008080"/>
              <w:bottom w:val="single" w:sz="4" w:space="0" w:color="008080"/>
            </w:tcBorders>
            <w:shd w:fill="FFFFFF" w:val="clear"/>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8080"/>
              <w:start w:val="single" w:sz="4" w:space="0" w:color="008080"/>
              <w:bottom w:val="single" w:sz="4" w:space="0" w:color="008080"/>
              <w:end w:val="single" w:sz="4" w:space="0" w:color="008080"/>
            </w:tcBorders>
            <w:shd w:fill="FFFFFF" w:val="clear"/>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rHeight w:val="505" w:hRule="atLeast"/>
        </w:trPr>
        <w:tc>
          <w:tcPr>
            <w:tcW w:w="685" w:type="dxa"/>
            <w:tcBorders>
              <w:top w:val="single" w:sz="4" w:space="0" w:color="008080"/>
              <w:start w:val="single" w:sz="4" w:space="0" w:color="008080"/>
              <w:bottom w:val="single" w:sz="4" w:space="0" w:color="008080"/>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8080"/>
              <w:start w:val="single" w:sz="4" w:space="0" w:color="008080"/>
              <w:bottom w:val="single" w:sz="4" w:space="0" w:color="008080"/>
            </w:tcBorders>
          </w:tcPr>
          <w:p>
            <w:pPr>
              <w:pStyle w:val="Normal"/>
              <w:jc w:val="both"/>
              <w:rPr>
                <w:rFonts w:ascii="Arial" w:hAnsi="Arial" w:cs="Arial"/>
                <w:bCs/>
                <w:sz w:val="22"/>
                <w:szCs w:val="22"/>
              </w:rPr>
            </w:pPr>
            <w:r>
              <w:rPr>
                <w:rFonts w:cs="Arial" w:ascii="Arial" w:hAnsi="Arial"/>
                <w:sz w:val="22"/>
                <w:szCs w:val="22"/>
                <w:lang w:eastAsia="es-ES"/>
              </w:rPr>
              <w:t>Se realiza el análisis en los colectivos de trabajadores del plan aprobado y el presupuesto y su ejecución, en cada una de las etapas.</w:t>
            </w:r>
          </w:p>
        </w:tc>
        <w:tc>
          <w:tcPr>
            <w:tcW w:w="655" w:type="dxa"/>
            <w:tcBorders>
              <w:top w:val="single" w:sz="4" w:space="0" w:color="008080"/>
              <w:start w:val="single" w:sz="4" w:space="0" w:color="008080"/>
              <w:bottom w:val="single" w:sz="4" w:space="0" w:color="008080"/>
            </w:tcBorders>
            <w:shd w:fill="FFFFFF" w:val="clear"/>
          </w:tcPr>
          <w:p>
            <w:pPr>
              <w:pStyle w:val="Normal"/>
              <w:snapToGrid w:val="false"/>
              <w:jc w:val="both"/>
              <w:rPr>
                <w:rFonts w:ascii="Arial" w:hAnsi="Arial" w:cs="Arial"/>
                <w:bCs/>
                <w:sz w:val="22"/>
                <w:szCs w:val="22"/>
                <w:lang w:eastAsia="es-ES"/>
              </w:rPr>
            </w:pPr>
            <w:r>
              <w:rPr>
                <w:rFonts w:cs="Arial" w:ascii="Arial" w:hAnsi="Arial"/>
                <w:bCs/>
                <w:sz w:val="22"/>
                <w:szCs w:val="22"/>
                <w:lang w:eastAsia="es-ES"/>
              </w:rPr>
            </w:r>
          </w:p>
        </w:tc>
        <w:tc>
          <w:tcPr>
            <w:tcW w:w="698" w:type="dxa"/>
            <w:tcBorders>
              <w:top w:val="single" w:sz="4" w:space="0" w:color="008080"/>
              <w:start w:val="single" w:sz="4" w:space="0" w:color="008080"/>
              <w:bottom w:val="single" w:sz="4" w:space="0" w:color="008080"/>
            </w:tcBorders>
            <w:shd w:fill="FFFFFF" w:val="clear"/>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8080"/>
              <w:start w:val="single" w:sz="4" w:space="0" w:color="008080"/>
              <w:bottom w:val="single" w:sz="4" w:space="0" w:color="008080"/>
              <w:end w:val="single" w:sz="4" w:space="0" w:color="008080"/>
            </w:tcBorders>
            <w:shd w:fill="FFFFFF" w:val="clear"/>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rHeight w:val="505" w:hRule="atLeast"/>
        </w:trPr>
        <w:tc>
          <w:tcPr>
            <w:tcW w:w="685" w:type="dxa"/>
            <w:tcBorders>
              <w:start w:val="single" w:sz="4" w:space="0" w:color="008080"/>
              <w:bottom w:val="single" w:sz="4" w:space="0" w:color="008080"/>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start w:val="single" w:sz="4" w:space="0" w:color="008080"/>
              <w:bottom w:val="single" w:sz="4" w:space="0" w:color="008080"/>
            </w:tcBorders>
          </w:tcPr>
          <w:p>
            <w:pPr>
              <w:pStyle w:val="Normal"/>
              <w:jc w:val="both"/>
              <w:rPr/>
            </w:pPr>
            <w:r>
              <w:rPr>
                <w:rFonts w:cs="Arial" w:ascii="Arial" w:hAnsi="Arial"/>
                <w:sz w:val="22"/>
                <w:szCs w:val="22"/>
              </w:rPr>
              <w:t>Utilizan canales electrónicos de pago como implementación de la política de bancarización del país. Están establecidos los procedimientos internos para ello y estos regulan la separación de funciones y responsabilidades en su operatoria.</w:t>
            </w:r>
          </w:p>
        </w:tc>
        <w:tc>
          <w:tcPr>
            <w:tcW w:w="655" w:type="dxa"/>
            <w:tcBorders>
              <w:start w:val="single" w:sz="4" w:space="0" w:color="008080"/>
              <w:bottom w:val="single" w:sz="4" w:space="0" w:color="008080"/>
            </w:tcBorders>
            <w:shd w:fill="FFFFFF" w:val="clear"/>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start w:val="single" w:sz="4" w:space="0" w:color="008080"/>
              <w:bottom w:val="single" w:sz="4" w:space="0" w:color="008080"/>
            </w:tcBorders>
            <w:shd w:fill="FFFFFF" w:val="clear"/>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start w:val="single" w:sz="4" w:space="0" w:color="008080"/>
              <w:bottom w:val="single" w:sz="4" w:space="0" w:color="008080"/>
              <w:end w:val="single" w:sz="4" w:space="0" w:color="008080"/>
            </w:tcBorders>
            <w:shd w:fill="FFFFFF" w:val="clear"/>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rHeight w:val="397" w:hRule="atLeast"/>
        </w:trPr>
        <w:tc>
          <w:tcPr>
            <w:tcW w:w="685" w:type="dxa"/>
            <w:tcBorders>
              <w:top w:val="single" w:sz="4" w:space="0" w:color="008080"/>
              <w:start w:val="single" w:sz="4" w:space="0" w:color="008080"/>
              <w:bottom w:val="single" w:sz="4" w:space="0" w:color="008080"/>
            </w:tcBorders>
          </w:tcPr>
          <w:p>
            <w:pPr>
              <w:pStyle w:val="Normal"/>
              <w:snapToGrid w:val="false"/>
              <w:ind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8080"/>
              <w:start w:val="single" w:sz="4" w:space="0" w:color="008080"/>
              <w:bottom w:val="single" w:sz="4" w:space="0" w:color="008080"/>
            </w:tcBorders>
          </w:tcPr>
          <w:p>
            <w:pPr>
              <w:pStyle w:val="Normal"/>
              <w:tabs>
                <w:tab w:val="clear" w:pos="708"/>
                <w:tab w:val="left" w:pos="567" w:leader="none"/>
              </w:tabs>
              <w:jc w:val="both"/>
              <w:rPr>
                <w:rFonts w:ascii="Arial" w:hAnsi="Arial" w:cs="Arial"/>
                <w:b/>
                <w:bCs/>
                <w:sz w:val="22"/>
                <w:szCs w:val="22"/>
                <w:lang w:eastAsia="es-ES"/>
              </w:rPr>
            </w:pPr>
            <w:r>
              <w:rPr>
                <w:rFonts w:cs="Arial" w:ascii="Arial" w:hAnsi="Arial"/>
                <w:b/>
                <w:bCs/>
                <w:sz w:val="22"/>
                <w:szCs w:val="22"/>
                <w:lang w:eastAsia="es-ES"/>
              </w:rPr>
              <w:t xml:space="preserve">Obligaciones tributarias y No Tributarias </w:t>
            </w:r>
          </w:p>
        </w:tc>
        <w:tc>
          <w:tcPr>
            <w:tcW w:w="655" w:type="dxa"/>
            <w:tcBorders>
              <w:top w:val="single" w:sz="4" w:space="0" w:color="008080"/>
              <w:start w:val="single" w:sz="4" w:space="0" w:color="008080"/>
              <w:bottom w:val="single" w:sz="4" w:space="0" w:color="008080"/>
            </w:tcBorders>
            <w:shd w:fill="BFBFBF" w:val="clear"/>
          </w:tcPr>
          <w:p>
            <w:pPr>
              <w:pStyle w:val="Normal"/>
              <w:snapToGrid w:val="false"/>
              <w:jc w:val="both"/>
              <w:rPr>
                <w:rFonts w:ascii="Arial" w:hAnsi="Arial" w:cs="Arial"/>
                <w:b/>
                <w:bCs/>
                <w:sz w:val="22"/>
                <w:szCs w:val="22"/>
                <w:lang w:eastAsia="es-ES"/>
              </w:rPr>
            </w:pPr>
            <w:r>
              <w:rPr>
                <w:rFonts w:cs="Arial" w:ascii="Arial" w:hAnsi="Arial"/>
                <w:b/>
                <w:bCs/>
                <w:sz w:val="22"/>
                <w:szCs w:val="22"/>
                <w:lang w:eastAsia="es-ES"/>
              </w:rPr>
            </w:r>
          </w:p>
        </w:tc>
        <w:tc>
          <w:tcPr>
            <w:tcW w:w="698" w:type="dxa"/>
            <w:tcBorders>
              <w:top w:val="single" w:sz="4" w:space="0" w:color="008080"/>
              <w:start w:val="single" w:sz="4" w:space="0" w:color="008080"/>
              <w:bottom w:val="single" w:sz="4" w:space="0" w:color="008080"/>
            </w:tcBorders>
            <w:shd w:fill="BFBFBF" w:val="clear"/>
          </w:tcPr>
          <w:p>
            <w:pPr>
              <w:pStyle w:val="Normal"/>
              <w:snapToGrid w:val="false"/>
              <w:jc w:val="both"/>
              <w:rPr>
                <w:rFonts w:ascii="Arial" w:hAnsi="Arial" w:cs="Arial"/>
                <w:b/>
                <w:bCs/>
                <w:sz w:val="22"/>
                <w:szCs w:val="22"/>
                <w:lang w:eastAsia="es-ES"/>
              </w:rPr>
            </w:pPr>
            <w:r>
              <w:rPr>
                <w:rFonts w:cs="Arial" w:ascii="Arial" w:hAnsi="Arial"/>
                <w:b/>
                <w:bCs/>
                <w:sz w:val="22"/>
                <w:szCs w:val="22"/>
                <w:lang w:eastAsia="es-ES"/>
              </w:rPr>
            </w:r>
          </w:p>
        </w:tc>
        <w:tc>
          <w:tcPr>
            <w:tcW w:w="1913" w:type="dxa"/>
            <w:tcBorders>
              <w:top w:val="single" w:sz="4" w:space="0" w:color="008080"/>
              <w:start w:val="single" w:sz="4" w:space="0" w:color="008080"/>
              <w:bottom w:val="single" w:sz="4" w:space="0" w:color="008080"/>
              <w:end w:val="single" w:sz="4" w:space="0" w:color="008080"/>
            </w:tcBorders>
            <w:shd w:fill="BFBFBF" w:val="clear"/>
          </w:tcPr>
          <w:p>
            <w:pPr>
              <w:pStyle w:val="Normal"/>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460" w:hRule="atLeast"/>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b/>
                <w:bCs/>
                <w:sz w:val="22"/>
                <w:szCs w:val="22"/>
                <w:lang w:eastAsia="es-ES"/>
              </w:rPr>
            </w:r>
          </w:p>
        </w:tc>
        <w:tc>
          <w:tcPr>
            <w:tcW w:w="6070" w:type="dxa"/>
            <w:tcBorders>
              <w:top w:val="single" w:sz="4" w:space="0" w:color="003366"/>
              <w:start w:val="single" w:sz="4" w:space="0" w:color="003366"/>
              <w:bottom w:val="single" w:sz="4" w:space="0" w:color="003366"/>
            </w:tcBorders>
          </w:tcPr>
          <w:p>
            <w:pPr>
              <w:pStyle w:val="Normal"/>
              <w:jc w:val="both"/>
              <w:rPr/>
            </w:pPr>
            <w:r>
              <w:rPr>
                <w:rFonts w:cs="Arial" w:ascii="Arial" w:hAnsi="Arial"/>
                <w:color w:val="000000"/>
                <w:sz w:val="22"/>
                <w:szCs w:val="22"/>
                <w:highlight w:val="white"/>
                <w:lang w:val="es-ES"/>
              </w:rPr>
              <w:t xml:space="preserve">La entidad tiene identificada sus deberes formales, y obligaciones tributarias y </w:t>
            </w:r>
            <w:r>
              <w:rPr>
                <w:rFonts w:cs="Arial" w:ascii="Arial" w:hAnsi="Arial"/>
                <w:color w:val="000000"/>
                <w:sz w:val="22"/>
                <w:szCs w:val="22"/>
                <w:lang w:val="es-ES"/>
              </w:rPr>
              <w:t xml:space="preserve">No tributarias </w:t>
            </w:r>
            <w:r>
              <w:rPr>
                <w:rFonts w:cs="Arial" w:ascii="Arial" w:hAnsi="Arial"/>
                <w:color w:val="000000"/>
                <w:sz w:val="22"/>
                <w:szCs w:val="22"/>
                <w:highlight w:val="white"/>
                <w:lang w:val="es-ES"/>
              </w:rPr>
              <w:t xml:space="preserve">dispuestas en la Ley tributaria vigente, la Ley Anual del Presupuesto del Estado y el resto de las normas legales complementarias, emitidas por el MFP. </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color w:val="000000"/>
                <w:sz w:val="22"/>
                <w:szCs w:val="22"/>
                <w:shd w:fill="FFFFFF" w:val="clear"/>
                <w:lang w:val="es-ES"/>
              </w:rPr>
            </w:pPr>
            <w:r>
              <w:rPr>
                <w:rFonts w:cs="Arial" w:ascii="Arial" w:hAnsi="Arial"/>
                <w:color w:val="000000"/>
                <w:sz w:val="22"/>
                <w:szCs w:val="22"/>
                <w:shd w:fill="FFFFFF" w:val="clear"/>
                <w:lang w:val="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color w:val="000000"/>
                <w:sz w:val="22"/>
                <w:szCs w:val="22"/>
                <w:shd w:fill="FFFFFF" w:val="clear"/>
                <w:lang w:val="es-ES"/>
              </w:rPr>
            </w:pPr>
            <w:r>
              <w:rPr>
                <w:rFonts w:cs="Arial" w:ascii="Arial" w:hAnsi="Arial"/>
                <w:color w:val="000000"/>
                <w:sz w:val="22"/>
                <w:szCs w:val="22"/>
                <w:shd w:fill="FFFFFF" w:val="clear"/>
                <w:lang w:val="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color w:val="000000"/>
                <w:sz w:val="22"/>
                <w:szCs w:val="22"/>
                <w:shd w:fill="FFFFFF" w:val="clear"/>
                <w:lang w:val="es-ES"/>
              </w:rPr>
            </w:pPr>
            <w:r>
              <w:rPr>
                <w:rFonts w:cs="Arial" w:ascii="Arial" w:hAnsi="Arial"/>
                <w:color w:val="000000"/>
                <w:sz w:val="22"/>
                <w:szCs w:val="22"/>
                <w:shd w:fill="FFFFFF" w:val="clear"/>
                <w:lang w:val="es-ES"/>
              </w:rPr>
            </w:r>
          </w:p>
        </w:tc>
      </w:tr>
      <w:tr>
        <w:trPr>
          <w:trHeight w:val="636" w:hRule="atLeast"/>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color w:val="000000"/>
                <w:sz w:val="22"/>
                <w:szCs w:val="22"/>
                <w:shd w:fill="FFFFFF" w:val="clear"/>
                <w:lang w:val="es-ES" w:eastAsia="es-ES"/>
              </w:rPr>
            </w:r>
          </w:p>
        </w:tc>
        <w:tc>
          <w:tcPr>
            <w:tcW w:w="6070" w:type="dxa"/>
            <w:tcBorders>
              <w:top w:val="single" w:sz="4" w:space="0" w:color="003366"/>
              <w:start w:val="single" w:sz="4" w:space="0" w:color="003366"/>
              <w:bottom w:val="single" w:sz="4" w:space="0" w:color="003366"/>
            </w:tcBorders>
          </w:tcPr>
          <w:p>
            <w:pPr>
              <w:pStyle w:val="Normal"/>
              <w:numPr>
                <w:ilvl w:val="1"/>
                <w:numId w:val="3"/>
              </w:numPr>
              <w:tabs>
                <w:tab w:val="clear" w:pos="708"/>
                <w:tab w:val="left" w:pos="483" w:leader="none"/>
              </w:tabs>
              <w:ind w:hanging="0" w:start="58" w:end="0"/>
              <w:jc w:val="both"/>
              <w:rPr/>
            </w:pPr>
            <w:r>
              <w:rPr>
                <w:rFonts w:cs="Arial" w:ascii="Arial" w:hAnsi="Arial"/>
                <w:color w:val="000000"/>
                <w:sz w:val="22"/>
                <w:szCs w:val="22"/>
                <w:highlight w:val="white"/>
                <w:lang w:val="es-ES"/>
              </w:rPr>
              <w:t>Está establecido el control periódico de su cumplimiento y adoptan las medidas para garantizar el mismo.</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color w:val="000000"/>
                <w:sz w:val="22"/>
                <w:szCs w:val="22"/>
                <w:shd w:fill="FFFFFF" w:val="clear"/>
                <w:lang w:val="es-ES"/>
              </w:rPr>
            </w:pPr>
            <w:r>
              <w:rPr>
                <w:rFonts w:cs="Arial" w:ascii="Arial" w:hAnsi="Arial"/>
                <w:color w:val="000000"/>
                <w:sz w:val="22"/>
                <w:szCs w:val="22"/>
                <w:shd w:fill="FFFFFF" w:val="clear"/>
                <w:lang w:val="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color w:val="000000"/>
                <w:sz w:val="22"/>
                <w:szCs w:val="22"/>
                <w:shd w:fill="FFFFFF" w:val="clear"/>
                <w:lang w:val="es-ES"/>
              </w:rPr>
            </w:pPr>
            <w:r>
              <w:rPr>
                <w:rFonts w:cs="Arial" w:ascii="Arial" w:hAnsi="Arial"/>
                <w:color w:val="000000"/>
                <w:sz w:val="22"/>
                <w:szCs w:val="22"/>
                <w:shd w:fill="FFFFFF" w:val="clear"/>
                <w:lang w:val="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color w:val="000000"/>
                <w:sz w:val="22"/>
                <w:szCs w:val="22"/>
                <w:shd w:fill="FFFFFF" w:val="clear"/>
                <w:lang w:val="es-ES"/>
              </w:rPr>
            </w:pPr>
            <w:r>
              <w:rPr>
                <w:rFonts w:cs="Arial" w:ascii="Arial" w:hAnsi="Arial"/>
                <w:color w:val="000000"/>
                <w:sz w:val="22"/>
                <w:szCs w:val="22"/>
                <w:shd w:fill="FFFFFF" w:val="clear"/>
                <w:lang w:val="es-ES"/>
              </w:rPr>
            </w:r>
          </w:p>
        </w:tc>
      </w:tr>
      <w:tr>
        <w:trPr/>
        <w:tc>
          <w:tcPr>
            <w:tcW w:w="10021" w:type="dxa"/>
            <w:gridSpan w:val="5"/>
            <w:tcBorders>
              <w:top w:val="single" w:sz="4" w:space="0" w:color="003366"/>
              <w:start w:val="single" w:sz="4" w:space="0" w:color="003366"/>
              <w:bottom w:val="single" w:sz="4" w:space="0" w:color="003366"/>
              <w:end w:val="single" w:sz="4" w:space="0" w:color="003366"/>
            </w:tcBorders>
            <w:shd w:fill="8DB3E2" w:val="clear"/>
          </w:tcPr>
          <w:p>
            <w:pPr>
              <w:pStyle w:val="Normal"/>
              <w:snapToGrid w:val="false"/>
              <w:ind w:start="53" w:end="0"/>
              <w:jc w:val="both"/>
              <w:rPr>
                <w:rFonts w:ascii="Arial" w:hAnsi="Arial" w:cs="Arial"/>
                <w:b/>
                <w:sz w:val="22"/>
                <w:szCs w:val="22"/>
                <w:lang w:eastAsia="es-ES"/>
              </w:rPr>
            </w:pPr>
            <w:r>
              <w:rPr>
                <w:rFonts w:cs="Arial" w:ascii="Arial" w:hAnsi="Arial"/>
                <w:b/>
                <w:sz w:val="22"/>
                <w:szCs w:val="22"/>
                <w:lang w:eastAsia="es-ES"/>
              </w:rPr>
              <w:t>Políticas y prácticas en la gestión de los recursos humanos</w:t>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b/>
                <w:sz w:val="22"/>
                <w:szCs w:val="22"/>
                <w:lang w:val="es-ES" w:eastAsia="es-ES"/>
              </w:rPr>
            </w:r>
          </w:p>
        </w:tc>
        <w:tc>
          <w:tcPr>
            <w:tcW w:w="6070" w:type="dxa"/>
            <w:tcBorders>
              <w:top w:val="single" w:sz="4" w:space="0" w:color="003366"/>
              <w:start w:val="single" w:sz="4" w:space="0" w:color="003366"/>
              <w:bottom w:val="single" w:sz="4" w:space="0" w:color="003366"/>
            </w:tcBorders>
          </w:tcPr>
          <w:p>
            <w:pPr>
              <w:pStyle w:val="Normal"/>
              <w:jc w:val="both"/>
              <w:rPr>
                <w:rFonts w:ascii="Arial" w:hAnsi="Arial" w:cs="Arial"/>
                <w:sz w:val="22"/>
                <w:szCs w:val="22"/>
                <w:lang w:eastAsia="es-ES"/>
              </w:rPr>
            </w:pPr>
            <w:r>
              <w:rPr>
                <w:rFonts w:cs="Arial" w:ascii="Arial" w:hAnsi="Arial"/>
                <w:sz w:val="22"/>
                <w:szCs w:val="22"/>
                <w:lang w:eastAsia="es-ES"/>
              </w:rPr>
              <w:t>La entidad posee políticas, procedimientos y prácticas para la gestión de los recursos humanos, en particular el reclutamiento, selección y aprobación del personal.</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jc w:val="both"/>
              <w:rPr>
                <w:rFonts w:ascii="Arial" w:hAnsi="Arial" w:cs="Arial"/>
                <w:sz w:val="22"/>
                <w:szCs w:val="22"/>
                <w:lang w:eastAsia="es-ES"/>
              </w:rPr>
            </w:pPr>
            <w:r>
              <w:rPr>
                <w:rFonts w:cs="Arial" w:ascii="Arial" w:hAnsi="Arial"/>
                <w:sz w:val="22"/>
                <w:szCs w:val="22"/>
                <w:lang w:eastAsia="es-ES"/>
              </w:rPr>
              <w:t xml:space="preserve">Está creado el comité de expertos en correspondencia con las indicaciones establecidas a tales efectos y se conservan las actas de su funcionamiento. </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jc w:val="both"/>
              <w:rPr>
                <w:rFonts w:ascii="Arial" w:hAnsi="Arial" w:cs="Arial"/>
                <w:sz w:val="22"/>
                <w:szCs w:val="22"/>
                <w:lang w:eastAsia="es-ES"/>
              </w:rPr>
            </w:pPr>
            <w:r>
              <w:rPr>
                <w:rFonts w:cs="Arial" w:ascii="Arial" w:hAnsi="Arial"/>
                <w:sz w:val="22"/>
                <w:szCs w:val="22"/>
                <w:lang w:eastAsia="es-ES"/>
              </w:rPr>
              <w:t>Está elaborado y se cumple el programa de acogida a los nuevos trabajadores, que garantice su iniciación laboral y desarrollo.</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widowControl w:val="false"/>
              <w:tabs>
                <w:tab w:val="clear" w:pos="708"/>
                <w:tab w:val="left" w:pos="398" w:leader="none"/>
              </w:tabs>
              <w:ind w:end="20"/>
              <w:jc w:val="both"/>
              <w:rPr>
                <w:rFonts w:ascii="Arial" w:hAnsi="Arial" w:eastAsia="Times New Roman" w:cs="Arial"/>
                <w:color w:val="000000"/>
                <w:sz w:val="22"/>
                <w:szCs w:val="22"/>
                <w:highlight w:val="white"/>
                <w:lang w:val="es-ES"/>
              </w:rPr>
            </w:pPr>
            <w:r>
              <w:rPr>
                <w:rFonts w:eastAsia="Times New Roman" w:cs="Arial" w:ascii="Arial" w:hAnsi="Arial"/>
                <w:color w:val="000000"/>
                <w:sz w:val="22"/>
                <w:szCs w:val="22"/>
                <w:highlight w:val="white"/>
                <w:lang w:val="es-ES"/>
              </w:rPr>
              <w:t>Está elaborado e implantado, de conjunto con la organización sindical, el sistema de atención al hombre.</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eastAsia="Times New Roman" w:cs="Arial"/>
                <w:sz w:val="22"/>
                <w:szCs w:val="22"/>
              </w:rPr>
            </w:pPr>
            <w:r>
              <w:rPr>
                <w:rFonts w:eastAsia="Times New Roman" w:cs="Arial" w:ascii="Arial" w:hAnsi="Arial"/>
                <w:sz w:val="22"/>
                <w:szCs w:val="22"/>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eastAsia="Times New Roman" w:cs="Arial"/>
                <w:sz w:val="22"/>
                <w:szCs w:val="22"/>
              </w:rPr>
            </w:pPr>
            <w:r>
              <w:rPr>
                <w:rFonts w:eastAsia="Times New Roman" w:cs="Arial" w:ascii="Arial" w:hAnsi="Arial"/>
                <w:sz w:val="22"/>
                <w:szCs w:val="22"/>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eastAsia="Times New Roman" w:cs="Arial"/>
                <w:sz w:val="22"/>
                <w:szCs w:val="22"/>
              </w:rPr>
            </w:pPr>
            <w:r>
              <w:rPr>
                <w:rFonts w:eastAsia="Times New Roman" w:cs="Arial" w:ascii="Arial" w:hAnsi="Arial"/>
                <w:sz w:val="22"/>
                <w:szCs w:val="22"/>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eastAsia="Times New Roman"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widowControl w:val="false"/>
              <w:tabs>
                <w:tab w:val="clear" w:pos="708"/>
                <w:tab w:val="left" w:pos="398" w:leader="none"/>
              </w:tabs>
              <w:ind w:end="20"/>
              <w:jc w:val="both"/>
              <w:rPr>
                <w:rFonts w:ascii="Arial" w:hAnsi="Arial" w:eastAsia="Times New Roman" w:cs="Arial"/>
                <w:color w:val="000000"/>
                <w:sz w:val="22"/>
                <w:szCs w:val="22"/>
                <w:highlight w:val="white"/>
                <w:lang w:val="es-ES"/>
              </w:rPr>
            </w:pPr>
            <w:r>
              <w:rPr>
                <w:rFonts w:cs="Arial" w:ascii="Arial" w:hAnsi="Arial"/>
                <w:sz w:val="22"/>
                <w:szCs w:val="22"/>
                <w:lang w:eastAsia="es-ES"/>
              </w:rPr>
              <w:t>Cuenta con la asignación emitida por el director de Trabajo Municipal de un órgano de justicia laboral de base, para que los trabajadores puedan presentar sus reclamaciones, en aquellas entidades que por la cantidad de trabajadores no les corresponde tener conformado órgano de justicia laboral.</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eastAsia="Times New Roman" w:cs="Arial"/>
                <w:color w:val="000000"/>
                <w:sz w:val="22"/>
                <w:szCs w:val="22"/>
                <w:highlight w:val="white"/>
                <w:lang w:val="es-ES"/>
              </w:rPr>
            </w:pPr>
            <w:r>
              <w:rPr>
                <w:rFonts w:eastAsia="Times New Roman" w:cs="Arial" w:ascii="Arial" w:hAnsi="Arial"/>
                <w:color w:val="000000"/>
                <w:sz w:val="22"/>
                <w:szCs w:val="22"/>
                <w:highlight w:val="white"/>
                <w:lang w:val="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eastAsia="Times New Roman" w:cs="Arial"/>
                <w:sz w:val="22"/>
                <w:szCs w:val="22"/>
              </w:rPr>
            </w:pPr>
            <w:r>
              <w:rPr>
                <w:rFonts w:eastAsia="Times New Roman" w:cs="Arial" w:ascii="Arial" w:hAnsi="Arial"/>
                <w:sz w:val="22"/>
                <w:szCs w:val="22"/>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eastAsia="Times New Roman" w:cs="Arial"/>
                <w:sz w:val="22"/>
                <w:szCs w:val="22"/>
              </w:rPr>
            </w:pPr>
            <w:r>
              <w:rPr>
                <w:rFonts w:eastAsia="Times New Roman" w:cs="Arial" w:ascii="Arial" w:hAnsi="Arial"/>
                <w:sz w:val="22"/>
                <w:szCs w:val="22"/>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eastAsia="Times New Roman"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jc w:val="both"/>
              <w:rPr>
                <w:rFonts w:ascii="Arial" w:hAnsi="Arial" w:cs="Arial"/>
                <w:sz w:val="22"/>
                <w:szCs w:val="22"/>
                <w:lang w:eastAsia="es-ES"/>
              </w:rPr>
            </w:pPr>
            <w:r>
              <w:rPr>
                <w:rFonts w:cs="Arial" w:ascii="Arial" w:hAnsi="Arial"/>
                <w:sz w:val="22"/>
                <w:szCs w:val="22"/>
                <w:lang w:eastAsia="es-ES"/>
              </w:rPr>
              <w:t>Se conservan las actas de conformación de los órganos de justicia laboral de base, y las correspondientes a las asambleas con los trabajadores para el análisis de la eficiencia.</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jc w:val="both"/>
              <w:rPr>
                <w:rFonts w:ascii="Arial" w:hAnsi="Arial" w:cs="Arial"/>
                <w:sz w:val="22"/>
                <w:szCs w:val="22"/>
                <w:lang w:eastAsia="es-ES"/>
              </w:rPr>
            </w:pPr>
            <w:r>
              <w:rPr>
                <w:rFonts w:cs="Arial" w:ascii="Arial" w:hAnsi="Arial"/>
                <w:sz w:val="22"/>
                <w:szCs w:val="22"/>
                <w:lang w:eastAsia="es-ES"/>
              </w:rPr>
              <w:t>Está elaborado y se cumple, el programa anual de seguridad y salud en el trabajo y se cuenta con el registro de incidentes y accidentes de trabajo de conformidad con lo establecido.</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cs="Arial"/>
                <w:sz w:val="22"/>
                <w:szCs w:val="22"/>
                <w:lang w:eastAsia="es-ES"/>
              </w:rPr>
            </w:pPr>
            <w:r>
              <w:rPr>
                <w:rFonts w:cs="Arial" w:ascii="Arial" w:hAnsi="Arial"/>
                <w:sz w:val="22"/>
                <w:szCs w:val="22"/>
                <w:lang w:eastAsia="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cs="Arial" w:ascii="Arial" w:hAnsi="Arial"/>
                <w:sz w:val="22"/>
                <w:szCs w:val="22"/>
                <w:lang w:eastAsia="es-ES"/>
              </w:rPr>
            </w:r>
          </w:p>
        </w:tc>
        <w:tc>
          <w:tcPr>
            <w:tcW w:w="6070" w:type="dxa"/>
            <w:tcBorders>
              <w:top w:val="single" w:sz="4" w:space="0" w:color="003366"/>
              <w:start w:val="single" w:sz="4" w:space="0" w:color="003366"/>
              <w:bottom w:val="single" w:sz="4" w:space="0" w:color="003366"/>
            </w:tcBorders>
          </w:tcPr>
          <w:p>
            <w:pPr>
              <w:pStyle w:val="Normal"/>
              <w:widowControl w:val="false"/>
              <w:tabs>
                <w:tab w:val="clear" w:pos="708"/>
                <w:tab w:val="left" w:pos="394" w:leader="none"/>
              </w:tabs>
              <w:ind w:end="20"/>
              <w:jc w:val="both"/>
              <w:rPr>
                <w:rFonts w:ascii="Arial" w:hAnsi="Arial" w:eastAsia="Times New Roman" w:cs="Arial"/>
                <w:color w:val="000000"/>
                <w:sz w:val="22"/>
                <w:szCs w:val="22"/>
                <w:highlight w:val="white"/>
                <w:lang w:val="es-ES"/>
              </w:rPr>
            </w:pPr>
            <w:r>
              <w:rPr>
                <w:rFonts w:eastAsia="Times New Roman" w:cs="Arial" w:ascii="Arial" w:hAnsi="Arial"/>
                <w:color w:val="000000"/>
                <w:sz w:val="22"/>
                <w:szCs w:val="22"/>
                <w:highlight w:val="white"/>
                <w:lang w:val="es-ES"/>
              </w:rPr>
              <w:t>Se determinan según la legislación vigente aplicada por la entidad, los salarios de la escala a aplicar a los cuadros, funcionarios y demás trabajadores en correspondencia con la categoría aprobada para garantizar que no se produzcan incongruencias salariales.</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eastAsia="Times New Roman" w:cs="Arial"/>
                <w:sz w:val="22"/>
                <w:szCs w:val="22"/>
                <w:lang w:val="es-ES"/>
              </w:rPr>
            </w:pPr>
            <w:r>
              <w:rPr>
                <w:rFonts w:eastAsia="Times New Roman" w:cs="Arial" w:ascii="Arial" w:hAnsi="Arial"/>
                <w:sz w:val="22"/>
                <w:szCs w:val="22"/>
                <w:lang w:val="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eastAsia="Times New Roman" w:cs="Arial"/>
                <w:sz w:val="22"/>
                <w:szCs w:val="22"/>
                <w:lang w:val="es-ES"/>
              </w:rPr>
            </w:pPr>
            <w:r>
              <w:rPr>
                <w:rFonts w:eastAsia="Times New Roman" w:cs="Arial" w:ascii="Arial" w:hAnsi="Arial"/>
                <w:sz w:val="22"/>
                <w:szCs w:val="22"/>
                <w:lang w:val="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eastAsia="Times New Roman" w:cs="Arial"/>
                <w:sz w:val="22"/>
                <w:szCs w:val="22"/>
                <w:lang w:val="es-ES"/>
              </w:rPr>
            </w:pPr>
            <w:r>
              <w:rPr>
                <w:rFonts w:eastAsia="Times New Roman" w:cs="Arial" w:ascii="Arial" w:hAnsi="Arial"/>
                <w:sz w:val="22"/>
                <w:szCs w:val="22"/>
                <w:lang w:val="es-ES"/>
              </w:rPr>
            </w:r>
          </w:p>
        </w:tc>
      </w:tr>
      <w:tr>
        <w:trPr/>
        <w:tc>
          <w:tcPr>
            <w:tcW w:w="685" w:type="dxa"/>
            <w:tcBorders>
              <w:top w:val="single" w:sz="4" w:space="0" w:color="008080"/>
              <w:start w:val="single" w:sz="4" w:space="0" w:color="008080"/>
              <w:bottom w:val="single" w:sz="4" w:space="0" w:color="008080"/>
            </w:tcBorders>
          </w:tcPr>
          <w:p>
            <w:pPr>
              <w:pStyle w:val="Normal"/>
              <w:snapToGrid w:val="false"/>
              <w:ind w:start="53" w:end="0"/>
              <w:jc w:val="both"/>
              <w:rPr>
                <w:rFonts w:ascii="Arial" w:hAnsi="Arial" w:eastAsia="Times New Roman" w:cs="Arial"/>
                <w:sz w:val="22"/>
                <w:szCs w:val="22"/>
                <w:lang w:val="es-ES" w:eastAsia="es-ES"/>
              </w:rPr>
            </w:pPr>
            <w:r>
              <w:rPr>
                <w:rFonts w:eastAsia="Times New Roman" w:cs="Arial" w:ascii="Arial" w:hAnsi="Arial"/>
                <w:sz w:val="22"/>
                <w:szCs w:val="22"/>
                <w:lang w:val="es-ES" w:eastAsia="es-ES"/>
              </w:rPr>
            </w:r>
          </w:p>
        </w:tc>
        <w:tc>
          <w:tcPr>
            <w:tcW w:w="6070" w:type="dxa"/>
            <w:tcBorders>
              <w:top w:val="single" w:sz="4" w:space="0" w:color="008080"/>
              <w:start w:val="single" w:sz="4" w:space="0" w:color="008080"/>
              <w:bottom w:val="single" w:sz="4" w:space="0" w:color="008080"/>
            </w:tcBorders>
          </w:tcPr>
          <w:p>
            <w:pPr>
              <w:pStyle w:val="Normal"/>
              <w:widowControl w:val="false"/>
              <w:tabs>
                <w:tab w:val="clear" w:pos="708"/>
                <w:tab w:val="left" w:pos="394" w:leader="none"/>
              </w:tabs>
              <w:ind w:end="20"/>
              <w:jc w:val="both"/>
              <w:rPr>
                <w:rFonts w:ascii="Arial" w:hAnsi="Arial" w:eastAsia="Times New Roman" w:cs="Arial"/>
                <w:b/>
                <w:color w:val="000000"/>
                <w:sz w:val="22"/>
                <w:szCs w:val="22"/>
                <w:highlight w:val="white"/>
                <w:lang w:val="es-ES"/>
              </w:rPr>
            </w:pPr>
            <w:r>
              <w:rPr>
                <w:rFonts w:eastAsia="Times New Roman" w:cs="Arial" w:ascii="Arial" w:hAnsi="Arial"/>
                <w:b/>
                <w:color w:val="000000"/>
                <w:sz w:val="22"/>
                <w:szCs w:val="22"/>
                <w:highlight w:val="white"/>
                <w:lang w:val="es-ES"/>
              </w:rPr>
              <w:t>Sobre el Trabajo a Distancia y el teletrabajo</w:t>
            </w:r>
          </w:p>
        </w:tc>
        <w:tc>
          <w:tcPr>
            <w:tcW w:w="655" w:type="dxa"/>
            <w:tcBorders>
              <w:top w:val="single" w:sz="4" w:space="0" w:color="008080"/>
              <w:start w:val="single" w:sz="4" w:space="0" w:color="008080"/>
              <w:bottom w:val="single" w:sz="4" w:space="0" w:color="008080"/>
            </w:tcBorders>
            <w:shd w:fill="D9D9D9" w:val="clear"/>
          </w:tcPr>
          <w:p>
            <w:pPr>
              <w:pStyle w:val="Normal"/>
              <w:snapToGrid w:val="false"/>
              <w:jc w:val="both"/>
              <w:rPr>
                <w:rFonts w:ascii="Arial" w:hAnsi="Arial" w:eastAsia="Times New Roman" w:cs="Arial"/>
                <w:b/>
                <w:color w:val="000000"/>
                <w:sz w:val="22"/>
                <w:szCs w:val="22"/>
                <w:shd w:fill="FFFFFF" w:val="clear"/>
                <w:lang w:val="es-ES"/>
              </w:rPr>
            </w:pPr>
            <w:r>
              <w:rPr>
                <w:rFonts w:eastAsia="Times New Roman" w:cs="Arial" w:ascii="Arial" w:hAnsi="Arial"/>
                <w:b/>
                <w:color w:val="000000"/>
                <w:sz w:val="22"/>
                <w:szCs w:val="22"/>
                <w:shd w:fill="FFFFFF" w:val="clear"/>
                <w:lang w:val="es-ES"/>
              </w:rPr>
            </w:r>
          </w:p>
        </w:tc>
        <w:tc>
          <w:tcPr>
            <w:tcW w:w="698" w:type="dxa"/>
            <w:tcBorders>
              <w:top w:val="single" w:sz="4" w:space="0" w:color="008080"/>
              <w:start w:val="single" w:sz="4" w:space="0" w:color="008080"/>
              <w:bottom w:val="single" w:sz="4" w:space="0" w:color="008080"/>
            </w:tcBorders>
            <w:shd w:fill="D9D9D9" w:val="clear"/>
          </w:tcPr>
          <w:p>
            <w:pPr>
              <w:pStyle w:val="Normal"/>
              <w:snapToGrid w:val="false"/>
              <w:jc w:val="both"/>
              <w:rPr>
                <w:rFonts w:ascii="Arial" w:hAnsi="Arial" w:eastAsia="Times New Roman" w:cs="Arial"/>
                <w:b/>
                <w:color w:val="000000"/>
                <w:sz w:val="22"/>
                <w:szCs w:val="22"/>
                <w:shd w:fill="FFFFFF" w:val="clear"/>
                <w:lang w:val="es-ES"/>
              </w:rPr>
            </w:pPr>
            <w:r>
              <w:rPr>
                <w:rFonts w:eastAsia="Times New Roman" w:cs="Arial" w:ascii="Arial" w:hAnsi="Arial"/>
                <w:b/>
                <w:color w:val="000000"/>
                <w:sz w:val="22"/>
                <w:szCs w:val="22"/>
                <w:shd w:fill="FFFFFF" w:val="clear"/>
                <w:lang w:val="es-ES"/>
              </w:rPr>
            </w:r>
          </w:p>
        </w:tc>
        <w:tc>
          <w:tcPr>
            <w:tcW w:w="1913" w:type="dxa"/>
            <w:tcBorders>
              <w:top w:val="single" w:sz="4" w:space="0" w:color="008080"/>
              <w:start w:val="single" w:sz="4" w:space="0" w:color="008080"/>
              <w:bottom w:val="single" w:sz="4" w:space="0" w:color="008080"/>
              <w:end w:val="single" w:sz="4" w:space="0" w:color="008080"/>
            </w:tcBorders>
            <w:shd w:fill="D9D9D9" w:val="clear"/>
          </w:tcPr>
          <w:p>
            <w:pPr>
              <w:pStyle w:val="Normal"/>
              <w:snapToGrid w:val="false"/>
              <w:jc w:val="both"/>
              <w:rPr>
                <w:rFonts w:ascii="Arial" w:hAnsi="Arial" w:eastAsia="Times New Roman" w:cs="Arial"/>
                <w:b/>
                <w:color w:val="000000"/>
                <w:sz w:val="22"/>
                <w:szCs w:val="22"/>
                <w:shd w:fill="FFFFFF" w:val="clear"/>
                <w:lang w:val="es-ES"/>
              </w:rPr>
            </w:pPr>
            <w:r>
              <w:rPr>
                <w:rFonts w:eastAsia="Times New Roman" w:cs="Arial" w:ascii="Arial" w:hAnsi="Arial"/>
                <w:b/>
                <w:color w:val="000000"/>
                <w:sz w:val="22"/>
                <w:szCs w:val="22"/>
                <w:shd w:fill="FFFFFF" w:val="clear"/>
                <w:lang w:val="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eastAsia="Times New Roman" w:cs="Arial" w:ascii="Arial" w:hAnsi="Arial"/>
                <w:b/>
                <w:color w:val="000000"/>
                <w:sz w:val="22"/>
                <w:szCs w:val="22"/>
                <w:shd w:fill="FFFFFF" w:val="clear"/>
                <w:lang w:val="es-ES" w:eastAsia="es-ES"/>
              </w:rPr>
            </w:r>
          </w:p>
        </w:tc>
        <w:tc>
          <w:tcPr>
            <w:tcW w:w="6070" w:type="dxa"/>
            <w:tcBorders>
              <w:top w:val="single" w:sz="4" w:space="0" w:color="003366"/>
              <w:start w:val="single" w:sz="4" w:space="0" w:color="003366"/>
              <w:bottom w:val="single" w:sz="4" w:space="0" w:color="003366"/>
            </w:tcBorders>
          </w:tcPr>
          <w:p>
            <w:pPr>
              <w:pStyle w:val="Normal"/>
              <w:widowControl w:val="false"/>
              <w:numPr>
                <w:ilvl w:val="0"/>
                <w:numId w:val="9"/>
              </w:numPr>
              <w:tabs>
                <w:tab w:val="clear" w:pos="708"/>
                <w:tab w:val="left" w:pos="0" w:leader="none"/>
                <w:tab w:val="left" w:pos="290" w:leader="none"/>
              </w:tabs>
              <w:ind w:firstLine="7" w:start="0" w:end="20"/>
              <w:jc w:val="both"/>
              <w:rPr/>
            </w:pPr>
            <w:r>
              <w:rPr>
                <w:rFonts w:eastAsia="Times New Roman" w:cs="Arial" w:ascii="Arial" w:hAnsi="Arial"/>
                <w:color w:val="000000"/>
                <w:sz w:val="22"/>
                <w:szCs w:val="22"/>
                <w:highlight w:val="white"/>
                <w:lang w:val="es-ES"/>
              </w:rPr>
              <w:t>Está definido a partir de la estructura y plantilla de cargos aprobada, las áreas de trabajo y cargos en los que se puede utilizar el trabajo a distancia y el teletrabajo. Se incluye en el Convenio Colectivo de Trabajo.</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eastAsia="Times New Roman" w:cs="Arial"/>
                <w:color w:val="000000"/>
                <w:sz w:val="22"/>
                <w:szCs w:val="22"/>
                <w:shd w:fill="FFFFFF" w:val="clear"/>
                <w:lang w:val="es-ES"/>
              </w:rPr>
            </w:pPr>
            <w:r>
              <w:rPr>
                <w:rFonts w:eastAsia="Times New Roman" w:cs="Arial" w:ascii="Arial" w:hAnsi="Arial"/>
                <w:color w:val="000000"/>
                <w:sz w:val="22"/>
                <w:szCs w:val="22"/>
                <w:shd w:fill="FFFFFF" w:val="clear"/>
                <w:lang w:val="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eastAsia="Times New Roman" w:cs="Arial"/>
                <w:color w:val="000000"/>
                <w:sz w:val="22"/>
                <w:szCs w:val="22"/>
                <w:shd w:fill="FFFFFF" w:val="clear"/>
                <w:lang w:val="es-ES"/>
              </w:rPr>
            </w:pPr>
            <w:r>
              <w:rPr>
                <w:rFonts w:eastAsia="Times New Roman" w:cs="Arial" w:ascii="Arial" w:hAnsi="Arial"/>
                <w:color w:val="000000"/>
                <w:sz w:val="22"/>
                <w:szCs w:val="22"/>
                <w:shd w:fill="FFFFFF" w:val="clear"/>
                <w:lang w:val="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eastAsia="Times New Roman" w:cs="Arial"/>
                <w:color w:val="000000"/>
                <w:sz w:val="22"/>
                <w:szCs w:val="22"/>
                <w:shd w:fill="FFFFFF" w:val="clear"/>
                <w:lang w:val="es-ES"/>
              </w:rPr>
            </w:pPr>
            <w:r>
              <w:rPr>
                <w:rFonts w:eastAsia="Times New Roman" w:cs="Arial" w:ascii="Arial" w:hAnsi="Arial"/>
                <w:color w:val="000000"/>
                <w:sz w:val="22"/>
                <w:szCs w:val="22"/>
                <w:shd w:fill="FFFFFF" w:val="clear"/>
                <w:lang w:val="es-ES"/>
              </w:rPr>
            </w:r>
          </w:p>
        </w:tc>
      </w:tr>
      <w:tr>
        <w:trPr/>
        <w:tc>
          <w:tcPr>
            <w:tcW w:w="685" w:type="dxa"/>
            <w:tcBorders>
              <w:top w:val="single" w:sz="4" w:space="0" w:color="003366"/>
              <w:start w:val="single" w:sz="4" w:space="0" w:color="003366"/>
              <w:bottom w:val="single" w:sz="4" w:space="0" w:color="003366"/>
            </w:tcBorders>
          </w:tcPr>
          <w:p>
            <w:pPr>
              <w:pStyle w:val="Normal"/>
              <w:numPr>
                <w:ilvl w:val="0"/>
                <w:numId w:val="12"/>
              </w:numPr>
              <w:snapToGrid w:val="false"/>
              <w:ind w:hanging="0" w:start="53" w:end="0"/>
              <w:jc w:val="both"/>
              <w:rPr>
                <w:rFonts w:ascii="Arial" w:hAnsi="Arial" w:cs="Arial"/>
                <w:sz w:val="22"/>
                <w:szCs w:val="22"/>
                <w:lang w:eastAsia="es-ES"/>
              </w:rPr>
            </w:pPr>
            <w:r>
              <w:rPr>
                <w:rFonts w:eastAsia="Times New Roman" w:cs="Arial" w:ascii="Arial" w:hAnsi="Arial"/>
                <w:color w:val="000000"/>
                <w:sz w:val="22"/>
                <w:szCs w:val="22"/>
                <w:shd w:fill="FFFFFF" w:val="clear"/>
                <w:lang w:val="es-ES" w:eastAsia="es-ES"/>
              </w:rPr>
            </w:r>
          </w:p>
        </w:tc>
        <w:tc>
          <w:tcPr>
            <w:tcW w:w="6070" w:type="dxa"/>
            <w:tcBorders>
              <w:top w:val="single" w:sz="4" w:space="0" w:color="003366"/>
              <w:start w:val="single" w:sz="4" w:space="0" w:color="003366"/>
              <w:bottom w:val="single" w:sz="4" w:space="0" w:color="003366"/>
            </w:tcBorders>
          </w:tcPr>
          <w:p>
            <w:pPr>
              <w:pStyle w:val="Normal"/>
              <w:widowControl w:val="false"/>
              <w:numPr>
                <w:ilvl w:val="0"/>
                <w:numId w:val="9"/>
              </w:numPr>
              <w:tabs>
                <w:tab w:val="clear" w:pos="708"/>
                <w:tab w:val="left" w:pos="0" w:leader="none"/>
                <w:tab w:val="left" w:pos="290" w:leader="none"/>
              </w:tabs>
              <w:ind w:firstLine="7" w:start="0" w:end="20"/>
              <w:jc w:val="both"/>
              <w:rPr/>
            </w:pPr>
            <w:r>
              <w:rPr>
                <w:rFonts w:eastAsia="Times New Roman" w:cs="Arial" w:ascii="Arial" w:hAnsi="Arial"/>
                <w:color w:val="000000"/>
                <w:sz w:val="22"/>
                <w:szCs w:val="22"/>
                <w:highlight w:val="white"/>
                <w:lang w:val="es-ES"/>
              </w:rPr>
              <w:t>El contrato de trabajo o suplemento elaborado para estas formas de organización del trabajo, contienen los elementos definidos en las regulaciones vigentes.</w:t>
            </w:r>
          </w:p>
        </w:tc>
        <w:tc>
          <w:tcPr>
            <w:tcW w:w="655" w:type="dxa"/>
            <w:tcBorders>
              <w:top w:val="single" w:sz="4" w:space="0" w:color="003366"/>
              <w:start w:val="single" w:sz="4" w:space="0" w:color="003366"/>
              <w:bottom w:val="single" w:sz="4" w:space="0" w:color="003366"/>
            </w:tcBorders>
          </w:tcPr>
          <w:p>
            <w:pPr>
              <w:pStyle w:val="Normal"/>
              <w:snapToGrid w:val="false"/>
              <w:jc w:val="both"/>
              <w:rPr>
                <w:rFonts w:ascii="Arial" w:hAnsi="Arial" w:eastAsia="Times New Roman" w:cs="Arial"/>
                <w:color w:val="000000"/>
                <w:sz w:val="22"/>
                <w:szCs w:val="22"/>
                <w:shd w:fill="FFFFFF" w:val="clear"/>
                <w:lang w:val="es-ES"/>
              </w:rPr>
            </w:pPr>
            <w:r>
              <w:rPr>
                <w:rFonts w:eastAsia="Times New Roman" w:cs="Arial" w:ascii="Arial" w:hAnsi="Arial"/>
                <w:color w:val="000000"/>
                <w:sz w:val="22"/>
                <w:szCs w:val="22"/>
                <w:shd w:fill="FFFFFF" w:val="clear"/>
                <w:lang w:val="es-ES"/>
              </w:rPr>
            </w:r>
          </w:p>
        </w:tc>
        <w:tc>
          <w:tcPr>
            <w:tcW w:w="698" w:type="dxa"/>
            <w:tcBorders>
              <w:top w:val="single" w:sz="4" w:space="0" w:color="003366"/>
              <w:start w:val="single" w:sz="4" w:space="0" w:color="003366"/>
              <w:bottom w:val="single" w:sz="4" w:space="0" w:color="003366"/>
            </w:tcBorders>
          </w:tcPr>
          <w:p>
            <w:pPr>
              <w:pStyle w:val="Normal"/>
              <w:snapToGrid w:val="false"/>
              <w:jc w:val="both"/>
              <w:rPr>
                <w:rFonts w:ascii="Arial" w:hAnsi="Arial" w:eastAsia="Times New Roman" w:cs="Arial"/>
                <w:color w:val="000000"/>
                <w:sz w:val="22"/>
                <w:szCs w:val="22"/>
                <w:shd w:fill="FFFFFF" w:val="clear"/>
                <w:lang w:val="es-ES"/>
              </w:rPr>
            </w:pPr>
            <w:r>
              <w:rPr>
                <w:rFonts w:eastAsia="Times New Roman" w:cs="Arial" w:ascii="Arial" w:hAnsi="Arial"/>
                <w:color w:val="000000"/>
                <w:sz w:val="22"/>
                <w:szCs w:val="22"/>
                <w:shd w:fill="FFFFFF" w:val="clear"/>
                <w:lang w:val="es-ES"/>
              </w:rPr>
            </w:r>
          </w:p>
        </w:tc>
        <w:tc>
          <w:tcPr>
            <w:tcW w:w="1913" w:type="dxa"/>
            <w:tcBorders>
              <w:top w:val="single" w:sz="4" w:space="0" w:color="003366"/>
              <w:start w:val="single" w:sz="4" w:space="0" w:color="003366"/>
              <w:bottom w:val="single" w:sz="4" w:space="0" w:color="003366"/>
              <w:end w:val="single" w:sz="4" w:space="0" w:color="003366"/>
            </w:tcBorders>
          </w:tcPr>
          <w:p>
            <w:pPr>
              <w:pStyle w:val="Normal"/>
              <w:snapToGrid w:val="false"/>
              <w:jc w:val="both"/>
              <w:rPr>
                <w:rFonts w:ascii="Arial" w:hAnsi="Arial" w:eastAsia="Times New Roman" w:cs="Arial"/>
                <w:color w:val="000000"/>
                <w:sz w:val="22"/>
                <w:szCs w:val="22"/>
                <w:shd w:fill="FFFFFF" w:val="clear"/>
                <w:lang w:val="es-ES"/>
              </w:rPr>
            </w:pPr>
            <w:r>
              <w:rPr>
                <w:rFonts w:eastAsia="Times New Roman" w:cs="Arial" w:ascii="Arial" w:hAnsi="Arial"/>
                <w:color w:val="000000"/>
                <w:sz w:val="22"/>
                <w:szCs w:val="22"/>
                <w:shd w:fill="FFFFFF" w:val="clear"/>
                <w:lang w:val="es-ES"/>
              </w:rPr>
            </w:r>
          </w:p>
        </w:tc>
      </w:tr>
    </w:tbl>
    <w:p>
      <w:pPr>
        <w:pStyle w:val="Normal"/>
        <w:tabs>
          <w:tab w:val="clear" w:pos="708"/>
          <w:tab w:val="left" w:pos="0" w:leader="none"/>
        </w:tabs>
        <w:jc w:val="both"/>
        <w:rPr>
          <w:rFonts w:ascii="Arial" w:hAnsi="Arial" w:cs="Arial"/>
          <w:b/>
          <w:bCs/>
          <w:sz w:val="22"/>
          <w:szCs w:val="22"/>
          <w:lang w:eastAsia="es-ES_tradnl"/>
        </w:rPr>
      </w:pPr>
      <w:r>
        <w:rPr>
          <w:rFonts w:cs="Arial" w:ascii="Arial" w:hAnsi="Arial"/>
          <w:b/>
          <w:bCs/>
          <w:sz w:val="22"/>
          <w:szCs w:val="22"/>
          <w:lang w:eastAsia="es-ES_tradnl"/>
        </w:rPr>
      </w:r>
    </w:p>
    <w:p>
      <w:pPr>
        <w:pStyle w:val="Normal"/>
        <w:tabs>
          <w:tab w:val="clear" w:pos="708"/>
          <w:tab w:val="left" w:pos="0" w:leader="none"/>
        </w:tabs>
        <w:jc w:val="both"/>
        <w:rPr>
          <w:rFonts w:ascii="Arial" w:hAnsi="Arial" w:cs="Arial"/>
          <w:b/>
          <w:bCs/>
          <w:sz w:val="22"/>
          <w:szCs w:val="22"/>
          <w:lang w:eastAsia="es-ES_tradnl"/>
        </w:rPr>
      </w:pPr>
      <w:r>
        <w:rPr>
          <w:rFonts w:cs="Arial" w:ascii="Arial" w:hAnsi="Arial"/>
          <w:b/>
          <w:bCs/>
          <w:sz w:val="22"/>
          <w:szCs w:val="22"/>
          <w:lang w:eastAsia="es-ES_tradnl"/>
        </w:rPr>
      </w:r>
    </w:p>
    <w:tbl>
      <w:tblPr>
        <w:tblW w:w="9988" w:type="dxa"/>
        <w:jc w:val="start"/>
        <w:tblInd w:w="-494" w:type="dxa"/>
        <w:tblLayout w:type="fixed"/>
        <w:tblCellMar>
          <w:top w:w="0" w:type="dxa"/>
          <w:start w:w="108" w:type="dxa"/>
          <w:bottom w:w="0" w:type="dxa"/>
          <w:end w:w="108" w:type="dxa"/>
        </w:tblCellMar>
      </w:tblPr>
      <w:tblGrid>
        <w:gridCol w:w="5108"/>
        <w:gridCol w:w="2268"/>
        <w:gridCol w:w="1134"/>
        <w:gridCol w:w="1478"/>
      </w:tblGrid>
      <w:tr>
        <w:trPr>
          <w:trHeight w:val="352" w:hRule="atLeast"/>
        </w:trPr>
        <w:tc>
          <w:tcPr>
            <w:tcW w:w="9988" w:type="dxa"/>
            <w:gridSpan w:val="4"/>
            <w:tcBorders>
              <w:top w:val="single" w:sz="4" w:space="0" w:color="000000"/>
              <w:start w:val="single" w:sz="4" w:space="0" w:color="000000"/>
              <w:bottom w:val="single" w:sz="4" w:space="0" w:color="000000"/>
              <w:end w:val="single" w:sz="4" w:space="0" w:color="000000"/>
            </w:tcBorders>
          </w:tcPr>
          <w:p>
            <w:pPr>
              <w:pStyle w:val="Normal"/>
              <w:rPr/>
            </w:pPr>
            <w:r>
              <w:rPr>
                <w:rFonts w:cs="Arial" w:ascii="Arial" w:hAnsi="Arial"/>
                <w:b/>
                <w:sz w:val="22"/>
                <w:szCs w:val="22"/>
                <w:lang w:val="es-ES"/>
              </w:rPr>
              <w:t>Elaborado y aprobado</w:t>
            </w:r>
            <w:r>
              <w:rPr>
                <w:rFonts w:cs="Arial" w:ascii="Arial" w:hAnsi="Arial"/>
                <w:sz w:val="22"/>
                <w:szCs w:val="22"/>
                <w:lang w:eastAsia="es-ES"/>
              </w:rPr>
              <w:t>(</w:t>
            </w:r>
            <w:r>
              <w:rPr>
                <w:rFonts w:cs="Arial" w:ascii="Arial" w:hAnsi="Arial"/>
                <w:sz w:val="22"/>
                <w:szCs w:val="22"/>
                <w:lang w:val="es-MX"/>
              </w:rPr>
              <w:t>6):</w:t>
            </w:r>
          </w:p>
        </w:tc>
      </w:tr>
      <w:tr>
        <w:trPr>
          <w:trHeight w:val="352" w:hRule="atLeast"/>
        </w:trPr>
        <w:tc>
          <w:tcPr>
            <w:tcW w:w="5108" w:type="dxa"/>
            <w:tcBorders>
              <w:top w:val="single" w:sz="4" w:space="0" w:color="000000"/>
              <w:start w:val="single" w:sz="4" w:space="0" w:color="000000"/>
              <w:bottom w:val="single" w:sz="4" w:space="0" w:color="000000"/>
            </w:tcBorders>
          </w:tcPr>
          <w:p>
            <w:pPr>
              <w:pStyle w:val="Normal"/>
              <w:jc w:val="both"/>
              <w:rPr/>
            </w:pPr>
            <w:r>
              <w:rPr>
                <w:rFonts w:cs="Arial" w:ascii="Arial" w:hAnsi="Arial"/>
                <w:b/>
                <w:sz w:val="22"/>
                <w:szCs w:val="22"/>
                <w:lang w:val="es-ES"/>
              </w:rPr>
              <w:t>Elaborado por:</w:t>
            </w:r>
            <w:r>
              <w:rPr>
                <w:rFonts w:cs="Arial" w:ascii="Arial" w:hAnsi="Arial"/>
                <w:sz w:val="22"/>
                <w:szCs w:val="22"/>
                <w:lang w:val="es-ES"/>
              </w:rPr>
              <w:t xml:space="preserve"> Nombre (s) y apellidos</w:t>
            </w:r>
          </w:p>
        </w:tc>
        <w:tc>
          <w:tcPr>
            <w:tcW w:w="2268" w:type="dxa"/>
            <w:tcBorders>
              <w:top w:val="single" w:sz="4" w:space="0" w:color="000000"/>
              <w:start w:val="single" w:sz="4" w:space="0" w:color="000000"/>
              <w:bottom w:val="single" w:sz="4" w:space="0" w:color="000000"/>
            </w:tcBorders>
          </w:tcPr>
          <w:p>
            <w:pPr>
              <w:pStyle w:val="Normal"/>
              <w:jc w:val="both"/>
              <w:rPr>
                <w:rFonts w:ascii="Arial" w:hAnsi="Arial" w:cs="Arial"/>
                <w:sz w:val="22"/>
                <w:szCs w:val="22"/>
                <w:lang w:val="es-ES"/>
              </w:rPr>
            </w:pPr>
            <w:r>
              <w:rPr>
                <w:rFonts w:cs="Arial" w:ascii="Arial" w:hAnsi="Arial"/>
                <w:sz w:val="22"/>
                <w:szCs w:val="22"/>
                <w:lang w:val="es-ES"/>
              </w:rPr>
              <w:t>Cargo</w:t>
            </w:r>
          </w:p>
        </w:tc>
        <w:tc>
          <w:tcPr>
            <w:tcW w:w="1134" w:type="dxa"/>
            <w:tcBorders>
              <w:top w:val="single" w:sz="4" w:space="0" w:color="000000"/>
              <w:start w:val="single" w:sz="4" w:space="0" w:color="000000"/>
              <w:bottom w:val="single" w:sz="4" w:space="0" w:color="000000"/>
            </w:tcBorders>
          </w:tcPr>
          <w:p>
            <w:pPr>
              <w:pStyle w:val="Normal"/>
              <w:jc w:val="both"/>
              <w:rPr>
                <w:rFonts w:ascii="Arial" w:hAnsi="Arial" w:cs="Arial"/>
                <w:sz w:val="22"/>
                <w:szCs w:val="22"/>
                <w:lang w:val="es-ES"/>
              </w:rPr>
            </w:pPr>
            <w:r>
              <w:rPr>
                <w:rFonts w:cs="Arial" w:ascii="Arial" w:hAnsi="Arial"/>
                <w:sz w:val="22"/>
                <w:szCs w:val="22"/>
                <w:lang w:val="es-ES"/>
              </w:rPr>
              <w:t>Firma</w:t>
            </w:r>
          </w:p>
        </w:tc>
        <w:tc>
          <w:tcPr>
            <w:tcW w:w="1478" w:type="dxa"/>
            <w:tcBorders>
              <w:top w:val="single" w:sz="4" w:space="0" w:color="000000"/>
              <w:start w:val="single" w:sz="4" w:space="0" w:color="000000"/>
              <w:bottom w:val="single" w:sz="4" w:space="0" w:color="000000"/>
              <w:end w:val="single" w:sz="4" w:space="0" w:color="000000"/>
            </w:tcBorders>
          </w:tcPr>
          <w:p>
            <w:pPr>
              <w:pStyle w:val="Normal"/>
              <w:jc w:val="both"/>
              <w:rPr>
                <w:rFonts w:ascii="Arial" w:hAnsi="Arial" w:cs="Arial"/>
                <w:sz w:val="22"/>
                <w:szCs w:val="22"/>
                <w:lang w:val="es-ES"/>
              </w:rPr>
            </w:pPr>
            <w:r>
              <w:rPr>
                <w:rFonts w:cs="Arial" w:ascii="Arial" w:hAnsi="Arial"/>
                <w:sz w:val="22"/>
                <w:szCs w:val="22"/>
                <w:lang w:val="es-ES"/>
              </w:rPr>
              <w:t>Fecha</w:t>
            </w:r>
          </w:p>
        </w:tc>
      </w:tr>
      <w:tr>
        <w:trPr>
          <w:trHeight w:val="181" w:hRule="atLeast"/>
        </w:trPr>
        <w:tc>
          <w:tcPr>
            <w:tcW w:w="5108" w:type="dxa"/>
            <w:tcBorders>
              <w:top w:val="single" w:sz="4" w:space="0" w:color="000000"/>
              <w:start w:val="single" w:sz="4" w:space="0" w:color="000000"/>
              <w:bottom w:val="single" w:sz="4" w:space="0" w:color="000000"/>
            </w:tcBorders>
          </w:tcPr>
          <w:p>
            <w:pPr>
              <w:pStyle w:val="Normal"/>
              <w:snapToGrid w:val="false"/>
              <w:jc w:val="both"/>
              <w:rPr>
                <w:rFonts w:ascii="Arial" w:hAnsi="Arial" w:cs="Arial"/>
                <w:sz w:val="22"/>
                <w:szCs w:val="22"/>
                <w:lang w:val="es-ES"/>
              </w:rPr>
            </w:pPr>
            <w:r>
              <w:rPr>
                <w:rFonts w:cs="Arial" w:ascii="Arial" w:hAnsi="Arial"/>
                <w:sz w:val="22"/>
                <w:szCs w:val="22"/>
                <w:lang w:val="es-ES"/>
              </w:rPr>
            </w:r>
          </w:p>
        </w:tc>
        <w:tc>
          <w:tcPr>
            <w:tcW w:w="2268" w:type="dxa"/>
            <w:tcBorders>
              <w:top w:val="single" w:sz="4" w:space="0" w:color="000000"/>
              <w:start w:val="single" w:sz="4" w:space="0" w:color="000000"/>
              <w:bottom w:val="single" w:sz="4" w:space="0" w:color="000000"/>
            </w:tcBorders>
          </w:tcPr>
          <w:p>
            <w:pPr>
              <w:pStyle w:val="Normal"/>
              <w:snapToGrid w:val="false"/>
              <w:jc w:val="both"/>
              <w:rPr>
                <w:rFonts w:ascii="Arial" w:hAnsi="Arial" w:cs="Arial"/>
                <w:b/>
                <w:sz w:val="22"/>
                <w:szCs w:val="22"/>
                <w:lang w:val="es-ES"/>
              </w:rPr>
            </w:pPr>
            <w:r>
              <w:rPr>
                <w:rFonts w:cs="Arial" w:ascii="Arial" w:hAnsi="Arial"/>
                <w:b/>
                <w:sz w:val="22"/>
                <w:szCs w:val="22"/>
                <w:lang w:val="es-ES"/>
              </w:rPr>
            </w:r>
          </w:p>
        </w:tc>
        <w:tc>
          <w:tcPr>
            <w:tcW w:w="1134" w:type="dxa"/>
            <w:tcBorders>
              <w:top w:val="single" w:sz="4" w:space="0" w:color="000000"/>
              <w:start w:val="single" w:sz="4" w:space="0" w:color="000000"/>
              <w:bottom w:val="single" w:sz="4" w:space="0" w:color="000000"/>
            </w:tcBorders>
          </w:tcPr>
          <w:p>
            <w:pPr>
              <w:pStyle w:val="Normal"/>
              <w:snapToGrid w:val="false"/>
              <w:jc w:val="both"/>
              <w:rPr>
                <w:rFonts w:ascii="Arial" w:hAnsi="Arial" w:cs="Arial"/>
                <w:b/>
                <w:sz w:val="22"/>
                <w:szCs w:val="22"/>
                <w:lang w:val="es-ES"/>
              </w:rPr>
            </w:pPr>
            <w:r>
              <w:rPr>
                <w:rFonts w:cs="Arial" w:ascii="Arial" w:hAnsi="Arial"/>
                <w:b/>
                <w:sz w:val="22"/>
                <w:szCs w:val="22"/>
                <w:lang w:val="es-ES"/>
              </w:rPr>
            </w:r>
          </w:p>
        </w:tc>
        <w:tc>
          <w:tcPr>
            <w:tcW w:w="1478" w:type="dxa"/>
            <w:tcBorders>
              <w:top w:val="single" w:sz="4" w:space="0" w:color="000000"/>
              <w:start w:val="single" w:sz="4" w:space="0" w:color="000000"/>
              <w:bottom w:val="single" w:sz="4" w:space="0" w:color="000000"/>
              <w:end w:val="single" w:sz="4" w:space="0" w:color="000000"/>
            </w:tcBorders>
          </w:tcPr>
          <w:p>
            <w:pPr>
              <w:pStyle w:val="Normal"/>
              <w:snapToGrid w:val="false"/>
              <w:jc w:val="both"/>
              <w:rPr>
                <w:rFonts w:ascii="Arial" w:hAnsi="Arial" w:cs="Arial"/>
                <w:b/>
                <w:sz w:val="22"/>
                <w:szCs w:val="22"/>
                <w:lang w:val="es-ES"/>
              </w:rPr>
            </w:pPr>
            <w:r>
              <w:rPr>
                <w:rFonts w:cs="Arial" w:ascii="Arial" w:hAnsi="Arial"/>
                <w:b/>
                <w:sz w:val="22"/>
                <w:szCs w:val="22"/>
                <w:lang w:val="es-ES"/>
              </w:rPr>
            </w:r>
          </w:p>
        </w:tc>
      </w:tr>
      <w:tr>
        <w:trPr>
          <w:trHeight w:val="352" w:hRule="atLeast"/>
        </w:trPr>
        <w:tc>
          <w:tcPr>
            <w:tcW w:w="5108" w:type="dxa"/>
            <w:tcBorders>
              <w:top w:val="single" w:sz="4" w:space="0" w:color="000000"/>
              <w:start w:val="single" w:sz="4" w:space="0" w:color="000000"/>
              <w:bottom w:val="single" w:sz="4" w:space="0" w:color="000000"/>
            </w:tcBorders>
          </w:tcPr>
          <w:p>
            <w:pPr>
              <w:pStyle w:val="Normal"/>
              <w:jc w:val="both"/>
              <w:rPr/>
            </w:pPr>
            <w:r>
              <w:rPr>
                <w:rFonts w:cs="Arial" w:ascii="Arial" w:hAnsi="Arial"/>
                <w:b/>
                <w:sz w:val="22"/>
                <w:szCs w:val="22"/>
                <w:lang w:val="es-ES"/>
              </w:rPr>
              <w:t>Aprobado por el jefe de la unidad organizativa autocontrolada:</w:t>
            </w:r>
            <w:r>
              <w:rPr>
                <w:rFonts w:cs="Arial" w:ascii="Arial" w:hAnsi="Arial"/>
                <w:sz w:val="22"/>
                <w:szCs w:val="22"/>
                <w:lang w:val="es-ES"/>
              </w:rPr>
              <w:t xml:space="preserve"> Nombre(s) y apellidos</w:t>
            </w:r>
          </w:p>
        </w:tc>
        <w:tc>
          <w:tcPr>
            <w:tcW w:w="2268" w:type="dxa"/>
            <w:tcBorders>
              <w:top w:val="single" w:sz="4" w:space="0" w:color="000000"/>
              <w:start w:val="single" w:sz="4" w:space="0" w:color="000000"/>
              <w:bottom w:val="single" w:sz="4" w:space="0" w:color="000000"/>
            </w:tcBorders>
          </w:tcPr>
          <w:p>
            <w:pPr>
              <w:pStyle w:val="Normal"/>
              <w:jc w:val="both"/>
              <w:rPr>
                <w:rFonts w:ascii="Arial" w:hAnsi="Arial" w:cs="Arial"/>
                <w:sz w:val="22"/>
                <w:szCs w:val="22"/>
                <w:lang w:val="es-ES"/>
              </w:rPr>
            </w:pPr>
            <w:r>
              <w:rPr>
                <w:rFonts w:cs="Arial" w:ascii="Arial" w:hAnsi="Arial"/>
                <w:sz w:val="22"/>
                <w:szCs w:val="22"/>
                <w:lang w:val="es-ES"/>
              </w:rPr>
              <w:t>Cargo</w:t>
            </w:r>
          </w:p>
        </w:tc>
        <w:tc>
          <w:tcPr>
            <w:tcW w:w="1134" w:type="dxa"/>
            <w:tcBorders>
              <w:top w:val="single" w:sz="4" w:space="0" w:color="000000"/>
              <w:start w:val="single" w:sz="4" w:space="0" w:color="000000"/>
              <w:bottom w:val="single" w:sz="4" w:space="0" w:color="000000"/>
            </w:tcBorders>
          </w:tcPr>
          <w:p>
            <w:pPr>
              <w:pStyle w:val="Normal"/>
              <w:jc w:val="both"/>
              <w:rPr>
                <w:rFonts w:ascii="Arial" w:hAnsi="Arial" w:cs="Arial"/>
                <w:sz w:val="22"/>
                <w:szCs w:val="22"/>
                <w:lang w:val="es-ES"/>
              </w:rPr>
            </w:pPr>
            <w:r>
              <w:rPr>
                <w:rFonts w:cs="Arial" w:ascii="Arial" w:hAnsi="Arial"/>
                <w:sz w:val="22"/>
                <w:szCs w:val="22"/>
                <w:lang w:val="es-ES"/>
              </w:rPr>
              <w:t>Firma</w:t>
            </w:r>
          </w:p>
        </w:tc>
        <w:tc>
          <w:tcPr>
            <w:tcW w:w="1478" w:type="dxa"/>
            <w:tcBorders>
              <w:top w:val="single" w:sz="4" w:space="0" w:color="000000"/>
              <w:start w:val="single" w:sz="4" w:space="0" w:color="000000"/>
              <w:bottom w:val="single" w:sz="4" w:space="0" w:color="000000"/>
              <w:end w:val="single" w:sz="4" w:space="0" w:color="000000"/>
            </w:tcBorders>
          </w:tcPr>
          <w:p>
            <w:pPr>
              <w:pStyle w:val="Normal"/>
              <w:jc w:val="both"/>
              <w:rPr>
                <w:rFonts w:ascii="Arial" w:hAnsi="Arial" w:cs="Arial"/>
                <w:sz w:val="22"/>
                <w:szCs w:val="22"/>
                <w:lang w:val="es-ES"/>
              </w:rPr>
            </w:pPr>
            <w:r>
              <w:rPr>
                <w:rFonts w:cs="Arial" w:ascii="Arial" w:hAnsi="Arial"/>
                <w:sz w:val="22"/>
                <w:szCs w:val="22"/>
                <w:lang w:val="es-ES"/>
              </w:rPr>
              <w:t>Fecha</w:t>
            </w:r>
          </w:p>
        </w:tc>
      </w:tr>
      <w:tr>
        <w:trPr>
          <w:trHeight w:val="186" w:hRule="atLeast"/>
        </w:trPr>
        <w:tc>
          <w:tcPr>
            <w:tcW w:w="5108" w:type="dxa"/>
            <w:tcBorders>
              <w:top w:val="single" w:sz="4" w:space="0" w:color="000000"/>
              <w:start w:val="single" w:sz="4" w:space="0" w:color="000000"/>
              <w:bottom w:val="single" w:sz="4" w:space="0" w:color="000000"/>
            </w:tcBorders>
          </w:tcPr>
          <w:p>
            <w:pPr>
              <w:pStyle w:val="Normal"/>
              <w:snapToGrid w:val="false"/>
              <w:jc w:val="both"/>
              <w:rPr>
                <w:rFonts w:ascii="Arial" w:hAnsi="Arial" w:cs="Arial"/>
                <w:sz w:val="22"/>
                <w:szCs w:val="22"/>
                <w:lang w:val="es-ES"/>
              </w:rPr>
            </w:pPr>
            <w:r>
              <w:rPr>
                <w:rFonts w:cs="Arial" w:ascii="Arial" w:hAnsi="Arial"/>
                <w:sz w:val="22"/>
                <w:szCs w:val="22"/>
                <w:lang w:val="es-ES"/>
              </w:rPr>
            </w:r>
          </w:p>
        </w:tc>
        <w:tc>
          <w:tcPr>
            <w:tcW w:w="2268" w:type="dxa"/>
            <w:tcBorders>
              <w:top w:val="single" w:sz="4" w:space="0" w:color="000000"/>
              <w:start w:val="single" w:sz="4" w:space="0" w:color="000000"/>
              <w:bottom w:val="single" w:sz="4" w:space="0" w:color="000000"/>
            </w:tcBorders>
          </w:tcPr>
          <w:p>
            <w:pPr>
              <w:pStyle w:val="Normal"/>
              <w:snapToGrid w:val="false"/>
              <w:jc w:val="both"/>
              <w:rPr>
                <w:rFonts w:ascii="Arial" w:hAnsi="Arial" w:cs="Arial"/>
                <w:sz w:val="22"/>
                <w:szCs w:val="22"/>
                <w:lang w:val="es-ES"/>
              </w:rPr>
            </w:pPr>
            <w:r>
              <w:rPr>
                <w:rFonts w:cs="Arial" w:ascii="Arial" w:hAnsi="Arial"/>
                <w:sz w:val="22"/>
                <w:szCs w:val="22"/>
                <w:lang w:val="es-ES"/>
              </w:rPr>
            </w:r>
          </w:p>
        </w:tc>
        <w:tc>
          <w:tcPr>
            <w:tcW w:w="1134" w:type="dxa"/>
            <w:tcBorders>
              <w:top w:val="single" w:sz="4" w:space="0" w:color="000000"/>
              <w:start w:val="single" w:sz="4" w:space="0" w:color="000000"/>
              <w:bottom w:val="single" w:sz="4" w:space="0" w:color="000000"/>
            </w:tcBorders>
          </w:tcPr>
          <w:p>
            <w:pPr>
              <w:pStyle w:val="Normal"/>
              <w:snapToGrid w:val="false"/>
              <w:jc w:val="both"/>
              <w:rPr>
                <w:rFonts w:ascii="Arial" w:hAnsi="Arial" w:cs="Arial"/>
                <w:sz w:val="22"/>
                <w:szCs w:val="22"/>
                <w:lang w:val="es-ES"/>
              </w:rPr>
            </w:pPr>
            <w:r>
              <w:rPr>
                <w:rFonts w:cs="Arial" w:ascii="Arial" w:hAnsi="Arial"/>
                <w:sz w:val="22"/>
                <w:szCs w:val="22"/>
                <w:lang w:val="es-ES"/>
              </w:rPr>
            </w:r>
          </w:p>
        </w:tc>
        <w:tc>
          <w:tcPr>
            <w:tcW w:w="1478" w:type="dxa"/>
            <w:tcBorders>
              <w:top w:val="single" w:sz="4" w:space="0" w:color="000000"/>
              <w:start w:val="single" w:sz="4" w:space="0" w:color="000000"/>
              <w:bottom w:val="single" w:sz="4" w:space="0" w:color="000000"/>
              <w:end w:val="single" w:sz="4" w:space="0" w:color="000000"/>
            </w:tcBorders>
          </w:tcPr>
          <w:p>
            <w:pPr>
              <w:pStyle w:val="Normal"/>
              <w:snapToGrid w:val="false"/>
              <w:jc w:val="both"/>
              <w:rPr>
                <w:rFonts w:ascii="Arial" w:hAnsi="Arial" w:cs="Arial"/>
                <w:sz w:val="22"/>
                <w:szCs w:val="22"/>
                <w:lang w:val="es-ES"/>
              </w:rPr>
            </w:pPr>
            <w:r>
              <w:rPr>
                <w:rFonts w:cs="Arial" w:ascii="Arial" w:hAnsi="Arial"/>
                <w:sz w:val="22"/>
                <w:szCs w:val="22"/>
                <w:lang w:val="es-ES"/>
              </w:rPr>
            </w:r>
          </w:p>
        </w:tc>
      </w:tr>
    </w:tbl>
    <w:p>
      <w:pPr>
        <w:pStyle w:val="Normal"/>
        <w:jc w:val="both"/>
        <w:rPr/>
      </w:pPr>
      <w:r>
        <w:rPr/>
      </w:r>
    </w:p>
    <w:sectPr>
      <w:footerReference w:type="default" r:id="rId4"/>
      <w:footerReference w:type="first" r:id="rId5"/>
      <w:type w:val="nextPage"/>
      <w:pgSz w:w="12240" w:h="15840"/>
      <w:pgMar w:left="1701" w:right="1701" w:gutter="0" w:header="0" w:top="1417" w:footer="510" w:bottom="1417"/>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Segoe UI">
    <w:charset w:val="00" w:characterSet="windows-1252"/>
    <w:family w:val="swiss"/>
    <w:pitch w:val="variable"/>
  </w:font>
  <w:font w:name="Liberation Sans">
    <w:altName w:val="Arial"/>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sz w:val="22"/>
        <w:szCs w:val="22"/>
      </w:rPr>
    </w:pPr>
    <w:r>
      <w:rPr>
        <w:sz w:val="22"/>
        <w:szCs w:val="2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2"/>
        <w:szCs w:val="22"/>
      </w:rPr>
    </w:pPr>
    <w:r>
      <w:rPr/>
      <w:fldChar w:fldCharType="begin"/>
    </w:r>
    <w:r>
      <w:rPr/>
      <w:instrText xml:space="preserve"> PAGE </w:instrText>
    </w:r>
    <w:r>
      <w:rPr/>
      <w:fldChar w:fldCharType="separate"/>
    </w:r>
    <w:r>
      <w:rPr/>
      <w:t>11</w:t>
    </w:r>
    <w:r>
      <w:rPr/>
      <w:fldChar w:fldCharType="end"/>
    </w:r>
  </w:p>
  <w:p>
    <w:pPr>
      <w:pStyle w:val="Footer"/>
      <w:rPr>
        <w:sz w:val="22"/>
        <w:szCs w:val="22"/>
      </w:rPr>
    </w:pPr>
    <w:r>
      <w:rPr>
        <w:sz w:val="22"/>
        <w:szCs w:val="22"/>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lowerLetter"/>
      <w:lvlText w:val="%1)"/>
      <w:lvlJc w:val="start"/>
      <w:pPr>
        <w:tabs>
          <w:tab w:val="num" w:pos="360"/>
        </w:tabs>
        <w:ind w:start="360" w:hanging="360"/>
      </w:pPr>
      <w:rPr>
        <w:sz w:val="22"/>
        <w:szCs w:val="22"/>
        <w:rFonts w:ascii="Arial" w:hAnsi="Arial" w:cs="Arial"/>
        <w:color w:val="000000"/>
      </w:rPr>
    </w:lvl>
  </w:abstractNum>
  <w:abstractNum w:abstractNumId="3">
    <w:lvl w:ilvl="0">
      <w:start w:val="1"/>
      <w:numFmt w:val="decimal"/>
      <w:lvlText w:val="%1."/>
      <w:lvlJc w:val="center"/>
      <w:pPr>
        <w:tabs>
          <w:tab w:val="num" w:pos="535"/>
        </w:tabs>
        <w:ind w:start="535" w:hanging="360"/>
      </w:pPr>
      <w:rPr>
        <w:sz w:val="22"/>
        <w:b w:val="false"/>
        <w:szCs w:val="22"/>
        <w:rFonts w:cs="Times New Roman"/>
        <w:color w:val="000000"/>
      </w:rPr>
    </w:lvl>
    <w:lvl w:ilvl="1">
      <w:start w:val="1"/>
      <w:numFmt w:val="lowerLetter"/>
      <w:lvlText w:val="%2)"/>
      <w:lvlJc w:val="start"/>
      <w:pPr>
        <w:tabs>
          <w:tab w:val="num" w:pos="1083"/>
        </w:tabs>
        <w:ind w:start="1083" w:hanging="360"/>
      </w:pPr>
      <w:rPr>
        <w:sz w:val="22"/>
        <w:rFonts w:ascii="Arial" w:hAnsi="Arial" w:cs="Arial"/>
      </w:rPr>
    </w:lvl>
    <w:lvl w:ilvl="2">
      <w:start w:val="1"/>
      <w:numFmt w:val="lowerLetter"/>
      <w:lvlText w:val="%3)"/>
      <w:lvlJc w:val="start"/>
      <w:pPr>
        <w:tabs>
          <w:tab w:val="num" w:pos="363"/>
        </w:tabs>
        <w:ind w:start="363" w:hanging="360"/>
      </w:pPr>
      <w:rPr>
        <w:rFonts w:cs="Times New Roman"/>
      </w:rPr>
    </w:lvl>
    <w:lvl w:ilvl="3">
      <w:start w:val="1"/>
      <w:numFmt w:val="decimal"/>
      <w:lvlText w:val="%4."/>
      <w:lvlJc w:val="start"/>
      <w:pPr>
        <w:tabs>
          <w:tab w:val="num" w:pos="2523"/>
        </w:tabs>
        <w:ind w:start="2523" w:hanging="360"/>
      </w:pPr>
      <w:rPr>
        <w:rFonts w:cs="Times New Roman"/>
      </w:rPr>
    </w:lvl>
    <w:lvl w:ilvl="4">
      <w:start w:val="1"/>
      <w:numFmt w:val="lowerLetter"/>
      <w:lvlText w:val="%5."/>
      <w:lvlJc w:val="start"/>
      <w:pPr>
        <w:tabs>
          <w:tab w:val="num" w:pos="3243"/>
        </w:tabs>
        <w:ind w:start="3243" w:hanging="360"/>
      </w:pPr>
      <w:rPr>
        <w:rFonts w:cs="Times New Roman"/>
      </w:rPr>
    </w:lvl>
    <w:lvl w:ilvl="5">
      <w:start w:val="1"/>
      <w:numFmt w:val="lowerRoman"/>
      <w:lvlText w:val="%6."/>
      <w:lvlJc w:val="end"/>
      <w:pPr>
        <w:tabs>
          <w:tab w:val="num" w:pos="3963"/>
        </w:tabs>
        <w:ind w:start="3963" w:hanging="180"/>
      </w:pPr>
      <w:rPr>
        <w:rFonts w:cs="Times New Roman"/>
      </w:rPr>
    </w:lvl>
    <w:lvl w:ilvl="6">
      <w:start w:val="1"/>
      <w:numFmt w:val="decimal"/>
      <w:lvlText w:val="%7."/>
      <w:lvlJc w:val="start"/>
      <w:pPr>
        <w:tabs>
          <w:tab w:val="num" w:pos="4683"/>
        </w:tabs>
        <w:ind w:start="4683" w:hanging="360"/>
      </w:pPr>
      <w:rPr>
        <w:rFonts w:cs="Times New Roman"/>
      </w:rPr>
    </w:lvl>
    <w:lvl w:ilvl="7">
      <w:start w:val="0"/>
      <w:numFmt w:val="bullet"/>
      <w:lvlText w:val="-"/>
      <w:lvlJc w:val="start"/>
      <w:pPr>
        <w:tabs>
          <w:tab w:val="num" w:pos="5403"/>
        </w:tabs>
        <w:ind w:start="5403" w:hanging="360"/>
      </w:pPr>
      <w:rPr>
        <w:rFonts w:ascii="Arial" w:hAnsi="Arial" w:cs="Arial" w:hint="default"/>
      </w:rPr>
    </w:lvl>
    <w:lvl w:ilvl="8">
      <w:start w:val="1"/>
      <w:numFmt w:val="lowerRoman"/>
      <w:lvlText w:val="%9."/>
      <w:lvlJc w:val="end"/>
      <w:pPr>
        <w:tabs>
          <w:tab w:val="num" w:pos="6123"/>
        </w:tabs>
        <w:ind w:start="6123" w:hanging="180"/>
      </w:pPr>
      <w:rPr>
        <w:rFonts w:cs="Times New Roman"/>
      </w:rPr>
    </w:lvl>
  </w:abstractNum>
  <w:abstractNum w:abstractNumId="4">
    <w:lvl w:ilvl="0">
      <w:start w:val="1"/>
      <w:numFmt w:val="lowerLetter"/>
      <w:lvlText w:val="%1)"/>
      <w:lvlJc w:val="start"/>
      <w:pPr>
        <w:tabs>
          <w:tab w:val="num" w:pos="0"/>
        </w:tabs>
        <w:ind w:start="720" w:hanging="360"/>
      </w:pPr>
      <w:rPr>
        <w:sz w:val="22"/>
        <w:szCs w:val="22"/>
        <w:rFonts w:ascii="Arial" w:hAnsi="Arial" w:cs="Arial"/>
      </w:rPr>
    </w:lvl>
  </w:abstractNum>
  <w:abstractNum w:abstractNumId="5">
    <w:lvl w:ilvl="0">
      <w:start w:val="1"/>
      <w:numFmt w:val="lowerLetter"/>
      <w:lvlText w:val="%1)"/>
      <w:lvlJc w:val="start"/>
      <w:pPr>
        <w:tabs>
          <w:tab w:val="num" w:pos="0"/>
        </w:tabs>
        <w:ind w:start="720" w:hanging="360"/>
      </w:pPr>
      <w:rPr>
        <w:sz w:val="22"/>
        <w:rFonts w:ascii="Arial" w:hAnsi="Arial" w:cs="Arial"/>
        <w:color w:val="000000"/>
      </w:rPr>
    </w:lvl>
  </w:abstractNum>
  <w:abstractNum w:abstractNumId="6">
    <w:lvl w:ilvl="0">
      <w:start w:val="1"/>
      <w:numFmt w:val="lowerLetter"/>
      <w:lvlText w:val="%1)"/>
      <w:lvlJc w:val="start"/>
      <w:pPr>
        <w:tabs>
          <w:tab w:val="num" w:pos="0"/>
        </w:tabs>
        <w:ind w:start="360" w:hanging="360"/>
      </w:pPr>
      <w:rPr>
        <w:sz w:val="22"/>
        <w:rFonts w:ascii="Arial" w:hAnsi="Arial" w:cs="Arial"/>
      </w:rPr>
    </w:lvl>
  </w:abstractNum>
  <w:abstractNum w:abstractNumId="7">
    <w:lvl w:ilvl="0">
      <w:start w:val="1"/>
      <w:numFmt w:val="lowerLetter"/>
      <w:lvlText w:val="%1)"/>
      <w:lvlJc w:val="start"/>
      <w:pPr>
        <w:tabs>
          <w:tab w:val="num" w:pos="0"/>
        </w:tabs>
        <w:ind w:start="727" w:hanging="360"/>
      </w:pPr>
      <w:rPr>
        <w:sz w:val="22"/>
        <w:rFonts w:ascii="Arial" w:hAnsi="Arial" w:cs="Arial"/>
      </w:rPr>
    </w:lvl>
  </w:abstractNum>
  <w:abstractNum w:abstractNumId="8">
    <w:lvl w:ilvl="0">
      <w:start w:val="1"/>
      <w:numFmt w:val="bullet"/>
      <w:lvlText w:val=""/>
      <w:lvlJc w:val="start"/>
      <w:pPr>
        <w:tabs>
          <w:tab w:val="num" w:pos="0"/>
        </w:tabs>
        <w:ind w:start="720" w:hanging="360"/>
      </w:pPr>
      <w:rPr>
        <w:rFonts w:ascii="Symbol" w:hAnsi="Symbol" w:cs="Symbol" w:hint="default"/>
        <w:sz w:val="22"/>
        <w:szCs w:val="22"/>
      </w:rPr>
    </w:lvl>
  </w:abstractNum>
  <w:abstractNum w:abstractNumId="9">
    <w:lvl w:ilvl="0">
      <w:start w:val="1"/>
      <w:numFmt w:val="lowerLetter"/>
      <w:lvlText w:val="%1)"/>
      <w:lvlJc w:val="start"/>
      <w:pPr>
        <w:tabs>
          <w:tab w:val="num" w:pos="535"/>
        </w:tabs>
        <w:ind w:start="535" w:hanging="360"/>
      </w:pPr>
      <w:rPr>
        <w:sz w:val="22"/>
        <w:szCs w:val="22"/>
        <w:rFonts w:ascii="Arial" w:hAnsi="Arial" w:cs="Arial"/>
        <w:color w:val="000000"/>
      </w:rPr>
    </w:lvl>
  </w:abstractNum>
  <w:abstractNum w:abstractNumId="10">
    <w:lvl w:ilvl="0">
      <w:start w:val="1"/>
      <w:numFmt w:val="lowerLetter"/>
      <w:lvlText w:val="%1)"/>
      <w:lvlJc w:val="start"/>
      <w:pPr>
        <w:tabs>
          <w:tab w:val="num" w:pos="0"/>
        </w:tabs>
        <w:ind w:start="720" w:hanging="360"/>
      </w:pPr>
      <w:rPr>
        <w:sz w:val="22"/>
        <w:i w:val="false"/>
        <w:b w:val="false"/>
        <w:szCs w:val="24"/>
        <w:iCs w:val="false"/>
        <w:bCs w:val="false"/>
        <w:rFonts w:ascii="Arial" w:hAnsi="Arial" w:cs="Arial"/>
        <w:color w:val="000000"/>
      </w:rPr>
    </w:lvl>
  </w:abstractNum>
  <w:abstractNum w:abstractNumId="11">
    <w:lvl w:ilvl="0">
      <w:start w:val="1"/>
      <w:numFmt w:val="lowerLetter"/>
      <w:lvlText w:val="%1)"/>
      <w:lvlJc w:val="start"/>
      <w:pPr>
        <w:tabs>
          <w:tab w:val="num" w:pos="0"/>
        </w:tabs>
        <w:ind w:start="360" w:hanging="360"/>
      </w:pPr>
      <w:rPr>
        <w:rFonts w:ascii="Arial" w:hAnsi="Arial" w:cs="Arial"/>
      </w:rPr>
    </w:lvl>
  </w:abstractNum>
  <w:abstractNum w:abstractNumId="12">
    <w:lvl w:ilvl="0">
      <w:start w:val="1"/>
      <w:numFmt w:val="decimal"/>
      <w:lvlText w:val="%1."/>
      <w:lvlJc w:val="start"/>
      <w:pPr>
        <w:tabs>
          <w:tab w:val="num" w:pos="0"/>
        </w:tabs>
        <w:ind w:start="773"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isplayBackgroundShape/>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s-CU" w:eastAsia="zh-CN" w:bidi="hi-IN"/>
      </w:rPr>
    </w:rPrDefault>
    <w:pPrDefault>
      <w:pPr>
        <w:suppressAutoHyphens w:val="true"/>
      </w:pPr>
    </w:pPrDefault>
  </w:docDefaults>
  <w:style w:type="paragraph" w:styleId="Normal">
    <w:name w:val="Normal"/>
    <w:qFormat/>
    <w:pPr>
      <w:widowControl/>
      <w:suppressAutoHyphens w:val="true"/>
      <w:bidi w:val="0"/>
    </w:pPr>
    <w:rPr>
      <w:rFonts w:ascii="Times New Roman" w:hAnsi="Times New Roman" w:eastAsia="Calibri" w:cs="Times New Roman"/>
      <w:color w:val="auto"/>
      <w:sz w:val="24"/>
      <w:szCs w:val="24"/>
      <w:lang w:val="es-ES_tradnl" w:eastAsia="zh-CN" w:bidi="ar-SA"/>
    </w:rPr>
  </w:style>
  <w:style w:type="character" w:styleId="WW8Num1z0">
    <w:name w:val="WW8Num1z0"/>
    <w:qFormat/>
    <w:rPr>
      <w:rFonts w:ascii="Arial" w:hAnsi="Arial" w:cs="Arial"/>
      <w:color w:val="000000"/>
      <w:sz w:val="22"/>
      <w:szCs w:val="22"/>
    </w:rPr>
  </w:style>
  <w:style w:type="character" w:styleId="WW8Num2z0">
    <w:name w:val="WW8Num2z0"/>
    <w:qFormat/>
    <w:rPr>
      <w:rFonts w:cs="Times New Roman"/>
      <w:b w:val="false"/>
      <w:color w:val="000000"/>
      <w:sz w:val="22"/>
      <w:szCs w:val="22"/>
    </w:rPr>
  </w:style>
  <w:style w:type="character" w:styleId="WW8Num2z1">
    <w:name w:val="WW8Num2z1"/>
    <w:qFormat/>
    <w:rPr>
      <w:rFonts w:ascii="Arial" w:hAnsi="Arial" w:cs="Arial"/>
      <w:sz w:val="22"/>
    </w:rPr>
  </w:style>
  <w:style w:type="character" w:styleId="WW8Num2z2">
    <w:name w:val="WW8Num2z2"/>
    <w:qFormat/>
    <w:rPr>
      <w:rFonts w:cs="Times New Roman"/>
    </w:rPr>
  </w:style>
  <w:style w:type="character" w:styleId="WW8Num2z3">
    <w:name w:val="WW8Num2z3"/>
    <w:qFormat/>
    <w:rPr>
      <w:rFonts w:cs="Times New Roman"/>
    </w:rPr>
  </w:style>
  <w:style w:type="character" w:styleId="WW8Num2z7">
    <w:name w:val="WW8Num2z7"/>
    <w:qFormat/>
    <w:rPr>
      <w:rFonts w:ascii="Arial" w:hAnsi="Arial" w:cs="Arial"/>
    </w:rPr>
  </w:style>
  <w:style w:type="character" w:styleId="WW8Num3z0">
    <w:name w:val="WW8Num3z0"/>
    <w:qFormat/>
    <w:rPr>
      <w:rFonts w:ascii="Arial" w:hAnsi="Arial" w:cs="Arial"/>
      <w:sz w:val="22"/>
      <w:szCs w:val="22"/>
    </w:rPr>
  </w:style>
  <w:style w:type="character" w:styleId="WW8Num4z0">
    <w:name w:val="WW8Num4z0"/>
    <w:qFormat/>
    <w:rPr>
      <w:rFonts w:ascii="Arial" w:hAnsi="Arial" w:cs="Arial"/>
      <w:color w:val="000000"/>
      <w:sz w:val="22"/>
    </w:rPr>
  </w:style>
  <w:style w:type="character" w:styleId="WW8Num5z0">
    <w:name w:val="WW8Num5z0"/>
    <w:qFormat/>
    <w:rPr>
      <w:rFonts w:ascii="Arial" w:hAnsi="Arial" w:cs="Arial"/>
      <w:sz w:val="22"/>
    </w:rPr>
  </w:style>
  <w:style w:type="character" w:styleId="WW8Num6z0">
    <w:name w:val="WW8Num6z0"/>
    <w:qFormat/>
    <w:rPr>
      <w:rFonts w:ascii="Arial" w:hAnsi="Arial" w:cs="Arial"/>
      <w:sz w:val="22"/>
    </w:rPr>
  </w:style>
  <w:style w:type="character" w:styleId="WW8Num7z0">
    <w:name w:val="WW8Num7z0"/>
    <w:qFormat/>
    <w:rPr>
      <w:rFonts w:ascii="Symbol" w:hAnsi="Symbol" w:cs="Symbol"/>
      <w:sz w:val="22"/>
      <w:szCs w:val="22"/>
    </w:rPr>
  </w:style>
  <w:style w:type="character" w:styleId="WW8Num8z0">
    <w:name w:val="WW8Num8z0"/>
    <w:qFormat/>
    <w:rPr>
      <w:rFonts w:ascii="Arial" w:hAnsi="Arial" w:cs="Arial"/>
      <w:color w:val="000000"/>
      <w:sz w:val="22"/>
      <w:szCs w:val="22"/>
    </w:rPr>
  </w:style>
  <w:style w:type="character" w:styleId="WW8Num9z0">
    <w:name w:val="WW8Num9z0"/>
    <w:qFormat/>
    <w:rPr>
      <w:rFonts w:ascii="Arial" w:hAnsi="Arial" w:cs="Arial"/>
      <w:b w:val="false"/>
      <w:bCs w:val="false"/>
      <w:i w:val="false"/>
      <w:iCs w:val="false"/>
      <w:color w:val="000000"/>
      <w:sz w:val="22"/>
      <w:szCs w:val="24"/>
    </w:rPr>
  </w:style>
  <w:style w:type="character" w:styleId="WW8Num10z0">
    <w:name w:val="WW8Num10z0"/>
    <w:qFormat/>
    <w:rPr>
      <w:rFonts w:ascii="Arial" w:hAnsi="Arial" w:cs="Arial"/>
    </w:rPr>
  </w:style>
  <w:style w:type="character" w:styleId="Fuentedeprrafopredeter">
    <w:name w:val="Fuente de párrafo predeter."/>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Fuentedeprrafopredeter5">
    <w:name w:val="Fuente de párrafo predeter.5"/>
    <w:qFormat/>
    <w:rPr/>
  </w:style>
  <w:style w:type="character" w:styleId="Fuentedeprrafopredeter4">
    <w:name w:val="Fuente de párrafo predeter.4"/>
    <w:qFormat/>
    <w:rPr/>
  </w:style>
  <w:style w:type="character" w:styleId="Fuentedeprrafopredeter3">
    <w:name w:val="Fuente de párrafo predeter.3"/>
    <w:qFormat/>
    <w:rPr/>
  </w:style>
  <w:style w:type="character" w:styleId="Fuentedeprrafopredeter2">
    <w:name w:val="Fuente de párrafo predeter.2"/>
    <w:qFormat/>
    <w:rPr/>
  </w:style>
  <w:style w:type="character" w:styleId="WW8Num1z1">
    <w:name w:val="WW8Num1z1"/>
    <w:qFormat/>
    <w:rPr/>
  </w:style>
  <w:style w:type="character" w:styleId="WW8Num1z2">
    <w:name w:val="WW8Num1z2"/>
    <w:qFormat/>
    <w:rPr>
      <w:rFonts w:cs="Times New Roman"/>
    </w:rPr>
  </w:style>
  <w:style w:type="character" w:styleId="WW8Num1z3">
    <w:name w:val="WW8Num1z3"/>
    <w:qFormat/>
    <w:rPr>
      <w:rFonts w:cs="Times New Roman"/>
    </w:rPr>
  </w:style>
  <w:style w:type="character" w:styleId="WW8Num1z7">
    <w:name w:val="WW8Num1z7"/>
    <w:qFormat/>
    <w:rPr>
      <w:rFonts w:ascii="Arial" w:hAnsi="Arial" w:eastAsia="Times New Roman" w:cs="Arial"/>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1">
    <w:name w:val="WW8Num5z1"/>
    <w:qFormat/>
    <w:rPr>
      <w:rFonts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1">
    <w:name w:val="WW8Num8z1"/>
    <w:qFormat/>
    <w:rPr/>
  </w:style>
  <w:style w:type="character" w:styleId="WW8Num8z2">
    <w:name w:val="WW8Num8z2"/>
    <w:qFormat/>
    <w:rPr>
      <w:rFonts w:cs="Times New Roman"/>
    </w:rPr>
  </w:style>
  <w:style w:type="character" w:styleId="WW8Num8z3">
    <w:name w:val="WW8Num8z3"/>
    <w:qFormat/>
    <w:rPr>
      <w:rFonts w:cs="Times New Roman"/>
    </w:rPr>
  </w:style>
  <w:style w:type="character" w:styleId="WW8Num8z7">
    <w:name w:val="WW8Num8z7"/>
    <w:qFormat/>
    <w:rPr>
      <w:rFonts w:ascii="Arial" w:hAnsi="Arial" w:eastAsia="Times New Roman" w:cs="Arial"/>
    </w:rPr>
  </w:style>
  <w:style w:type="character" w:styleId="WW8Num9z1">
    <w:name w:val="WW8Num9z1"/>
    <w:qFormat/>
    <w:rPr>
      <w:rFonts w:cs="Times New Roman"/>
    </w:rPr>
  </w:style>
  <w:style w:type="character" w:styleId="WW8Num12z0">
    <w:name w:val="WW8Num12z0"/>
    <w:qFormat/>
    <w:rPr>
      <w:rFonts w:cs="Times New Roman"/>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cs="Times New Roman"/>
      <w:color w:val="000000"/>
    </w:rPr>
  </w:style>
  <w:style w:type="character" w:styleId="WW8Num14z1">
    <w:name w:val="WW8Num14z1"/>
    <w:qFormat/>
    <w:rPr>
      <w:rFonts w:cs="Times New Roman"/>
    </w:rPr>
  </w:style>
  <w:style w:type="character" w:styleId="WW8Num15z0">
    <w:name w:val="WW8Num15z0"/>
    <w:qFormat/>
    <w:rPr>
      <w:rFonts w:cs="Times New Roman"/>
      <w:b w:val="false"/>
      <w:bCs w:val="false"/>
      <w:i w:val="false"/>
      <w:iCs w:val="false"/>
      <w:color w:val="000000"/>
      <w:sz w:val="24"/>
      <w:szCs w:val="24"/>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cs="Times New Roman"/>
      <w:color w:val="000000"/>
    </w:rPr>
  </w:style>
  <w:style w:type="character" w:styleId="WW8Num16z1">
    <w:name w:val="WW8Num16z1"/>
    <w:qFormat/>
    <w:rPr>
      <w:rFonts w:cs="Times New Roman"/>
    </w:rPr>
  </w:style>
  <w:style w:type="character" w:styleId="WW8Num17z0">
    <w:name w:val="WW8Num17z0"/>
    <w:qFormat/>
    <w:rPr>
      <w:rFonts w:cs="Times New Roman"/>
      <w:color w:val="000000"/>
      <w:sz w:val="22"/>
      <w:szCs w:val="22"/>
    </w:rPr>
  </w:style>
  <w:style w:type="character" w:styleId="WW8Num17z1">
    <w:name w:val="WW8Num17z1"/>
    <w:qFormat/>
    <w:rPr/>
  </w:style>
  <w:style w:type="character" w:styleId="WW8Num17z2">
    <w:name w:val="WW8Num17z2"/>
    <w:qFormat/>
    <w:rPr>
      <w:rFonts w:cs="Times New Roman"/>
    </w:rPr>
  </w:style>
  <w:style w:type="character" w:styleId="WW8Num17z3">
    <w:name w:val="WW8Num17z3"/>
    <w:qFormat/>
    <w:rPr>
      <w:rFonts w:cs="Times New Roman"/>
    </w:rPr>
  </w:style>
  <w:style w:type="character" w:styleId="WW8Num17z7">
    <w:name w:val="WW8Num17z7"/>
    <w:qFormat/>
    <w:rPr>
      <w:rFonts w:ascii="Arial" w:hAnsi="Arial" w:eastAsia="Times New Roman" w:cs="Arial"/>
    </w:rPr>
  </w:style>
  <w:style w:type="character" w:styleId="WW8Num18z0">
    <w:name w:val="WW8Num18z0"/>
    <w:qFormat/>
    <w:rPr>
      <w:color w:val="000000"/>
      <w:sz w:val="22"/>
      <w:szCs w:val="22"/>
    </w:rPr>
  </w:style>
  <w:style w:type="character" w:styleId="WW8Num18z1">
    <w:name w:val="WW8Num18z1"/>
    <w:qFormat/>
    <w:rPr/>
  </w:style>
  <w:style w:type="character" w:styleId="WW8Num18z2">
    <w:name w:val="WW8Num18z2"/>
    <w:qFormat/>
    <w:rPr>
      <w:rFonts w:cs="Times New Roman"/>
    </w:rPr>
  </w:style>
  <w:style w:type="character" w:styleId="WW8Num18z3">
    <w:name w:val="WW8Num18z3"/>
    <w:qFormat/>
    <w:rPr>
      <w:rFonts w:cs="Times New Roman"/>
    </w:rPr>
  </w:style>
  <w:style w:type="character" w:styleId="WW8Num18z7">
    <w:name w:val="WW8Num18z7"/>
    <w:qFormat/>
    <w:rPr>
      <w:rFonts w:ascii="Arial" w:hAnsi="Arial" w:eastAsia="Times New Roman" w:cs="Arial"/>
    </w:rPr>
  </w:style>
  <w:style w:type="character" w:styleId="WW8Num19z0">
    <w:name w:val="WW8Num19z0"/>
    <w:qFormat/>
    <w:rPr>
      <w:b w:val="false"/>
      <w:bCs w:val="false"/>
      <w:i w:val="false"/>
      <w:iCs w:val="false"/>
      <w:color w:val="000000"/>
      <w:sz w:val="22"/>
      <w:szCs w:val="24"/>
    </w:rPr>
  </w:style>
  <w:style w:type="character" w:styleId="WW8Num19z1">
    <w:name w:val="WW8Num19z1"/>
    <w:qFormat/>
    <w:rPr>
      <w:rFonts w:cs="Times New Roman"/>
    </w:rPr>
  </w:style>
  <w:style w:type="character" w:styleId="WW8Num20z0">
    <w:name w:val="WW8Num20z0"/>
    <w:qFormat/>
    <w:rPr>
      <w:rFonts w:cs="Times New Roman"/>
    </w:rPr>
  </w:style>
  <w:style w:type="character" w:styleId="WW8Num21z0">
    <w:name w:val="WW8Num21z0"/>
    <w:qFormat/>
    <w:rPr/>
  </w:style>
  <w:style w:type="character" w:styleId="WW8Num21z1">
    <w:name w:val="WW8Num21z1"/>
    <w:qFormat/>
    <w:rPr>
      <w:rFonts w:cs="Times New Roman"/>
    </w:rPr>
  </w:style>
  <w:style w:type="character" w:styleId="WW8Num22z0">
    <w:name w:val="WW8Num22z0"/>
    <w:qFormat/>
    <w:rPr>
      <w:rFonts w:cs="Times New Roman"/>
      <w:b w:val="false"/>
      <w:bCs w:val="false"/>
      <w:i w:val="false"/>
      <w:iCs w:val="false"/>
      <w:color w:val="000000"/>
      <w:sz w:val="24"/>
      <w:szCs w:val="24"/>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Fuentedeprrafopredeter1">
    <w:name w:val="Fuente de párrafo predeter.1"/>
    <w:qFormat/>
    <w:rPr/>
  </w:style>
  <w:style w:type="character" w:styleId="EncabezadoCar">
    <w:name w:val="Encabezado Car"/>
    <w:basedOn w:val="Fuentedeprrafopredeter1"/>
    <w:qFormat/>
    <w:rPr/>
  </w:style>
  <w:style w:type="character" w:styleId="PiedepginaCar">
    <w:name w:val="Pie de página Car"/>
    <w:basedOn w:val="Fuentedeprrafopredeter1"/>
    <w:qFormat/>
    <w:rPr/>
  </w:style>
  <w:style w:type="character" w:styleId="MSGENFONTSTYLENAMETEMPLATEROLEMSGENFONTSTYLENAMEBYROLETEXT">
    <w:name w:val="MSG_EN_FONT_STYLE_NAME_TEMPLATE_ROLE MSG_EN_FONT_STYLE_NAME_BY_ROLE_TEXT_"/>
    <w:qFormat/>
    <w:rPr>
      <w:shd w:fill="FFFFFF" w:val="clear"/>
    </w:rPr>
  </w:style>
  <w:style w:type="character" w:styleId="Refdecomentario1">
    <w:name w:val="Ref. de comentario1"/>
    <w:qFormat/>
    <w:rPr>
      <w:sz w:val="16"/>
      <w:szCs w:val="16"/>
    </w:rPr>
  </w:style>
  <w:style w:type="character" w:styleId="TextocomentarioCar">
    <w:name w:val="Texto comentario Car"/>
    <w:qFormat/>
    <w:rPr>
      <w:rFonts w:ascii="Times New Roman" w:hAnsi="Times New Roman" w:cs="Times New Roman"/>
      <w:lang w:val="es-ES_tradnl"/>
    </w:rPr>
  </w:style>
  <w:style w:type="character" w:styleId="AsuntodelcomentarioCar">
    <w:name w:val="Asunto del comentario Car"/>
    <w:qFormat/>
    <w:rPr>
      <w:rFonts w:ascii="Times New Roman" w:hAnsi="Times New Roman" w:cs="Times New Roman"/>
      <w:b/>
      <w:bCs/>
      <w:lang w:val="es-ES_tradnl"/>
    </w:rPr>
  </w:style>
  <w:style w:type="character" w:styleId="TextodegloboCar">
    <w:name w:val="Texto de globo Car"/>
    <w:qFormat/>
    <w:rPr>
      <w:rFonts w:ascii="Segoe UI" w:hAnsi="Segoe UI" w:cs="Segoe UI"/>
      <w:sz w:val="18"/>
      <w:szCs w:val="18"/>
      <w:lang w:val="es-ES_tradnl"/>
    </w:rPr>
  </w:style>
  <w:style w:type="character" w:styleId="TextocomentarioCar1">
    <w:name w:val="Texto comentario Car1"/>
    <w:qFormat/>
    <w:rPr>
      <w:rFonts w:eastAsia="Calibri"/>
      <w:lang w:val="es-ES_tradnl" w:eastAsia="zh-CN"/>
    </w:rPr>
  </w:style>
  <w:style w:type="character" w:styleId="TtuloCar">
    <w:name w:val="Título Car"/>
    <w:qFormat/>
    <w:rPr>
      <w:rFonts w:ascii="Arial" w:hAnsi="Arial" w:eastAsia="Arial" w:cs="Arial"/>
      <w:b/>
      <w:bCs/>
      <w:sz w:val="28"/>
      <w:szCs w:val="28"/>
    </w:rPr>
  </w:style>
  <w:style w:type="paragraph" w:styleId="Ttulo">
    <w:name w:val="Título"/>
    <w:basedOn w:val="Normal"/>
    <w:next w:val="BodyText"/>
    <w:qFormat/>
    <w:pPr>
      <w:widowControl w:val="false"/>
      <w:suppressAutoHyphens w:val="false"/>
      <w:autoSpaceDE w:val="false"/>
      <w:spacing w:before="92" w:after="0"/>
      <w:ind w:hanging="10" w:start="678" w:end="668"/>
      <w:jc w:val="center"/>
    </w:pPr>
    <w:rPr>
      <w:rFonts w:ascii="Arial" w:hAnsi="Arial" w:eastAsia="Arial" w:cs="Arial"/>
      <w:b/>
      <w:bCs/>
      <w:sz w:val="28"/>
      <w:szCs w:val="28"/>
      <w:lang w:val="es-ES"/>
    </w:rPr>
  </w:style>
  <w:style w:type="paragraph" w:styleId="BodyText">
    <w:name w:val="Body Text"/>
    <w:basedOn w:val="Normal"/>
    <w:pPr>
      <w:spacing w:lineRule="auto" w:line="276" w:before="0" w:after="140"/>
    </w:pPr>
    <w:rPr/>
  </w:style>
  <w:style w:type="paragraph" w:styleId="List">
    <w:name w:val="List"/>
    <w:basedOn w:val="BodyText"/>
    <w:pPr/>
    <w:rPr>
      <w:rFonts w:cs="FreeSans;Times New Roman"/>
    </w:rPr>
  </w:style>
  <w:style w:type="paragraph" w:styleId="Caption">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FreeSans;Times New Roman"/>
    </w:rPr>
  </w:style>
  <w:style w:type="paragraph" w:styleId="Ttulo5">
    <w:name w:val="Título5"/>
    <w:basedOn w:val="Normal"/>
    <w:next w:val="BodyText"/>
    <w:qFormat/>
    <w:pPr>
      <w:keepNext w:val="true"/>
      <w:spacing w:before="240" w:after="120"/>
    </w:pPr>
    <w:rPr>
      <w:rFonts w:ascii="Liberation Sans" w:hAnsi="Liberation Sans" w:eastAsia="Noto Sans CJK SC;Times New Roman" w:cs="FreeSans;Times New Roman"/>
      <w:sz w:val="28"/>
      <w:szCs w:val="28"/>
    </w:rPr>
  </w:style>
  <w:style w:type="paragraph" w:styleId="Epgrafe">
    <w:name w:val="Epígrafe"/>
    <w:basedOn w:val="Normal"/>
    <w:qFormat/>
    <w:pPr>
      <w:suppressLineNumbers/>
      <w:spacing w:before="120" w:after="120"/>
    </w:pPr>
    <w:rPr>
      <w:rFonts w:cs="FreeSans;Times New Roman"/>
      <w:i/>
      <w:iCs/>
      <w:sz w:val="24"/>
      <w:szCs w:val="24"/>
    </w:rPr>
  </w:style>
  <w:style w:type="paragraph" w:styleId="Ttulo4">
    <w:name w:val="Título4"/>
    <w:basedOn w:val="Normal"/>
    <w:next w:val="BodyText"/>
    <w:qFormat/>
    <w:pPr>
      <w:keepNext w:val="true"/>
      <w:spacing w:before="240" w:after="120"/>
    </w:pPr>
    <w:rPr>
      <w:rFonts w:ascii="Liberation Sans" w:hAnsi="Liberation Sans" w:eastAsia="Noto Sans CJK SC;Times New Roman" w:cs="FreeSans;Times New Roman"/>
      <w:sz w:val="28"/>
      <w:szCs w:val="28"/>
    </w:rPr>
  </w:style>
  <w:style w:type="paragraph" w:styleId="Epgrafe4">
    <w:name w:val="Epígrafe4"/>
    <w:basedOn w:val="Normal"/>
    <w:qFormat/>
    <w:pPr>
      <w:suppressLineNumbers/>
      <w:spacing w:before="120" w:after="120"/>
    </w:pPr>
    <w:rPr>
      <w:rFonts w:cs="FreeSans;Times New Roman"/>
      <w:i/>
      <w:iCs/>
      <w:sz w:val="24"/>
      <w:szCs w:val="24"/>
    </w:rPr>
  </w:style>
  <w:style w:type="paragraph" w:styleId="Ttulo3">
    <w:name w:val="Título3"/>
    <w:basedOn w:val="Normal"/>
    <w:next w:val="BodyText"/>
    <w:qFormat/>
    <w:pPr>
      <w:keepNext w:val="true"/>
      <w:spacing w:before="240" w:after="120"/>
    </w:pPr>
    <w:rPr>
      <w:rFonts w:ascii="Liberation Sans" w:hAnsi="Liberation Sans" w:eastAsia="Noto Sans CJK SC;Times New Roman" w:cs="FreeSans;Times New Roman"/>
      <w:sz w:val="28"/>
      <w:szCs w:val="28"/>
    </w:rPr>
  </w:style>
  <w:style w:type="paragraph" w:styleId="Epgrafe3">
    <w:name w:val="Epígrafe3"/>
    <w:basedOn w:val="Normal"/>
    <w:qFormat/>
    <w:pPr>
      <w:suppressLineNumbers/>
      <w:spacing w:before="120" w:after="120"/>
    </w:pPr>
    <w:rPr>
      <w:rFonts w:cs="FreeSans;Times New Roman"/>
      <w:i/>
      <w:iCs/>
      <w:sz w:val="24"/>
      <w:szCs w:val="24"/>
    </w:rPr>
  </w:style>
  <w:style w:type="paragraph" w:styleId="Ttulo2">
    <w:name w:val="Título2"/>
    <w:basedOn w:val="Normal"/>
    <w:next w:val="BodyText"/>
    <w:qFormat/>
    <w:pPr>
      <w:keepNext w:val="true"/>
      <w:spacing w:before="240" w:after="120"/>
    </w:pPr>
    <w:rPr>
      <w:rFonts w:ascii="Liberation Sans" w:hAnsi="Liberation Sans" w:eastAsia="Noto Sans CJK SC;Times New Roman" w:cs="FreeSans;Times New Roman"/>
      <w:sz w:val="28"/>
      <w:szCs w:val="28"/>
    </w:rPr>
  </w:style>
  <w:style w:type="paragraph" w:styleId="Epgrafe2">
    <w:name w:val="Epígrafe2"/>
    <w:basedOn w:val="Normal"/>
    <w:qFormat/>
    <w:pPr>
      <w:suppressLineNumbers/>
      <w:spacing w:before="120" w:after="120"/>
    </w:pPr>
    <w:rPr>
      <w:rFonts w:cs="FreeSans;Times New Roman"/>
      <w:i/>
      <w:iCs/>
      <w:sz w:val="24"/>
      <w:szCs w:val="24"/>
    </w:rPr>
  </w:style>
  <w:style w:type="paragraph" w:styleId="Ttulo1">
    <w:name w:val="Título1"/>
    <w:basedOn w:val="Normal"/>
    <w:next w:val="BodyText"/>
    <w:qFormat/>
    <w:pPr>
      <w:keepNext w:val="true"/>
      <w:spacing w:before="240" w:after="120"/>
    </w:pPr>
    <w:rPr>
      <w:rFonts w:ascii="Liberation Sans" w:hAnsi="Liberation Sans" w:eastAsia="Noto Sans CJK SC;Times New Roman" w:cs="FreeSans;Times New Roman"/>
      <w:sz w:val="28"/>
      <w:szCs w:val="28"/>
    </w:rPr>
  </w:style>
  <w:style w:type="paragraph" w:styleId="Epgrafe1">
    <w:name w:val="Epígrafe1"/>
    <w:basedOn w:val="Normal"/>
    <w:qFormat/>
    <w:pPr>
      <w:suppressLineNumbers/>
      <w:spacing w:before="120" w:after="120"/>
    </w:pPr>
    <w:rPr>
      <w:rFonts w:cs="FreeSans;Times New Roman"/>
      <w:i/>
      <w:iCs/>
      <w:sz w:val="24"/>
      <w:szCs w:val="24"/>
    </w:rPr>
  </w:style>
  <w:style w:type="paragraph" w:styleId="Cabeceraypie">
    <w:name w:val="Cabecera y pie"/>
    <w:basedOn w:val="Normal"/>
    <w:qFormat/>
    <w:pPr>
      <w:suppressLineNumbers/>
      <w:tabs>
        <w:tab w:val="clear" w:pos="708"/>
        <w:tab w:val="center" w:pos="4819" w:leader="none"/>
        <w:tab w:val="right" w:pos="9638" w:leader="none"/>
      </w:tabs>
    </w:pPr>
    <w:rPr/>
  </w:style>
  <w:style w:type="paragraph" w:styleId="Header">
    <w:name w:val="header"/>
    <w:basedOn w:val="Normal"/>
    <w:pPr>
      <w:tabs>
        <w:tab w:val="clear" w:pos="708"/>
        <w:tab w:val="center" w:pos="4252" w:leader="none"/>
        <w:tab w:val="right" w:pos="8504" w:leader="none"/>
      </w:tabs>
      <w:spacing w:lineRule="auto" w:line="240" w:before="0" w:after="0"/>
    </w:pPr>
    <w:rPr/>
  </w:style>
  <w:style w:type="paragraph" w:styleId="Footer">
    <w:name w:val="footer"/>
    <w:basedOn w:val="Normal"/>
    <w:pPr>
      <w:tabs>
        <w:tab w:val="clear" w:pos="708"/>
        <w:tab w:val="center" w:pos="4252" w:leader="none"/>
        <w:tab w:val="right" w:pos="8504" w:leader="none"/>
      </w:tabs>
      <w:spacing w:lineRule="auto" w:line="240" w:before="0" w:after="0"/>
    </w:pPr>
    <w:rPr/>
  </w:style>
  <w:style w:type="paragraph" w:styleId="MSGENFONTSTYLENAMETEMPLATEROLEMSGENFONTSTYLENAMEBYROLETEXT1">
    <w:name w:val="MSG_EN_FONT_STYLE_NAME_TEMPLATE_ROLE MSG_EN_FONT_STYLE_NAME_BY_ROLE_TEXT"/>
    <w:basedOn w:val="Normal"/>
    <w:qFormat/>
    <w:pPr>
      <w:widowControl w:val="false"/>
      <w:shd w:fill="FFFFFF" w:val="clear"/>
      <w:spacing w:lineRule="exact" w:line="226" w:before="120" w:after="0"/>
      <w:ind w:hanging="420" w:start="0" w:end="0"/>
      <w:jc w:val="center"/>
    </w:pPr>
    <w:rPr>
      <w:rFonts w:ascii="Calibri" w:hAnsi="Calibri" w:cs="Calibri"/>
      <w:sz w:val="20"/>
      <w:szCs w:val="20"/>
      <w:lang w:val="es-ES"/>
    </w:rPr>
  </w:style>
  <w:style w:type="paragraph" w:styleId="Sinespaciado">
    <w:name w:val="Sin espaciado"/>
    <w:qFormat/>
    <w:pPr>
      <w:widowControl/>
      <w:suppressAutoHyphens w:val="true"/>
      <w:bidi w:val="0"/>
    </w:pPr>
    <w:rPr>
      <w:rFonts w:ascii="Times New Roman" w:hAnsi="Times New Roman" w:eastAsia="Calibri" w:cs="Times New Roman"/>
      <w:color w:val="auto"/>
      <w:sz w:val="24"/>
      <w:szCs w:val="24"/>
      <w:lang w:val="es-ES_tradnl" w:eastAsia="zh-CN" w:bidi="ar-SA"/>
    </w:rPr>
  </w:style>
  <w:style w:type="paragraph" w:styleId="Textocomentario1">
    <w:name w:val="Texto comentario1"/>
    <w:basedOn w:val="Normal"/>
    <w:qFormat/>
    <w:pPr/>
    <w:rPr>
      <w:sz w:val="20"/>
      <w:szCs w:val="20"/>
    </w:rPr>
  </w:style>
  <w:style w:type="paragraph" w:styleId="Asuntodelcomentario">
    <w:name w:val="Asunto del comentario"/>
    <w:basedOn w:val="Textocomentario1"/>
    <w:next w:val="Textocomentario1"/>
    <w:qFormat/>
    <w:pPr/>
    <w:rPr>
      <w:b/>
      <w:bCs/>
    </w:rPr>
  </w:style>
  <w:style w:type="paragraph" w:styleId="Textodeglobo">
    <w:name w:val="Texto de globo"/>
    <w:basedOn w:val="Normal"/>
    <w:qFormat/>
    <w:pPr/>
    <w:rPr>
      <w:rFonts w:ascii="Segoe UI" w:hAnsi="Segoe UI" w:cs="Segoe UI"/>
      <w:sz w:val="18"/>
      <w:szCs w:val="18"/>
    </w:rPr>
  </w:style>
  <w:style w:type="paragraph" w:styleId="Prrafodelista">
    <w:name w:val="Párrafo de lista"/>
    <w:basedOn w:val="Normal"/>
    <w:qFormat/>
    <w:pPr>
      <w:spacing w:lineRule="auto" w:line="240" w:before="0" w:after="7"/>
      <w:ind w:hanging="10" w:start="720" w:end="0"/>
      <w:contextualSpacing/>
    </w:pPr>
    <w:rPr>
      <w:rFonts w:eastAsia="Times New Roman"/>
      <w:color w:val="000000"/>
      <w:sz w:val="23"/>
      <w:szCs w:val="22"/>
      <w:lang w:val="es-ES"/>
    </w:rPr>
  </w:style>
  <w:style w:type="paragraph" w:styleId="NormalWeb">
    <w:name w:val="Normal (Web)"/>
    <w:basedOn w:val="Normal"/>
    <w:qFormat/>
    <w:pPr>
      <w:spacing w:before="280" w:after="280"/>
    </w:pPr>
    <w:rPr>
      <w:rFonts w:eastAsia="Times New Roman"/>
      <w:lang w:val="es-ES"/>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Textocomentario">
    <w:name w:val="Texto comentario"/>
    <w:basedOn w:val="Normal"/>
    <w:qFormat/>
    <w:pPr/>
    <w:rPr>
      <w:sz w:val="2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653</TotalTime>
  <Application>LibreOffice/25.2.2.2$Linux_X86_64 LibreOffice_project/520$Build-2</Application>
  <AppVersion>15.0000</AppVersion>
  <Pages>13</Pages>
  <Words>3807</Words>
  <Characters>21175</Characters>
  <CharactersWithSpaces>24636</CharactersWithSpaces>
  <Paragraphs>328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2024-04-01T11:14:00Z</dcterms:created>
  <dc:creator>GRUPO-CGR</dc:creator>
  <dc:description/>
  <cp:keywords/>
  <dc:language>es-CU</dc:language>
  <cp:lastModifiedBy>Darlam Dalmau Palomino</cp:lastModifiedBy>
  <cp:lastPrinted>2025-05-15T18:08:00Z</cp:lastPrinted>
  <dcterms:modified xsi:type="dcterms:W3CDTF">2025-05-15T18:11:00Z</dcterms:modified>
  <cp:revision>51</cp:revision>
  <dc:subject/>
  <dc:title/>
</cp:coreProperties>
</file>