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P-1"/>
        <w:tabs>
          <w:tab w:val="clear" w:pos="708"/>
          <w:tab w:val="left" w:pos="0" w:leader="none"/>
        </w:tabs>
        <w:rPr>
          <w:rFonts w:ascii="Arial" w:hAnsi="Arial" w:cs="Arial"/>
          <w:sz w:val="22"/>
          <w:szCs w:val="22"/>
        </w:rPr>
      </w:pPr>
      <w:r>
        <w:rPr>
          <w:rFonts w:cs="Arial" w:ascii="Arial" w:hAnsi="Arial"/>
          <w:sz w:val="22"/>
          <w:szCs w:val="22"/>
        </w:rPr>
      </w:r>
    </w:p>
    <w:p>
      <w:pPr>
        <w:pStyle w:val="Standard"/>
        <w:ind w:start="142" w:end="0"/>
        <w:jc w:val="center"/>
        <w:rPr>
          <w:rFonts w:ascii="Arial" w:hAnsi="Arial" w:cs="Arial"/>
          <w:b/>
          <w:bCs/>
          <w:sz w:val="22"/>
          <w:szCs w:val="22"/>
        </w:rPr>
      </w:pPr>
      <w:r>
        <w:rPr>
          <w:rFonts w:cs="Arial" w:ascii="Arial" w:hAnsi="Arial"/>
          <w:sz w:val="22"/>
          <w:szCs w:val="22"/>
          <w:lang w:val="es-CU" w:eastAsia="es-CU"/>
        </w:rPr>
        <w:drawing>
          <wp:inline distT="0" distB="0" distL="0" distR="0">
            <wp:extent cx="1985010" cy="1327150"/>
            <wp:effectExtent l="0" t="0" r="0" b="0"/>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rcRect l="-121" t="-302" r="-121" b="-302"/>
                    <a:stretch>
                      <a:fillRect/>
                    </a:stretch>
                  </pic:blipFill>
                  <pic:spPr bwMode="auto">
                    <a:xfrm>
                      <a:off x="0" y="0"/>
                      <a:ext cx="1985010" cy="1327150"/>
                    </a:xfrm>
                    <a:prstGeom prst="rect">
                      <a:avLst/>
                    </a:prstGeom>
                    <a:noFill/>
                  </pic:spPr>
                </pic:pic>
              </a:graphicData>
            </a:graphic>
          </wp:inline>
        </w:drawing>
      </w:r>
    </w:p>
    <w:p>
      <w:pPr>
        <w:pStyle w:val="Standard"/>
        <w:ind w:start="142" w:end="0"/>
        <w:jc w:val="both"/>
        <w:rPr>
          <w:rFonts w:ascii="Arial" w:hAnsi="Arial" w:cs="Arial"/>
          <w:b/>
          <w:bCs/>
          <w:sz w:val="22"/>
          <w:szCs w:val="22"/>
        </w:rPr>
      </w:pPr>
      <w:r>
        <w:rPr>
          <w:rFonts w:cs="Arial" w:ascii="Arial" w:hAnsi="Arial"/>
          <w:b/>
          <w:bCs/>
          <w:sz w:val="22"/>
          <w:szCs w:val="22"/>
        </w:rPr>
      </w:r>
    </w:p>
    <w:p>
      <w:pPr>
        <w:pStyle w:val="Standard"/>
        <w:ind w:start="142" w:end="0"/>
        <w:jc w:val="both"/>
        <w:rPr>
          <w:rFonts w:ascii="Arial" w:hAnsi="Arial" w:cs="Arial"/>
          <w:b/>
          <w:bCs/>
          <w:sz w:val="22"/>
          <w:szCs w:val="22"/>
        </w:rPr>
      </w:pPr>
      <w:r>
        <w:rPr>
          <w:rFonts w:cs="Arial" w:ascii="Arial" w:hAnsi="Arial"/>
          <w:b/>
          <w:bCs/>
          <w:sz w:val="22"/>
          <w:szCs w:val="22"/>
        </w:rPr>
      </w:r>
    </w:p>
    <w:p>
      <w:pPr>
        <w:pStyle w:val="Standard"/>
        <w:ind w:start="142" w:end="0"/>
        <w:jc w:val="both"/>
        <w:rPr>
          <w:rFonts w:ascii="Arial" w:hAnsi="Arial" w:cs="Arial"/>
          <w:b/>
          <w:bCs/>
          <w:sz w:val="22"/>
          <w:szCs w:val="22"/>
        </w:rPr>
      </w:pPr>
      <w:r>
        <w:rPr>
          <w:rFonts w:cs="Arial" w:ascii="Arial" w:hAnsi="Arial"/>
          <w:b/>
          <w:bCs/>
          <w:sz w:val="22"/>
          <w:szCs w:val="22"/>
        </w:rPr>
      </w:r>
    </w:p>
    <w:p>
      <w:pPr>
        <w:pStyle w:val="Standard"/>
        <w:ind w:start="142" w:end="0"/>
        <w:jc w:val="both"/>
        <w:rPr>
          <w:rFonts w:ascii="Arial" w:hAnsi="Arial" w:cs="Arial"/>
          <w:b/>
          <w:bCs/>
          <w:sz w:val="22"/>
          <w:szCs w:val="22"/>
        </w:rPr>
      </w:pPr>
      <w:r>
        <w:rPr>
          <w:rFonts w:cs="Arial" w:ascii="Arial" w:hAnsi="Arial"/>
          <w:b/>
          <w:bCs/>
          <w:sz w:val="22"/>
          <w:szCs w:val="22"/>
        </w:rPr>
      </w:r>
    </w:p>
    <w:p>
      <w:pPr>
        <w:pStyle w:val="Standard"/>
        <w:ind w:start="142" w:end="0"/>
        <w:jc w:val="both"/>
        <w:rPr>
          <w:rFonts w:ascii="Arial" w:hAnsi="Arial" w:cs="Arial"/>
          <w:b/>
          <w:bCs/>
          <w:sz w:val="22"/>
          <w:szCs w:val="22"/>
        </w:rPr>
      </w:pPr>
      <w:r>
        <w:rPr>
          <w:rFonts w:cs="Arial" w:ascii="Arial" w:hAnsi="Arial"/>
          <w:b/>
          <w:bCs/>
          <w:sz w:val="22"/>
          <w:szCs w:val="22"/>
        </w:rPr>
      </w:r>
    </w:p>
    <w:p>
      <w:pPr>
        <w:pStyle w:val="Standard"/>
        <w:jc w:val="both"/>
        <w:rPr>
          <w:rFonts w:ascii="Arial" w:hAnsi="Arial" w:cs="Arial"/>
          <w:b/>
          <w:bCs/>
          <w:sz w:val="22"/>
          <w:szCs w:val="22"/>
        </w:rPr>
      </w:pPr>
      <w:r>
        <w:rPr>
          <w:rFonts w:cs="Arial" w:ascii="Arial" w:hAnsi="Arial"/>
          <w:b/>
          <w:bCs/>
          <w:sz w:val="22"/>
          <w:szCs w:val="22"/>
        </w:rPr>
      </w:r>
    </w:p>
    <w:p>
      <w:pPr>
        <w:pStyle w:val="Standard"/>
        <w:ind w:start="142" w:end="0"/>
        <w:jc w:val="center"/>
        <w:rPr>
          <w:rFonts w:ascii="Arial" w:hAnsi="Arial" w:cs="Arial"/>
          <w:b/>
          <w:bCs/>
          <w:sz w:val="22"/>
          <w:szCs w:val="22"/>
        </w:rPr>
      </w:pPr>
      <w:r>
        <w:rPr>
          <w:rFonts w:cs="Arial" w:ascii="Arial" w:hAnsi="Arial"/>
          <w:b/>
          <w:bCs/>
          <w:sz w:val="22"/>
          <w:szCs w:val="22"/>
        </w:rPr>
      </w:r>
    </w:p>
    <w:p>
      <w:pPr>
        <w:pStyle w:val="Standard"/>
        <w:ind w:start="142" w:end="0"/>
        <w:jc w:val="center"/>
        <w:rPr>
          <w:rFonts w:ascii="Arial" w:hAnsi="Arial" w:cs="Arial"/>
          <w:b/>
          <w:bCs/>
          <w:sz w:val="22"/>
          <w:szCs w:val="22"/>
        </w:rPr>
      </w:pPr>
      <w:r>
        <w:rPr>
          <w:rFonts w:cs="Arial" w:ascii="Arial" w:hAnsi="Arial"/>
          <w:b/>
          <w:bCs/>
          <w:sz w:val="22"/>
          <w:szCs w:val="22"/>
        </w:rPr>
        <w:t xml:space="preserve">GUÍA DE AUTOCONTROL GENERAL </w:t>
      </w:r>
    </w:p>
    <w:p>
      <w:pPr>
        <w:pStyle w:val="Standard"/>
        <w:ind w:start="142" w:end="0"/>
        <w:jc w:val="center"/>
        <w:rPr>
          <w:rFonts w:ascii="Arial" w:hAnsi="Arial" w:cs="Arial"/>
          <w:b/>
          <w:bCs/>
          <w:sz w:val="22"/>
          <w:szCs w:val="22"/>
        </w:rPr>
      </w:pPr>
      <w:r>
        <w:rPr>
          <w:rFonts w:cs="Arial" w:ascii="Arial" w:hAnsi="Arial"/>
          <w:b/>
          <w:bCs/>
          <w:sz w:val="22"/>
          <w:szCs w:val="22"/>
        </w:rPr>
      </w:r>
    </w:p>
    <w:p>
      <w:pPr>
        <w:pStyle w:val="Standard"/>
        <w:ind w:start="142" w:end="0"/>
        <w:jc w:val="center"/>
        <w:rPr>
          <w:rFonts w:ascii="Arial" w:hAnsi="Arial" w:cs="Arial"/>
          <w:b/>
          <w:bCs/>
          <w:sz w:val="22"/>
          <w:szCs w:val="22"/>
        </w:rPr>
      </w:pPr>
      <w:r>
        <w:rPr>
          <w:rFonts w:cs="Arial" w:ascii="Arial" w:hAnsi="Arial"/>
          <w:b/>
          <w:bCs/>
          <w:sz w:val="22"/>
          <w:szCs w:val="22"/>
        </w:rPr>
        <w:t>COMPONENTE «INFORMACIÓN Y COMUNICACIÓN»</w:t>
      </w:r>
    </w:p>
    <w:p>
      <w:pPr>
        <w:pStyle w:val="Standard"/>
        <w:ind w:start="142" w:end="0"/>
        <w:jc w:val="center"/>
        <w:rPr>
          <w:rFonts w:ascii="Arial" w:hAnsi="Arial" w:cs="Arial"/>
          <w:b/>
          <w:bCs/>
          <w:sz w:val="22"/>
          <w:szCs w:val="22"/>
        </w:rPr>
      </w:pPr>
      <w:r>
        <w:rPr>
          <w:rFonts w:cs="Arial" w:ascii="Arial" w:hAnsi="Arial"/>
          <w:b/>
          <w:bCs/>
          <w:sz w:val="22"/>
          <w:szCs w:val="22"/>
        </w:rPr>
      </w:r>
    </w:p>
    <w:p>
      <w:pPr>
        <w:pStyle w:val="Standard"/>
        <w:ind w:start="142" w:end="0"/>
        <w:jc w:val="center"/>
        <w:rPr>
          <w:rFonts w:ascii="Arial" w:hAnsi="Arial" w:cs="Arial"/>
          <w:b/>
          <w:bCs/>
          <w:sz w:val="22"/>
          <w:szCs w:val="22"/>
        </w:rPr>
      </w:pPr>
      <w:r>
        <w:rPr>
          <w:rFonts w:cs="Arial" w:ascii="Arial" w:hAnsi="Arial"/>
          <w:b/>
          <w:bCs/>
          <w:sz w:val="22"/>
          <w:szCs w:val="22"/>
        </w:rPr>
      </w:r>
    </w:p>
    <w:p>
      <w:pPr>
        <w:pStyle w:val="Standard"/>
        <w:ind w:start="142" w:end="0"/>
        <w:jc w:val="center"/>
        <w:rPr>
          <w:rFonts w:ascii="Arial" w:hAnsi="Arial" w:cs="Arial"/>
          <w:b/>
          <w:bCs/>
          <w:sz w:val="22"/>
          <w:szCs w:val="22"/>
        </w:rPr>
      </w:pPr>
      <w:r>
        <w:rPr>
          <w:rFonts w:cs="Arial" w:ascii="Arial" w:hAnsi="Arial"/>
          <w:b/>
          <w:bCs/>
          <w:sz w:val="22"/>
          <w:szCs w:val="22"/>
        </w:rPr>
      </w:r>
    </w:p>
    <w:p>
      <w:pPr>
        <w:pStyle w:val="Standard"/>
        <w:ind w:start="142" w:end="0"/>
        <w:jc w:val="center"/>
        <w:rPr>
          <w:rFonts w:ascii="Arial" w:hAnsi="Arial" w:cs="Arial"/>
          <w:b/>
          <w:bCs/>
          <w:sz w:val="22"/>
          <w:szCs w:val="22"/>
        </w:rPr>
      </w:pPr>
      <w:r>
        <w:rPr>
          <w:rFonts w:cs="Arial" w:ascii="Arial" w:hAnsi="Arial"/>
          <w:b/>
          <w:bCs/>
          <w:sz w:val="22"/>
          <w:szCs w:val="22"/>
        </w:rPr>
      </w:r>
    </w:p>
    <w:p>
      <w:pPr>
        <w:pStyle w:val="Standard"/>
        <w:ind w:start="142" w:end="0"/>
        <w:jc w:val="center"/>
        <w:rPr>
          <w:rFonts w:ascii="Arial" w:hAnsi="Arial" w:cs="Arial"/>
          <w:b/>
          <w:bCs/>
          <w:sz w:val="22"/>
          <w:szCs w:val="22"/>
        </w:rPr>
      </w:pPr>
      <w:r>
        <w:rPr>
          <w:rFonts w:cs="Arial" w:ascii="Arial" w:hAnsi="Arial"/>
          <w:b/>
          <w:bCs/>
          <w:sz w:val="22"/>
          <w:szCs w:val="22"/>
        </w:rPr>
      </w:r>
    </w:p>
    <w:p>
      <w:pPr>
        <w:pStyle w:val="Standard"/>
        <w:ind w:start="142" w:end="0"/>
        <w:jc w:val="center"/>
        <w:rPr>
          <w:rFonts w:ascii="Arial" w:hAnsi="Arial" w:cs="Arial"/>
          <w:b/>
          <w:bCs/>
          <w:sz w:val="22"/>
          <w:szCs w:val="22"/>
        </w:rPr>
      </w:pPr>
      <w:r>
        <w:rPr>
          <w:rFonts w:cs="Arial" w:ascii="Arial" w:hAnsi="Arial"/>
          <w:b/>
          <w:bCs/>
          <w:sz w:val="22"/>
          <w:szCs w:val="22"/>
        </w:rPr>
      </w:r>
    </w:p>
    <w:p>
      <w:pPr>
        <w:pStyle w:val="Standard"/>
        <w:ind w:start="142" w:end="0"/>
        <w:jc w:val="center"/>
        <w:rPr>
          <w:rFonts w:ascii="Arial" w:hAnsi="Arial" w:cs="Arial"/>
          <w:b/>
          <w:bCs/>
          <w:sz w:val="22"/>
          <w:szCs w:val="22"/>
        </w:rPr>
      </w:pPr>
      <w:r>
        <w:rPr>
          <w:rFonts w:cs="Arial" w:ascii="Arial" w:hAnsi="Arial"/>
          <w:b/>
          <w:bCs/>
          <w:sz w:val="22"/>
          <w:szCs w:val="22"/>
        </w:rPr>
      </w:r>
    </w:p>
    <w:p>
      <w:pPr>
        <w:pStyle w:val="Standard"/>
        <w:ind w:start="142" w:end="0"/>
        <w:jc w:val="center"/>
        <w:rPr>
          <w:rFonts w:ascii="Arial" w:hAnsi="Arial" w:cs="Arial"/>
          <w:b/>
          <w:bCs/>
          <w:sz w:val="22"/>
          <w:szCs w:val="22"/>
        </w:rPr>
      </w:pPr>
      <w:r>
        <w:rPr>
          <w:rFonts w:cs="Arial" w:ascii="Arial" w:hAnsi="Arial"/>
          <w:b/>
          <w:bCs/>
          <w:sz w:val="22"/>
          <w:szCs w:val="22"/>
        </w:rPr>
      </w:r>
    </w:p>
    <w:p>
      <w:pPr>
        <w:pStyle w:val="Standard"/>
        <w:ind w:start="142" w:end="0"/>
        <w:jc w:val="center"/>
        <w:rPr>
          <w:rFonts w:ascii="Arial" w:hAnsi="Arial" w:cs="Arial"/>
          <w:b/>
          <w:bCs/>
          <w:sz w:val="22"/>
          <w:szCs w:val="22"/>
        </w:rPr>
      </w:pPr>
      <w:r>
        <w:rPr>
          <w:rFonts w:cs="Arial" w:ascii="Arial" w:hAnsi="Arial"/>
          <w:b/>
          <w:bCs/>
          <w:sz w:val="22"/>
          <w:szCs w:val="22"/>
        </w:rPr>
      </w:r>
    </w:p>
    <w:p>
      <w:pPr>
        <w:pStyle w:val="Standard"/>
        <w:ind w:start="142" w:end="0"/>
        <w:jc w:val="center"/>
        <w:rPr>
          <w:rFonts w:ascii="Arial" w:hAnsi="Arial" w:cs="Arial"/>
          <w:b/>
          <w:bCs/>
          <w:sz w:val="22"/>
          <w:szCs w:val="22"/>
        </w:rPr>
      </w:pPr>
      <w:r>
        <w:rPr>
          <w:rFonts w:cs="Arial" w:ascii="Arial" w:hAnsi="Arial"/>
          <w:b/>
          <w:bCs/>
          <w:sz w:val="22"/>
          <w:szCs w:val="22"/>
        </w:rPr>
      </w:r>
    </w:p>
    <w:p>
      <w:pPr>
        <w:pStyle w:val="Standard"/>
        <w:ind w:start="142" w:end="0"/>
        <w:jc w:val="center"/>
        <w:rPr>
          <w:rFonts w:ascii="Arial" w:hAnsi="Arial" w:cs="Arial"/>
          <w:b/>
          <w:bCs/>
          <w:sz w:val="22"/>
          <w:szCs w:val="22"/>
        </w:rPr>
      </w:pPr>
      <w:r>
        <w:rPr>
          <w:rFonts w:cs="Arial" w:ascii="Arial" w:hAnsi="Arial"/>
          <w:b/>
          <w:bCs/>
          <w:sz w:val="22"/>
          <w:szCs w:val="22"/>
        </w:rPr>
      </w:r>
    </w:p>
    <w:p>
      <w:pPr>
        <w:pStyle w:val="Standard"/>
        <w:ind w:start="142" w:end="0"/>
        <w:jc w:val="center"/>
        <w:rPr>
          <w:rFonts w:ascii="Arial" w:hAnsi="Arial" w:cs="Arial"/>
          <w:b/>
          <w:bCs/>
          <w:sz w:val="22"/>
          <w:szCs w:val="22"/>
        </w:rPr>
      </w:pPr>
      <w:r>
        <w:rPr>
          <w:rFonts w:cs="Arial" w:ascii="Arial" w:hAnsi="Arial"/>
          <w:b/>
          <w:bCs/>
          <w:sz w:val="22"/>
          <w:szCs w:val="22"/>
        </w:rPr>
      </w:r>
    </w:p>
    <w:p>
      <w:pPr>
        <w:pStyle w:val="Standard"/>
        <w:ind w:start="142" w:end="0"/>
        <w:jc w:val="center"/>
        <w:rPr>
          <w:rFonts w:ascii="Arial" w:hAnsi="Arial" w:cs="Arial"/>
          <w:b/>
          <w:bCs/>
          <w:sz w:val="22"/>
          <w:szCs w:val="22"/>
        </w:rPr>
      </w:pPr>
      <w:r>
        <w:rPr>
          <w:rFonts w:cs="Arial" w:ascii="Arial" w:hAnsi="Arial"/>
          <w:b/>
          <w:bCs/>
          <w:sz w:val="22"/>
          <w:szCs w:val="22"/>
        </w:rPr>
      </w:r>
    </w:p>
    <w:p>
      <w:pPr>
        <w:pStyle w:val="Standard"/>
        <w:ind w:start="142" w:end="0"/>
        <w:jc w:val="center"/>
        <w:rPr>
          <w:rFonts w:ascii="Arial" w:hAnsi="Arial" w:cs="Arial"/>
          <w:b/>
          <w:bCs/>
          <w:sz w:val="22"/>
          <w:szCs w:val="22"/>
        </w:rPr>
      </w:pPr>
      <w:r>
        <w:rPr>
          <w:rFonts w:cs="Arial" w:ascii="Arial" w:hAnsi="Arial"/>
          <w:b/>
          <w:bCs/>
          <w:sz w:val="22"/>
          <w:szCs w:val="22"/>
        </w:rPr>
      </w:r>
    </w:p>
    <w:p>
      <w:pPr>
        <w:pStyle w:val="Standard"/>
        <w:jc w:val="center"/>
        <w:rPr>
          <w:rFonts w:ascii="Arial" w:hAnsi="Arial" w:cs="Arial"/>
          <w:b/>
          <w:bCs/>
          <w:sz w:val="22"/>
          <w:szCs w:val="22"/>
          <w:lang w:eastAsia="es-ES"/>
        </w:rPr>
      </w:pPr>
      <w:r>
        <w:rPr>
          <w:rFonts w:cs="Arial" w:ascii="Arial" w:hAnsi="Arial"/>
          <w:b/>
          <w:bCs/>
          <w:sz w:val="22"/>
          <w:szCs w:val="22"/>
          <w:lang w:eastAsia="es-ES"/>
        </w:rPr>
      </w:r>
    </w:p>
    <w:p>
      <w:pPr>
        <w:pStyle w:val="Standard"/>
        <w:jc w:val="center"/>
        <w:rPr>
          <w:rFonts w:ascii="Arial" w:hAnsi="Arial" w:cs="Arial"/>
          <w:b/>
          <w:bCs/>
          <w:sz w:val="22"/>
          <w:szCs w:val="22"/>
          <w:lang w:eastAsia="es-ES"/>
        </w:rPr>
      </w:pPr>
      <w:r>
        <w:rPr>
          <w:rFonts w:cs="Arial" w:ascii="Arial" w:hAnsi="Arial"/>
          <w:b/>
          <w:bCs/>
          <w:sz w:val="22"/>
          <w:szCs w:val="22"/>
          <w:lang w:eastAsia="es-ES"/>
        </w:rPr>
      </w:r>
    </w:p>
    <w:p>
      <w:pPr>
        <w:pStyle w:val="Standard"/>
        <w:jc w:val="center"/>
        <w:rPr>
          <w:rFonts w:ascii="Arial" w:hAnsi="Arial" w:cs="Arial"/>
          <w:b/>
          <w:bCs/>
          <w:sz w:val="22"/>
          <w:szCs w:val="22"/>
          <w:lang w:eastAsia="es-ES"/>
        </w:rPr>
      </w:pPr>
      <w:r>
        <w:rPr>
          <w:rFonts w:cs="Arial" w:ascii="Arial" w:hAnsi="Arial"/>
          <w:b/>
          <w:bCs/>
          <w:sz w:val="22"/>
          <w:szCs w:val="22"/>
          <w:lang w:eastAsia="es-ES"/>
        </w:rPr>
      </w:r>
    </w:p>
    <w:p>
      <w:pPr>
        <w:pStyle w:val="Standard"/>
        <w:jc w:val="center"/>
        <w:rPr>
          <w:rFonts w:ascii="Arial" w:hAnsi="Arial" w:cs="Arial"/>
          <w:b/>
          <w:bCs/>
          <w:sz w:val="22"/>
          <w:szCs w:val="22"/>
          <w:lang w:eastAsia="es-ES"/>
        </w:rPr>
      </w:pPr>
      <w:r>
        <w:rPr>
          <w:rFonts w:cs="Arial" w:ascii="Arial" w:hAnsi="Arial"/>
          <w:b/>
          <w:bCs/>
          <w:sz w:val="22"/>
          <w:szCs w:val="22"/>
          <w:lang w:eastAsia="es-ES"/>
        </w:rPr>
      </w:r>
    </w:p>
    <w:p>
      <w:pPr>
        <w:pStyle w:val="Standard"/>
        <w:jc w:val="center"/>
        <w:rPr>
          <w:rFonts w:ascii="Arial" w:hAnsi="Arial" w:cs="Arial"/>
          <w:b/>
          <w:bCs/>
          <w:sz w:val="22"/>
          <w:szCs w:val="22"/>
          <w:lang w:eastAsia="es-ES"/>
        </w:rPr>
      </w:pPr>
      <w:r>
        <w:rPr>
          <w:rFonts w:cs="Arial" w:ascii="Arial" w:hAnsi="Arial"/>
          <w:b/>
          <w:bCs/>
          <w:sz w:val="22"/>
          <w:szCs w:val="22"/>
          <w:lang w:eastAsia="es-ES"/>
        </w:rPr>
      </w:r>
    </w:p>
    <w:p>
      <w:pPr>
        <w:pStyle w:val="Standard"/>
        <w:jc w:val="center"/>
        <w:rPr>
          <w:rFonts w:ascii="Arial" w:hAnsi="Arial" w:cs="Arial"/>
          <w:b/>
          <w:bCs/>
          <w:sz w:val="22"/>
          <w:szCs w:val="22"/>
          <w:lang w:eastAsia="es-ES"/>
        </w:rPr>
      </w:pPr>
      <w:r>
        <w:rPr>
          <w:rFonts w:cs="Arial" w:ascii="Arial" w:hAnsi="Arial"/>
          <w:b/>
          <w:bCs/>
          <w:sz w:val="22"/>
          <w:szCs w:val="22"/>
          <w:lang w:eastAsia="es-ES"/>
        </w:rPr>
      </w:r>
    </w:p>
    <w:p>
      <w:pPr>
        <w:pStyle w:val="Standard"/>
        <w:jc w:val="center"/>
        <w:rPr>
          <w:rFonts w:ascii="Arial" w:hAnsi="Arial" w:cs="Arial"/>
          <w:b/>
          <w:bCs/>
          <w:sz w:val="22"/>
          <w:szCs w:val="22"/>
          <w:lang w:eastAsia="es-ES"/>
        </w:rPr>
      </w:pPr>
      <w:r>
        <w:rPr>
          <w:rFonts w:cs="Arial" w:ascii="Arial" w:hAnsi="Arial"/>
          <w:b/>
          <w:bCs/>
          <w:sz w:val="22"/>
          <w:szCs w:val="22"/>
          <w:lang w:eastAsia="es-ES"/>
        </w:rPr>
      </w:r>
    </w:p>
    <w:p>
      <w:pPr>
        <w:pStyle w:val="Standard"/>
        <w:jc w:val="center"/>
        <w:rPr>
          <w:rFonts w:ascii="Arial" w:hAnsi="Arial" w:cs="Arial"/>
          <w:b/>
          <w:bCs/>
          <w:sz w:val="22"/>
          <w:szCs w:val="22"/>
          <w:lang w:eastAsia="es-ES"/>
        </w:rPr>
      </w:pPr>
      <w:r>
        <w:rPr>
          <w:rFonts w:cs="Arial" w:ascii="Arial" w:hAnsi="Arial"/>
          <w:b/>
          <w:bCs/>
          <w:sz w:val="22"/>
          <w:szCs w:val="22"/>
          <w:lang w:eastAsia="es-ES"/>
        </w:rPr>
      </w:r>
    </w:p>
    <w:p>
      <w:pPr>
        <w:pStyle w:val="Standard"/>
        <w:jc w:val="center"/>
        <w:rPr>
          <w:rFonts w:ascii="Arial" w:hAnsi="Arial" w:cs="Arial"/>
          <w:b/>
          <w:bCs/>
          <w:sz w:val="22"/>
          <w:szCs w:val="22"/>
          <w:lang w:eastAsia="es-ES"/>
        </w:rPr>
      </w:pPr>
      <w:r>
        <w:rPr>
          <w:rFonts w:cs="Arial" w:ascii="Arial" w:hAnsi="Arial"/>
          <w:b/>
          <w:bCs/>
          <w:sz w:val="22"/>
          <w:szCs w:val="22"/>
          <w:lang w:eastAsia="es-ES"/>
        </w:rPr>
      </w:r>
    </w:p>
    <w:p>
      <w:pPr>
        <w:pStyle w:val="Standard"/>
        <w:jc w:val="center"/>
        <w:rPr>
          <w:rFonts w:ascii="Arial" w:hAnsi="Arial" w:cs="Arial"/>
          <w:b/>
          <w:bCs/>
          <w:sz w:val="22"/>
          <w:szCs w:val="22"/>
          <w:lang w:eastAsia="es-ES"/>
        </w:rPr>
      </w:pPr>
      <w:r>
        <w:rPr>
          <w:rFonts w:cs="Arial" w:ascii="Arial" w:hAnsi="Arial"/>
          <w:b/>
          <w:bCs/>
          <w:sz w:val="22"/>
          <w:szCs w:val="22"/>
          <w:lang w:eastAsia="es-ES"/>
        </w:rPr>
      </w:r>
    </w:p>
    <w:p>
      <w:pPr>
        <w:pStyle w:val="Standard"/>
        <w:jc w:val="center"/>
        <w:rPr>
          <w:rFonts w:ascii="Arial" w:hAnsi="Arial" w:cs="Arial"/>
          <w:b/>
          <w:bCs/>
          <w:sz w:val="22"/>
          <w:szCs w:val="22"/>
          <w:lang w:eastAsia="es-ES"/>
        </w:rPr>
      </w:pPr>
      <w:r>
        <w:rPr>
          <w:rFonts w:cs="Arial" w:ascii="Arial" w:hAnsi="Arial"/>
          <w:b/>
          <w:bCs/>
          <w:sz w:val="22"/>
          <w:szCs w:val="22"/>
          <w:lang w:eastAsia="es-ES"/>
        </w:rPr>
      </w:r>
    </w:p>
    <w:p>
      <w:pPr>
        <w:pStyle w:val="Standard"/>
        <w:jc w:val="center"/>
        <w:rPr>
          <w:rFonts w:ascii="Arial" w:hAnsi="Arial" w:cs="Arial"/>
          <w:b/>
          <w:bCs/>
          <w:sz w:val="22"/>
          <w:szCs w:val="22"/>
          <w:lang w:eastAsia="es-ES"/>
        </w:rPr>
      </w:pPr>
      <w:r>
        <w:rPr>
          <w:rFonts w:cs="Arial" w:ascii="Arial" w:hAnsi="Arial"/>
          <w:b/>
          <w:bCs/>
          <w:sz w:val="22"/>
          <w:szCs w:val="22"/>
          <w:lang w:eastAsia="es-ES"/>
        </w:rPr>
      </w:r>
    </w:p>
    <w:p>
      <w:pPr>
        <w:pStyle w:val="Standard"/>
        <w:jc w:val="both"/>
        <w:rPr>
          <w:rFonts w:ascii="Arial" w:hAnsi="Arial" w:cs="Arial"/>
          <w:b/>
          <w:bCs/>
          <w:color w:val="000000"/>
          <w:sz w:val="22"/>
          <w:szCs w:val="22"/>
          <w:lang w:eastAsia="es-ES"/>
        </w:rPr>
      </w:pPr>
      <w:r>
        <w:rPr>
          <w:rFonts w:cs="Arial" w:ascii="Arial" w:hAnsi="Arial"/>
          <w:b/>
          <w:bCs/>
          <w:color w:val="000000"/>
          <w:sz w:val="22"/>
          <w:szCs w:val="22"/>
          <w:lang w:eastAsia="es-ES"/>
        </w:rPr>
      </w:r>
    </w:p>
    <w:p>
      <w:pPr>
        <w:pStyle w:val="Standard"/>
        <w:jc w:val="both"/>
        <w:rPr>
          <w:rFonts w:ascii="Arial" w:hAnsi="Arial" w:cs="Arial"/>
          <w:b/>
          <w:bCs/>
          <w:color w:val="000000"/>
          <w:sz w:val="22"/>
          <w:szCs w:val="22"/>
          <w:lang w:eastAsia="es-ES"/>
        </w:rPr>
      </w:pPr>
      <w:r>
        <w:rPr>
          <w:rFonts w:cs="Arial" w:ascii="Arial" w:hAnsi="Arial"/>
          <w:b/>
          <w:bCs/>
          <w:color w:val="000000"/>
          <w:sz w:val="22"/>
          <w:szCs w:val="22"/>
          <w:lang w:eastAsia="es-ES"/>
        </w:rPr>
      </w:r>
    </w:p>
    <w:p>
      <w:pPr>
        <w:pStyle w:val="Standard"/>
        <w:jc w:val="both"/>
        <w:rPr>
          <w:rFonts w:ascii="Arial" w:hAnsi="Arial" w:cs="Arial"/>
          <w:b/>
          <w:bCs/>
          <w:color w:val="000000"/>
          <w:sz w:val="22"/>
          <w:szCs w:val="22"/>
          <w:lang w:eastAsia="es-ES"/>
        </w:rPr>
      </w:pPr>
      <w:r>
        <w:rPr>
          <w:rFonts w:cs="Arial" w:ascii="Arial" w:hAnsi="Arial"/>
          <w:b/>
          <w:bCs/>
          <w:color w:val="000000"/>
          <w:sz w:val="22"/>
          <w:szCs w:val="22"/>
          <w:lang w:eastAsia="es-ES"/>
        </w:rPr>
      </w:r>
    </w:p>
    <w:p>
      <w:pPr>
        <w:pStyle w:val="Standard"/>
        <w:jc w:val="both"/>
        <w:rPr>
          <w:rFonts w:ascii="Arial" w:hAnsi="Arial" w:cs="Arial"/>
          <w:b/>
          <w:bCs/>
          <w:color w:val="000000"/>
          <w:sz w:val="22"/>
          <w:szCs w:val="22"/>
          <w:lang w:eastAsia="es-ES"/>
        </w:rPr>
      </w:pPr>
      <w:r>
        <w:rPr>
          <w:rFonts w:cs="Arial" w:ascii="Arial" w:hAnsi="Arial"/>
          <w:b/>
          <w:bCs/>
          <w:color w:val="000000"/>
          <w:sz w:val="22"/>
          <w:szCs w:val="22"/>
          <w:lang w:eastAsia="es-ES"/>
        </w:rPr>
      </w:r>
    </w:p>
    <w:p>
      <w:pPr>
        <w:pStyle w:val="Standard"/>
        <w:jc w:val="center"/>
        <w:rPr>
          <w:rFonts w:ascii="Arial" w:hAnsi="Arial" w:cs="Arial"/>
          <w:b/>
          <w:bCs/>
          <w:color w:val="000000"/>
          <w:sz w:val="22"/>
          <w:szCs w:val="22"/>
          <w:lang w:eastAsia="es-ES"/>
        </w:rPr>
      </w:pPr>
      <w:r>
        <w:rPr>
          <w:rFonts w:cs="Arial" w:ascii="Arial" w:hAnsi="Arial"/>
          <w:b/>
          <w:bCs/>
          <w:color w:val="000000"/>
          <w:sz w:val="22"/>
          <w:szCs w:val="22"/>
          <w:lang w:eastAsia="es-ES"/>
        </w:rPr>
        <w:t>MAYO DE 2025</w:t>
      </w:r>
    </w:p>
    <w:p>
      <w:pPr>
        <w:pStyle w:val="Standard"/>
        <w:jc w:val="both"/>
        <w:rPr>
          <w:rFonts w:ascii="Arial" w:hAnsi="Arial" w:cs="Arial"/>
          <w:b/>
          <w:bCs/>
          <w:color w:val="000000"/>
          <w:sz w:val="22"/>
          <w:szCs w:val="22"/>
          <w:lang w:eastAsia="es-ES"/>
        </w:rPr>
      </w:pPr>
      <w:r>
        <w:rPr>
          <w:rFonts w:cs="Arial" w:ascii="Arial" w:hAnsi="Arial"/>
          <w:b/>
          <w:bCs/>
          <w:color w:val="000000"/>
          <w:sz w:val="22"/>
          <w:szCs w:val="22"/>
          <w:lang w:eastAsia="es-ES"/>
        </w:rPr>
      </w:r>
    </w:p>
    <w:p>
      <w:pPr>
        <w:pStyle w:val="Standard"/>
        <w:jc w:val="both"/>
        <w:rPr>
          <w:rFonts w:ascii="Arial" w:hAnsi="Arial" w:cs="Arial"/>
          <w:b/>
          <w:bCs/>
          <w:sz w:val="22"/>
          <w:szCs w:val="22"/>
          <w:lang w:eastAsia="es-ES"/>
        </w:rPr>
      </w:pPr>
      <w:r>
        <w:rPr>
          <w:rFonts w:cs="Arial" w:ascii="Arial" w:hAnsi="Arial"/>
          <w:b/>
          <w:bCs/>
          <w:sz w:val="22"/>
          <w:szCs w:val="22"/>
          <w:lang w:eastAsia="es-ES"/>
        </w:rPr>
        <w:t>ÍNDICE</w:t>
      </w:r>
    </w:p>
    <w:p>
      <w:pPr>
        <w:pStyle w:val="Standard"/>
        <w:tabs>
          <w:tab w:val="clear" w:pos="708"/>
          <w:tab w:val="left" w:pos="6237" w:leader="none"/>
        </w:tabs>
        <w:autoSpaceDE w:val="false"/>
        <w:jc w:val="both"/>
        <w:rPr>
          <w:rFonts w:ascii="Arial" w:hAnsi="Arial" w:cs="Arial"/>
          <w:b/>
          <w:bCs/>
          <w:sz w:val="22"/>
          <w:szCs w:val="22"/>
          <w:lang w:eastAsia="es-ES"/>
        </w:rPr>
      </w:pPr>
      <w:r>
        <w:rPr>
          <w:rFonts w:cs="Arial" w:ascii="Arial" w:hAnsi="Arial"/>
          <w:b/>
          <w:bCs/>
          <w:sz w:val="22"/>
          <w:szCs w:val="22"/>
          <w:lang w:eastAsia="es-ES"/>
        </w:rPr>
      </w:r>
    </w:p>
    <w:tbl>
      <w:tblPr>
        <w:tblW w:w="8737" w:type="dxa"/>
        <w:jc w:val="start"/>
        <w:tblInd w:w="-206" w:type="dxa"/>
        <w:tblLayout w:type="fixed"/>
        <w:tblCellMar>
          <w:top w:w="0" w:type="dxa"/>
          <w:start w:w="10" w:type="dxa"/>
          <w:bottom w:w="0" w:type="dxa"/>
          <w:end w:w="10" w:type="dxa"/>
        </w:tblCellMar>
      </w:tblPr>
      <w:tblGrid>
        <w:gridCol w:w="8188"/>
        <w:gridCol w:w="549"/>
      </w:tblGrid>
      <w:tr>
        <w:trPr/>
        <w:tc>
          <w:tcPr>
            <w:tcW w:w="8188" w:type="dxa"/>
            <w:tcBorders/>
          </w:tcPr>
          <w:p>
            <w:pPr>
              <w:pStyle w:val="Standard"/>
              <w:tabs>
                <w:tab w:val="clear" w:pos="708"/>
                <w:tab w:val="left" w:pos="6237" w:leader="none"/>
              </w:tabs>
              <w:autoSpaceDE w:val="false"/>
              <w:spacing w:lineRule="auto" w:line="360"/>
              <w:jc w:val="both"/>
              <w:rPr>
                <w:rFonts w:ascii="Arial" w:hAnsi="Arial" w:cs="Arial"/>
                <w:bCs/>
                <w:sz w:val="22"/>
                <w:szCs w:val="22"/>
                <w:lang w:eastAsia="es-ES"/>
              </w:rPr>
            </w:pPr>
            <w:r>
              <w:rPr>
                <w:rFonts w:cs="Arial" w:ascii="Arial" w:hAnsi="Arial"/>
                <w:bCs/>
                <w:sz w:val="22"/>
                <w:szCs w:val="22"/>
                <w:lang w:eastAsia="es-ES"/>
              </w:rPr>
              <w:t>Componente Información y Comunicación…...........................................................</w:t>
            </w:r>
          </w:p>
        </w:tc>
        <w:tc>
          <w:tcPr>
            <w:tcW w:w="549" w:type="dxa"/>
            <w:tcBorders/>
          </w:tcPr>
          <w:p>
            <w:pPr>
              <w:pStyle w:val="Standard"/>
              <w:tabs>
                <w:tab w:val="clear" w:pos="708"/>
                <w:tab w:val="left" w:pos="6237" w:leader="none"/>
              </w:tabs>
              <w:autoSpaceDE w:val="false"/>
              <w:spacing w:lineRule="auto" w:line="360"/>
              <w:jc w:val="center"/>
              <w:rPr>
                <w:rFonts w:ascii="Arial" w:hAnsi="Arial" w:cs="Arial"/>
                <w:bCs/>
                <w:sz w:val="22"/>
                <w:szCs w:val="22"/>
              </w:rPr>
            </w:pPr>
            <w:r>
              <w:rPr>
                <w:rFonts w:cs="Arial" w:ascii="Arial" w:hAnsi="Arial"/>
                <w:bCs/>
                <w:sz w:val="22"/>
                <w:szCs w:val="22"/>
              </w:rPr>
              <w:t>1</w:t>
            </w:r>
          </w:p>
        </w:tc>
      </w:tr>
      <w:tr>
        <w:trPr/>
        <w:tc>
          <w:tcPr>
            <w:tcW w:w="8188" w:type="dxa"/>
            <w:tcBorders/>
          </w:tcPr>
          <w:p>
            <w:pPr>
              <w:pStyle w:val="Standard"/>
              <w:tabs>
                <w:tab w:val="clear" w:pos="708"/>
                <w:tab w:val="left" w:pos="6237" w:leader="none"/>
              </w:tabs>
              <w:autoSpaceDE w:val="false"/>
              <w:spacing w:lineRule="auto" w:line="360"/>
              <w:jc w:val="both"/>
              <w:rPr>
                <w:rFonts w:ascii="Arial" w:hAnsi="Arial" w:cs="Arial"/>
                <w:bCs/>
                <w:sz w:val="22"/>
                <w:szCs w:val="22"/>
                <w:lang w:eastAsia="es-ES"/>
              </w:rPr>
            </w:pPr>
            <w:r>
              <w:rPr>
                <w:rFonts w:cs="Arial" w:ascii="Arial" w:hAnsi="Arial"/>
                <w:bCs/>
                <w:sz w:val="22"/>
                <w:szCs w:val="22"/>
                <w:lang w:eastAsia="es-ES"/>
              </w:rPr>
              <w:t>Propósito…………………………………………………………………………..….…..</w:t>
            </w:r>
          </w:p>
        </w:tc>
        <w:tc>
          <w:tcPr>
            <w:tcW w:w="549" w:type="dxa"/>
            <w:tcBorders/>
          </w:tcPr>
          <w:p>
            <w:pPr>
              <w:pStyle w:val="Standard"/>
              <w:tabs>
                <w:tab w:val="clear" w:pos="708"/>
                <w:tab w:val="left" w:pos="6237" w:leader="none"/>
              </w:tabs>
              <w:autoSpaceDE w:val="false"/>
              <w:spacing w:lineRule="auto" w:line="360"/>
              <w:jc w:val="center"/>
              <w:rPr>
                <w:rFonts w:ascii="Arial" w:hAnsi="Arial" w:cs="Arial"/>
                <w:bCs/>
                <w:sz w:val="22"/>
                <w:szCs w:val="22"/>
              </w:rPr>
            </w:pPr>
            <w:r>
              <w:rPr>
                <w:rFonts w:cs="Arial" w:ascii="Arial" w:hAnsi="Arial"/>
                <w:bCs/>
                <w:sz w:val="22"/>
                <w:szCs w:val="22"/>
              </w:rPr>
              <w:t>1</w:t>
            </w:r>
          </w:p>
        </w:tc>
      </w:tr>
      <w:tr>
        <w:trPr/>
        <w:tc>
          <w:tcPr>
            <w:tcW w:w="8188" w:type="dxa"/>
            <w:tcBorders/>
          </w:tcPr>
          <w:p>
            <w:pPr>
              <w:pStyle w:val="Standard"/>
              <w:tabs>
                <w:tab w:val="clear" w:pos="708"/>
                <w:tab w:val="left" w:pos="6237" w:leader="none"/>
              </w:tabs>
              <w:autoSpaceDE w:val="false"/>
              <w:spacing w:lineRule="auto" w:line="360"/>
              <w:jc w:val="both"/>
              <w:rPr>
                <w:rFonts w:ascii="Arial" w:hAnsi="Arial" w:cs="Arial"/>
                <w:bCs/>
                <w:sz w:val="22"/>
                <w:szCs w:val="22"/>
                <w:lang w:eastAsia="es-ES"/>
              </w:rPr>
            </w:pPr>
            <w:r>
              <w:rPr>
                <w:rFonts w:cs="Arial" w:ascii="Arial" w:hAnsi="Arial"/>
                <w:bCs/>
                <w:sz w:val="22"/>
                <w:szCs w:val="22"/>
                <w:lang w:eastAsia="es-ES"/>
              </w:rPr>
              <w:t>Principales fuentes de información para el autocontrol……………………….…..….</w:t>
            </w:r>
          </w:p>
        </w:tc>
        <w:tc>
          <w:tcPr>
            <w:tcW w:w="549" w:type="dxa"/>
            <w:tcBorders/>
          </w:tcPr>
          <w:p>
            <w:pPr>
              <w:pStyle w:val="Standard"/>
              <w:tabs>
                <w:tab w:val="clear" w:pos="708"/>
                <w:tab w:val="left" w:pos="6237" w:leader="none"/>
              </w:tabs>
              <w:autoSpaceDE w:val="false"/>
              <w:spacing w:lineRule="auto" w:line="360"/>
              <w:jc w:val="center"/>
              <w:rPr>
                <w:rFonts w:ascii="Arial" w:hAnsi="Arial" w:cs="Arial"/>
                <w:bCs/>
                <w:sz w:val="22"/>
                <w:szCs w:val="22"/>
              </w:rPr>
            </w:pPr>
            <w:r>
              <w:rPr>
                <w:rFonts w:cs="Arial" w:ascii="Arial" w:hAnsi="Arial"/>
                <w:bCs/>
                <w:sz w:val="22"/>
                <w:szCs w:val="22"/>
              </w:rPr>
              <w:t>1</w:t>
            </w:r>
          </w:p>
        </w:tc>
      </w:tr>
      <w:tr>
        <w:trPr/>
        <w:tc>
          <w:tcPr>
            <w:tcW w:w="8188" w:type="dxa"/>
            <w:tcBorders/>
          </w:tcPr>
          <w:p>
            <w:pPr>
              <w:pStyle w:val="Standard"/>
              <w:tabs>
                <w:tab w:val="clear" w:pos="708"/>
                <w:tab w:val="left" w:pos="6237" w:leader="none"/>
              </w:tabs>
              <w:autoSpaceDE w:val="false"/>
              <w:spacing w:lineRule="auto" w:line="360"/>
              <w:jc w:val="both"/>
              <w:rPr>
                <w:rFonts w:ascii="Arial" w:hAnsi="Arial" w:cs="Arial"/>
                <w:bCs/>
                <w:sz w:val="22"/>
                <w:szCs w:val="22"/>
                <w:lang w:eastAsia="es-ES"/>
              </w:rPr>
            </w:pPr>
            <w:r>
              <w:rPr>
                <w:rFonts w:cs="Arial" w:ascii="Arial" w:hAnsi="Arial"/>
                <w:bCs/>
                <w:sz w:val="22"/>
                <w:szCs w:val="22"/>
                <w:lang w:eastAsia="es-ES"/>
              </w:rPr>
              <w:t>Cuestionario de preguntas……………………………................................................</w:t>
            </w:r>
          </w:p>
        </w:tc>
        <w:tc>
          <w:tcPr>
            <w:tcW w:w="549" w:type="dxa"/>
            <w:tcBorders/>
          </w:tcPr>
          <w:p>
            <w:pPr>
              <w:pStyle w:val="Standard"/>
              <w:tabs>
                <w:tab w:val="clear" w:pos="708"/>
                <w:tab w:val="left" w:pos="6237" w:leader="none"/>
              </w:tabs>
              <w:autoSpaceDE w:val="false"/>
              <w:spacing w:lineRule="auto" w:line="360"/>
              <w:jc w:val="center"/>
              <w:rPr>
                <w:rFonts w:ascii="Arial" w:hAnsi="Arial" w:cs="Arial"/>
                <w:bCs/>
                <w:sz w:val="22"/>
                <w:szCs w:val="22"/>
              </w:rPr>
            </w:pPr>
            <w:r>
              <w:rPr>
                <w:rFonts w:cs="Arial" w:ascii="Arial" w:hAnsi="Arial"/>
                <w:bCs/>
                <w:sz w:val="22"/>
                <w:szCs w:val="22"/>
              </w:rPr>
              <w:t>2</w:t>
            </w:r>
          </w:p>
        </w:tc>
      </w:tr>
      <w:tr>
        <w:trPr/>
        <w:tc>
          <w:tcPr>
            <w:tcW w:w="8188" w:type="dxa"/>
            <w:tcBorders/>
          </w:tcPr>
          <w:p>
            <w:pPr>
              <w:pStyle w:val="Standard"/>
              <w:tabs>
                <w:tab w:val="clear" w:pos="708"/>
                <w:tab w:val="left" w:pos="6237" w:leader="none"/>
              </w:tabs>
              <w:autoSpaceDE w:val="false"/>
              <w:spacing w:lineRule="auto" w:line="360"/>
              <w:jc w:val="both"/>
              <w:rPr>
                <w:rFonts w:ascii="Arial" w:hAnsi="Arial" w:cs="Arial"/>
                <w:bCs/>
                <w:sz w:val="22"/>
                <w:szCs w:val="22"/>
                <w:lang w:eastAsia="es-ES"/>
              </w:rPr>
            </w:pPr>
            <w:r>
              <w:rPr>
                <w:rFonts w:cs="Arial" w:ascii="Arial" w:hAnsi="Arial"/>
                <w:bCs/>
                <w:sz w:val="22"/>
                <w:szCs w:val="22"/>
                <w:lang w:eastAsia="es-ES"/>
              </w:rPr>
              <w:t>Sistema de información, flujo y canales de comunicación…....................................</w:t>
            </w:r>
          </w:p>
        </w:tc>
        <w:tc>
          <w:tcPr>
            <w:tcW w:w="549" w:type="dxa"/>
            <w:tcBorders/>
          </w:tcPr>
          <w:p>
            <w:pPr>
              <w:pStyle w:val="Standard"/>
              <w:tabs>
                <w:tab w:val="clear" w:pos="708"/>
                <w:tab w:val="left" w:pos="6237" w:leader="none"/>
              </w:tabs>
              <w:autoSpaceDE w:val="false"/>
              <w:spacing w:lineRule="auto" w:line="360"/>
              <w:jc w:val="center"/>
              <w:rPr>
                <w:rFonts w:ascii="Arial" w:hAnsi="Arial" w:cs="Arial"/>
                <w:bCs/>
                <w:sz w:val="22"/>
                <w:szCs w:val="22"/>
              </w:rPr>
            </w:pPr>
            <w:r>
              <w:rPr>
                <w:rFonts w:cs="Arial" w:ascii="Arial" w:hAnsi="Arial"/>
                <w:bCs/>
                <w:sz w:val="22"/>
                <w:szCs w:val="22"/>
              </w:rPr>
              <w:t>2</w:t>
            </w:r>
          </w:p>
        </w:tc>
      </w:tr>
      <w:tr>
        <w:trPr/>
        <w:tc>
          <w:tcPr>
            <w:tcW w:w="8188" w:type="dxa"/>
            <w:tcBorders/>
          </w:tcPr>
          <w:p>
            <w:pPr>
              <w:pStyle w:val="Standard"/>
              <w:tabs>
                <w:tab w:val="clear" w:pos="708"/>
                <w:tab w:val="left" w:pos="6237" w:leader="none"/>
              </w:tabs>
              <w:autoSpaceDE w:val="false"/>
              <w:spacing w:lineRule="auto" w:line="360"/>
              <w:jc w:val="both"/>
              <w:rPr>
                <w:rFonts w:ascii="Arial" w:hAnsi="Arial" w:cs="Arial"/>
                <w:bCs/>
                <w:sz w:val="22"/>
                <w:szCs w:val="22"/>
                <w:lang w:eastAsia="es-ES"/>
              </w:rPr>
            </w:pPr>
            <w:r>
              <w:rPr>
                <w:rFonts w:cs="Arial" w:ascii="Arial" w:hAnsi="Arial"/>
                <w:bCs/>
                <w:sz w:val="22"/>
                <w:szCs w:val="22"/>
                <w:lang w:eastAsia="es-ES"/>
              </w:rPr>
              <w:t>Contenido, calidad y responsabilidad……………………………………………….....</w:t>
            </w:r>
          </w:p>
        </w:tc>
        <w:tc>
          <w:tcPr>
            <w:tcW w:w="549" w:type="dxa"/>
            <w:tcBorders/>
          </w:tcPr>
          <w:p>
            <w:pPr>
              <w:pStyle w:val="Standard"/>
              <w:tabs>
                <w:tab w:val="clear" w:pos="708"/>
                <w:tab w:val="left" w:pos="6237" w:leader="none"/>
              </w:tabs>
              <w:autoSpaceDE w:val="false"/>
              <w:spacing w:lineRule="auto" w:line="360"/>
              <w:jc w:val="center"/>
              <w:rPr>
                <w:rFonts w:ascii="Arial" w:hAnsi="Arial" w:cs="Arial"/>
                <w:bCs/>
                <w:sz w:val="22"/>
                <w:szCs w:val="22"/>
              </w:rPr>
            </w:pPr>
            <w:r>
              <w:rPr>
                <w:rFonts w:cs="Arial" w:ascii="Arial" w:hAnsi="Arial"/>
                <w:bCs/>
                <w:sz w:val="22"/>
                <w:szCs w:val="22"/>
              </w:rPr>
              <w:t>7</w:t>
            </w:r>
          </w:p>
        </w:tc>
      </w:tr>
      <w:tr>
        <w:trPr/>
        <w:tc>
          <w:tcPr>
            <w:tcW w:w="8188" w:type="dxa"/>
            <w:tcBorders/>
          </w:tcPr>
          <w:p>
            <w:pPr>
              <w:pStyle w:val="Standard"/>
              <w:tabs>
                <w:tab w:val="clear" w:pos="708"/>
                <w:tab w:val="left" w:pos="6237" w:leader="none"/>
              </w:tabs>
              <w:autoSpaceDE w:val="false"/>
              <w:spacing w:lineRule="auto" w:line="360"/>
              <w:jc w:val="both"/>
              <w:rPr>
                <w:rFonts w:ascii="Arial" w:hAnsi="Arial" w:cs="Arial"/>
                <w:bCs/>
                <w:sz w:val="22"/>
                <w:szCs w:val="22"/>
                <w:lang w:eastAsia="es-ES"/>
              </w:rPr>
            </w:pPr>
            <w:r>
              <w:rPr>
                <w:rFonts w:cs="Arial" w:ascii="Arial" w:hAnsi="Arial"/>
                <w:bCs/>
                <w:sz w:val="22"/>
                <w:szCs w:val="22"/>
                <w:lang w:eastAsia="es-ES"/>
              </w:rPr>
              <w:t>Rendición de cuentas……………………………………………………………….......</w:t>
            </w:r>
          </w:p>
        </w:tc>
        <w:tc>
          <w:tcPr>
            <w:tcW w:w="549" w:type="dxa"/>
            <w:tcBorders/>
          </w:tcPr>
          <w:p>
            <w:pPr>
              <w:pStyle w:val="Standard"/>
              <w:tabs>
                <w:tab w:val="clear" w:pos="708"/>
                <w:tab w:val="left" w:pos="6237" w:leader="none"/>
              </w:tabs>
              <w:autoSpaceDE w:val="false"/>
              <w:spacing w:lineRule="auto" w:line="360"/>
              <w:jc w:val="center"/>
              <w:rPr>
                <w:rFonts w:ascii="Arial" w:hAnsi="Arial" w:cs="Arial"/>
                <w:bCs/>
                <w:sz w:val="22"/>
                <w:szCs w:val="22"/>
              </w:rPr>
            </w:pPr>
            <w:r>
              <w:rPr>
                <w:rFonts w:cs="Arial" w:ascii="Arial" w:hAnsi="Arial"/>
                <w:bCs/>
                <w:sz w:val="22"/>
                <w:szCs w:val="22"/>
              </w:rPr>
              <w:t>8</w:t>
            </w:r>
          </w:p>
        </w:tc>
      </w:tr>
    </w:tbl>
    <w:p>
      <w:pPr>
        <w:pStyle w:val="Standard"/>
        <w:tabs>
          <w:tab w:val="clear" w:pos="708"/>
          <w:tab w:val="left" w:pos="6237" w:leader="none"/>
        </w:tabs>
        <w:autoSpaceDE w:val="false"/>
        <w:jc w:val="both"/>
        <w:rPr>
          <w:rFonts w:ascii="Arial" w:hAnsi="Arial" w:cs="Arial"/>
          <w:b/>
          <w:bCs/>
          <w:sz w:val="22"/>
          <w:szCs w:val="22"/>
        </w:rPr>
      </w:pPr>
      <w:r>
        <w:rPr>
          <w:rFonts w:cs="Arial" w:ascii="Arial" w:hAnsi="Arial"/>
          <w:b/>
          <w:bCs/>
          <w:sz w:val="22"/>
          <w:szCs w:val="22"/>
        </w:rPr>
      </w:r>
    </w:p>
    <w:p>
      <w:pPr>
        <w:sectPr>
          <w:type w:val="nextPage"/>
          <w:pgSz w:w="12240" w:h="15840"/>
          <w:pgMar w:left="1701" w:right="1701" w:gutter="0" w:header="0" w:top="1417" w:footer="0" w:bottom="1417"/>
          <w:pgNumType w:fmt="decimal"/>
          <w:formProt w:val="false"/>
          <w:textDirection w:val="lrTb"/>
          <w:docGrid w:type="default" w:linePitch="360" w:charSpace="0"/>
        </w:sectPr>
        <w:pStyle w:val="Standard"/>
        <w:jc w:val="both"/>
        <w:rPr>
          <w:rFonts w:ascii="Arial" w:hAnsi="Arial" w:cs="Arial"/>
          <w:b/>
          <w:bCs/>
          <w:sz w:val="22"/>
          <w:szCs w:val="22"/>
        </w:rPr>
      </w:pPr>
      <w:r>
        <w:rPr>
          <w:rFonts w:cs="Arial" w:ascii="Arial" w:hAnsi="Arial"/>
          <w:b/>
          <w:bCs/>
          <w:sz w:val="22"/>
          <w:szCs w:val="22"/>
        </w:rPr>
      </w:r>
    </w:p>
    <w:p>
      <w:pPr>
        <w:pStyle w:val="Standard"/>
        <w:tabs>
          <w:tab w:val="clear" w:pos="708"/>
          <w:tab w:val="left" w:pos="6237" w:leader="none"/>
        </w:tabs>
        <w:autoSpaceDE w:val="false"/>
        <w:jc w:val="center"/>
        <w:rPr>
          <w:rFonts w:ascii="Arial" w:hAnsi="Arial" w:cs="Arial"/>
          <w:b/>
          <w:bCs/>
          <w:sz w:val="22"/>
          <w:szCs w:val="22"/>
        </w:rPr>
      </w:pPr>
      <w:r>
        <w:rPr>
          <w:rFonts w:cs="Arial" w:ascii="Arial" w:hAnsi="Arial"/>
          <w:b/>
          <w:bCs/>
          <w:sz w:val="22"/>
          <w:szCs w:val="22"/>
        </w:rPr>
        <w:t>GUÍA DE AUTOCONTROL GENERAL ACTUALIZADA.</w:t>
      </w:r>
    </w:p>
    <w:p>
      <w:pPr>
        <w:pStyle w:val="Standard"/>
        <w:tabs>
          <w:tab w:val="clear" w:pos="708"/>
          <w:tab w:val="left" w:pos="0" w:leader="none"/>
        </w:tabs>
        <w:jc w:val="both"/>
        <w:rPr>
          <w:rFonts w:ascii="Arial" w:hAnsi="Arial" w:cs="Arial"/>
          <w:b/>
          <w:bCs/>
          <w:sz w:val="22"/>
          <w:szCs w:val="22"/>
          <w:lang w:eastAsia="es-ES"/>
        </w:rPr>
      </w:pPr>
      <w:r>
        <w:rPr>
          <w:rFonts w:cs="Arial" w:ascii="Arial" w:hAnsi="Arial"/>
          <w:b/>
          <w:bCs/>
          <w:sz w:val="22"/>
          <w:szCs w:val="22"/>
          <w:lang w:eastAsia="es-ES"/>
        </w:rPr>
      </w:r>
    </w:p>
    <w:p>
      <w:pPr>
        <w:pStyle w:val="Standard"/>
        <w:tabs>
          <w:tab w:val="clear" w:pos="708"/>
          <w:tab w:val="left" w:pos="0" w:leader="none"/>
        </w:tabs>
        <w:jc w:val="center"/>
        <w:rPr>
          <w:rFonts w:ascii="Arial" w:hAnsi="Arial" w:cs="Arial"/>
          <w:b/>
          <w:bCs/>
          <w:sz w:val="22"/>
          <w:szCs w:val="22"/>
          <w:lang w:eastAsia="es-ES"/>
        </w:rPr>
      </w:pPr>
      <w:r>
        <w:rPr>
          <w:rFonts w:cs="Arial" w:ascii="Arial" w:hAnsi="Arial"/>
          <w:b/>
          <w:bCs/>
          <w:sz w:val="22"/>
          <w:szCs w:val="22"/>
          <w:lang w:eastAsia="es-ES"/>
        </w:rPr>
        <w:t>COMPONENTE «INFORMACIÓN Y COMUNICACIÓN»</w:t>
      </w:r>
    </w:p>
    <w:p>
      <w:pPr>
        <w:pStyle w:val="Normal"/>
        <w:tabs>
          <w:tab w:val="clear" w:pos="708"/>
          <w:tab w:val="left" w:pos="0" w:leader="none"/>
        </w:tabs>
        <w:jc w:val="center"/>
        <w:rPr>
          <w:rFonts w:ascii="Arial" w:hAnsi="Arial" w:cs="Arial"/>
          <w:b/>
          <w:bCs/>
          <w:sz w:val="22"/>
          <w:szCs w:val="22"/>
          <w:lang w:val="es-ES" w:eastAsia="es-ES"/>
        </w:rPr>
      </w:pPr>
      <w:r>
        <w:rPr>
          <w:rFonts w:cs="Arial" w:ascii="Arial" w:hAnsi="Arial"/>
          <w:b/>
          <w:bCs/>
          <w:sz w:val="22"/>
          <w:szCs w:val="22"/>
          <w:lang w:val="es-ES" w:eastAsia="es-ES"/>
        </w:rPr>
      </w:r>
    </w:p>
    <w:p>
      <w:pPr>
        <w:pStyle w:val="Normal"/>
        <w:tabs>
          <w:tab w:val="clear" w:pos="708"/>
          <w:tab w:val="left" w:pos="0" w:leader="none"/>
        </w:tabs>
        <w:jc w:val="center"/>
        <w:rPr>
          <w:rFonts w:ascii="Arial" w:hAnsi="Arial" w:cs="Arial"/>
          <w:b/>
          <w:bCs/>
          <w:sz w:val="22"/>
          <w:szCs w:val="22"/>
          <w:lang w:val="es-ES"/>
        </w:rPr>
      </w:pPr>
      <w:r>
        <w:rPr>
          <w:rFonts w:cs="Arial" w:ascii="Arial" w:hAnsi="Arial"/>
          <w:b/>
          <w:bCs/>
          <w:sz w:val="22"/>
          <w:szCs w:val="22"/>
          <w:lang w:val="es-ES"/>
        </w:rPr>
        <w:t>ACTIVIDAD PRESUPUESTADA</w:t>
      </w:r>
    </w:p>
    <w:p>
      <w:pPr>
        <w:pStyle w:val="Standard"/>
        <w:tabs>
          <w:tab w:val="clear" w:pos="708"/>
          <w:tab w:val="left" w:pos="0" w:leader="none"/>
        </w:tabs>
        <w:jc w:val="center"/>
        <w:rPr>
          <w:rFonts w:ascii="Arial" w:hAnsi="Arial" w:cs="Arial"/>
          <w:b/>
          <w:bCs/>
          <w:sz w:val="22"/>
          <w:szCs w:val="22"/>
          <w:lang w:eastAsia="es-ES"/>
        </w:rPr>
      </w:pPr>
      <w:r>
        <w:rPr>
          <w:rFonts w:cs="Arial" w:ascii="Arial" w:hAnsi="Arial"/>
          <w:b/>
          <w:bCs/>
          <w:sz w:val="22"/>
          <w:szCs w:val="22"/>
          <w:lang w:eastAsia="es-ES"/>
        </w:rPr>
      </w:r>
    </w:p>
    <w:p>
      <w:pPr>
        <w:pStyle w:val="Standard"/>
        <w:widowControl w:val="false"/>
        <w:autoSpaceDE w:val="false"/>
        <w:spacing w:before="0" w:after="120"/>
        <w:jc w:val="both"/>
        <w:rPr>
          <w:rFonts w:ascii="Arial" w:hAnsi="Arial" w:eastAsia="Times New Roman" w:cs="Arial"/>
          <w:color w:val="000000"/>
          <w:sz w:val="22"/>
          <w:szCs w:val="22"/>
          <w:u w:val="single"/>
          <w:lang w:val="es-MX"/>
        </w:rPr>
      </w:pPr>
      <w:r>
        <w:rPr>
          <w:rFonts w:eastAsia="Times New Roman" w:cs="Arial" w:ascii="Arial" w:hAnsi="Arial"/>
          <w:color w:val="000000"/>
          <w:sz w:val="22"/>
          <w:szCs w:val="22"/>
          <w:u w:val="single"/>
          <w:lang w:val="es-MX"/>
        </w:rPr>
        <w:t>Propósito:</w:t>
      </w:r>
    </w:p>
    <w:p>
      <w:pPr>
        <w:pStyle w:val="Standard"/>
        <w:autoSpaceDE w:val="false"/>
        <w:jc w:val="both"/>
        <w:rPr/>
      </w:pPr>
      <w:r>
        <w:rPr>
          <w:rFonts w:eastAsia="Times New Roman" w:cs="Arial" w:ascii="Arial" w:hAnsi="Arial"/>
          <w:color w:val="000000"/>
          <w:sz w:val="22"/>
          <w:szCs w:val="22"/>
          <w:lang w:val="es-MX"/>
        </w:rPr>
        <w:t xml:space="preserve">Aportar las generalidades que se deben cumplir en cualquier sistema y actividad a cumplimentar en el </w:t>
      </w:r>
      <w:r>
        <w:rPr>
          <w:rFonts w:eastAsia="Times New Roman" w:cs="Arial" w:ascii="Arial" w:hAnsi="Arial"/>
          <w:b/>
          <w:color w:val="000000"/>
          <w:sz w:val="22"/>
          <w:szCs w:val="22"/>
          <w:lang w:val="es-MX"/>
        </w:rPr>
        <w:t xml:space="preserve">Componente </w:t>
      </w:r>
      <w:r>
        <w:rPr>
          <w:rFonts w:cs="Arial" w:ascii="Arial" w:hAnsi="Arial"/>
          <w:b/>
          <w:bCs/>
          <w:sz w:val="22"/>
          <w:szCs w:val="22"/>
          <w:lang w:eastAsia="es-ES"/>
        </w:rPr>
        <w:t>Información y Comunicación</w:t>
      </w:r>
      <w:r>
        <w:rPr>
          <w:rFonts w:eastAsia="Times New Roman" w:cs="Arial" w:ascii="Arial" w:hAnsi="Arial"/>
          <w:color w:val="000000"/>
          <w:sz w:val="22"/>
          <w:szCs w:val="22"/>
          <w:lang w:val="es-MX"/>
        </w:rPr>
        <w:t xml:space="preserve">, para el logro de mejores resultados. En aras de facilitar su aplicación, </w:t>
      </w:r>
      <w:r>
        <w:rPr>
          <w:rFonts w:cs="Arial" w:ascii="Arial" w:hAnsi="Arial"/>
          <w:sz w:val="22"/>
          <w:szCs w:val="22"/>
          <w:lang w:eastAsia="es-ES"/>
        </w:rPr>
        <w:t>cada nivel de dirección debe adecuarla</w:t>
      </w:r>
      <w:r>
        <w:rPr>
          <w:rFonts w:eastAsia="Times New Roman" w:cs="Arial" w:ascii="Arial" w:hAnsi="Arial"/>
          <w:color w:val="000000"/>
          <w:sz w:val="22"/>
          <w:szCs w:val="22"/>
          <w:lang w:val="es-MX"/>
        </w:rPr>
        <w:t xml:space="preserve"> a sus características, </w:t>
      </w:r>
      <w:r>
        <w:rPr>
          <w:rFonts w:cs="Arial" w:ascii="Arial" w:hAnsi="Arial"/>
          <w:sz w:val="22"/>
          <w:szCs w:val="22"/>
          <w:lang w:eastAsia="es-ES"/>
        </w:rPr>
        <w:t xml:space="preserve">para su posterior aplicación, </w:t>
      </w:r>
      <w:r>
        <w:rPr>
          <w:rFonts w:eastAsia="Times New Roman" w:cs="Arial" w:ascii="Arial" w:hAnsi="Arial"/>
          <w:color w:val="000000"/>
          <w:sz w:val="22"/>
          <w:szCs w:val="22"/>
          <w:lang w:val="es-MX"/>
        </w:rPr>
        <w:t>excluyendo lo que no le es aplicable y adicionando lo que es específico o conveniente para realizar una correcta valoración de sus procesos, actividades y operaciones.</w:t>
      </w:r>
    </w:p>
    <w:p>
      <w:pPr>
        <w:pStyle w:val="Standard"/>
        <w:autoSpaceDE w:val="false"/>
        <w:jc w:val="both"/>
        <w:rPr>
          <w:rFonts w:ascii="Arial" w:hAnsi="Arial" w:eastAsia="Times New Roman" w:cs="Arial"/>
          <w:color w:val="000000"/>
          <w:sz w:val="22"/>
          <w:szCs w:val="22"/>
          <w:lang w:val="es-MX"/>
        </w:rPr>
      </w:pPr>
      <w:r>
        <w:rPr>
          <w:rFonts w:eastAsia="Times New Roman" w:cs="Arial" w:ascii="Arial" w:hAnsi="Arial"/>
          <w:color w:val="000000"/>
          <w:sz w:val="22"/>
          <w:szCs w:val="22"/>
          <w:lang w:val="es-MX"/>
        </w:rPr>
      </w:r>
    </w:p>
    <w:p>
      <w:pPr>
        <w:pStyle w:val="Normal"/>
        <w:autoSpaceDE w:val="false"/>
        <w:jc w:val="both"/>
        <w:rPr/>
      </w:pPr>
      <w:r>
        <w:rPr>
          <w:rFonts w:cs="Arial" w:ascii="Arial" w:hAnsi="Arial"/>
          <w:sz w:val="22"/>
        </w:rPr>
        <w:t xml:space="preserve">Deberá conservarse la numeración específica de cada aspecto, en el interés de evitar errores en la consolidación y análisis posterior de los resultados del órgano u organismo de la administración central del estado; los aspectos </w:t>
      </w:r>
      <w:r>
        <w:rPr>
          <w:rFonts w:cs="Arial" w:ascii="Arial" w:hAnsi="Arial"/>
          <w:sz w:val="22"/>
          <w:lang w:val="es-419"/>
        </w:rPr>
        <w:t>que se considere adicionar, se incorporan en los componentes correspondientes, al final de cada uno de ellos.</w:t>
      </w:r>
    </w:p>
    <w:p>
      <w:pPr>
        <w:pStyle w:val="Standard"/>
        <w:tabs>
          <w:tab w:val="clear" w:pos="708"/>
          <w:tab w:val="left" w:pos="0" w:leader="none"/>
        </w:tabs>
        <w:jc w:val="both"/>
        <w:rPr>
          <w:rFonts w:ascii="Arial" w:hAnsi="Arial" w:cs="Arial"/>
          <w:bCs/>
          <w:sz w:val="22"/>
          <w:szCs w:val="22"/>
          <w:u w:val="single"/>
          <w:lang w:val="es-419" w:eastAsia="es-ES"/>
        </w:rPr>
      </w:pPr>
      <w:r>
        <w:rPr>
          <w:rFonts w:cs="Arial" w:ascii="Arial" w:hAnsi="Arial"/>
          <w:bCs/>
          <w:sz w:val="22"/>
          <w:szCs w:val="22"/>
          <w:u w:val="single"/>
          <w:lang w:val="es-419" w:eastAsia="es-ES"/>
        </w:rPr>
      </w:r>
    </w:p>
    <w:p>
      <w:pPr>
        <w:pStyle w:val="Standard"/>
        <w:tabs>
          <w:tab w:val="clear" w:pos="708"/>
          <w:tab w:val="left" w:pos="0" w:leader="none"/>
        </w:tabs>
        <w:jc w:val="both"/>
        <w:rPr>
          <w:rFonts w:ascii="Arial" w:hAnsi="Arial" w:cs="Arial"/>
          <w:bCs/>
          <w:sz w:val="22"/>
          <w:szCs w:val="22"/>
          <w:u w:val="single"/>
          <w:lang w:eastAsia="es-ES"/>
        </w:rPr>
      </w:pPr>
      <w:r>
        <w:rPr>
          <w:rFonts w:cs="Arial" w:ascii="Arial" w:hAnsi="Arial"/>
          <w:bCs/>
          <w:sz w:val="22"/>
          <w:szCs w:val="22"/>
          <w:u w:val="single"/>
          <w:lang w:eastAsia="es-ES"/>
        </w:rPr>
        <w:t>Principales fuentes de información para el autocontrol:</w:t>
      </w:r>
    </w:p>
    <w:p>
      <w:pPr>
        <w:pStyle w:val="Standard"/>
        <w:tabs>
          <w:tab w:val="clear" w:pos="708"/>
          <w:tab w:val="left" w:pos="0" w:leader="none"/>
        </w:tabs>
        <w:jc w:val="both"/>
        <w:rPr>
          <w:rFonts w:ascii="Arial" w:hAnsi="Arial" w:cs="Arial"/>
          <w:b/>
          <w:bCs/>
          <w:sz w:val="22"/>
          <w:szCs w:val="22"/>
          <w:u w:val="single"/>
          <w:lang w:eastAsia="es-ES"/>
        </w:rPr>
      </w:pPr>
      <w:r>
        <w:rPr>
          <w:rFonts w:cs="Arial" w:ascii="Arial" w:hAnsi="Arial"/>
          <w:b/>
          <w:bCs/>
          <w:sz w:val="22"/>
          <w:szCs w:val="22"/>
          <w:u w:val="single"/>
          <w:lang w:eastAsia="es-ES"/>
        </w:rPr>
      </w:r>
    </w:p>
    <w:p>
      <w:pPr>
        <w:pStyle w:val="Standard"/>
        <w:numPr>
          <w:ilvl w:val="0"/>
          <w:numId w:val="7"/>
        </w:numPr>
        <w:tabs>
          <w:tab w:val="clear" w:pos="708"/>
          <w:tab w:val="left" w:pos="426" w:leader="none"/>
        </w:tabs>
        <w:jc w:val="both"/>
        <w:rPr/>
      </w:pPr>
      <w:r>
        <w:rPr>
          <w:rFonts w:cs="Arial" w:ascii="Arial" w:hAnsi="Arial"/>
          <w:sz w:val="22"/>
          <w:szCs w:val="22"/>
        </w:rPr>
        <w:t>Diseño del Sistema de Información Institucional, que incluye:</w:t>
      </w:r>
    </w:p>
    <w:p>
      <w:pPr>
        <w:pStyle w:val="Standard"/>
        <w:ind w:start="720" w:end="0"/>
        <w:jc w:val="both"/>
        <w:rPr>
          <w:rFonts w:ascii="Arial" w:hAnsi="Arial" w:cs="Arial"/>
          <w:sz w:val="22"/>
          <w:szCs w:val="22"/>
        </w:rPr>
      </w:pPr>
      <w:r>
        <w:rPr>
          <w:rFonts w:cs="Arial" w:ascii="Arial" w:hAnsi="Arial"/>
          <w:sz w:val="22"/>
          <w:szCs w:val="22"/>
        </w:rPr>
      </w:r>
    </w:p>
    <w:p>
      <w:pPr>
        <w:pStyle w:val="Prrafodelista"/>
        <w:numPr>
          <w:ilvl w:val="0"/>
          <w:numId w:val="17"/>
        </w:numPr>
        <w:ind w:hanging="283" w:start="709" w:end="0"/>
        <w:jc w:val="both"/>
        <w:rPr/>
      </w:pPr>
      <w:r>
        <w:rPr>
          <w:rFonts w:cs="Arial" w:ascii="Arial" w:hAnsi="Arial"/>
          <w:i w:val="false"/>
          <w:sz w:val="22"/>
          <w:szCs w:val="22"/>
        </w:rPr>
        <w:t>Información estadística</w:t>
      </w:r>
    </w:p>
    <w:p>
      <w:pPr>
        <w:pStyle w:val="Prrafodelista"/>
        <w:numPr>
          <w:ilvl w:val="0"/>
          <w:numId w:val="17"/>
        </w:numPr>
        <w:ind w:hanging="283" w:start="709" w:end="0"/>
        <w:jc w:val="both"/>
        <w:rPr/>
      </w:pPr>
      <w:r>
        <w:rPr>
          <w:rFonts w:cs="Arial" w:ascii="Arial" w:hAnsi="Arial"/>
          <w:i w:val="false"/>
          <w:sz w:val="22"/>
          <w:szCs w:val="22"/>
        </w:rPr>
        <w:t>Información de funcionamiento interno</w:t>
      </w:r>
    </w:p>
    <w:p>
      <w:pPr>
        <w:pStyle w:val="Prrafodelista"/>
        <w:numPr>
          <w:ilvl w:val="0"/>
          <w:numId w:val="17"/>
        </w:numPr>
        <w:ind w:hanging="283" w:start="709" w:end="0"/>
        <w:jc w:val="both"/>
        <w:rPr/>
      </w:pPr>
      <w:r>
        <w:rPr>
          <w:rFonts w:cs="Arial" w:ascii="Arial" w:hAnsi="Arial"/>
          <w:i w:val="false"/>
          <w:sz w:val="22"/>
          <w:szCs w:val="22"/>
        </w:rPr>
        <w:t>Información sobre objetivos, planes, de seguimiento a políticas de las cuales la entidad es rectora</w:t>
      </w:r>
    </w:p>
    <w:p>
      <w:pPr>
        <w:pStyle w:val="Prrafodelista"/>
        <w:numPr>
          <w:ilvl w:val="0"/>
          <w:numId w:val="17"/>
        </w:numPr>
        <w:ind w:hanging="283" w:start="709" w:end="0"/>
        <w:jc w:val="both"/>
        <w:rPr/>
      </w:pPr>
      <w:r>
        <w:rPr>
          <w:rFonts w:cs="Arial" w:ascii="Arial" w:hAnsi="Arial"/>
          <w:i w:val="false"/>
          <w:sz w:val="22"/>
          <w:szCs w:val="22"/>
        </w:rPr>
        <w:t>Estructura afín (descripción de las estructuras de la entidad que tienen que ver con la información desde su origen hasta su destino final)</w:t>
      </w:r>
    </w:p>
    <w:p>
      <w:pPr>
        <w:pStyle w:val="Prrafodelista"/>
        <w:numPr>
          <w:ilvl w:val="0"/>
          <w:numId w:val="17"/>
        </w:numPr>
        <w:ind w:hanging="283" w:start="709" w:end="0"/>
        <w:jc w:val="both"/>
        <w:rPr/>
      </w:pPr>
      <w:r>
        <w:rPr>
          <w:rFonts w:cs="Arial" w:ascii="Arial" w:hAnsi="Arial"/>
          <w:i w:val="false"/>
          <w:sz w:val="22"/>
          <w:szCs w:val="22"/>
        </w:rPr>
        <w:t>Flujos de información interna y externa</w:t>
      </w:r>
    </w:p>
    <w:p>
      <w:pPr>
        <w:pStyle w:val="Prrafodelista"/>
        <w:numPr>
          <w:ilvl w:val="0"/>
          <w:numId w:val="17"/>
        </w:numPr>
        <w:ind w:hanging="283" w:start="709" w:end="0"/>
        <w:jc w:val="both"/>
        <w:rPr/>
      </w:pPr>
      <w:r>
        <w:rPr>
          <w:rFonts w:cs="Arial" w:ascii="Arial" w:hAnsi="Arial"/>
          <w:i w:val="false"/>
          <w:sz w:val="22"/>
          <w:szCs w:val="22"/>
        </w:rPr>
        <w:t>Normas jurídicas propias o externas vinculadas al tema.</w:t>
      </w:r>
    </w:p>
    <w:p>
      <w:pPr>
        <w:pStyle w:val="Prrafodelista"/>
        <w:numPr>
          <w:ilvl w:val="0"/>
          <w:numId w:val="17"/>
        </w:numPr>
        <w:ind w:hanging="283" w:start="709" w:end="0"/>
        <w:jc w:val="both"/>
        <w:rPr/>
      </w:pPr>
      <w:r>
        <w:rPr>
          <w:rFonts w:cs="Arial" w:ascii="Arial" w:hAnsi="Arial"/>
          <w:i w:val="false"/>
          <w:sz w:val="22"/>
          <w:szCs w:val="22"/>
        </w:rPr>
        <w:t>Soporte informático del sistema (automatización)</w:t>
      </w:r>
    </w:p>
    <w:p>
      <w:pPr>
        <w:pStyle w:val="Standard"/>
        <w:ind w:hanging="294" w:end="0"/>
        <w:jc w:val="both"/>
        <w:rPr>
          <w:rFonts w:ascii="Arial" w:hAnsi="Arial" w:cs="Arial"/>
          <w:i/>
          <w:i/>
          <w:sz w:val="22"/>
          <w:szCs w:val="22"/>
          <w:shd w:fill="FFFF00" w:val="clear"/>
        </w:rPr>
      </w:pPr>
      <w:r>
        <w:rPr>
          <w:rFonts w:cs="Arial" w:ascii="Arial" w:hAnsi="Arial"/>
          <w:i/>
          <w:sz w:val="22"/>
          <w:szCs w:val="22"/>
          <w:shd w:fill="FFFF00" w:val="clear"/>
        </w:rPr>
      </w:r>
    </w:p>
    <w:p>
      <w:pPr>
        <w:pStyle w:val="Standard"/>
        <w:numPr>
          <w:ilvl w:val="0"/>
          <w:numId w:val="12"/>
        </w:numPr>
        <w:ind w:hanging="426" w:start="426" w:end="0"/>
        <w:jc w:val="both"/>
        <w:rPr/>
      </w:pPr>
      <w:r>
        <w:rPr>
          <w:rFonts w:cs="Arial" w:ascii="Arial" w:hAnsi="Arial"/>
          <w:sz w:val="22"/>
          <w:szCs w:val="22"/>
        </w:rPr>
        <w:t>Expediente de las acciones de prevención y control.</w:t>
      </w:r>
    </w:p>
    <w:p>
      <w:pPr>
        <w:pStyle w:val="Standard"/>
        <w:numPr>
          <w:ilvl w:val="0"/>
          <w:numId w:val="7"/>
        </w:numPr>
        <w:ind w:hanging="426" w:start="426" w:end="0"/>
        <w:jc w:val="both"/>
        <w:rPr/>
      </w:pPr>
      <w:r>
        <w:rPr>
          <w:rFonts w:cs="Arial" w:ascii="Arial" w:hAnsi="Arial"/>
          <w:sz w:val="22"/>
          <w:szCs w:val="22"/>
        </w:rPr>
        <w:t>Manual de Gestión de la Comunicación (incluye la política y diagnóstico de comunicación, manual de comunicación de crisis, manual de responsabilidad social, manual de identidad visual)</w:t>
      </w:r>
    </w:p>
    <w:p>
      <w:pPr>
        <w:pStyle w:val="Standard"/>
        <w:numPr>
          <w:ilvl w:val="0"/>
          <w:numId w:val="7"/>
        </w:numPr>
        <w:ind w:hanging="426" w:start="426" w:end="0"/>
        <w:jc w:val="both"/>
        <w:rPr/>
      </w:pPr>
      <w:r>
        <w:rPr>
          <w:rFonts w:cs="Arial" w:ascii="Arial" w:hAnsi="Arial"/>
          <w:sz w:val="22"/>
          <w:szCs w:val="22"/>
        </w:rPr>
        <w:t>Estrategia de Comunicación Organizacional o documento afín (debe contar mínimamente con objetivos de comunicación, definición de públicos y canales, acciones de comunicación y presupuestos)</w:t>
      </w:r>
    </w:p>
    <w:p>
      <w:pPr>
        <w:pStyle w:val="Standard"/>
        <w:numPr>
          <w:ilvl w:val="0"/>
          <w:numId w:val="7"/>
        </w:numPr>
        <w:ind w:hanging="426" w:start="426" w:end="0"/>
        <w:jc w:val="both"/>
        <w:rPr/>
      </w:pPr>
      <w:r>
        <w:rPr>
          <w:rFonts w:cs="Arial" w:ascii="Arial" w:hAnsi="Arial"/>
          <w:sz w:val="22"/>
          <w:szCs w:val="22"/>
        </w:rPr>
        <w:t>Plan anual de comunicación y sus presupuestos (si está como documento independiente a la estrategia)</w:t>
      </w:r>
    </w:p>
    <w:p>
      <w:pPr>
        <w:pStyle w:val="Standard"/>
        <w:numPr>
          <w:ilvl w:val="0"/>
          <w:numId w:val="7"/>
        </w:numPr>
        <w:ind w:hanging="426" w:start="426" w:end="0"/>
        <w:jc w:val="both"/>
        <w:rPr/>
      </w:pPr>
      <w:r>
        <w:rPr>
          <w:rFonts w:cs="Arial" w:ascii="Arial" w:hAnsi="Arial"/>
          <w:sz w:val="22"/>
          <w:szCs w:val="22"/>
        </w:rPr>
        <w:t>Sitios Web y perfiles institucionales en redes sociales (incluye normativas y procedimientos que regulan su uso)</w:t>
      </w:r>
    </w:p>
    <w:p>
      <w:pPr>
        <w:pStyle w:val="Standard"/>
        <w:numPr>
          <w:ilvl w:val="0"/>
          <w:numId w:val="7"/>
        </w:numPr>
        <w:ind w:hanging="426" w:start="426" w:end="0"/>
        <w:jc w:val="both"/>
        <w:rPr/>
      </w:pPr>
      <w:r>
        <w:rPr>
          <w:rFonts w:cs="Arial" w:ascii="Arial" w:hAnsi="Arial"/>
          <w:sz w:val="22"/>
          <w:szCs w:val="22"/>
        </w:rPr>
        <w:t>Estrategia de Informatización y/o reportes de software que utiliza la entidad para la gestión de información y comunicación.</w:t>
      </w:r>
    </w:p>
    <w:p>
      <w:pPr>
        <w:pStyle w:val="Standard"/>
        <w:numPr>
          <w:ilvl w:val="0"/>
          <w:numId w:val="7"/>
        </w:numPr>
        <w:ind w:hanging="426" w:start="426" w:end="0"/>
        <w:jc w:val="both"/>
        <w:rPr/>
      </w:pPr>
      <w:r>
        <w:rPr>
          <w:rFonts w:cs="Arial" w:ascii="Arial" w:hAnsi="Arial"/>
          <w:sz w:val="22"/>
          <w:szCs w:val="22"/>
        </w:rPr>
        <w:t>Otros documentos rectores de la entidad</w:t>
      </w:r>
    </w:p>
    <w:p>
      <w:pPr>
        <w:pStyle w:val="Standard"/>
        <w:numPr>
          <w:ilvl w:val="0"/>
          <w:numId w:val="7"/>
        </w:numPr>
        <w:ind w:hanging="426" w:start="426" w:end="0"/>
        <w:jc w:val="both"/>
        <w:rPr/>
      </w:pPr>
      <w:r>
        <w:rPr>
          <w:rFonts w:cs="Arial" w:ascii="Arial" w:hAnsi="Arial"/>
          <w:sz w:val="22"/>
          <w:szCs w:val="22"/>
        </w:rPr>
        <w:t>Sistema de Valores de la entidad (si existen)</w:t>
      </w:r>
    </w:p>
    <w:p>
      <w:pPr>
        <w:pStyle w:val="Standard"/>
        <w:numPr>
          <w:ilvl w:val="0"/>
          <w:numId w:val="7"/>
        </w:numPr>
        <w:ind w:hanging="426" w:start="426" w:end="0"/>
        <w:jc w:val="both"/>
        <w:rPr/>
      </w:pPr>
      <w:r>
        <w:rPr>
          <w:rFonts w:cs="Arial" w:ascii="Arial" w:hAnsi="Arial"/>
          <w:sz w:val="22"/>
          <w:szCs w:val="22"/>
        </w:rPr>
        <w:t>Sistema de Gestión Documental y Archivo, que Incluye:</w:t>
      </w:r>
    </w:p>
    <w:p>
      <w:pPr>
        <w:pStyle w:val="Prrafodelista"/>
        <w:numPr>
          <w:ilvl w:val="0"/>
          <w:numId w:val="18"/>
        </w:numPr>
        <w:ind w:hanging="283" w:start="709" w:end="0"/>
        <w:jc w:val="both"/>
        <w:rPr/>
      </w:pPr>
      <w:r>
        <w:rPr>
          <w:rFonts w:eastAsia="Calibri" w:cs="Arial" w:ascii="Arial" w:hAnsi="Arial"/>
          <w:i w:val="false"/>
          <w:sz w:val="22"/>
          <w:szCs w:val="22"/>
          <w:lang w:eastAsia="en-US"/>
        </w:rPr>
        <w:t>Normativas internas o externas con que cuente la entidad para regular su gestión documental y de archivo, incluidas aquellas referidas a aplicaciones informáticas para la administración de archivos digitales y aquellas normativas que regulan el tratamiento a la información clasificada o sensible)</w:t>
      </w:r>
      <w:r>
        <w:rPr>
          <w:rFonts w:cs="Arial" w:ascii="Arial" w:hAnsi="Arial"/>
          <w:i w:val="false"/>
          <w:sz w:val="22"/>
          <w:szCs w:val="22"/>
        </w:rPr>
        <w:t>.</w:t>
      </w:r>
    </w:p>
    <w:p>
      <w:pPr>
        <w:pStyle w:val="Prrafodelista"/>
        <w:numPr>
          <w:ilvl w:val="0"/>
          <w:numId w:val="18"/>
        </w:numPr>
        <w:ind w:hanging="283" w:start="709" w:end="0"/>
        <w:jc w:val="both"/>
        <w:rPr/>
      </w:pPr>
      <w:r>
        <w:rPr>
          <w:rFonts w:eastAsia="Calibri" w:cs="Arial" w:ascii="Arial" w:hAnsi="Arial"/>
          <w:i w:val="false"/>
          <w:sz w:val="22"/>
          <w:szCs w:val="22"/>
          <w:lang w:eastAsia="en-US"/>
        </w:rPr>
        <w:t>Estructura física establecida para el desarrollo del trabajo del archivo central o secciones de archivo (oficinas de control de documentos)</w:t>
      </w:r>
    </w:p>
    <w:p>
      <w:pPr>
        <w:pStyle w:val="Standard"/>
        <w:numPr>
          <w:ilvl w:val="0"/>
          <w:numId w:val="7"/>
        </w:numPr>
        <w:ind w:hanging="426" w:start="426" w:end="0"/>
        <w:jc w:val="both"/>
        <w:rPr/>
      </w:pPr>
      <w:r>
        <w:rPr>
          <w:rFonts w:cs="Arial" w:ascii="Arial" w:hAnsi="Arial"/>
          <w:sz w:val="22"/>
          <w:szCs w:val="22"/>
        </w:rPr>
        <w:t>Sistema de información de documentos de archivos para brindar referencia a usuarios internos y externos</w:t>
      </w:r>
      <w:r>
        <w:rPr>
          <w:rFonts w:cs="Arial" w:ascii="Arial" w:hAnsi="Arial"/>
          <w:i/>
          <w:sz w:val="22"/>
          <w:szCs w:val="22"/>
        </w:rPr>
        <w:t>.</w:t>
      </w:r>
    </w:p>
    <w:p>
      <w:pPr>
        <w:pStyle w:val="Standard"/>
        <w:ind w:start="426" w:end="0"/>
        <w:jc w:val="both"/>
        <w:rPr/>
      </w:pPr>
      <w:r>
        <w:rPr/>
      </w:r>
    </w:p>
    <w:p>
      <w:pPr>
        <w:pStyle w:val="Standard"/>
        <w:ind w:hanging="720" w:start="720" w:end="0"/>
        <w:rPr>
          <w:rFonts w:ascii="Arial" w:hAnsi="Arial" w:cs="Arial"/>
          <w:sz w:val="22"/>
          <w:szCs w:val="22"/>
          <w:u w:val="single"/>
        </w:rPr>
      </w:pPr>
      <w:r>
        <w:rPr>
          <w:rFonts w:cs="Arial" w:ascii="Arial" w:hAnsi="Arial"/>
          <w:sz w:val="22"/>
          <w:szCs w:val="22"/>
          <w:u w:val="single"/>
        </w:rPr>
        <w:t>Cuestionario de preguntas:</w:t>
      </w:r>
    </w:p>
    <w:p>
      <w:pPr>
        <w:pStyle w:val="Standard"/>
        <w:tabs>
          <w:tab w:val="clear" w:pos="708"/>
          <w:tab w:val="left" w:pos="0" w:leader="none"/>
        </w:tabs>
        <w:jc w:val="both"/>
        <w:rPr>
          <w:rFonts w:ascii="Arial" w:hAnsi="Arial" w:cs="Arial"/>
          <w:b/>
          <w:bCs/>
          <w:sz w:val="22"/>
          <w:szCs w:val="22"/>
          <w:u w:val="single"/>
          <w:lang w:eastAsia="es-ES"/>
        </w:rPr>
      </w:pPr>
      <w:r>
        <w:rPr>
          <w:rFonts w:cs="Arial" w:ascii="Arial" w:hAnsi="Arial"/>
          <w:b/>
          <w:bCs/>
          <w:sz w:val="22"/>
          <w:szCs w:val="22"/>
          <w:u w:val="single"/>
          <w:lang w:eastAsia="es-ES"/>
        </w:rPr>
      </w:r>
    </w:p>
    <w:tbl>
      <w:tblPr>
        <w:tblW w:w="10768" w:type="dxa"/>
        <w:jc w:val="start"/>
        <w:tblInd w:w="-668" w:type="dxa"/>
        <w:tblLayout w:type="fixed"/>
        <w:tblCellMar>
          <w:top w:w="0" w:type="dxa"/>
          <w:start w:w="10" w:type="dxa"/>
          <w:bottom w:w="0" w:type="dxa"/>
          <w:end w:w="10" w:type="dxa"/>
        </w:tblCellMar>
      </w:tblPr>
      <w:tblGrid>
        <w:gridCol w:w="820"/>
        <w:gridCol w:w="5624"/>
        <w:gridCol w:w="34"/>
        <w:gridCol w:w="877"/>
        <w:gridCol w:w="52"/>
        <w:gridCol w:w="826"/>
        <w:gridCol w:w="2535"/>
      </w:tblGrid>
      <w:tr>
        <w:trPr>
          <w:tblHeader w:val="true"/>
        </w:trPr>
        <w:tc>
          <w:tcPr>
            <w:tcW w:w="820" w:type="dxa"/>
            <w:tcBorders>
              <w:top w:val="double" w:sz="4" w:space="0" w:color="548DD4"/>
              <w:start w:val="double" w:sz="4" w:space="0" w:color="548DD4"/>
              <w:bottom w:val="single" w:sz="4" w:space="0" w:color="003366"/>
            </w:tcBorders>
            <w:vAlign w:val="center"/>
          </w:tcPr>
          <w:p>
            <w:pPr>
              <w:pStyle w:val="Standard"/>
              <w:jc w:val="center"/>
              <w:rPr>
                <w:rFonts w:ascii="Arial" w:hAnsi="Arial" w:cs="Arial"/>
                <w:b/>
                <w:bCs/>
                <w:sz w:val="22"/>
                <w:szCs w:val="22"/>
                <w:lang w:eastAsia="es-ES"/>
              </w:rPr>
            </w:pPr>
            <w:r>
              <w:rPr>
                <w:rFonts w:cs="Arial" w:ascii="Arial" w:hAnsi="Arial"/>
                <w:b/>
                <w:bCs/>
                <w:sz w:val="22"/>
                <w:szCs w:val="22"/>
                <w:lang w:eastAsia="es-ES"/>
              </w:rPr>
              <w:t xml:space="preserve">NO </w:t>
            </w:r>
          </w:p>
          <w:p>
            <w:pPr>
              <w:pStyle w:val="Standard"/>
              <w:jc w:val="center"/>
              <w:rPr>
                <w:rFonts w:ascii="Arial" w:hAnsi="Arial" w:cs="Arial"/>
                <w:bCs/>
                <w:sz w:val="22"/>
                <w:szCs w:val="22"/>
                <w:lang w:eastAsia="es-ES"/>
              </w:rPr>
            </w:pPr>
            <w:r>
              <w:rPr>
                <w:rFonts w:cs="Arial" w:ascii="Arial" w:hAnsi="Arial"/>
                <w:bCs/>
                <w:sz w:val="22"/>
                <w:szCs w:val="22"/>
                <w:lang w:eastAsia="es-ES"/>
              </w:rPr>
              <w:t>(1)</w:t>
            </w:r>
          </w:p>
        </w:tc>
        <w:tc>
          <w:tcPr>
            <w:tcW w:w="5624" w:type="dxa"/>
            <w:tcBorders>
              <w:top w:val="double" w:sz="4" w:space="0" w:color="548DD4"/>
              <w:start w:val="double" w:sz="4" w:space="0" w:color="548DD4"/>
              <w:bottom w:val="single" w:sz="4" w:space="0" w:color="003366"/>
            </w:tcBorders>
          </w:tcPr>
          <w:p>
            <w:pPr>
              <w:pStyle w:val="Standard"/>
              <w:jc w:val="center"/>
              <w:rPr>
                <w:rFonts w:ascii="Arial" w:hAnsi="Arial" w:cs="Arial"/>
                <w:b/>
                <w:bCs/>
                <w:sz w:val="22"/>
                <w:szCs w:val="22"/>
                <w:lang w:eastAsia="es-ES"/>
              </w:rPr>
            </w:pPr>
            <w:r>
              <w:rPr>
                <w:rFonts w:cs="Arial" w:ascii="Arial" w:hAnsi="Arial"/>
                <w:b/>
                <w:bCs/>
                <w:sz w:val="22"/>
                <w:szCs w:val="22"/>
                <w:lang w:eastAsia="es-ES"/>
              </w:rPr>
              <w:t>ASPECTOS A VERIFICAR</w:t>
            </w:r>
          </w:p>
          <w:p>
            <w:pPr>
              <w:pStyle w:val="Standard"/>
              <w:jc w:val="center"/>
              <w:rPr>
                <w:rFonts w:ascii="Arial" w:hAnsi="Arial" w:cs="Arial"/>
                <w:bCs/>
                <w:sz w:val="22"/>
                <w:szCs w:val="22"/>
                <w:lang w:eastAsia="es-ES"/>
              </w:rPr>
            </w:pPr>
            <w:r>
              <w:rPr>
                <w:rFonts w:cs="Arial" w:ascii="Arial" w:hAnsi="Arial"/>
                <w:bCs/>
                <w:sz w:val="22"/>
                <w:szCs w:val="22"/>
                <w:lang w:eastAsia="es-ES"/>
              </w:rPr>
              <w:t>(2)</w:t>
            </w:r>
          </w:p>
        </w:tc>
        <w:tc>
          <w:tcPr>
            <w:tcW w:w="963" w:type="dxa"/>
            <w:gridSpan w:val="3"/>
            <w:tcBorders>
              <w:top w:val="double" w:sz="4" w:space="0" w:color="548DD4"/>
              <w:start w:val="double" w:sz="4" w:space="0" w:color="548DD4"/>
              <w:bottom w:val="single" w:sz="4" w:space="0" w:color="003366"/>
            </w:tcBorders>
          </w:tcPr>
          <w:p>
            <w:pPr>
              <w:pStyle w:val="Standard"/>
              <w:jc w:val="center"/>
              <w:rPr>
                <w:rFonts w:ascii="Arial" w:hAnsi="Arial" w:cs="Arial"/>
                <w:b/>
                <w:bCs/>
                <w:sz w:val="22"/>
                <w:szCs w:val="22"/>
              </w:rPr>
            </w:pPr>
            <w:r>
              <w:rPr>
                <w:rFonts w:cs="Arial" w:ascii="Arial" w:hAnsi="Arial"/>
                <w:b/>
                <w:bCs/>
                <w:sz w:val="22"/>
                <w:szCs w:val="22"/>
              </w:rPr>
              <w:t>Sí</w:t>
            </w:r>
          </w:p>
          <w:p>
            <w:pPr>
              <w:pStyle w:val="Standard"/>
              <w:jc w:val="center"/>
              <w:rPr>
                <w:rFonts w:ascii="Arial" w:hAnsi="Arial" w:cs="Arial"/>
                <w:bCs/>
                <w:sz w:val="22"/>
                <w:szCs w:val="22"/>
                <w:lang w:eastAsia="es-ES"/>
              </w:rPr>
            </w:pPr>
            <w:r>
              <w:rPr>
                <w:rFonts w:cs="Arial" w:ascii="Arial" w:hAnsi="Arial"/>
                <w:bCs/>
                <w:sz w:val="22"/>
                <w:szCs w:val="22"/>
                <w:lang w:eastAsia="es-ES"/>
              </w:rPr>
              <w:t>(3)</w:t>
            </w:r>
          </w:p>
        </w:tc>
        <w:tc>
          <w:tcPr>
            <w:tcW w:w="826" w:type="dxa"/>
            <w:tcBorders>
              <w:top w:val="double" w:sz="4" w:space="0" w:color="548DD4"/>
              <w:start w:val="double" w:sz="4" w:space="0" w:color="548DD4"/>
              <w:bottom w:val="single" w:sz="4" w:space="0" w:color="003366"/>
            </w:tcBorders>
          </w:tcPr>
          <w:p>
            <w:pPr>
              <w:pStyle w:val="Standard"/>
              <w:jc w:val="center"/>
              <w:rPr>
                <w:rFonts w:ascii="Arial" w:hAnsi="Arial" w:cs="Arial"/>
                <w:b/>
                <w:bCs/>
                <w:sz w:val="22"/>
                <w:szCs w:val="22"/>
              </w:rPr>
            </w:pPr>
            <w:r>
              <w:rPr>
                <w:rFonts w:cs="Arial" w:ascii="Arial" w:hAnsi="Arial"/>
                <w:b/>
                <w:bCs/>
                <w:sz w:val="22"/>
                <w:szCs w:val="22"/>
              </w:rPr>
              <w:t>No</w:t>
            </w:r>
          </w:p>
          <w:p>
            <w:pPr>
              <w:pStyle w:val="Standard"/>
              <w:jc w:val="center"/>
              <w:rPr>
                <w:rFonts w:ascii="Arial" w:hAnsi="Arial" w:cs="Arial"/>
                <w:bCs/>
                <w:sz w:val="22"/>
                <w:szCs w:val="22"/>
                <w:lang w:eastAsia="es-ES"/>
              </w:rPr>
            </w:pPr>
            <w:r>
              <w:rPr>
                <w:rFonts w:cs="Arial" w:ascii="Arial" w:hAnsi="Arial"/>
                <w:bCs/>
                <w:sz w:val="22"/>
                <w:szCs w:val="22"/>
                <w:lang w:eastAsia="es-ES"/>
              </w:rPr>
              <w:t>(4)</w:t>
            </w:r>
          </w:p>
        </w:tc>
        <w:tc>
          <w:tcPr>
            <w:tcW w:w="2535" w:type="dxa"/>
            <w:tcBorders>
              <w:top w:val="double" w:sz="4" w:space="0" w:color="548DD4"/>
              <w:start w:val="double" w:sz="4" w:space="0" w:color="548DD4"/>
              <w:bottom w:val="single" w:sz="4" w:space="0" w:color="003366"/>
              <w:end w:val="double" w:sz="4" w:space="0" w:color="548DD4"/>
            </w:tcBorders>
          </w:tcPr>
          <w:p>
            <w:pPr>
              <w:pStyle w:val="Standard"/>
              <w:jc w:val="center"/>
              <w:rPr>
                <w:rFonts w:ascii="Arial" w:hAnsi="Arial" w:cs="Arial"/>
                <w:b/>
                <w:bCs/>
                <w:sz w:val="22"/>
                <w:szCs w:val="22"/>
                <w:lang w:eastAsia="es-ES"/>
              </w:rPr>
            </w:pPr>
            <w:r>
              <w:rPr>
                <w:rFonts w:cs="Arial" w:ascii="Arial" w:hAnsi="Arial"/>
                <w:b/>
                <w:bCs/>
                <w:sz w:val="22"/>
                <w:szCs w:val="22"/>
                <w:lang w:eastAsia="es-ES"/>
              </w:rPr>
              <w:t>Fundamentación</w:t>
            </w:r>
          </w:p>
          <w:p>
            <w:pPr>
              <w:pStyle w:val="Standard"/>
              <w:jc w:val="center"/>
              <w:rPr>
                <w:rFonts w:ascii="Arial" w:hAnsi="Arial" w:cs="Arial"/>
                <w:bCs/>
                <w:sz w:val="22"/>
                <w:szCs w:val="22"/>
                <w:lang w:eastAsia="es-ES"/>
              </w:rPr>
            </w:pPr>
            <w:r>
              <w:rPr>
                <w:rFonts w:cs="Arial" w:ascii="Arial" w:hAnsi="Arial"/>
                <w:bCs/>
                <w:sz w:val="22"/>
                <w:szCs w:val="22"/>
                <w:lang w:eastAsia="es-ES"/>
              </w:rPr>
              <w:t>(5)</w:t>
            </w:r>
          </w:p>
        </w:tc>
      </w:tr>
      <w:tr>
        <w:trPr/>
        <w:tc>
          <w:tcPr>
            <w:tcW w:w="10768" w:type="dxa"/>
            <w:gridSpan w:val="7"/>
            <w:tcBorders>
              <w:top w:val="single" w:sz="4" w:space="0" w:color="003366"/>
              <w:start w:val="single" w:sz="4" w:space="0" w:color="003366"/>
              <w:bottom w:val="single" w:sz="4" w:space="0" w:color="003366"/>
              <w:end w:val="single" w:sz="4" w:space="0" w:color="003366"/>
            </w:tcBorders>
            <w:shd w:fill="8DB3E2" w:val="clear"/>
            <w:tcMar>
              <w:start w:w="108" w:type="dxa"/>
              <w:end w:w="108" w:type="dxa"/>
            </w:tcMar>
          </w:tcPr>
          <w:p>
            <w:pPr>
              <w:pStyle w:val="Standard"/>
              <w:ind w:start="565" w:end="0"/>
              <w:jc w:val="both"/>
              <w:rPr>
                <w:rFonts w:ascii="Arial" w:hAnsi="Arial" w:cs="Arial"/>
                <w:b/>
                <w:bCs/>
                <w:sz w:val="22"/>
                <w:szCs w:val="22"/>
                <w:lang w:eastAsia="es-ES"/>
              </w:rPr>
            </w:pPr>
            <w:r>
              <w:rPr>
                <w:rFonts w:cs="Arial" w:ascii="Arial" w:hAnsi="Arial"/>
                <w:b/>
                <w:bCs/>
                <w:sz w:val="22"/>
                <w:szCs w:val="22"/>
                <w:lang w:eastAsia="es-ES"/>
              </w:rPr>
              <w:t>Sistema de información, flujo y canales de comunicación</w:t>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101" w:leader="none"/>
              </w:tabs>
              <w:snapToGrid w:val="false"/>
              <w:ind w:hanging="184" w:start="426" w:end="110"/>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Se encuentra implementado el Sistema de Información Institucional, que tribute al Sistema de Información del Gobierno, debidamente aprobado y definida la frecuencia de actualización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FF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color w:val="000000"/>
                <w:sz w:val="22"/>
                <w:szCs w:val="22"/>
                <w:lang w:eastAsia="es-ES"/>
              </w:rPr>
            </w:pPr>
            <w:r>
              <w:rPr>
                <w:rFonts w:cs="Arial" w:ascii="Arial" w:hAnsi="Arial"/>
                <w:color w:val="000000"/>
                <w:sz w:val="22"/>
                <w:szCs w:val="22"/>
                <w:lang w:eastAsia="es-ES"/>
              </w:rPr>
              <w:t>Existe evidencia de los documentos rectores del sistema de información, en particular la Política de información, la información interna y externa y los flujos de información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FF0000"/>
                <w:sz w:val="22"/>
                <w:szCs w:val="22"/>
                <w:lang w:eastAsia="es-ES"/>
              </w:rPr>
            </w:pPr>
            <w:r>
              <w:rPr>
                <w:rFonts w:cs="Arial" w:ascii="Arial" w:hAnsi="Arial"/>
                <w:b/>
                <w:bCs/>
                <w:color w:val="FF0000"/>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FF0000"/>
                <w:sz w:val="22"/>
                <w:szCs w:val="22"/>
                <w:lang w:eastAsia="es-ES"/>
              </w:rPr>
            </w:pPr>
            <w:r>
              <w:rPr>
                <w:rFonts w:cs="Arial" w:ascii="Arial" w:hAnsi="Arial"/>
                <w:b/>
                <w:bCs/>
                <w:color w:val="FF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FF0000"/>
                <w:sz w:val="22"/>
                <w:szCs w:val="22"/>
                <w:lang w:eastAsia="es-ES"/>
              </w:rPr>
            </w:pPr>
            <w:r>
              <w:rPr>
                <w:rFonts w:cs="Arial" w:ascii="Arial" w:hAnsi="Arial"/>
                <w:b/>
                <w:bCs/>
                <w:color w:val="FF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FF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rPr>
            </w:pPr>
            <w:r>
              <w:rPr>
                <w:rFonts w:cs="Arial" w:ascii="Arial" w:hAnsi="Arial"/>
                <w:sz w:val="22"/>
                <w:szCs w:val="22"/>
              </w:rPr>
              <w:t>Existen normas y/o políticas de seguridad que garanticen la transparencia, confiabilidad, protección e integridad y autenticidad de la información.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rPr>
            </w:pPr>
            <w:r>
              <w:rPr>
                <w:rFonts w:cs="Arial" w:ascii="Arial" w:hAnsi="Arial"/>
                <w:sz w:val="22"/>
                <w:szCs w:val="22"/>
              </w:rPr>
              <w:t>Está definido un subsistema de información estadística y contable</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8080"/>
              <w:start w:val="single" w:sz="4" w:space="0" w:color="008080"/>
              <w:bottom w:val="single" w:sz="4" w:space="0" w:color="008080"/>
            </w:tcBorders>
          </w:tcPr>
          <w:p>
            <w:pPr>
              <w:pStyle w:val="Standard"/>
              <w:tabs>
                <w:tab w:val="clear" w:pos="708"/>
                <w:tab w:val="left" w:pos="242" w:leader="none"/>
              </w:tabs>
              <w:snapToGrid w:val="false"/>
              <w:ind w:start="242" w:end="110"/>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8080"/>
              <w:start w:val="single" w:sz="4" w:space="0" w:color="008080"/>
              <w:bottom w:val="single" w:sz="4" w:space="0" w:color="008080"/>
            </w:tcBorders>
          </w:tcPr>
          <w:p>
            <w:pPr>
              <w:pStyle w:val="Standard"/>
              <w:tabs>
                <w:tab w:val="clear" w:pos="708"/>
                <w:tab w:val="left" w:pos="271" w:leader="none"/>
              </w:tabs>
              <w:autoSpaceDE w:val="false"/>
              <w:ind w:start="132" w:end="130"/>
              <w:jc w:val="both"/>
              <w:rPr>
                <w:rFonts w:ascii="Arial" w:hAnsi="Arial" w:cs="Arial"/>
                <w:b/>
                <w:sz w:val="22"/>
                <w:szCs w:val="22"/>
              </w:rPr>
            </w:pPr>
            <w:r>
              <w:rPr>
                <w:rFonts w:cs="Arial" w:ascii="Arial" w:hAnsi="Arial"/>
                <w:b/>
                <w:sz w:val="22"/>
                <w:szCs w:val="22"/>
              </w:rPr>
              <w:t>El sistema de información:</w:t>
            </w:r>
          </w:p>
        </w:tc>
        <w:tc>
          <w:tcPr>
            <w:tcW w:w="877" w:type="dxa"/>
            <w:tcBorders>
              <w:top w:val="single" w:sz="4" w:space="0" w:color="008080"/>
              <w:start w:val="single" w:sz="4" w:space="0" w:color="008080"/>
              <w:bottom w:val="single" w:sz="4" w:space="0" w:color="008080"/>
            </w:tcBorders>
            <w:shd w:fill="BFBFBF" w:val="clear"/>
          </w:tcPr>
          <w:p>
            <w:pPr>
              <w:pStyle w:val="Standard"/>
              <w:snapToGrid w:val="false"/>
              <w:jc w:val="both"/>
              <w:rPr>
                <w:rFonts w:ascii="Arial" w:hAnsi="Arial" w:cs="Arial"/>
                <w:b/>
                <w:bCs/>
                <w:i/>
                <w:i/>
                <w:iCs/>
                <w:sz w:val="22"/>
                <w:szCs w:val="22"/>
                <w:lang w:eastAsia="es-ES"/>
              </w:rPr>
            </w:pPr>
            <w:r>
              <w:rPr>
                <w:rFonts w:cs="Arial" w:ascii="Arial" w:hAnsi="Arial"/>
                <w:b/>
                <w:bCs/>
                <w:i/>
                <w:iCs/>
                <w:sz w:val="22"/>
                <w:szCs w:val="22"/>
                <w:lang w:eastAsia="es-ES"/>
              </w:rPr>
            </w:r>
          </w:p>
        </w:tc>
        <w:tc>
          <w:tcPr>
            <w:tcW w:w="878" w:type="dxa"/>
            <w:gridSpan w:val="2"/>
            <w:tcBorders>
              <w:top w:val="single" w:sz="4" w:space="0" w:color="008080"/>
              <w:start w:val="single" w:sz="4" w:space="0" w:color="008080"/>
              <w:bottom w:val="single" w:sz="4" w:space="0" w:color="008080"/>
            </w:tcBorders>
            <w:shd w:fill="BFBFBF" w:val="clear"/>
          </w:tcPr>
          <w:p>
            <w:pPr>
              <w:pStyle w:val="Standard"/>
              <w:snapToGrid w:val="false"/>
              <w:jc w:val="both"/>
              <w:rPr>
                <w:rFonts w:ascii="Arial" w:hAnsi="Arial" w:cs="Arial"/>
                <w:b/>
                <w:bCs/>
                <w:i/>
                <w:i/>
                <w:iCs/>
                <w:sz w:val="22"/>
                <w:szCs w:val="22"/>
                <w:lang w:eastAsia="es-ES"/>
              </w:rPr>
            </w:pPr>
            <w:r>
              <w:rPr>
                <w:rFonts w:cs="Arial" w:ascii="Arial" w:hAnsi="Arial"/>
                <w:b/>
                <w:bCs/>
                <w:i/>
                <w:iCs/>
                <w:sz w:val="22"/>
                <w:szCs w:val="22"/>
                <w:lang w:eastAsia="es-ES"/>
              </w:rPr>
            </w:r>
          </w:p>
        </w:tc>
        <w:tc>
          <w:tcPr>
            <w:tcW w:w="2535" w:type="dxa"/>
            <w:tcBorders>
              <w:top w:val="single" w:sz="4" w:space="0" w:color="008080"/>
              <w:start w:val="single" w:sz="4" w:space="0" w:color="008080"/>
              <w:bottom w:val="single" w:sz="4" w:space="0" w:color="008080"/>
              <w:end w:val="single" w:sz="4" w:space="0" w:color="008080"/>
            </w:tcBorders>
            <w:shd w:fill="BFBFBF" w:val="clear"/>
          </w:tcPr>
          <w:p>
            <w:pPr>
              <w:pStyle w:val="Standard"/>
              <w:snapToGrid w:val="false"/>
              <w:jc w:val="both"/>
              <w:rPr>
                <w:rFonts w:ascii="Arial" w:hAnsi="Arial" w:cs="Arial"/>
                <w:b/>
                <w:bCs/>
                <w:i/>
                <w:i/>
                <w:iCs/>
                <w:sz w:val="22"/>
                <w:szCs w:val="22"/>
                <w:lang w:eastAsia="es-ES"/>
              </w:rPr>
            </w:pPr>
            <w:r>
              <w:rPr>
                <w:rFonts w:cs="Arial" w:ascii="Arial" w:hAnsi="Arial"/>
                <w:b/>
                <w:bCs/>
                <w:i/>
                <w:i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i/>
                <w:i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Está conceptualizado sobre la base de la planeación estratégica y los objetivos de la organización.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numPr>
                <w:ilvl w:val="0"/>
                <w:numId w:val="13"/>
              </w:numPr>
              <w:tabs>
                <w:tab w:val="clear" w:pos="708"/>
                <w:tab w:val="left" w:pos="415" w:leader="none"/>
              </w:tabs>
              <w:ind w:hanging="0" w:start="132" w:end="130"/>
              <w:jc w:val="both"/>
              <w:rPr/>
            </w:pPr>
            <w:r>
              <w:rPr>
                <w:rFonts w:cs="Arial" w:ascii="Arial" w:hAnsi="Arial"/>
                <w:sz w:val="22"/>
                <w:szCs w:val="22"/>
                <w:lang w:eastAsia="es-ES"/>
              </w:rPr>
              <w:t>Tributa a la Estrategia de Comunicación Organizacional en la entidad</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numPr>
                <w:ilvl w:val="0"/>
                <w:numId w:val="13"/>
              </w:numPr>
              <w:tabs>
                <w:tab w:val="clear" w:pos="708"/>
                <w:tab w:val="left" w:pos="415" w:leader="none"/>
              </w:tabs>
              <w:ind w:hanging="0" w:start="132" w:end="130"/>
              <w:jc w:val="both"/>
              <w:rPr/>
            </w:pPr>
            <w:r>
              <w:rPr>
                <w:rFonts w:cs="Arial" w:ascii="Arial" w:hAnsi="Arial"/>
                <w:sz w:val="22"/>
                <w:szCs w:val="22"/>
                <w:lang w:eastAsia="es-ES"/>
              </w:rPr>
              <w:t>Garantiza la calidad de la información.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numPr>
                <w:ilvl w:val="0"/>
                <w:numId w:val="13"/>
              </w:numPr>
              <w:tabs>
                <w:tab w:val="clear" w:pos="708"/>
                <w:tab w:val="left" w:pos="415" w:leader="none"/>
              </w:tabs>
              <w:ind w:hanging="0" w:start="132" w:end="130"/>
              <w:jc w:val="both"/>
              <w:rPr/>
            </w:pPr>
            <w:r>
              <w:rPr>
                <w:rFonts w:cs="Arial" w:ascii="Arial" w:hAnsi="Arial"/>
                <w:sz w:val="22"/>
                <w:szCs w:val="22"/>
                <w:lang w:eastAsia="es-ES"/>
              </w:rPr>
              <w:t>La información que se genera en la entidad es clara, precisa, oportuna, detallada, suficiente y llega en tiempo.</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numPr>
                <w:ilvl w:val="0"/>
                <w:numId w:val="13"/>
              </w:numPr>
              <w:tabs>
                <w:tab w:val="clear" w:pos="708"/>
                <w:tab w:val="left" w:pos="415" w:leader="none"/>
              </w:tabs>
              <w:ind w:hanging="0" w:start="132" w:end="130"/>
              <w:jc w:val="both"/>
              <w:rPr/>
            </w:pPr>
            <w:r>
              <w:rPr>
                <w:rFonts w:cs="Arial" w:ascii="Arial" w:hAnsi="Arial"/>
                <w:sz w:val="22"/>
                <w:szCs w:val="22"/>
                <w:lang w:eastAsia="es-ES"/>
              </w:rPr>
              <w:t>Garantiza que las informaciones que se necesitan en la toma de decisiones circulen con agilidad, estabilidad y confiabilidad.</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numPr>
                <w:ilvl w:val="0"/>
                <w:numId w:val="13"/>
              </w:numPr>
              <w:tabs>
                <w:tab w:val="clear" w:pos="708"/>
                <w:tab w:val="left" w:pos="415" w:leader="none"/>
              </w:tabs>
              <w:ind w:hanging="0" w:start="132" w:end="130"/>
              <w:jc w:val="both"/>
              <w:rPr/>
            </w:pPr>
            <w:r>
              <w:rPr>
                <w:rFonts w:cs="Arial" w:ascii="Arial" w:hAnsi="Arial"/>
                <w:sz w:val="22"/>
                <w:szCs w:val="22"/>
                <w:lang w:eastAsia="es-ES"/>
              </w:rPr>
              <w:t>Define qué, quién, cómo y con qué frecuencia se les transmite a los trabajadores la información que necesitan y/o es de su interés.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numPr>
                <w:ilvl w:val="0"/>
                <w:numId w:val="13"/>
              </w:numPr>
              <w:tabs>
                <w:tab w:val="clear" w:pos="708"/>
                <w:tab w:val="left" w:pos="415" w:leader="none"/>
              </w:tabs>
              <w:ind w:hanging="0" w:start="132" w:end="130"/>
              <w:jc w:val="both"/>
              <w:rPr/>
            </w:pPr>
            <w:r>
              <w:rPr>
                <w:rFonts w:eastAsia="Times New Roman" w:cs="Arial" w:ascii="Arial" w:hAnsi="Arial"/>
                <w:color w:val="000000"/>
                <w:sz w:val="22"/>
                <w:szCs w:val="22"/>
                <w:highlight w:val="white"/>
              </w:rPr>
              <w:t>La información que brindan los documentos está organizada, según lo establecido en las disposiciones jurídicas vigentes  para el sistema de gestión documental, como evidencia de las funciones y los actos administrativos que se realizan.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color w:val="000000"/>
                <w:sz w:val="22"/>
                <w:szCs w:val="22"/>
                <w:shd w:fill="FFFFFF" w:val="clear"/>
                <w:lang w:eastAsia="es-ES"/>
              </w:rPr>
            </w:pPr>
            <w:r>
              <w:rPr>
                <w:rFonts w:eastAsia="Times New Roman" w:cs="Arial" w:ascii="Arial" w:hAnsi="Arial"/>
                <w:b/>
                <w:bCs/>
                <w:color w:val="000000"/>
                <w:sz w:val="22"/>
                <w:szCs w:val="22"/>
                <w:shd w:fill="FFFFFF" w:val="clear"/>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color w:val="000000"/>
                <w:sz w:val="22"/>
                <w:szCs w:val="22"/>
                <w:shd w:fill="FFFFFF" w:val="clear"/>
                <w:lang w:eastAsia="es-ES"/>
              </w:rPr>
            </w:pPr>
            <w:r>
              <w:rPr>
                <w:rFonts w:eastAsia="Times New Roman" w:cs="Arial" w:ascii="Arial" w:hAnsi="Arial"/>
                <w:b/>
                <w:bCs/>
                <w:color w:val="000000"/>
                <w:sz w:val="22"/>
                <w:szCs w:val="22"/>
                <w:shd w:fill="FFFFFF" w:val="clear"/>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eastAsia="Times New Roman" w:cs="Arial"/>
                <w:b/>
                <w:bCs/>
                <w:color w:val="000000"/>
                <w:sz w:val="22"/>
                <w:szCs w:val="22"/>
                <w:shd w:fill="FFFFFF" w:val="clear"/>
                <w:lang w:eastAsia="es-ES"/>
              </w:rPr>
            </w:pPr>
            <w:r>
              <w:rPr>
                <w:rFonts w:eastAsia="Times New Roman" w:cs="Arial" w:ascii="Arial" w:hAnsi="Arial"/>
                <w:b/>
                <w:bCs/>
                <w:color w:val="000000"/>
                <w:sz w:val="22"/>
                <w:szCs w:val="22"/>
                <w:shd w:fill="FFFFFF" w:val="clear"/>
                <w:lang w:eastAsia="es-ES"/>
              </w:rPr>
            </w:r>
          </w:p>
        </w:tc>
      </w:tr>
      <w:tr>
        <w:trPr/>
        <w:tc>
          <w:tcPr>
            <w:tcW w:w="820" w:type="dxa"/>
            <w:tcBorders>
              <w:top w:val="single" w:sz="4" w:space="0" w:color="008080"/>
              <w:start w:val="single" w:sz="4" w:space="0" w:color="008080"/>
              <w:bottom w:val="single" w:sz="4" w:space="0" w:color="008080"/>
            </w:tcBorders>
          </w:tcPr>
          <w:p>
            <w:pPr>
              <w:pStyle w:val="Standard"/>
              <w:tabs>
                <w:tab w:val="clear" w:pos="708"/>
                <w:tab w:val="left" w:pos="238" w:leader="none"/>
              </w:tabs>
              <w:snapToGrid w:val="false"/>
              <w:ind w:start="242" w:end="110"/>
              <w:rPr>
                <w:rFonts w:ascii="Arial" w:hAnsi="Arial" w:eastAsia="Times New Roman" w:cs="Arial"/>
                <w:b/>
                <w:bCs/>
                <w:color w:val="000000"/>
                <w:sz w:val="22"/>
                <w:szCs w:val="22"/>
                <w:shd w:fill="FFFFFF" w:val="clear"/>
                <w:lang w:eastAsia="es-ES"/>
              </w:rPr>
            </w:pPr>
            <w:r>
              <w:rPr>
                <w:rFonts w:eastAsia="Times New Roman" w:cs="Arial" w:ascii="Arial" w:hAnsi="Arial"/>
                <w:b/>
                <w:bCs/>
                <w:color w:val="000000"/>
                <w:sz w:val="22"/>
                <w:szCs w:val="22"/>
                <w:shd w:fill="FFFFFF" w:val="clear"/>
                <w:lang w:eastAsia="es-ES"/>
              </w:rPr>
            </w:r>
          </w:p>
        </w:tc>
        <w:tc>
          <w:tcPr>
            <w:tcW w:w="5658" w:type="dxa"/>
            <w:gridSpan w:val="2"/>
            <w:tcBorders>
              <w:top w:val="single" w:sz="4" w:space="0" w:color="008080"/>
              <w:start w:val="single" w:sz="4" w:space="0" w:color="008080"/>
              <w:bottom w:val="single" w:sz="4" w:space="0" w:color="008080"/>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El sistema de información prevé:</w:t>
            </w:r>
          </w:p>
        </w:tc>
        <w:tc>
          <w:tcPr>
            <w:tcW w:w="877" w:type="dxa"/>
            <w:tcBorders>
              <w:top w:val="single" w:sz="4" w:space="0" w:color="008080"/>
              <w:start w:val="single" w:sz="4" w:space="0" w:color="008080"/>
              <w:bottom w:val="single" w:sz="4" w:space="0" w:color="008080"/>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8080"/>
              <w:start w:val="single" w:sz="4" w:space="0" w:color="008080"/>
              <w:bottom w:val="single" w:sz="4" w:space="0" w:color="008080"/>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8080"/>
              <w:start w:val="single" w:sz="4" w:space="0" w:color="008080"/>
              <w:bottom w:val="single" w:sz="4" w:space="0" w:color="008080"/>
              <w:end w:val="single" w:sz="4" w:space="0" w:color="008080"/>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numPr>
                <w:ilvl w:val="0"/>
                <w:numId w:val="2"/>
              </w:numPr>
              <w:tabs>
                <w:tab w:val="clear" w:pos="708"/>
                <w:tab w:val="left" w:pos="415" w:leader="none"/>
              </w:tabs>
              <w:ind w:hanging="0" w:start="132" w:end="130"/>
              <w:jc w:val="both"/>
              <w:rPr/>
            </w:pPr>
            <w:r>
              <w:rPr>
                <w:rFonts w:cs="Arial" w:ascii="Arial" w:hAnsi="Arial"/>
                <w:sz w:val="22"/>
                <w:szCs w:val="22"/>
                <w:lang w:eastAsia="es-ES"/>
              </w:rPr>
              <w:t>La protección contra cualquier factor externo, que pueda poner en peligro la exactitud, confiabilidad y prontitud de la información.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numPr>
                <w:ilvl w:val="0"/>
                <w:numId w:val="2"/>
              </w:numPr>
              <w:tabs>
                <w:tab w:val="clear" w:pos="708"/>
                <w:tab w:val="left" w:pos="415" w:leader="none"/>
              </w:tabs>
              <w:ind w:hanging="0" w:start="132" w:end="130"/>
              <w:jc w:val="both"/>
              <w:rPr/>
            </w:pPr>
            <w:r>
              <w:rPr>
                <w:rFonts w:cs="Arial" w:ascii="Arial" w:hAnsi="Arial"/>
                <w:sz w:val="22"/>
                <w:szCs w:val="22"/>
                <w:lang w:eastAsia="es-ES"/>
              </w:rPr>
              <w:t>Procedimientos para preservar la información y evitar su modificación por personal no autorizado.</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numPr>
                <w:ilvl w:val="0"/>
                <w:numId w:val="2"/>
              </w:numPr>
              <w:tabs>
                <w:tab w:val="clear" w:pos="708"/>
                <w:tab w:val="left" w:pos="415" w:leader="none"/>
              </w:tabs>
              <w:ind w:hanging="0" w:start="132" w:end="130"/>
              <w:jc w:val="both"/>
              <w:rPr/>
            </w:pPr>
            <w:r>
              <w:rPr>
                <w:rFonts w:cs="Arial" w:ascii="Arial" w:hAnsi="Arial"/>
                <w:sz w:val="22"/>
                <w:szCs w:val="22"/>
                <w:lang w:eastAsia="es-ES"/>
              </w:rPr>
              <w:t>La agilidad, estabilidad y confiabilidad de las informaciones que se necesitan en la toma de decisiones.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El flujo informativo circula en todos los sentidos y niveles de la entidad: ascendente, descendente, transversal y horizontal.</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pPr>
            <w:r>
              <w:rPr>
                <w:rFonts w:cs="Arial" w:ascii="Arial" w:hAnsi="Arial"/>
                <w:sz w:val="22"/>
                <w:szCs w:val="22"/>
              </w:rPr>
              <w:t xml:space="preserve">El </w:t>
            </w:r>
            <w:r>
              <w:rPr>
                <w:rFonts w:cs="Arial" w:ascii="Arial" w:hAnsi="Arial"/>
                <w:sz w:val="22"/>
                <w:szCs w:val="22"/>
                <w:lang w:eastAsia="es-ES"/>
              </w:rPr>
              <w:t>sistema para la gestión de la información logra que la comunicación</w:t>
            </w:r>
            <w:r>
              <w:rPr>
                <w:rFonts w:cs="Arial" w:ascii="Arial" w:hAnsi="Arial"/>
                <w:sz w:val="22"/>
                <w:szCs w:val="22"/>
              </w:rPr>
              <w:t xml:space="preserve"> descendente, facilite que los trabajadores conozcan y entiendan los principios y metas de la entidad.</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tabs>
                <w:tab w:val="clear" w:pos="708"/>
                <w:tab w:val="left" w:pos="238" w:leader="none"/>
              </w:tabs>
              <w:snapToGrid w:val="false"/>
              <w:ind w:start="242" w:end="110"/>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pPr>
            <w:r>
              <w:rPr>
                <w:rFonts w:cs="Arial" w:ascii="Arial" w:hAnsi="Arial"/>
                <w:b/>
                <w:sz w:val="22"/>
                <w:szCs w:val="22"/>
              </w:rPr>
              <w:t>De la comunicación</w:t>
            </w:r>
          </w:p>
        </w:tc>
        <w:tc>
          <w:tcPr>
            <w:tcW w:w="877" w:type="dxa"/>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tabs>
                <w:tab w:val="clear" w:pos="708"/>
                <w:tab w:val="left" w:pos="238" w:leader="none"/>
              </w:tabs>
              <w:snapToGrid w:val="false"/>
              <w:ind w:start="242" w:end="110"/>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b/>
                <w:sz w:val="22"/>
                <w:szCs w:val="22"/>
              </w:rPr>
            </w:pPr>
            <w:r>
              <w:rPr>
                <w:rFonts w:cs="Arial" w:ascii="Arial" w:hAnsi="Arial"/>
                <w:sz w:val="22"/>
                <w:szCs w:val="22"/>
              </w:rPr>
              <w:t>Los máximos directivos de la entidad son los responsables de:</w:t>
            </w:r>
          </w:p>
        </w:tc>
        <w:tc>
          <w:tcPr>
            <w:tcW w:w="877" w:type="dxa"/>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rPr>
            </w:pPr>
            <w:r>
              <w:rPr>
                <w:rFonts w:eastAsia="Arial" w:cs="Arial" w:ascii="Arial" w:hAnsi="Arial"/>
                <w:sz w:val="22"/>
                <w:szCs w:val="22"/>
              </w:rPr>
              <w:t xml:space="preserve"> </w:t>
            </w:r>
            <w:r>
              <w:rPr>
                <w:rFonts w:cs="Arial" w:ascii="Arial" w:hAnsi="Arial"/>
                <w:sz w:val="22"/>
                <w:szCs w:val="22"/>
              </w:rPr>
              <w:t>Asegurar la forma organizativa que demanda la gestión de los procesos de comunicación social</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rPr>
            </w:pPr>
            <w:r>
              <w:rPr>
                <w:rFonts w:cs="Arial" w:ascii="Arial" w:hAnsi="Arial"/>
                <w:sz w:val="22"/>
                <w:szCs w:val="22"/>
              </w:rPr>
              <w:t>Garantizar los especialistas con las competencias profesionales requeridas para la labor comunicacional</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rPr>
            </w:pPr>
            <w:r>
              <w:rPr>
                <w:rFonts w:cs="Arial" w:ascii="Arial" w:hAnsi="Arial"/>
                <w:sz w:val="22"/>
                <w:szCs w:val="22"/>
              </w:rPr>
              <w:t>Gestionar la comunicación interna para propiciar un clima favorable, fortalecer la cultura y los valores compartidos por el colectivo de trabajadores y lograr su activa participación en los procesos de la organización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rPr>
            </w:pPr>
            <w:r>
              <w:rPr>
                <w:rFonts w:cs="Arial" w:ascii="Arial" w:hAnsi="Arial"/>
                <w:sz w:val="22"/>
                <w:szCs w:val="22"/>
              </w:rPr>
              <w:t xml:space="preserve">Gestionar la comunicación externa y las acciones de responsabilidad social; </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rPr>
            </w:pPr>
            <w:r>
              <w:rPr>
                <w:rFonts w:cs="Arial" w:ascii="Arial" w:hAnsi="Arial"/>
                <w:sz w:val="22"/>
                <w:szCs w:val="22"/>
              </w:rPr>
              <w:t xml:space="preserve">Desarrollar las acciones de comunicación social en la comunidad, a partir de los intereses y las características del territorio donde la organización desempeña su actividad; </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rPr>
            </w:pPr>
            <w:r>
              <w:rPr>
                <w:rFonts w:cs="Arial" w:ascii="Arial" w:hAnsi="Arial"/>
                <w:sz w:val="22"/>
                <w:szCs w:val="22"/>
              </w:rPr>
              <w:t xml:space="preserve">Responder con inmediatez, oportunidad, transparencia y veracidad ante la solicitud de información que realicen los periodistas y directivos de las organizaciones mediáticas en el ejercicio de su función social; </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pPr>
            <w:r>
              <w:rPr>
                <w:rFonts w:cs="Arial" w:ascii="Arial" w:hAnsi="Arial"/>
                <w:sz w:val="22"/>
                <w:szCs w:val="22"/>
              </w:rPr>
              <w:t xml:space="preserve">Hacer públicas y promover las estrategias de desarrollo que implementan y las disposiciones normativas relacionadas con su actividad; </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pPr>
            <w:r>
              <w:rPr>
                <w:rFonts w:cs="Arial" w:ascii="Arial" w:hAnsi="Arial"/>
                <w:sz w:val="22"/>
                <w:szCs w:val="22"/>
              </w:rPr>
              <w:t xml:space="preserve">Desarrollar la comunicación de bien público según lo estipulado en la legislación vigente </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rPr>
            </w:pPr>
            <w:r>
              <w:rPr>
                <w:rFonts w:cs="Arial" w:ascii="Arial" w:hAnsi="Arial"/>
                <w:sz w:val="22"/>
                <w:szCs w:val="22"/>
              </w:rPr>
              <w:t xml:space="preserve">Promover el uso de sitios web, perfiles en redes sociales digitales y otros medios de comunicación social propios para transparentar la gestión de la organización, y fortalecer el vínculo de esta con la población; </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rPr>
            </w:pPr>
            <w:r>
              <w:rPr>
                <w:rFonts w:cs="Arial" w:ascii="Arial" w:hAnsi="Arial"/>
                <w:sz w:val="22"/>
                <w:szCs w:val="22"/>
              </w:rPr>
              <w:t xml:space="preserve">Establecer el seguimiento a las quejas y peticiones de las personas sobre la gestión de la organización y garantizar las respuestas correspondientes; </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rPr>
            </w:pPr>
            <w:r>
              <w:rPr>
                <w:rFonts w:cs="Arial" w:ascii="Arial" w:hAnsi="Arial"/>
                <w:sz w:val="22"/>
                <w:szCs w:val="22"/>
              </w:rPr>
              <w:t xml:space="preserve">Incorporar a sus procesos comunicacionales los resultados de la ciencia, la investigación y la innovación; </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rPr>
            </w:pPr>
            <w:r>
              <w:rPr>
                <w:rFonts w:cs="Arial" w:ascii="Arial" w:hAnsi="Arial"/>
                <w:sz w:val="22"/>
                <w:szCs w:val="22"/>
              </w:rPr>
              <w:t xml:space="preserve">Incluir la comunicación social entre los objetivos de estudio de los programas de capacitación de la organización; </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rPr>
            </w:pPr>
            <w:r>
              <w:rPr>
                <w:rFonts w:cs="Arial" w:ascii="Arial" w:hAnsi="Arial"/>
                <w:sz w:val="22"/>
                <w:szCs w:val="22"/>
              </w:rPr>
              <w:t>Cumplir las disposiciones normativas sobre la propiedad intelectual</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rPr>
            </w:pPr>
            <w:r>
              <w:rPr>
                <w:rFonts w:cs="Arial" w:ascii="Arial" w:hAnsi="Arial"/>
                <w:sz w:val="22"/>
              </w:rPr>
              <w:t>Planificar el financiamiento para los procesos comunicacionales de su organización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8080"/>
              <w:start w:val="single" w:sz="4" w:space="0" w:color="008080"/>
              <w:bottom w:val="single" w:sz="4" w:space="0" w:color="008080"/>
            </w:tcBorders>
          </w:tcPr>
          <w:p>
            <w:pPr>
              <w:pStyle w:val="Standard"/>
              <w:tabs>
                <w:tab w:val="clear" w:pos="708"/>
                <w:tab w:val="left" w:pos="238" w:leader="none"/>
              </w:tabs>
              <w:snapToGrid w:val="false"/>
              <w:ind w:start="242" w:end="110"/>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8080"/>
              <w:start w:val="single" w:sz="4" w:space="0" w:color="008080"/>
              <w:bottom w:val="single" w:sz="4" w:space="0" w:color="008080"/>
            </w:tcBorders>
          </w:tcPr>
          <w:p>
            <w:pPr>
              <w:pStyle w:val="Standard"/>
              <w:tabs>
                <w:tab w:val="clear" w:pos="708"/>
                <w:tab w:val="left" w:pos="271" w:leader="none"/>
              </w:tabs>
              <w:ind w:start="132" w:end="130"/>
              <w:jc w:val="both"/>
              <w:rPr>
                <w:rFonts w:ascii="Arial" w:hAnsi="Arial" w:cs="Arial"/>
                <w:b/>
                <w:bCs/>
                <w:sz w:val="22"/>
                <w:szCs w:val="22"/>
                <w:lang w:eastAsia="es-ES"/>
              </w:rPr>
            </w:pPr>
            <w:r>
              <w:rPr>
                <w:rFonts w:cs="Arial" w:ascii="Arial" w:hAnsi="Arial"/>
                <w:b/>
                <w:bCs/>
                <w:sz w:val="22"/>
                <w:szCs w:val="22"/>
                <w:lang w:eastAsia="es-ES"/>
              </w:rPr>
              <w:t>Sistema de comunicación:</w:t>
            </w:r>
          </w:p>
        </w:tc>
        <w:tc>
          <w:tcPr>
            <w:tcW w:w="877" w:type="dxa"/>
            <w:tcBorders>
              <w:top w:val="single" w:sz="4" w:space="0" w:color="008080"/>
              <w:start w:val="single" w:sz="4" w:space="0" w:color="008080"/>
              <w:bottom w:val="single" w:sz="4" w:space="0" w:color="008080"/>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8080"/>
              <w:start w:val="single" w:sz="4" w:space="0" w:color="008080"/>
              <w:bottom w:val="single" w:sz="4" w:space="0" w:color="008080"/>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8080"/>
              <w:start w:val="single" w:sz="4" w:space="0" w:color="008080"/>
              <w:bottom w:val="single" w:sz="4" w:space="0" w:color="008080"/>
              <w:end w:val="single" w:sz="4" w:space="0" w:color="008080"/>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8080"/>
              <w:start w:val="single" w:sz="4" w:space="0" w:color="008080"/>
              <w:bottom w:val="single" w:sz="4" w:space="0" w:color="008080"/>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8080"/>
              <w:start w:val="single" w:sz="4" w:space="0" w:color="008080"/>
              <w:bottom w:val="single" w:sz="4" w:space="0" w:color="008080"/>
            </w:tcBorders>
          </w:tcPr>
          <w:p>
            <w:pPr>
              <w:pStyle w:val="Standard"/>
              <w:tabs>
                <w:tab w:val="clear" w:pos="708"/>
                <w:tab w:val="left" w:pos="271" w:leader="none"/>
              </w:tabs>
              <w:ind w:start="132" w:end="130"/>
              <w:jc w:val="both"/>
              <w:rPr>
                <w:rFonts w:ascii="Arial" w:hAnsi="Arial" w:cs="Arial"/>
                <w:bCs/>
                <w:sz w:val="22"/>
                <w:szCs w:val="22"/>
                <w:lang w:eastAsia="es-ES"/>
              </w:rPr>
            </w:pPr>
            <w:r>
              <w:rPr>
                <w:rFonts w:cs="Arial" w:ascii="Arial" w:hAnsi="Arial"/>
                <w:bCs/>
                <w:sz w:val="22"/>
                <w:szCs w:val="22"/>
                <w:lang w:eastAsia="es-ES"/>
              </w:rPr>
              <w:t>Se conoce el marco regulatorio de la comunicación social y se cuenta con las disposiciones normativas que la regulan</w:t>
            </w:r>
          </w:p>
        </w:tc>
        <w:tc>
          <w:tcPr>
            <w:tcW w:w="877" w:type="dxa"/>
            <w:tcBorders>
              <w:top w:val="single" w:sz="4" w:space="0" w:color="008080"/>
              <w:start w:val="single" w:sz="4" w:space="0" w:color="008080"/>
              <w:bottom w:val="single" w:sz="4" w:space="0" w:color="00808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8080"/>
              <w:start w:val="single" w:sz="4" w:space="0" w:color="008080"/>
              <w:bottom w:val="single" w:sz="4" w:space="0" w:color="00808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8080"/>
              <w:start w:val="single" w:sz="4" w:space="0" w:color="008080"/>
              <w:bottom w:val="single" w:sz="4" w:space="0" w:color="008080"/>
              <w:end w:val="single" w:sz="4" w:space="0" w:color="00808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8080"/>
              <w:start w:val="single" w:sz="4" w:space="0" w:color="008080"/>
              <w:bottom w:val="single" w:sz="4" w:space="0" w:color="008080"/>
            </w:tcBorders>
          </w:tcPr>
          <w:p>
            <w:pPr>
              <w:pStyle w:val="Standard"/>
              <w:tabs>
                <w:tab w:val="clear" w:pos="708"/>
                <w:tab w:val="left" w:pos="238" w:leader="none"/>
              </w:tabs>
              <w:snapToGrid w:val="false"/>
              <w:ind w:start="242" w:end="110"/>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8080"/>
              <w:start w:val="single" w:sz="4" w:space="0" w:color="008080"/>
              <w:bottom w:val="single" w:sz="4" w:space="0" w:color="008080"/>
            </w:tcBorders>
          </w:tcPr>
          <w:p>
            <w:pPr>
              <w:pStyle w:val="Standard"/>
              <w:tabs>
                <w:tab w:val="clear" w:pos="708"/>
                <w:tab w:val="left" w:pos="271" w:leader="none"/>
              </w:tabs>
              <w:ind w:start="132" w:end="130"/>
              <w:jc w:val="both"/>
              <w:rPr>
                <w:rFonts w:ascii="Arial" w:hAnsi="Arial" w:cs="Arial"/>
                <w:sz w:val="22"/>
                <w:szCs w:val="22"/>
              </w:rPr>
            </w:pPr>
            <w:r>
              <w:rPr>
                <w:rFonts w:cs="Arial" w:ascii="Arial" w:hAnsi="Arial"/>
                <w:sz w:val="22"/>
                <w:szCs w:val="22"/>
              </w:rPr>
              <w:t>La entidad cuenta con:</w:t>
            </w:r>
          </w:p>
        </w:tc>
        <w:tc>
          <w:tcPr>
            <w:tcW w:w="877" w:type="dxa"/>
            <w:tcBorders>
              <w:top w:val="single" w:sz="4" w:space="0" w:color="008080"/>
              <w:start w:val="single" w:sz="4" w:space="0" w:color="008080"/>
              <w:bottom w:val="single" w:sz="4" w:space="0" w:color="008080"/>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8080"/>
              <w:start w:val="single" w:sz="4" w:space="0" w:color="008080"/>
              <w:bottom w:val="single" w:sz="4" w:space="0" w:color="008080"/>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8080"/>
              <w:start w:val="single" w:sz="4" w:space="0" w:color="008080"/>
              <w:bottom w:val="single" w:sz="4" w:space="0" w:color="008080"/>
              <w:end w:val="single" w:sz="4" w:space="0" w:color="008080"/>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numPr>
                <w:ilvl w:val="0"/>
                <w:numId w:val="10"/>
              </w:numPr>
              <w:tabs>
                <w:tab w:val="clear" w:pos="708"/>
                <w:tab w:val="left" w:pos="415" w:leader="none"/>
              </w:tabs>
              <w:ind w:hanging="0" w:start="132" w:end="130"/>
              <w:jc w:val="both"/>
              <w:rPr/>
            </w:pPr>
            <w:r>
              <w:rPr>
                <w:rFonts w:cs="Arial" w:ascii="Arial" w:hAnsi="Arial"/>
                <w:sz w:val="22"/>
                <w:szCs w:val="22"/>
              </w:rPr>
              <w:t>Diagnóstico de Comunicación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numPr>
                <w:ilvl w:val="0"/>
                <w:numId w:val="10"/>
              </w:numPr>
              <w:tabs>
                <w:tab w:val="clear" w:pos="708"/>
                <w:tab w:val="left" w:pos="415" w:leader="none"/>
              </w:tabs>
              <w:ind w:hanging="0" w:start="132" w:end="130"/>
              <w:jc w:val="both"/>
              <w:rPr/>
            </w:pPr>
            <w:r>
              <w:rPr>
                <w:rFonts w:cs="Arial" w:ascii="Arial" w:hAnsi="Arial"/>
                <w:sz w:val="22"/>
                <w:szCs w:val="22"/>
              </w:rPr>
              <w:t>Manual de Gestión de Comunicación.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numPr>
                <w:ilvl w:val="0"/>
                <w:numId w:val="10"/>
              </w:numPr>
              <w:tabs>
                <w:tab w:val="clear" w:pos="708"/>
                <w:tab w:val="left" w:pos="415" w:leader="none"/>
              </w:tabs>
              <w:ind w:hanging="0" w:start="132" w:end="130"/>
              <w:jc w:val="both"/>
              <w:rPr/>
            </w:pPr>
            <w:r>
              <w:rPr>
                <w:rFonts w:cs="Arial" w:ascii="Arial" w:hAnsi="Arial"/>
                <w:sz w:val="22"/>
                <w:szCs w:val="22"/>
              </w:rPr>
              <w:t xml:space="preserve">Estrategia de Comunicación, que contenga entre otros las actividades que realiza la entidad, priorizando las actividades asociadas a la misión  que sea de interés social y económico para el territorio así como  el cumplimiento de las acciones para </w:t>
            </w:r>
            <w:r>
              <w:rPr>
                <w:rFonts w:cs="Arial" w:ascii="Arial" w:hAnsi="Arial"/>
                <w:sz w:val="22"/>
                <w:szCs w:val="22"/>
                <w:lang w:eastAsia="es-ES"/>
              </w:rPr>
              <w:t>enfrentar las manifestaciones de indisciplinas, ilegalidades y corrupción, los resultados obtenidos relacionados con la ciencias y la innovación</w:t>
            </w:r>
            <w:r>
              <w:rPr>
                <w:rFonts w:cs="Arial" w:ascii="Arial" w:hAnsi="Arial"/>
                <w:sz w:val="22"/>
                <w:szCs w:val="22"/>
              </w:rPr>
              <w:t xml:space="preserve"> y de las medidas relacionadas con la igualdad de género</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numPr>
                <w:ilvl w:val="0"/>
                <w:numId w:val="10"/>
              </w:numPr>
              <w:tabs>
                <w:tab w:val="clear" w:pos="708"/>
                <w:tab w:val="left" w:pos="415" w:leader="none"/>
              </w:tabs>
              <w:ind w:hanging="0" w:start="132" w:end="130"/>
              <w:jc w:val="both"/>
              <w:rPr/>
            </w:pPr>
            <w:r>
              <w:rPr>
                <w:rFonts w:cs="Arial" w:ascii="Arial" w:hAnsi="Arial"/>
                <w:sz w:val="22"/>
                <w:szCs w:val="22"/>
              </w:rPr>
              <w:t>Manual de Identidad Visual.</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numPr>
                <w:ilvl w:val="0"/>
                <w:numId w:val="10"/>
              </w:numPr>
              <w:tabs>
                <w:tab w:val="clear" w:pos="708"/>
                <w:tab w:val="left" w:pos="415" w:leader="none"/>
              </w:tabs>
              <w:ind w:hanging="0" w:start="132" w:end="130"/>
              <w:jc w:val="both"/>
              <w:rPr/>
            </w:pPr>
            <w:r>
              <w:rPr>
                <w:rFonts w:cs="Arial" w:ascii="Arial" w:hAnsi="Arial"/>
                <w:sz w:val="22"/>
                <w:szCs w:val="22"/>
              </w:rPr>
              <w:t>Plan Anual de acciones de comunicación y su presupuesto.</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numPr>
                <w:ilvl w:val="0"/>
                <w:numId w:val="10"/>
              </w:numPr>
              <w:tabs>
                <w:tab w:val="clear" w:pos="708"/>
                <w:tab w:val="left" w:pos="415" w:leader="none"/>
              </w:tabs>
              <w:ind w:hanging="0" w:start="132" w:end="130"/>
              <w:jc w:val="both"/>
              <w:rPr/>
            </w:pPr>
            <w:r>
              <w:rPr>
                <w:rFonts w:cs="Arial" w:ascii="Arial" w:hAnsi="Arial"/>
                <w:sz w:val="22"/>
                <w:szCs w:val="22"/>
              </w:rPr>
              <w:t>Definición de su sistema de valores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autoSpaceDE w:val="false"/>
              <w:ind w:start="132" w:end="130"/>
              <w:jc w:val="both"/>
              <w:rPr>
                <w:rFonts w:ascii="Arial" w:hAnsi="Arial" w:cs="Arial"/>
                <w:sz w:val="22"/>
                <w:szCs w:val="22"/>
              </w:rPr>
            </w:pPr>
            <w:r>
              <w:rPr>
                <w:rFonts w:cs="Arial" w:ascii="Arial" w:hAnsi="Arial"/>
                <w:sz w:val="22"/>
                <w:szCs w:val="22"/>
              </w:rPr>
              <w:t xml:space="preserve">Existe un área, instancia o especialista encargada de la gestión de comunicación </w:t>
            </w:r>
          </w:p>
        </w:tc>
        <w:tc>
          <w:tcPr>
            <w:tcW w:w="877" w:type="dxa"/>
            <w:tcBorders>
              <w:top w:val="single" w:sz="4" w:space="0" w:color="003366"/>
              <w:start w:val="single" w:sz="4" w:space="0" w:color="003366"/>
              <w:bottom w:val="single" w:sz="4" w:space="0" w:color="003366"/>
            </w:tcBorders>
          </w:tcPr>
          <w:p>
            <w:pPr>
              <w:pStyle w:val="Standard"/>
              <w:snapToGrid w:val="false"/>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La comunicación entre los cuadros y trabajadores se desarrolla de acuerdo con los valores establecidos en la entidad.</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8080"/>
              <w:start w:val="single" w:sz="4" w:space="0" w:color="008080"/>
              <w:bottom w:val="single" w:sz="4" w:space="0" w:color="008080"/>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8080"/>
              <w:start w:val="single" w:sz="4" w:space="0" w:color="008080"/>
              <w:bottom w:val="single" w:sz="4" w:space="0" w:color="008080"/>
            </w:tcBorders>
          </w:tcPr>
          <w:p>
            <w:pPr>
              <w:pStyle w:val="Standard"/>
              <w:tabs>
                <w:tab w:val="clear" w:pos="708"/>
                <w:tab w:val="left" w:pos="271" w:leader="none"/>
              </w:tabs>
              <w:autoSpaceDE w:val="false"/>
              <w:ind w:start="132" w:end="130"/>
              <w:jc w:val="both"/>
              <w:rPr>
                <w:rFonts w:ascii="Arial" w:hAnsi="Arial" w:cs="Arial"/>
                <w:sz w:val="22"/>
                <w:szCs w:val="22"/>
              </w:rPr>
            </w:pPr>
            <w:r>
              <w:rPr>
                <w:rFonts w:cs="Arial" w:ascii="Arial" w:hAnsi="Arial"/>
                <w:sz w:val="22"/>
                <w:szCs w:val="22"/>
              </w:rPr>
              <w:t>El sistema de comunicación incluye la definición de  Canales, medios, soportes y plataformas</w:t>
            </w:r>
          </w:p>
        </w:tc>
        <w:tc>
          <w:tcPr>
            <w:tcW w:w="877" w:type="dxa"/>
            <w:tcBorders>
              <w:top w:val="single" w:sz="4" w:space="0" w:color="008080"/>
              <w:start w:val="single" w:sz="4" w:space="0" w:color="008080"/>
              <w:bottom w:val="single" w:sz="4" w:space="0" w:color="00808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8080"/>
              <w:start w:val="single" w:sz="4" w:space="0" w:color="008080"/>
              <w:bottom w:val="single" w:sz="4" w:space="0" w:color="00808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8080"/>
              <w:start w:val="single" w:sz="4" w:space="0" w:color="008080"/>
              <w:bottom w:val="single" w:sz="4" w:space="0" w:color="008080"/>
              <w:end w:val="single" w:sz="4" w:space="0" w:color="00808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8080"/>
              <w:start w:val="single" w:sz="4" w:space="0" w:color="008080"/>
              <w:bottom w:val="single" w:sz="4" w:space="0" w:color="008080"/>
            </w:tcBorders>
          </w:tcPr>
          <w:p>
            <w:pPr>
              <w:pStyle w:val="Standard"/>
              <w:tabs>
                <w:tab w:val="clear" w:pos="708"/>
                <w:tab w:val="left" w:pos="238" w:leader="none"/>
              </w:tabs>
              <w:snapToGrid w:val="false"/>
              <w:ind w:start="242" w:end="110"/>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8080"/>
              <w:start w:val="single" w:sz="4" w:space="0" w:color="008080"/>
              <w:bottom w:val="single" w:sz="4" w:space="0" w:color="008080"/>
            </w:tcBorders>
          </w:tcPr>
          <w:p>
            <w:pPr>
              <w:pStyle w:val="Textocomentario1"/>
              <w:tabs>
                <w:tab w:val="clear" w:pos="708"/>
                <w:tab w:val="left" w:pos="271" w:leader="none"/>
              </w:tabs>
              <w:spacing w:lineRule="auto" w:line="240" w:before="0" w:after="0"/>
              <w:ind w:start="132" w:end="130"/>
              <w:jc w:val="both"/>
              <w:rPr/>
            </w:pPr>
            <w:r>
              <w:rPr>
                <w:rFonts w:eastAsia="Arial" w:cs="Arial" w:ascii="Arial" w:hAnsi="Arial"/>
                <w:sz w:val="22"/>
                <w:szCs w:val="22"/>
              </w:rPr>
              <w:t xml:space="preserve"> </w:t>
            </w:r>
            <w:r>
              <w:rPr>
                <w:rFonts w:cs="Arial" w:ascii="Arial" w:hAnsi="Arial"/>
                <w:sz w:val="22"/>
                <w:szCs w:val="22"/>
              </w:rPr>
              <w:t>En la implementación de la gestión de comunicación se toma en consideración para mejorar los procesos:</w:t>
            </w:r>
          </w:p>
        </w:tc>
        <w:tc>
          <w:tcPr>
            <w:tcW w:w="877" w:type="dxa"/>
            <w:tcBorders>
              <w:top w:val="single" w:sz="4" w:space="0" w:color="008080"/>
              <w:start w:val="single" w:sz="4" w:space="0" w:color="008080"/>
              <w:bottom w:val="single" w:sz="4" w:space="0" w:color="008080"/>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8080"/>
              <w:start w:val="single" w:sz="4" w:space="0" w:color="008080"/>
              <w:bottom w:val="single" w:sz="4" w:space="0" w:color="008080"/>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8080"/>
              <w:start w:val="single" w:sz="4" w:space="0" w:color="008080"/>
              <w:bottom w:val="single" w:sz="4" w:space="0" w:color="008080"/>
              <w:end w:val="single" w:sz="4" w:space="0" w:color="008080"/>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Textocomentario1"/>
              <w:tabs>
                <w:tab w:val="clear" w:pos="708"/>
                <w:tab w:val="left" w:pos="271" w:leader="none"/>
              </w:tabs>
              <w:spacing w:lineRule="auto" w:line="240" w:before="0" w:after="0"/>
              <w:ind w:start="132" w:end="130"/>
              <w:jc w:val="both"/>
              <w:rPr>
                <w:rFonts w:ascii="Arial" w:hAnsi="Arial" w:cs="Arial"/>
                <w:sz w:val="22"/>
                <w:szCs w:val="22"/>
              </w:rPr>
            </w:pPr>
            <w:r>
              <w:rPr>
                <w:rFonts w:cs="Arial" w:ascii="Arial" w:hAnsi="Arial"/>
                <w:sz w:val="22"/>
                <w:szCs w:val="22"/>
              </w:rPr>
              <w:t>Los resultados de ejercicios diagnósticos realizados previamente</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Textocomentario1"/>
              <w:tabs>
                <w:tab w:val="clear" w:pos="708"/>
                <w:tab w:val="left" w:pos="271" w:leader="none"/>
              </w:tabs>
              <w:spacing w:lineRule="auto" w:line="240" w:before="0" w:after="0"/>
              <w:ind w:start="132" w:end="130"/>
              <w:jc w:val="both"/>
              <w:rPr>
                <w:rFonts w:ascii="Arial" w:hAnsi="Arial" w:cs="Arial"/>
                <w:sz w:val="22"/>
                <w:szCs w:val="22"/>
              </w:rPr>
            </w:pPr>
            <w:r>
              <w:rPr>
                <w:rFonts w:cs="Arial" w:ascii="Arial" w:hAnsi="Arial"/>
                <w:sz w:val="22"/>
                <w:szCs w:val="22"/>
              </w:rPr>
              <w:t>La retroalimentación a través del diálogo interno a todos los niveles y externo que brinda el sistema de atención a la población y el trabajo con público externo.</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8080"/>
              <w:start w:val="single" w:sz="4" w:space="0" w:color="008080"/>
              <w:bottom w:val="single" w:sz="4" w:space="0" w:color="008080"/>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8080"/>
              <w:start w:val="single" w:sz="4" w:space="0" w:color="008080"/>
              <w:bottom w:val="single" w:sz="4" w:space="0" w:color="008080"/>
            </w:tcBorders>
          </w:tcPr>
          <w:p>
            <w:pPr>
              <w:pStyle w:val="Textocomentario1"/>
              <w:tabs>
                <w:tab w:val="clear" w:pos="708"/>
                <w:tab w:val="left" w:pos="271" w:leader="none"/>
              </w:tabs>
              <w:spacing w:lineRule="auto" w:line="240" w:before="0" w:after="0"/>
              <w:ind w:start="132" w:end="130"/>
              <w:jc w:val="both"/>
              <w:rPr>
                <w:rFonts w:ascii="Arial" w:hAnsi="Arial" w:cs="Arial"/>
                <w:sz w:val="22"/>
                <w:szCs w:val="22"/>
              </w:rPr>
            </w:pPr>
            <w:r>
              <w:rPr>
                <w:rFonts w:cs="Arial" w:ascii="Arial" w:hAnsi="Arial"/>
                <w:sz w:val="22"/>
                <w:szCs w:val="22"/>
              </w:rPr>
              <w:t>En la implementación de la gestión de comunicación se evidencia:</w:t>
            </w:r>
          </w:p>
        </w:tc>
        <w:tc>
          <w:tcPr>
            <w:tcW w:w="877" w:type="dxa"/>
            <w:tcBorders>
              <w:top w:val="single" w:sz="4" w:space="0" w:color="008080"/>
              <w:start w:val="single" w:sz="4" w:space="0" w:color="008080"/>
              <w:bottom w:val="single" w:sz="4" w:space="0" w:color="008080"/>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8080"/>
              <w:start w:val="single" w:sz="4" w:space="0" w:color="008080"/>
              <w:bottom w:val="single" w:sz="4" w:space="0" w:color="008080"/>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8080"/>
              <w:start w:val="single" w:sz="4" w:space="0" w:color="008080"/>
              <w:bottom w:val="single" w:sz="4" w:space="0" w:color="008080"/>
              <w:end w:val="single" w:sz="4" w:space="0" w:color="008080"/>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Textocomentario1"/>
              <w:numPr>
                <w:ilvl w:val="0"/>
                <w:numId w:val="3"/>
              </w:numPr>
              <w:tabs>
                <w:tab w:val="clear" w:pos="708"/>
                <w:tab w:val="left" w:pos="415" w:leader="none"/>
              </w:tabs>
              <w:spacing w:lineRule="auto" w:line="240" w:before="0" w:after="0"/>
              <w:ind w:hanging="0" w:start="132" w:end="130"/>
              <w:jc w:val="both"/>
              <w:rPr/>
            </w:pPr>
            <w:r>
              <w:rPr>
                <w:rFonts w:cs="Arial" w:ascii="Arial" w:hAnsi="Arial"/>
                <w:sz w:val="22"/>
                <w:szCs w:val="22"/>
              </w:rPr>
              <w:t>La participación de los trabajadores en la toma de decisiones.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Textocomentario1"/>
              <w:numPr>
                <w:ilvl w:val="0"/>
                <w:numId w:val="3"/>
              </w:numPr>
              <w:tabs>
                <w:tab w:val="clear" w:pos="708"/>
                <w:tab w:val="left" w:pos="415" w:leader="none"/>
              </w:tabs>
              <w:spacing w:lineRule="auto" w:line="240" w:before="0" w:after="0"/>
              <w:ind w:hanging="0" w:start="132" w:end="130"/>
              <w:jc w:val="both"/>
              <w:rPr/>
            </w:pPr>
            <w:r>
              <w:rPr>
                <w:rFonts w:cs="Arial" w:ascii="Arial" w:hAnsi="Arial"/>
                <w:sz w:val="22"/>
                <w:szCs w:val="22"/>
              </w:rPr>
              <w:t>El reconocimiento grupal e individual a los trabajadores.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Textocomentario1"/>
              <w:numPr>
                <w:ilvl w:val="0"/>
                <w:numId w:val="3"/>
              </w:numPr>
              <w:tabs>
                <w:tab w:val="clear" w:pos="708"/>
                <w:tab w:val="left" w:pos="415" w:leader="none"/>
              </w:tabs>
              <w:spacing w:lineRule="auto" w:line="240" w:before="0" w:after="0"/>
              <w:ind w:hanging="0" w:start="132" w:end="130"/>
              <w:jc w:val="both"/>
              <w:rPr/>
            </w:pPr>
            <w:r>
              <w:rPr>
                <w:rFonts w:cs="Arial" w:ascii="Arial" w:hAnsi="Arial"/>
                <w:sz w:val="22"/>
                <w:szCs w:val="22"/>
              </w:rPr>
              <w:t>La rendición de cuentas a los trabajadores sobre la gestión administrativa</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Textocomentario1"/>
              <w:numPr>
                <w:ilvl w:val="0"/>
                <w:numId w:val="3"/>
              </w:numPr>
              <w:tabs>
                <w:tab w:val="clear" w:pos="708"/>
                <w:tab w:val="left" w:pos="415" w:leader="none"/>
              </w:tabs>
              <w:spacing w:lineRule="auto" w:line="240" w:before="0" w:after="0"/>
              <w:ind w:hanging="0" w:start="132" w:end="130"/>
              <w:jc w:val="both"/>
              <w:rPr/>
            </w:pPr>
            <w:r>
              <w:rPr>
                <w:rFonts w:cs="Arial" w:ascii="Arial" w:hAnsi="Arial"/>
                <w:sz w:val="22"/>
                <w:szCs w:val="22"/>
              </w:rPr>
              <w:t>La respuesta adecuada a las quejas, reclamaciones y sugerencias del público externo.</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8080"/>
              <w:start w:val="single" w:sz="4" w:space="0" w:color="008080"/>
              <w:bottom w:val="single" w:sz="4" w:space="0" w:color="008080"/>
            </w:tcBorders>
          </w:tcPr>
          <w:p>
            <w:pPr>
              <w:pStyle w:val="Standard"/>
              <w:tabs>
                <w:tab w:val="clear" w:pos="708"/>
                <w:tab w:val="left" w:pos="238" w:leader="none"/>
              </w:tabs>
              <w:snapToGrid w:val="false"/>
              <w:ind w:start="242" w:end="110"/>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8080"/>
              <w:start w:val="single" w:sz="4" w:space="0" w:color="008080"/>
              <w:bottom w:val="single" w:sz="4" w:space="0" w:color="008080"/>
            </w:tcBorders>
          </w:tcPr>
          <w:p>
            <w:pPr>
              <w:pStyle w:val="Standard"/>
              <w:tabs>
                <w:tab w:val="clear" w:pos="708"/>
                <w:tab w:val="left" w:pos="415" w:leader="none"/>
              </w:tabs>
              <w:autoSpaceDE w:val="false"/>
              <w:ind w:start="132" w:end="130"/>
              <w:jc w:val="both"/>
              <w:rPr>
                <w:rFonts w:ascii="Arial" w:hAnsi="Arial" w:cs="Arial"/>
                <w:sz w:val="22"/>
                <w:szCs w:val="22"/>
              </w:rPr>
            </w:pPr>
            <w:r>
              <w:rPr>
                <w:rFonts w:cs="Arial" w:ascii="Arial" w:hAnsi="Arial"/>
                <w:sz w:val="22"/>
                <w:szCs w:val="22"/>
              </w:rPr>
              <w:t>La gestión de la comunicación de la entidad permite:</w:t>
            </w:r>
          </w:p>
        </w:tc>
        <w:tc>
          <w:tcPr>
            <w:tcW w:w="877" w:type="dxa"/>
            <w:tcBorders>
              <w:top w:val="single" w:sz="4" w:space="0" w:color="008080"/>
              <w:start w:val="single" w:sz="4" w:space="0" w:color="008080"/>
              <w:bottom w:val="single" w:sz="4" w:space="0" w:color="008080"/>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8080"/>
              <w:start w:val="single" w:sz="4" w:space="0" w:color="008080"/>
              <w:bottom w:val="single" w:sz="4" w:space="0" w:color="008080"/>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8080"/>
              <w:start w:val="single" w:sz="4" w:space="0" w:color="008080"/>
              <w:bottom w:val="single" w:sz="4" w:space="0" w:color="008080"/>
              <w:end w:val="single" w:sz="4" w:space="0" w:color="008080"/>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4"/>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La coherencia entre las acciones internas de comunicación de la entidad y la realidad del entorno.</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4"/>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La construcción y transmisión de una visión compartida de la misión, los valores y objetivos estratégicos de la entidad.</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4"/>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Que los trabajadores estén motivados a participar activamente en la solución de los problemas de la entidad.</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4"/>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Que los trabajadores conozcan los principales impactos al medio ambiente y los recursos naturales de la actividad de la organización y las acciones para mitigarlos y cumplir con las regulaciones establecidas.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4"/>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La colaboración y formación de conocimientos entre las diferentes áreas.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4"/>
              </w:numPr>
              <w:tabs>
                <w:tab w:val="clear" w:pos="708"/>
                <w:tab w:val="left" w:pos="415" w:leader="none"/>
              </w:tabs>
              <w:autoSpaceDE w:val="false"/>
              <w:spacing w:lineRule="auto" w:line="240" w:before="0" w:after="0"/>
              <w:ind w:hanging="0" w:start="132" w:end="130"/>
              <w:jc w:val="both"/>
              <w:rPr/>
            </w:pPr>
            <w:r>
              <w:rPr>
                <w:rFonts w:cs="Arial" w:ascii="Arial" w:hAnsi="Arial"/>
                <w:color w:val="000000"/>
                <w:sz w:val="22"/>
                <w:szCs w:val="22"/>
                <w:lang w:val="es-ES"/>
              </w:rPr>
              <w:t>Un buen clima laboral.</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4"/>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La estabilidad y satisfacción laboral.</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4"/>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El fortalecimiento de la identidad y la cultura organizacional (rutinas, tradiciones, valores)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8080"/>
              <w:start w:val="single" w:sz="4" w:space="0" w:color="008080"/>
              <w:bottom w:val="single" w:sz="4" w:space="0" w:color="008080"/>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8080"/>
              <w:start w:val="single" w:sz="4" w:space="0" w:color="008080"/>
              <w:bottom w:val="single" w:sz="4" w:space="0" w:color="008080"/>
            </w:tcBorders>
          </w:tcPr>
          <w:p>
            <w:pPr>
              <w:pStyle w:val="Prrafodelista2"/>
              <w:tabs>
                <w:tab w:val="clear" w:pos="708"/>
                <w:tab w:val="left" w:pos="98" w:leader="none"/>
                <w:tab w:val="left" w:pos="271" w:leader="none"/>
              </w:tabs>
              <w:autoSpaceDE w:val="false"/>
              <w:spacing w:lineRule="auto" w:line="240" w:before="0" w:after="0"/>
              <w:ind w:start="132" w:end="130"/>
              <w:jc w:val="both"/>
              <w:rPr>
                <w:lang w:val="es-ES"/>
              </w:rPr>
            </w:pPr>
            <w:r>
              <w:rPr>
                <w:rFonts w:cs="Arial" w:ascii="Arial" w:hAnsi="Arial"/>
                <w:color w:val="000000"/>
                <w:sz w:val="22"/>
                <w:szCs w:val="22"/>
                <w:lang w:val="es-ES"/>
              </w:rPr>
              <w:t>La gestión  de comunicación contempla la evaluación periódica de:</w:t>
            </w:r>
          </w:p>
        </w:tc>
        <w:tc>
          <w:tcPr>
            <w:tcW w:w="877" w:type="dxa"/>
            <w:tcBorders>
              <w:top w:val="single" w:sz="4" w:space="0" w:color="008080"/>
              <w:start w:val="single" w:sz="4" w:space="0" w:color="008080"/>
              <w:bottom w:val="single" w:sz="4" w:space="0" w:color="008080"/>
            </w:tcBorders>
          </w:tcPr>
          <w:p>
            <w:pPr>
              <w:pStyle w:val="Standard"/>
              <w:tabs>
                <w:tab w:val="clear" w:pos="708"/>
                <w:tab w:val="left" w:pos="238" w:leader="none"/>
                <w:tab w:val="left" w:pos="1168" w:leader="none"/>
              </w:tabs>
              <w:snapToGrid w:val="false"/>
              <w:ind w:start="33" w:end="220"/>
              <w:jc w:val="end"/>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8080"/>
              <w:start w:val="single" w:sz="4" w:space="0" w:color="008080"/>
              <w:bottom w:val="single" w:sz="4" w:space="0" w:color="008080"/>
            </w:tcBorders>
          </w:tcPr>
          <w:p>
            <w:pPr>
              <w:pStyle w:val="Standard"/>
              <w:tabs>
                <w:tab w:val="clear" w:pos="708"/>
                <w:tab w:val="left" w:pos="238" w:leader="none"/>
                <w:tab w:val="left" w:pos="1168" w:leader="none"/>
              </w:tabs>
              <w:snapToGrid w:val="false"/>
              <w:ind w:start="33" w:end="220"/>
              <w:jc w:val="end"/>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8080"/>
              <w:start w:val="single" w:sz="4" w:space="0" w:color="008080"/>
              <w:bottom w:val="single" w:sz="4" w:space="0" w:color="008080"/>
              <w:end w:val="single" w:sz="4" w:space="0" w:color="008080"/>
            </w:tcBorders>
          </w:tcPr>
          <w:p>
            <w:pPr>
              <w:pStyle w:val="Standard"/>
              <w:tabs>
                <w:tab w:val="clear" w:pos="708"/>
                <w:tab w:val="left" w:pos="238" w:leader="none"/>
                <w:tab w:val="left" w:pos="1168" w:leader="none"/>
              </w:tabs>
              <w:snapToGrid w:val="false"/>
              <w:ind w:start="33" w:end="220"/>
              <w:jc w:val="end"/>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8"/>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La Política, estrategia, los planes y campañas de Comunicación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8"/>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Participación de los trabajadores en la toma de decisiones.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8"/>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Ejecución de investigaciones y estudios de mercados y de productos, así como investigaciones de públicos y de la comunicación en la entidad.</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8080"/>
              <w:start w:val="single" w:sz="4" w:space="0" w:color="008080"/>
              <w:bottom w:val="single" w:sz="4" w:space="0" w:color="008080"/>
            </w:tcBorders>
          </w:tcPr>
          <w:p>
            <w:pPr>
              <w:pStyle w:val="Standard"/>
              <w:tabs>
                <w:tab w:val="clear" w:pos="708"/>
                <w:tab w:val="left" w:pos="238" w:leader="none"/>
              </w:tabs>
              <w:snapToGrid w:val="false"/>
              <w:ind w:start="242" w:end="110"/>
              <w:rPr>
                <w:rFonts w:ascii="Arial" w:hAnsi="Arial" w:cs="Arial"/>
                <w:b/>
                <w:bCs/>
                <w:color w:val="000000"/>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8080"/>
              <w:start w:val="single" w:sz="4" w:space="0" w:color="008080"/>
              <w:bottom w:val="single" w:sz="4" w:space="0" w:color="008080"/>
            </w:tcBorders>
          </w:tcPr>
          <w:p>
            <w:pPr>
              <w:pStyle w:val="Standard"/>
              <w:tabs>
                <w:tab w:val="clear" w:pos="708"/>
                <w:tab w:val="left" w:pos="271" w:leader="none"/>
              </w:tabs>
              <w:spacing w:before="0" w:after="160"/>
              <w:ind w:start="132" w:end="130"/>
              <w:jc w:val="both"/>
              <w:rPr>
                <w:rFonts w:ascii="Arial" w:hAnsi="Arial" w:cs="Arial"/>
                <w:sz w:val="22"/>
                <w:szCs w:val="22"/>
              </w:rPr>
            </w:pPr>
            <w:r>
              <w:rPr>
                <w:rFonts w:cs="Arial" w:ascii="Arial" w:hAnsi="Arial"/>
                <w:sz w:val="22"/>
                <w:szCs w:val="22"/>
              </w:rPr>
              <w:t>En la gestión de la comunicación externa la entidad:</w:t>
            </w:r>
          </w:p>
        </w:tc>
        <w:tc>
          <w:tcPr>
            <w:tcW w:w="877" w:type="dxa"/>
            <w:tcBorders>
              <w:top w:val="single" w:sz="4" w:space="0" w:color="008080"/>
              <w:start w:val="single" w:sz="4" w:space="0" w:color="008080"/>
              <w:bottom w:val="single" w:sz="4" w:space="0" w:color="008080"/>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8080"/>
              <w:start w:val="single" w:sz="4" w:space="0" w:color="008080"/>
              <w:bottom w:val="single" w:sz="4" w:space="0" w:color="008080"/>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8080"/>
              <w:start w:val="single" w:sz="4" w:space="0" w:color="008080"/>
              <w:bottom w:val="single" w:sz="4" w:space="0" w:color="008080"/>
              <w:end w:val="single" w:sz="4" w:space="0" w:color="008080"/>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1"/>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Desarrolla la investigación de mercados.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1"/>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Identifica mercados, cartera de productos/servicios.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1"/>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Se nutre del sistema de información que contribuye a la mercadotecnia.</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1"/>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Considera las necesidades, deseos, expectativas y demandas de los clientes.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1"/>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Atención a los clientes sobre productos y/o servicios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1"/>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Planeación y ejecución de la comunicación comercial.</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1"/>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Definición, ejecución y control de presupuestos de comunicación comercial.</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8080"/>
              <w:start w:val="single" w:sz="4" w:space="0" w:color="008080"/>
              <w:bottom w:val="single" w:sz="4" w:space="0" w:color="008080"/>
            </w:tcBorders>
          </w:tcPr>
          <w:p>
            <w:pPr>
              <w:pStyle w:val="Standard"/>
              <w:tabs>
                <w:tab w:val="clear" w:pos="708"/>
                <w:tab w:val="left" w:pos="238" w:leader="none"/>
              </w:tabs>
              <w:snapToGrid w:val="false"/>
              <w:ind w:start="242" w:end="110"/>
              <w:rPr>
                <w:rFonts w:ascii="Arial" w:hAnsi="Arial" w:cs="Arial"/>
                <w:b/>
                <w:bCs/>
                <w:color w:val="000000"/>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8080"/>
              <w:start w:val="single" w:sz="4" w:space="0" w:color="008080"/>
              <w:bottom w:val="single" w:sz="4" w:space="0" w:color="008080"/>
            </w:tcBorders>
          </w:tcPr>
          <w:p>
            <w:pPr>
              <w:pStyle w:val="Standard"/>
              <w:tabs>
                <w:tab w:val="clear" w:pos="708"/>
                <w:tab w:val="left" w:pos="271" w:leader="none"/>
              </w:tabs>
              <w:autoSpaceDE w:val="false"/>
              <w:ind w:start="132" w:end="130"/>
              <w:jc w:val="both"/>
              <w:rPr>
                <w:rFonts w:ascii="Arial" w:hAnsi="Arial" w:cs="Arial"/>
                <w:sz w:val="22"/>
                <w:szCs w:val="22"/>
              </w:rPr>
            </w:pPr>
            <w:r>
              <w:rPr>
                <w:rFonts w:cs="Arial" w:ascii="Arial" w:hAnsi="Arial"/>
                <w:sz w:val="22"/>
                <w:szCs w:val="22"/>
              </w:rPr>
              <w:t>El diagnóstico de comunicación:</w:t>
            </w:r>
          </w:p>
        </w:tc>
        <w:tc>
          <w:tcPr>
            <w:tcW w:w="877" w:type="dxa"/>
            <w:tcBorders>
              <w:top w:val="single" w:sz="4" w:space="0" w:color="008080"/>
              <w:start w:val="single" w:sz="4" w:space="0" w:color="008080"/>
              <w:bottom w:val="single" w:sz="4" w:space="0" w:color="008080"/>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8080"/>
              <w:start w:val="single" w:sz="4" w:space="0" w:color="008080"/>
              <w:bottom w:val="single" w:sz="4" w:space="0" w:color="008080"/>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8080"/>
              <w:start w:val="single" w:sz="4" w:space="0" w:color="008080"/>
              <w:bottom w:val="single" w:sz="4" w:space="0" w:color="008080"/>
              <w:end w:val="single" w:sz="4" w:space="0" w:color="008080"/>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6"/>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Describe el enfoque de comunicación.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6"/>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Define elementos de cultura organizacional, los valores compartidos, el sentido de pertenencia y aspectos de clima interno.</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6"/>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Detalla la naturaleza de los procesos de comunicación, redes, los canales más usados, la apropiación y comprensión  de los mensajes, frecuencia y su planificación.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6"/>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Permite conocer conceptos de comunicación que se manejan en la entidad.</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6"/>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Precisa las características de cuadros y trabajadores, sus expectativas, el grado de motivación, sus intereses y aspiraciones, así como la participación, entre otros aspectos.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6"/>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Determina la relevancia y funciones de la comunicación en la entidad.</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6"/>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Establece la retroalimentación y participación en la dirección por los trabajadores.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8080"/>
              <w:start w:val="single" w:sz="4" w:space="0" w:color="008080"/>
              <w:bottom w:val="single" w:sz="4" w:space="0" w:color="008080"/>
            </w:tcBorders>
          </w:tcPr>
          <w:p>
            <w:pPr>
              <w:pStyle w:val="Standard"/>
              <w:tabs>
                <w:tab w:val="clear" w:pos="708"/>
                <w:tab w:val="left" w:pos="238" w:leader="none"/>
              </w:tabs>
              <w:snapToGrid w:val="false"/>
              <w:ind w:start="242" w:end="110"/>
              <w:rPr>
                <w:rFonts w:ascii="Arial" w:hAnsi="Arial" w:cs="Arial"/>
                <w:b/>
                <w:bCs/>
                <w:color w:val="000000"/>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8080"/>
              <w:start w:val="single" w:sz="4" w:space="0" w:color="008080"/>
              <w:bottom w:val="single" w:sz="4" w:space="0" w:color="008080"/>
            </w:tcBorders>
          </w:tcPr>
          <w:p>
            <w:pPr>
              <w:pStyle w:val="Standard"/>
              <w:tabs>
                <w:tab w:val="clear" w:pos="708"/>
                <w:tab w:val="left" w:pos="271" w:leader="none"/>
              </w:tabs>
              <w:autoSpaceDE w:val="false"/>
              <w:ind w:start="132" w:end="130"/>
              <w:jc w:val="both"/>
              <w:rPr>
                <w:rFonts w:ascii="Arial" w:hAnsi="Arial" w:cs="Arial"/>
                <w:sz w:val="22"/>
                <w:szCs w:val="22"/>
              </w:rPr>
            </w:pPr>
            <w:r>
              <w:rPr>
                <w:rFonts w:cs="Arial" w:ascii="Arial" w:hAnsi="Arial"/>
                <w:sz w:val="22"/>
                <w:szCs w:val="22"/>
              </w:rPr>
              <w:t>El Manual de Gestión de Comunicación contiene:</w:t>
            </w:r>
          </w:p>
        </w:tc>
        <w:tc>
          <w:tcPr>
            <w:tcW w:w="877" w:type="dxa"/>
            <w:tcBorders>
              <w:top w:val="single" w:sz="4" w:space="0" w:color="008080"/>
              <w:start w:val="single" w:sz="4" w:space="0" w:color="008080"/>
              <w:bottom w:val="single" w:sz="4" w:space="0" w:color="008080"/>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8080"/>
              <w:start w:val="single" w:sz="4" w:space="0" w:color="008080"/>
              <w:bottom w:val="single" w:sz="4" w:space="0" w:color="008080"/>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8080"/>
              <w:start w:val="single" w:sz="4" w:space="0" w:color="008080"/>
              <w:bottom w:val="single" w:sz="4" w:space="0" w:color="008080"/>
              <w:end w:val="single" w:sz="4" w:space="0" w:color="008080"/>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val="es-ES"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5"/>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Diagnóstico de la comunicación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5"/>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Política, estrategia y objetivos de comunicación.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5"/>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Planes de comunicación, campañas y acciones de comunicación.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val="es-ES"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5"/>
              </w:numPr>
              <w:tabs>
                <w:tab w:val="clear" w:pos="708"/>
                <w:tab w:val="left" w:pos="415" w:leader="none"/>
              </w:tabs>
              <w:autoSpaceDE w:val="false"/>
              <w:spacing w:lineRule="auto" w:line="240" w:before="0" w:after="0"/>
              <w:ind w:hanging="0" w:start="132" w:end="130"/>
              <w:jc w:val="both"/>
              <w:rPr>
                <w:rFonts w:ascii="Arial" w:hAnsi="Arial" w:cs="Arial"/>
                <w:color w:val="000000"/>
                <w:sz w:val="22"/>
                <w:szCs w:val="22"/>
                <w:lang w:val="es-ES"/>
              </w:rPr>
            </w:pPr>
            <w:r>
              <w:rPr>
                <w:rFonts w:cs="Arial" w:ascii="Arial" w:hAnsi="Arial"/>
                <w:color w:val="000000"/>
                <w:sz w:val="22"/>
                <w:szCs w:val="22"/>
                <w:lang w:val="es-ES"/>
              </w:rPr>
              <w:t>Manual o plan de gestión de la comunicación de crisis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15"/>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Forma organizativa que garantiza la implementación del sistema de comunicación (misión, funciones, facultades de esta área, competencias profesionales del especialista, presupuesto).</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8080"/>
              <w:start w:val="single" w:sz="4" w:space="0" w:color="008080"/>
              <w:bottom w:val="single" w:sz="4" w:space="0" w:color="008080"/>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8080"/>
              <w:start w:val="single" w:sz="4" w:space="0" w:color="008080"/>
              <w:bottom w:val="single" w:sz="4" w:space="0" w:color="008080"/>
            </w:tcBorders>
          </w:tcPr>
          <w:p>
            <w:pPr>
              <w:pStyle w:val="Standard"/>
              <w:tabs>
                <w:tab w:val="clear" w:pos="708"/>
                <w:tab w:val="left" w:pos="271" w:leader="none"/>
              </w:tabs>
              <w:autoSpaceDE w:val="false"/>
              <w:ind w:start="132" w:end="130"/>
              <w:jc w:val="both"/>
              <w:rPr>
                <w:rFonts w:ascii="Arial" w:hAnsi="Arial" w:cs="Arial"/>
                <w:sz w:val="22"/>
                <w:szCs w:val="22"/>
              </w:rPr>
            </w:pPr>
            <w:r>
              <w:rPr>
                <w:rFonts w:cs="Arial" w:ascii="Arial" w:hAnsi="Arial"/>
                <w:sz w:val="22"/>
                <w:szCs w:val="22"/>
              </w:rPr>
              <w:t>Está elaborada la estrategia de comunicación de la entidad. Incluye</w:t>
            </w:r>
          </w:p>
        </w:tc>
        <w:tc>
          <w:tcPr>
            <w:tcW w:w="877" w:type="dxa"/>
            <w:tcBorders>
              <w:top w:val="single" w:sz="4" w:space="0" w:color="008080"/>
              <w:start w:val="single" w:sz="4" w:space="0" w:color="008080"/>
              <w:bottom w:val="single" w:sz="4" w:space="0" w:color="00808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8080"/>
              <w:start w:val="single" w:sz="4" w:space="0" w:color="008080"/>
              <w:bottom w:val="single" w:sz="4" w:space="0" w:color="00808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8080"/>
              <w:start w:val="single" w:sz="4" w:space="0" w:color="008080"/>
              <w:bottom w:val="single" w:sz="4" w:space="0" w:color="008080"/>
              <w:end w:val="single" w:sz="4" w:space="0" w:color="00808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6"/>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Descripción y coherencia entre objetivos, públicos y acciones.</w:t>
            </w:r>
          </w:p>
        </w:tc>
        <w:tc>
          <w:tcPr>
            <w:tcW w:w="877" w:type="dxa"/>
            <w:tcBorders>
              <w:top w:val="single" w:sz="4" w:space="0" w:color="003366"/>
              <w:start w:val="single" w:sz="4" w:space="0" w:color="003366"/>
              <w:bottom w:val="single" w:sz="4" w:space="0" w:color="003366"/>
            </w:tcBorders>
          </w:tcPr>
          <w:p>
            <w:pPr>
              <w:pStyle w:val="Prrafodelista2"/>
              <w:tabs>
                <w:tab w:val="clear" w:pos="708"/>
                <w:tab w:val="left" w:pos="458" w:leader="none"/>
              </w:tabs>
              <w:autoSpaceDE w:val="false"/>
              <w:snapToGrid w:val="false"/>
              <w:spacing w:lineRule="auto" w:line="240" w:before="0" w:after="0"/>
              <w:ind w:start="360" w:end="0"/>
              <w:jc w:val="both"/>
              <w:rPr>
                <w:rFonts w:ascii="Arial" w:hAnsi="Arial" w:cs="Arial"/>
                <w:color w:val="000000"/>
                <w:sz w:val="22"/>
                <w:szCs w:val="22"/>
                <w:lang w:val="es-ES"/>
              </w:rPr>
            </w:pPr>
            <w:r>
              <w:rPr>
                <w:rFonts w:cs="Arial" w:ascii="Arial" w:hAnsi="Arial"/>
                <w:color w:val="000000"/>
                <w:sz w:val="22"/>
                <w:szCs w:val="22"/>
                <w:lang w:val="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6"/>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Incluye las acciones a desarrollar por la prensa nacional y extranjera. Uso de Internet y redes sociales. Uso de otros medios y soportes.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6"/>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Incluye la gestión de eventos (ferias, exposiciones, congresos, talleres, entre otros) en la entidad.</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6"/>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Campañas de comunicación. (comunicación comercial, política y organizacional).</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6"/>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Productos o piezas comunicativas coherentes con la estrategia de comunicación.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Prrafodelista2"/>
              <w:numPr>
                <w:ilvl w:val="0"/>
                <w:numId w:val="6"/>
              </w:numPr>
              <w:tabs>
                <w:tab w:val="clear" w:pos="708"/>
                <w:tab w:val="left" w:pos="415" w:leader="none"/>
              </w:tabs>
              <w:autoSpaceDE w:val="false"/>
              <w:spacing w:lineRule="auto" w:line="240" w:before="0" w:after="0"/>
              <w:ind w:hanging="0" w:start="132" w:end="130"/>
              <w:jc w:val="both"/>
              <w:rPr>
                <w:lang w:val="es-ES"/>
              </w:rPr>
            </w:pPr>
            <w:r>
              <w:rPr>
                <w:rFonts w:cs="Arial" w:ascii="Arial" w:hAnsi="Arial"/>
                <w:color w:val="000000"/>
                <w:sz w:val="22"/>
                <w:szCs w:val="22"/>
                <w:lang w:val="es-ES"/>
              </w:rPr>
              <w:t>En las entidades que realizan actividades de exportación contemplan la publicidad y promoción dentro de la Estrategia de Exportaciones. Qué estructura o persona la realiza como parte de sus funciones.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val="es-ES" w:eastAsia="es-ES"/>
              </w:rPr>
            </w:pPr>
            <w:r>
              <w:rPr>
                <w:rFonts w:cs="Arial" w:ascii="Arial" w:hAnsi="Arial"/>
                <w:b/>
                <w:bCs/>
                <w:color w:val="000000"/>
                <w:sz w:val="22"/>
                <w:szCs w:val="22"/>
                <w:lang w:val="es-ES"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color w:val="000000"/>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Se divulgan ampliamente al personal las medidas de control interno que se implantan en la entidad.</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rPr>
            </w:pPr>
            <w:r>
              <w:rPr>
                <w:rFonts w:cs="Arial" w:ascii="Arial" w:hAnsi="Arial"/>
                <w:sz w:val="22"/>
                <w:szCs w:val="22"/>
              </w:rPr>
              <w:t>La entidad cuenta con una estrategia de atención a los trabajadores y trabajadoras y con el Reglamento de la estimulación moral de los trabajadores.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Se comunica a todos los trabajadores, con los detalles necesarios, clara y despejada de tecnicismos los resultados positivos y negativos de la entidad, así como las deficiencias, violaciones e irregularidades que se detectan en la misma, de manera tal que logren convocar a cada hombre y mujer a la solución de los problemas y al cumplimiento exitoso de las medidas para su erradicación definitiva.</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Cuentan con adecuados mecanismos de comunicación para el reporte de quejas y denuncias por parte de los trabajadores; y se garantiza el tratamiento confidencial al reporte recibido.</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Existe receptividad por parte de la administración frente a las sugerencias de los trabajadores sobre las maneras de aumentar la productividad y la calidad, y se le brinda un tratamiento oportuno a estas.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Están definidas las acciones de información y canales de comunicación interpersonal, grupal y masiva, para la divulgación y educación sobre la perspectiva demográfica, de género, la atención a los jóvenes y a las personas y barrios en situación de vulnerabilidad, que fomente un mayor reconocimiento e identificación en la sociedad en general, comunidades y en las familias.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rPr>
            </w:pPr>
            <w:r>
              <w:rPr>
                <w:rFonts w:cs="Arial" w:ascii="Arial" w:hAnsi="Arial"/>
                <w:sz w:val="22"/>
              </w:rPr>
              <w:t>Está elaborado el plan para la gestión de la comunicación de crisis.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rPr>
            </w:pPr>
            <w:r>
              <w:rPr>
                <w:rFonts w:cs="Arial" w:ascii="Arial" w:hAnsi="Arial"/>
                <w:sz w:val="22"/>
              </w:rPr>
              <w:t>El plan para la gestión de la comunicación de crisis tiene enfoque preventivo y define entre otros los siguientes aspectos:</w:t>
            </w:r>
          </w:p>
          <w:p>
            <w:pPr>
              <w:pStyle w:val="Standard"/>
              <w:numPr>
                <w:ilvl w:val="0"/>
                <w:numId w:val="19"/>
              </w:numPr>
              <w:tabs>
                <w:tab w:val="clear" w:pos="708"/>
                <w:tab w:val="left" w:pos="415" w:leader="none"/>
              </w:tabs>
              <w:ind w:hanging="0" w:start="132" w:end="130"/>
              <w:jc w:val="both"/>
              <w:rPr>
                <w:rFonts w:ascii="Arial" w:hAnsi="Arial" w:cs="Arial"/>
                <w:sz w:val="22"/>
              </w:rPr>
            </w:pPr>
            <w:r>
              <w:rPr>
                <w:rFonts w:cs="Arial" w:ascii="Arial" w:hAnsi="Arial"/>
                <w:sz w:val="22"/>
              </w:rPr>
              <w:t xml:space="preserve">riesgos potenciales, </w:t>
            </w:r>
          </w:p>
          <w:p>
            <w:pPr>
              <w:pStyle w:val="Standard"/>
              <w:numPr>
                <w:ilvl w:val="0"/>
                <w:numId w:val="19"/>
              </w:numPr>
              <w:tabs>
                <w:tab w:val="clear" w:pos="708"/>
                <w:tab w:val="left" w:pos="415" w:leader="none"/>
              </w:tabs>
              <w:ind w:hanging="0" w:start="132" w:end="130"/>
              <w:jc w:val="both"/>
              <w:rPr>
                <w:rFonts w:ascii="Arial" w:hAnsi="Arial" w:cs="Arial"/>
                <w:sz w:val="22"/>
              </w:rPr>
            </w:pPr>
            <w:r>
              <w:rPr>
                <w:rFonts w:cs="Arial" w:ascii="Arial" w:hAnsi="Arial"/>
                <w:sz w:val="22"/>
              </w:rPr>
              <w:t xml:space="preserve">posibles públicos implicados y la producción de mensajes para ellos, </w:t>
            </w:r>
          </w:p>
          <w:p>
            <w:pPr>
              <w:pStyle w:val="Standard"/>
              <w:numPr>
                <w:ilvl w:val="0"/>
                <w:numId w:val="19"/>
              </w:numPr>
              <w:tabs>
                <w:tab w:val="clear" w:pos="708"/>
                <w:tab w:val="left" w:pos="415" w:leader="none"/>
              </w:tabs>
              <w:ind w:hanging="0" w:start="132" w:end="130"/>
              <w:jc w:val="both"/>
              <w:rPr>
                <w:rFonts w:ascii="Arial" w:hAnsi="Arial" w:cs="Arial"/>
                <w:sz w:val="22"/>
              </w:rPr>
            </w:pPr>
            <w:r>
              <w:rPr>
                <w:rFonts w:cs="Arial" w:ascii="Arial" w:hAnsi="Arial"/>
                <w:sz w:val="22"/>
              </w:rPr>
              <w:t xml:space="preserve">recursos humanos, materiales y financieros disponibles, </w:t>
            </w:r>
          </w:p>
          <w:p>
            <w:pPr>
              <w:pStyle w:val="Standard"/>
              <w:numPr>
                <w:ilvl w:val="0"/>
                <w:numId w:val="19"/>
              </w:numPr>
              <w:tabs>
                <w:tab w:val="clear" w:pos="708"/>
                <w:tab w:val="left" w:pos="415" w:leader="none"/>
              </w:tabs>
              <w:ind w:hanging="0" w:start="132" w:end="130"/>
              <w:jc w:val="both"/>
              <w:rPr>
                <w:rFonts w:ascii="Arial" w:hAnsi="Arial" w:cs="Arial"/>
                <w:sz w:val="22"/>
              </w:rPr>
            </w:pPr>
            <w:r>
              <w:rPr>
                <w:rFonts w:cs="Arial" w:ascii="Arial" w:hAnsi="Arial"/>
                <w:sz w:val="22"/>
              </w:rPr>
              <w:t xml:space="preserve">acciones comunicativas </w:t>
            </w:r>
          </w:p>
          <w:p>
            <w:pPr>
              <w:pStyle w:val="Standard"/>
              <w:numPr>
                <w:ilvl w:val="0"/>
                <w:numId w:val="19"/>
              </w:numPr>
              <w:tabs>
                <w:tab w:val="clear" w:pos="708"/>
                <w:tab w:val="left" w:pos="415" w:leader="none"/>
              </w:tabs>
              <w:ind w:hanging="0" w:start="132" w:end="130"/>
              <w:jc w:val="both"/>
              <w:rPr>
                <w:rFonts w:ascii="Arial" w:hAnsi="Arial" w:cs="Arial"/>
                <w:sz w:val="22"/>
              </w:rPr>
            </w:pPr>
            <w:r>
              <w:rPr>
                <w:rFonts w:cs="Arial" w:ascii="Arial" w:hAnsi="Arial"/>
                <w:sz w:val="22"/>
              </w:rPr>
              <w:t xml:space="preserve">medios, canales y soportes a emplear, </w:t>
            </w:r>
          </w:p>
          <w:p>
            <w:pPr>
              <w:pStyle w:val="Standard"/>
              <w:numPr>
                <w:ilvl w:val="0"/>
                <w:numId w:val="19"/>
              </w:numPr>
              <w:tabs>
                <w:tab w:val="clear" w:pos="708"/>
                <w:tab w:val="left" w:pos="415" w:leader="none"/>
              </w:tabs>
              <w:ind w:hanging="0" w:start="132" w:end="130"/>
              <w:jc w:val="both"/>
              <w:rPr>
                <w:rFonts w:ascii="Arial" w:hAnsi="Arial" w:cs="Arial"/>
                <w:sz w:val="22"/>
              </w:rPr>
            </w:pPr>
            <w:r>
              <w:rPr>
                <w:rFonts w:cs="Arial" w:ascii="Arial" w:hAnsi="Arial"/>
                <w:sz w:val="22"/>
              </w:rPr>
              <w:t xml:space="preserve">formación y entrenamiento, </w:t>
            </w:r>
          </w:p>
          <w:p>
            <w:pPr>
              <w:pStyle w:val="Standard"/>
              <w:numPr>
                <w:ilvl w:val="0"/>
                <w:numId w:val="19"/>
              </w:numPr>
              <w:tabs>
                <w:tab w:val="clear" w:pos="708"/>
                <w:tab w:val="left" w:pos="415" w:leader="none"/>
              </w:tabs>
              <w:ind w:hanging="0" w:start="132" w:end="130"/>
              <w:jc w:val="both"/>
              <w:rPr>
                <w:rFonts w:ascii="Arial" w:hAnsi="Arial" w:cs="Arial"/>
                <w:sz w:val="22"/>
              </w:rPr>
            </w:pPr>
            <w:r>
              <w:rPr>
                <w:rFonts w:cs="Arial" w:ascii="Arial" w:hAnsi="Arial"/>
                <w:sz w:val="22"/>
              </w:rPr>
              <w:t>evaluación de impacto y valoración integral posterior a la crisis.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rPr>
            </w:pPr>
            <w:r>
              <w:rPr>
                <w:rFonts w:cs="Arial" w:ascii="Arial" w:hAnsi="Arial"/>
                <w:sz w:val="22"/>
              </w:rPr>
              <w:t>Están implementadas por la entidad políticas para la gestión de la información y la comunicación en el ciberespacio (sitios web, redes sociales y plataformas digitales) conforme a lo establecido legalmente</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14" w:hRule="atLeast"/>
        </w:trPr>
        <w:tc>
          <w:tcPr>
            <w:tcW w:w="10768" w:type="dxa"/>
            <w:gridSpan w:val="7"/>
            <w:tcBorders>
              <w:top w:val="single" w:sz="4" w:space="0" w:color="003366"/>
              <w:start w:val="single" w:sz="4" w:space="0" w:color="003366"/>
              <w:bottom w:val="single" w:sz="4" w:space="0" w:color="003366"/>
              <w:end w:val="single" w:sz="4" w:space="0" w:color="003366"/>
            </w:tcBorders>
            <w:shd w:fill="8DB3E2" w:val="clear"/>
            <w:tcMar>
              <w:start w:w="108" w:type="dxa"/>
              <w:end w:w="108" w:type="dxa"/>
            </w:tcMar>
          </w:tcPr>
          <w:p>
            <w:pPr>
              <w:pStyle w:val="Standard"/>
              <w:snapToGrid w:val="false"/>
              <w:ind w:start="132" w:end="110"/>
              <w:rPr>
                <w:rFonts w:ascii="Arial" w:hAnsi="Arial" w:cs="Arial"/>
                <w:b/>
                <w:bCs/>
                <w:sz w:val="22"/>
                <w:szCs w:val="22"/>
                <w:lang w:eastAsia="es-ES"/>
              </w:rPr>
            </w:pPr>
            <w:r>
              <w:rPr>
                <w:rFonts w:cs="Arial" w:ascii="Arial" w:hAnsi="Arial"/>
                <w:b/>
                <w:bCs/>
                <w:sz w:val="22"/>
                <w:szCs w:val="22"/>
                <w:lang w:eastAsia="es-ES"/>
              </w:rPr>
              <w:t>Contenido, calidad y responsabilidad</w:t>
            </w:r>
          </w:p>
        </w:tc>
      </w:tr>
      <w:tr>
        <w:trPr/>
        <w:tc>
          <w:tcPr>
            <w:tcW w:w="820" w:type="dxa"/>
            <w:tcBorders>
              <w:top w:val="single" w:sz="4" w:space="0" w:color="003366"/>
              <w:start w:val="single" w:sz="4" w:space="0" w:color="003366"/>
              <w:bottom w:val="single" w:sz="4" w:space="0" w:color="000000"/>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0000"/>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La información que se procesa y transmite, brinda la situación existente en un determinado momento, de forma confiable, oportuna, suficiente, pertinente y con la calidad requerida.</w:t>
            </w:r>
          </w:p>
        </w:tc>
        <w:tc>
          <w:tcPr>
            <w:tcW w:w="877" w:type="dxa"/>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0000"/>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tabs>
                <w:tab w:val="clear" w:pos="708"/>
                <w:tab w:val="left" w:pos="238" w:leader="none"/>
              </w:tabs>
              <w:snapToGrid w:val="false"/>
              <w:ind w:start="242" w:end="110"/>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b/>
                <w:sz w:val="22"/>
              </w:rPr>
            </w:pPr>
            <w:r>
              <w:rPr>
                <w:rFonts w:cs="Arial" w:ascii="Arial" w:hAnsi="Arial"/>
                <w:b/>
                <w:sz w:val="22"/>
              </w:rPr>
              <w:t xml:space="preserve">Del ejercicio de la publicidad y el patrocinio </w:t>
            </w:r>
          </w:p>
        </w:tc>
        <w:tc>
          <w:tcPr>
            <w:tcW w:w="877" w:type="dxa"/>
            <w:tcBorders>
              <w:top w:val="single" w:sz="4" w:space="0" w:color="003366"/>
              <w:start w:val="single" w:sz="4" w:space="0" w:color="003366"/>
              <w:bottom w:val="single" w:sz="4" w:space="0" w:color="003366"/>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rPr>
            </w:pPr>
            <w:r>
              <w:rPr>
                <w:rFonts w:cs="Arial" w:ascii="Arial" w:hAnsi="Arial"/>
                <w:sz w:val="22"/>
              </w:rPr>
              <w:t>Desarrolla acciones de publicidad u otras prácticas comerciales (promoción de ventas, publicidad en el punto de venta) como parte de su plan de mercadotecnia</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Cs/>
                <w:sz w:val="22"/>
                <w:szCs w:val="22"/>
                <w:lang w:eastAsia="es-ES"/>
              </w:rPr>
            </w:pPr>
            <w:r>
              <w:rPr>
                <w:rFonts w:cs="Arial" w:ascii="Arial" w:hAnsi="Arial"/>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Cs/>
                <w:sz w:val="22"/>
                <w:szCs w:val="22"/>
                <w:lang w:eastAsia="es-ES"/>
              </w:rPr>
            </w:pPr>
            <w:r>
              <w:rPr>
                <w:rFonts w:cs="Arial" w:ascii="Arial" w:hAnsi="Arial"/>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Cs/>
                <w:sz w:val="22"/>
                <w:szCs w:val="22"/>
                <w:lang w:eastAsia="es-ES"/>
              </w:rPr>
            </w:pPr>
            <w:r>
              <w:rPr>
                <w:rFonts w:cs="Arial" w:ascii="Arial" w:hAnsi="Arial"/>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rPr>
            </w:pPr>
            <w:r>
              <w:rPr>
                <w:rFonts w:cs="Arial" w:ascii="Arial" w:hAnsi="Arial"/>
                <w:sz w:val="22"/>
              </w:rPr>
              <w:t>Posee política, procedimiento, directriz o documento afín que regula las prácticas publicitarias que realiza la organización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Cs/>
                <w:sz w:val="22"/>
                <w:szCs w:val="22"/>
                <w:lang w:eastAsia="es-ES"/>
              </w:rPr>
            </w:pPr>
            <w:r>
              <w:rPr>
                <w:rFonts w:cs="Arial" w:ascii="Arial" w:hAnsi="Arial"/>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Cs/>
                <w:sz w:val="22"/>
                <w:szCs w:val="22"/>
                <w:lang w:eastAsia="es-ES"/>
              </w:rPr>
            </w:pPr>
            <w:r>
              <w:rPr>
                <w:rFonts w:cs="Arial" w:ascii="Arial" w:hAnsi="Arial"/>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Cs/>
                <w:sz w:val="22"/>
                <w:szCs w:val="22"/>
                <w:lang w:eastAsia="es-ES"/>
              </w:rPr>
            </w:pPr>
            <w:r>
              <w:rPr>
                <w:rFonts w:cs="Arial" w:ascii="Arial" w:hAnsi="Arial"/>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rPr>
            </w:pPr>
            <w:r>
              <w:rPr>
                <w:rFonts w:cs="Arial" w:ascii="Arial" w:hAnsi="Arial"/>
                <w:sz w:val="22"/>
              </w:rPr>
              <w:t>Se acredita la licitud de las fuentes de financiamiento utilizadas para el ejercicio de publicidad o el patrocinio</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Cs/>
                <w:sz w:val="22"/>
                <w:szCs w:val="22"/>
                <w:lang w:eastAsia="es-ES"/>
              </w:rPr>
            </w:pPr>
            <w:r>
              <w:rPr>
                <w:rFonts w:cs="Arial" w:ascii="Arial" w:hAnsi="Arial"/>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Cs/>
                <w:sz w:val="22"/>
                <w:szCs w:val="22"/>
                <w:lang w:eastAsia="es-ES"/>
              </w:rPr>
            </w:pPr>
            <w:r>
              <w:rPr>
                <w:rFonts w:cs="Arial" w:ascii="Arial" w:hAnsi="Arial"/>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Cs/>
                <w:sz w:val="22"/>
                <w:szCs w:val="22"/>
                <w:lang w:eastAsia="es-ES"/>
              </w:rPr>
            </w:pPr>
            <w:r>
              <w:rPr>
                <w:rFonts w:cs="Arial" w:ascii="Arial" w:hAnsi="Arial"/>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rPr>
            </w:pPr>
            <w:r>
              <w:rPr>
                <w:rFonts w:cs="Arial" w:ascii="Arial" w:hAnsi="Arial"/>
                <w:sz w:val="22"/>
              </w:rPr>
              <w:t>Posee contrato para formalizar las relaciones con los diferentes actores del proceso publicitario (creativos, agencias, medios)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Cs/>
                <w:sz w:val="22"/>
                <w:szCs w:val="22"/>
                <w:lang w:eastAsia="es-ES"/>
              </w:rPr>
            </w:pPr>
            <w:r>
              <w:rPr>
                <w:rFonts w:cs="Arial" w:ascii="Arial" w:hAnsi="Arial"/>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Cs/>
                <w:sz w:val="22"/>
                <w:szCs w:val="22"/>
                <w:lang w:eastAsia="es-ES"/>
              </w:rPr>
            </w:pPr>
            <w:r>
              <w:rPr>
                <w:rFonts w:cs="Arial" w:ascii="Arial" w:hAnsi="Arial"/>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Cs/>
                <w:sz w:val="22"/>
                <w:szCs w:val="22"/>
                <w:lang w:eastAsia="es-ES"/>
              </w:rPr>
            </w:pPr>
            <w:r>
              <w:rPr>
                <w:rFonts w:cs="Arial" w:ascii="Arial" w:hAnsi="Arial"/>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rPr>
            </w:pPr>
            <w:r>
              <w:rPr>
                <w:rFonts w:cs="Arial" w:ascii="Arial" w:hAnsi="Arial"/>
                <w:sz w:val="22"/>
              </w:rPr>
              <w:t>El creativo contratado está debidamente registrado y/o autorizado (ONDi, ACCS, Registro del creador audiovisual)</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pPr>
            <w:r>
              <w:rPr>
                <w:rFonts w:cs="Arial" w:ascii="Arial" w:hAnsi="Arial"/>
                <w:sz w:val="22"/>
              </w:rPr>
              <w:t xml:space="preserve">La agencia publicitaria contratada está acreditada legalmente por el Instituto de Información y comunicación social </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val="es-ES"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rPr>
            </w:pPr>
            <w:r>
              <w:rPr>
                <w:rFonts w:cs="Arial" w:ascii="Arial" w:hAnsi="Arial"/>
                <w:sz w:val="22"/>
              </w:rPr>
              <w:t>Comparte mensajes publicitarios en la vía pública o exteriores y posee aprobación del contenido por la estructura del ICS que corresponde</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rPr>
            </w:pPr>
            <w:r>
              <w:rPr>
                <w:rFonts w:cs="Arial" w:ascii="Arial" w:hAnsi="Arial"/>
                <w:sz w:val="22"/>
              </w:rPr>
              <w:t>Posee la aprobación del INOTU para la colocación del soporte</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val="es-ES"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rPr>
            </w:pPr>
            <w:r>
              <w:rPr>
                <w:rFonts w:cs="Arial" w:ascii="Arial" w:hAnsi="Arial"/>
                <w:sz w:val="22"/>
              </w:rPr>
              <w:t>Comparte mensajes publicitarios en los soportes móviles de la organización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rPr>
            </w:pPr>
            <w:r>
              <w:rPr>
                <w:rFonts w:cs="Arial" w:ascii="Arial" w:hAnsi="Arial"/>
                <w:sz w:val="22"/>
              </w:rPr>
              <w:t>Los mensajes publicitarios en los soportes móviles se coloca en los laterales y la parte superior de los vehículos y expone únicamente la marca de la organización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rPr>
            </w:pPr>
            <w:r>
              <w:rPr>
                <w:rFonts w:cs="Arial" w:ascii="Arial" w:hAnsi="Arial"/>
                <w:sz w:val="22"/>
              </w:rPr>
              <w:t>Desarrolla o recibe acciones de patrocinio</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val="es-ES"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rPr>
            </w:pPr>
            <w:r>
              <w:rPr>
                <w:rFonts w:cs="Arial" w:ascii="Arial" w:hAnsi="Arial"/>
                <w:sz w:val="22"/>
              </w:rPr>
              <w:t>Posee política, procedimiento, directriz o documento afín que regula las prácticas de patrocinio que realiza la entidad</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rPr>
            </w:pPr>
            <w:r>
              <w:rPr>
                <w:rFonts w:cs="Arial" w:ascii="Arial" w:hAnsi="Arial"/>
                <w:sz w:val="22"/>
              </w:rPr>
              <w:t>Posee contrato para formalizar las relaciones de patrocinio que se establecen en su organización</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0000"/>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0000"/>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La información que se genera en la entidad permite a los cuadros y demás trabajadores cumplir sus obligaciones y responsabilidades.</w:t>
            </w:r>
          </w:p>
        </w:tc>
        <w:tc>
          <w:tcPr>
            <w:tcW w:w="877" w:type="dxa"/>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0000"/>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617" w:hRule="atLeast"/>
        </w:trPr>
        <w:tc>
          <w:tcPr>
            <w:tcW w:w="820" w:type="dxa"/>
            <w:tcBorders>
              <w:top w:val="single" w:sz="4" w:space="0" w:color="003366"/>
              <w:start w:val="single" w:sz="4" w:space="0" w:color="003366"/>
              <w:bottom w:val="single" w:sz="4" w:space="0" w:color="000000"/>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0000"/>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La oportunidad de la información permite la toma de decisiones para disminuir los riesgos.</w:t>
            </w:r>
          </w:p>
        </w:tc>
        <w:tc>
          <w:tcPr>
            <w:tcW w:w="877" w:type="dxa"/>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0000"/>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617" w:hRule="atLeast"/>
        </w:trPr>
        <w:tc>
          <w:tcPr>
            <w:tcW w:w="820" w:type="dxa"/>
            <w:tcBorders>
              <w:top w:val="single" w:sz="4" w:space="0" w:color="003366"/>
              <w:start w:val="single" w:sz="4" w:space="0" w:color="003366"/>
              <w:bottom w:val="single" w:sz="4" w:space="0" w:color="000000"/>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0000"/>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Están definidos los indicadores de rendimiento y de desempeño de tipos cualitativos y cuantitativos, con el fin de evaluar el cumplimiento de los objetivos fijados.</w:t>
            </w:r>
          </w:p>
        </w:tc>
        <w:tc>
          <w:tcPr>
            <w:tcW w:w="877" w:type="dxa"/>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0000"/>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0000"/>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0000"/>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Los informes reflejan el desempeño con los objetivos y metas fijados.</w:t>
            </w:r>
          </w:p>
        </w:tc>
        <w:tc>
          <w:tcPr>
            <w:tcW w:w="877" w:type="dxa"/>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0000"/>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0000"/>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0000"/>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Se conoce en todo momento quién es el emisor y receptor de cada información y la responsabilidad que contrae quien la utilice.</w:t>
            </w:r>
          </w:p>
        </w:tc>
        <w:tc>
          <w:tcPr>
            <w:tcW w:w="877" w:type="dxa"/>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0000"/>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0000"/>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0000"/>
            </w:tcBorders>
          </w:tcPr>
          <w:p>
            <w:pPr>
              <w:pStyle w:val="Standard"/>
              <w:tabs>
                <w:tab w:val="clear" w:pos="708"/>
                <w:tab w:val="left" w:pos="415" w:leader="none"/>
              </w:tabs>
              <w:ind w:start="132" w:end="130"/>
              <w:jc w:val="both"/>
              <w:rPr>
                <w:rFonts w:ascii="Arial" w:hAnsi="Arial" w:cs="Arial"/>
                <w:sz w:val="22"/>
                <w:szCs w:val="22"/>
                <w:lang w:eastAsia="es-ES"/>
              </w:rPr>
            </w:pPr>
            <w:r>
              <w:rPr>
                <w:rFonts w:cs="Arial" w:ascii="Arial" w:hAnsi="Arial"/>
                <w:sz w:val="22"/>
                <w:szCs w:val="22"/>
                <w:lang w:eastAsia="es-ES"/>
              </w:rPr>
              <w:t>Existe:</w:t>
            </w:r>
          </w:p>
          <w:p>
            <w:pPr>
              <w:pStyle w:val="Standard"/>
              <w:numPr>
                <w:ilvl w:val="0"/>
                <w:numId w:val="9"/>
              </w:numPr>
              <w:tabs>
                <w:tab w:val="clear" w:pos="708"/>
                <w:tab w:val="left" w:pos="415" w:leader="none"/>
              </w:tabs>
              <w:ind w:hanging="0" w:start="132" w:end="130"/>
              <w:jc w:val="both"/>
              <w:rPr/>
            </w:pPr>
            <w:r>
              <w:rPr>
                <w:rFonts w:cs="Arial" w:ascii="Arial" w:hAnsi="Arial"/>
                <w:sz w:val="22"/>
                <w:szCs w:val="22"/>
                <w:lang w:eastAsia="es-ES"/>
              </w:rPr>
              <w:t>Políticas definidas para evaluar la calidad de la información relevante, su organización y conservación que permita ser auditada</w:t>
            </w:r>
          </w:p>
        </w:tc>
        <w:tc>
          <w:tcPr>
            <w:tcW w:w="877" w:type="dxa"/>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0000"/>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0000"/>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0000"/>
            </w:tcBorders>
          </w:tcPr>
          <w:p>
            <w:pPr>
              <w:pStyle w:val="Standard"/>
              <w:numPr>
                <w:ilvl w:val="0"/>
                <w:numId w:val="9"/>
              </w:numPr>
              <w:tabs>
                <w:tab w:val="clear" w:pos="708"/>
                <w:tab w:val="left" w:pos="415" w:leader="none"/>
              </w:tabs>
              <w:ind w:hanging="0" w:start="132" w:end="130"/>
              <w:jc w:val="both"/>
              <w:rPr/>
            </w:pPr>
            <w:r>
              <w:rPr>
                <w:rFonts w:cs="Arial" w:ascii="Arial" w:hAnsi="Arial"/>
                <w:sz w:val="22"/>
                <w:szCs w:val="22"/>
                <w:lang w:eastAsia="es-ES"/>
              </w:rPr>
              <w:t>Procedimientos que garantizan el cumplimiento de lo establecido para la gestión de la estadística oficial que se emite al Sistema Estadístico Nacional, según lo establecido por la legislación vigente de la ONEI.</w:t>
            </w:r>
          </w:p>
        </w:tc>
        <w:tc>
          <w:tcPr>
            <w:tcW w:w="877" w:type="dxa"/>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0000"/>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0000"/>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0000"/>
            </w:tcBorders>
          </w:tcPr>
          <w:p>
            <w:pPr>
              <w:pStyle w:val="Standard"/>
              <w:numPr>
                <w:ilvl w:val="0"/>
                <w:numId w:val="9"/>
              </w:numPr>
              <w:tabs>
                <w:tab w:val="clear" w:pos="708"/>
                <w:tab w:val="left" w:pos="415" w:leader="none"/>
              </w:tabs>
              <w:ind w:hanging="0" w:start="132" w:end="130"/>
              <w:jc w:val="both"/>
              <w:rPr/>
            </w:pPr>
            <w:r>
              <w:rPr>
                <w:rFonts w:cs="Arial" w:ascii="Arial" w:hAnsi="Arial"/>
                <w:sz w:val="22"/>
                <w:szCs w:val="22"/>
                <w:lang w:eastAsia="es-ES"/>
              </w:rPr>
              <w:t>Disponibilidad y acceso a las metodologías establecidas para la elaboración de los Formularios que garantizan calidad y confiabilidad.</w:t>
            </w:r>
          </w:p>
        </w:tc>
        <w:tc>
          <w:tcPr>
            <w:tcW w:w="877" w:type="dxa"/>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0000"/>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0000"/>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0000"/>
            </w:tcBorders>
          </w:tcPr>
          <w:p>
            <w:pPr>
              <w:pStyle w:val="Standard"/>
              <w:numPr>
                <w:ilvl w:val="0"/>
                <w:numId w:val="9"/>
              </w:numPr>
              <w:tabs>
                <w:tab w:val="clear" w:pos="708"/>
                <w:tab w:val="left" w:pos="415" w:leader="none"/>
              </w:tabs>
              <w:ind w:hanging="0" w:start="132" w:end="130"/>
              <w:jc w:val="both"/>
              <w:rPr/>
            </w:pPr>
            <w:r>
              <w:rPr>
                <w:rFonts w:cs="Arial" w:ascii="Arial" w:hAnsi="Arial"/>
                <w:sz w:val="22"/>
                <w:szCs w:val="22"/>
                <w:lang w:eastAsia="es-ES"/>
              </w:rPr>
              <w:t>Legitimidad del contenido de cada indicador estadístico acorde al proceder metodológico establecido por el órgano estadístico.</w:t>
            </w:r>
          </w:p>
        </w:tc>
        <w:tc>
          <w:tcPr>
            <w:tcW w:w="877" w:type="dxa"/>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0000"/>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0000"/>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0000"/>
            </w:tcBorders>
          </w:tcPr>
          <w:p>
            <w:pPr>
              <w:pStyle w:val="Standard"/>
              <w:numPr>
                <w:ilvl w:val="0"/>
                <w:numId w:val="9"/>
              </w:numPr>
              <w:tabs>
                <w:tab w:val="clear" w:pos="708"/>
                <w:tab w:val="left" w:pos="415" w:leader="none"/>
              </w:tabs>
              <w:ind w:hanging="0" w:start="132" w:end="130"/>
              <w:jc w:val="both"/>
              <w:rPr/>
            </w:pPr>
            <w:r>
              <w:rPr>
                <w:rFonts w:cs="Arial" w:ascii="Arial" w:hAnsi="Arial"/>
                <w:sz w:val="22"/>
                <w:szCs w:val="22"/>
                <w:lang w:eastAsia="es-ES"/>
              </w:rPr>
              <w:t>Evaluación dentro del proceso de aprobación administrativa de normativas internas, los posibles impactos de las mismas sobre los sistemas de información establecidos en la entidad.</w:t>
            </w:r>
          </w:p>
        </w:tc>
        <w:tc>
          <w:tcPr>
            <w:tcW w:w="877" w:type="dxa"/>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0000"/>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0000"/>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0000"/>
            </w:tcBorders>
          </w:tcPr>
          <w:p>
            <w:pPr>
              <w:pStyle w:val="Standard"/>
              <w:numPr>
                <w:ilvl w:val="0"/>
                <w:numId w:val="9"/>
              </w:numPr>
              <w:tabs>
                <w:tab w:val="clear" w:pos="708"/>
                <w:tab w:val="left" w:pos="415" w:leader="none"/>
              </w:tabs>
              <w:ind w:hanging="0" w:start="132" w:end="130"/>
              <w:jc w:val="both"/>
              <w:rPr/>
            </w:pPr>
            <w:r>
              <w:rPr>
                <w:rFonts w:cs="Arial" w:ascii="Arial" w:hAnsi="Arial"/>
                <w:sz w:val="22"/>
                <w:szCs w:val="22"/>
                <w:lang w:eastAsia="es-ES"/>
              </w:rPr>
              <w:t>Procedimientos necesarios que garantizan el uso adecuado de las herramientas de uso estadístico establecidas por la ONEI: Registros, Codificadores y Clasificadores.</w:t>
            </w:r>
          </w:p>
        </w:tc>
        <w:tc>
          <w:tcPr>
            <w:tcW w:w="877" w:type="dxa"/>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0000"/>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0000"/>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0000"/>
            </w:tcBorders>
          </w:tcPr>
          <w:p>
            <w:pPr>
              <w:pStyle w:val="Standard"/>
              <w:tabs>
                <w:tab w:val="clear" w:pos="708"/>
                <w:tab w:val="left" w:pos="271" w:leader="none"/>
              </w:tabs>
              <w:ind w:start="132" w:end="130"/>
              <w:jc w:val="both"/>
              <w:rPr/>
            </w:pPr>
            <w:r>
              <w:rPr>
                <w:rFonts w:cs="Arial" w:ascii="Arial" w:hAnsi="Arial"/>
                <w:sz w:val="22"/>
                <w:szCs w:val="22"/>
              </w:rPr>
              <w:t>Las respuestas  a las quejas y opiniones del público externo, es utilizada en el mejoramiento de los procesos.</w:t>
            </w:r>
          </w:p>
        </w:tc>
        <w:tc>
          <w:tcPr>
            <w:tcW w:w="877" w:type="dxa"/>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0000"/>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0000"/>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297" w:hRule="atLeast"/>
        </w:trPr>
        <w:tc>
          <w:tcPr>
            <w:tcW w:w="10768" w:type="dxa"/>
            <w:gridSpan w:val="7"/>
            <w:tcBorders>
              <w:top w:val="single" w:sz="4" w:space="0" w:color="000000"/>
              <w:start w:val="single" w:sz="4" w:space="0" w:color="000000"/>
              <w:bottom w:val="single" w:sz="4" w:space="0" w:color="000000"/>
              <w:end w:val="single" w:sz="4" w:space="0" w:color="000000"/>
            </w:tcBorders>
            <w:shd w:fill="8DB3E2" w:val="clear"/>
            <w:tcMar>
              <w:start w:w="108" w:type="dxa"/>
              <w:end w:w="108" w:type="dxa"/>
            </w:tcMar>
          </w:tcPr>
          <w:p>
            <w:pPr>
              <w:pStyle w:val="Standard"/>
              <w:snapToGrid w:val="false"/>
              <w:ind w:start="132" w:end="110"/>
              <w:rPr>
                <w:rFonts w:ascii="Arial" w:hAnsi="Arial" w:cs="Arial"/>
                <w:b/>
                <w:bCs/>
                <w:sz w:val="22"/>
                <w:szCs w:val="22"/>
                <w:lang w:eastAsia="es-ES"/>
              </w:rPr>
            </w:pPr>
            <w:r>
              <w:rPr>
                <w:rFonts w:cs="Arial" w:ascii="Arial" w:hAnsi="Arial"/>
                <w:b/>
                <w:bCs/>
                <w:sz w:val="22"/>
                <w:szCs w:val="22"/>
                <w:lang w:eastAsia="es-ES"/>
              </w:rPr>
              <w:t>Rendición de cuentas</w:t>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 w:val="left" w:pos="567" w:leader="none"/>
              </w:tabs>
              <w:ind w:start="132" w:end="130"/>
              <w:jc w:val="both"/>
              <w:rPr>
                <w:rFonts w:ascii="Arial" w:hAnsi="Arial" w:cs="Arial"/>
                <w:sz w:val="22"/>
                <w:szCs w:val="22"/>
                <w:lang w:eastAsia="es-ES"/>
              </w:rPr>
            </w:pPr>
            <w:r>
              <w:rPr>
                <w:rFonts w:cs="Arial" w:ascii="Arial" w:hAnsi="Arial"/>
                <w:sz w:val="22"/>
                <w:szCs w:val="22"/>
                <w:lang w:eastAsia="es-ES"/>
              </w:rPr>
              <w:t>Tiene en cuenta su entidad el tratamiento de la evidencia documental prevista en la legislación, normas y principios de la gestión documental y archivo que permita, de forma transparente y responsable la rendición de cuenta de los cuadros y funcionarios.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Existe un procedimiento para la rendición de cuenta de las diferentes áreas de la entidad ante su consejo de dirección. Existe un cronograma con las fechas de las rendiciones de cuentas de los cuadros.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Se hace uso de los indicadores de rendimiento y de desempeño de tipos cualitativos y cuantitativos definidos, con el fin de evaluar el cumplimiento de los objetivos fijados en los informes de rendición de cuenta.</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 w:val="left" w:pos="567" w:leader="none"/>
              </w:tabs>
              <w:ind w:start="132" w:end="130"/>
              <w:jc w:val="both"/>
              <w:rPr/>
            </w:pPr>
            <w:r>
              <w:rPr>
                <w:rFonts w:cs="Arial" w:ascii="Arial" w:hAnsi="Arial"/>
                <w:sz w:val="22"/>
                <w:szCs w:val="22"/>
                <w:lang w:eastAsia="es-ES"/>
              </w:rPr>
              <w:t>Existe el procedimiento que implementa en la entidad la “Metodología para la rendición de cuenta de la administración a los trabajadores”, aprobada por la Resolución No. 146/2024 de la CGR.</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412" w:hRule="atLeast"/>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 w:val="left" w:pos="567" w:leader="none"/>
              </w:tabs>
              <w:ind w:start="132" w:end="130"/>
              <w:jc w:val="both"/>
              <w:rPr>
                <w:rFonts w:ascii="Arial" w:hAnsi="Arial" w:cs="Arial"/>
                <w:sz w:val="22"/>
                <w:szCs w:val="22"/>
                <w:lang w:eastAsia="es-ES"/>
              </w:rPr>
            </w:pPr>
            <w:r>
              <w:rPr>
                <w:rFonts w:cs="Arial" w:ascii="Arial" w:hAnsi="Arial"/>
                <w:sz w:val="22"/>
                <w:szCs w:val="22"/>
                <w:lang w:eastAsia="es-ES"/>
              </w:rPr>
              <w:t>Antes de ser aprobado o no por la asamblea de afiliados en sus reuniones periódicas, el informe de rendición de cuenta se circula o se da a conocer a los trabajadores por las vías establecidas.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663" w:hRule="atLeast"/>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rPr>
            </w:pPr>
            <w:r>
              <w:rPr>
                <w:rFonts w:cs="Arial" w:ascii="Arial" w:hAnsi="Arial"/>
                <w:sz w:val="22"/>
                <w:szCs w:val="22"/>
              </w:rPr>
              <w:t>Existe en actas, evidencia del proceso de rendiciones de cuenta y los acuerdos adoptados.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rPr>
            </w:pPr>
            <w:r>
              <w:rPr>
                <w:rFonts w:cs="Arial" w:ascii="Arial" w:hAnsi="Arial"/>
                <w:sz w:val="22"/>
                <w:szCs w:val="22"/>
              </w:rPr>
              <w:t>El proceso de rendición de Cuenta incluye el uso de la estadística oficial como evidencia de resultados, grado de eficiencia y eficacia de la gestión siempre que corresponda.</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Los cuadros y funcionarios rinden cuenta periódicamente a la instancia correspondiente de forma integral acerca del desempeño y del resultado de su gestión, toma de decisiones y justificación de las mismas, teniendo presente la importancia del componente ético en su actuación y conducta.</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8080"/>
              <w:start w:val="single" w:sz="4" w:space="0" w:color="008080"/>
              <w:bottom w:val="single" w:sz="4" w:space="0" w:color="008080"/>
            </w:tcBorders>
          </w:tcPr>
          <w:p>
            <w:pPr>
              <w:pStyle w:val="Standard"/>
              <w:tabs>
                <w:tab w:val="clear" w:pos="708"/>
                <w:tab w:val="left" w:pos="238" w:leader="none"/>
              </w:tabs>
              <w:snapToGrid w:val="false"/>
              <w:ind w:start="242" w:end="110"/>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8080"/>
              <w:start w:val="single" w:sz="4" w:space="0" w:color="008080"/>
              <w:bottom w:val="single" w:sz="4" w:space="0" w:color="008080"/>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En la rendición de cuenta se informan los aspectos relacionados con:</w:t>
            </w:r>
          </w:p>
        </w:tc>
        <w:tc>
          <w:tcPr>
            <w:tcW w:w="877" w:type="dxa"/>
            <w:tcBorders>
              <w:top w:val="single" w:sz="4" w:space="0" w:color="008080"/>
              <w:start w:val="single" w:sz="4" w:space="0" w:color="008080"/>
              <w:bottom w:val="single" w:sz="4" w:space="0" w:color="008080"/>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8080"/>
              <w:start w:val="single" w:sz="4" w:space="0" w:color="008080"/>
              <w:bottom w:val="single" w:sz="4" w:space="0" w:color="008080"/>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8080"/>
              <w:start w:val="single" w:sz="4" w:space="0" w:color="008080"/>
              <w:bottom w:val="single" w:sz="4" w:space="0" w:color="008080"/>
              <w:end w:val="single" w:sz="4" w:space="0" w:color="008080"/>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numPr>
                <w:ilvl w:val="0"/>
                <w:numId w:val="21"/>
              </w:numPr>
              <w:tabs>
                <w:tab w:val="clear" w:pos="708"/>
                <w:tab w:val="left" w:pos="271" w:leader="none"/>
                <w:tab w:val="left" w:pos="413" w:leader="none"/>
              </w:tabs>
              <w:ind w:hanging="0" w:start="132" w:end="130"/>
              <w:jc w:val="both"/>
              <w:textAlignment w:val="auto"/>
              <w:rPr/>
            </w:pPr>
            <w:r>
              <w:rPr>
                <w:rFonts w:cs="Arial" w:ascii="Arial" w:hAnsi="Arial"/>
                <w:sz w:val="22"/>
                <w:szCs w:val="22"/>
                <w:lang w:eastAsia="es-ES"/>
              </w:rPr>
              <w:t>La gestión, administración, manejo y rendimiento de fondos, bienes o recursos públicos.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numPr>
                <w:ilvl w:val="0"/>
                <w:numId w:val="4"/>
              </w:numPr>
              <w:tabs>
                <w:tab w:val="clear" w:pos="708"/>
                <w:tab w:val="left" w:pos="271" w:leader="none"/>
                <w:tab w:val="left" w:pos="413" w:leader="none"/>
              </w:tabs>
              <w:ind w:hanging="0" w:start="132" w:end="130"/>
              <w:jc w:val="both"/>
              <w:textAlignment w:val="auto"/>
              <w:rPr/>
            </w:pPr>
            <w:r>
              <w:rPr>
                <w:rFonts w:cs="Arial" w:ascii="Arial" w:hAnsi="Arial"/>
                <w:sz w:val="22"/>
                <w:szCs w:val="22"/>
                <w:lang w:eastAsia="es-ES"/>
              </w:rPr>
              <w:t>el cumplimiento del mandato conferido.</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Se explica a los trabajadores de forma periódica en su asamblea de afiliados, las causas que, a juicio de la administración, provocan las desviaciones e incumplimientos, sus responsables y se presenta el plan de medidas para su seguimiento, hasta la erradicación de los problemas detectados.</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20" w:type="dxa"/>
            <w:tcBorders>
              <w:top w:val="single" w:sz="4" w:space="0" w:color="003366"/>
              <w:start w:val="single" w:sz="4" w:space="0" w:color="003366"/>
              <w:bottom w:val="single" w:sz="4" w:space="0" w:color="003366"/>
            </w:tcBorders>
          </w:tcPr>
          <w:p>
            <w:pPr>
              <w:pStyle w:val="Standard"/>
              <w:numPr>
                <w:ilvl w:val="0"/>
                <w:numId w:val="20"/>
              </w:numPr>
              <w:tabs>
                <w:tab w:val="clear" w:pos="708"/>
                <w:tab w:val="left" w:pos="242" w:leader="none"/>
              </w:tabs>
              <w:snapToGrid w:val="false"/>
              <w:ind w:hanging="0" w:start="242" w:end="110"/>
              <w:jc w:val="center"/>
              <w:rPr>
                <w:rFonts w:ascii="Arial" w:hAnsi="Arial" w:cs="Arial"/>
                <w:b/>
                <w:bCs/>
                <w:sz w:val="22"/>
                <w:szCs w:val="22"/>
                <w:lang w:eastAsia="es-ES"/>
              </w:rPr>
            </w:pPr>
            <w:r>
              <w:rPr>
                <w:rFonts w:cs="Arial" w:ascii="Arial" w:hAnsi="Arial"/>
                <w:b/>
                <w:bCs/>
                <w:sz w:val="22"/>
                <w:szCs w:val="22"/>
                <w:lang w:eastAsia="es-ES"/>
              </w:rPr>
            </w:r>
          </w:p>
        </w:tc>
        <w:tc>
          <w:tcPr>
            <w:tcW w:w="5658" w:type="dxa"/>
            <w:gridSpan w:val="2"/>
            <w:tcBorders>
              <w:top w:val="single" w:sz="4" w:space="0" w:color="003366"/>
              <w:start w:val="single" w:sz="4" w:space="0" w:color="003366"/>
              <w:bottom w:val="single" w:sz="4" w:space="0" w:color="003366"/>
            </w:tcBorders>
          </w:tcPr>
          <w:p>
            <w:pPr>
              <w:pStyle w:val="Standard"/>
              <w:tabs>
                <w:tab w:val="clear" w:pos="708"/>
                <w:tab w:val="left" w:pos="271" w:leader="none"/>
              </w:tabs>
              <w:ind w:start="132" w:end="130"/>
              <w:jc w:val="both"/>
              <w:rPr>
                <w:rFonts w:ascii="Arial" w:hAnsi="Arial" w:cs="Arial"/>
                <w:sz w:val="22"/>
                <w:szCs w:val="22"/>
                <w:lang w:eastAsia="es-ES"/>
              </w:rPr>
            </w:pPr>
            <w:r>
              <w:rPr>
                <w:rFonts w:cs="Arial" w:ascii="Arial" w:hAnsi="Arial"/>
                <w:sz w:val="22"/>
                <w:szCs w:val="22"/>
                <w:lang w:eastAsia="es-ES"/>
              </w:rPr>
              <w:t>Periódicamente se rinde cuenta al nivel superior al que se subordina la entidad.</w:t>
            </w:r>
          </w:p>
        </w:tc>
        <w:tc>
          <w:tcPr>
            <w:tcW w:w="877"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878"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2535"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bl>
    <w:p>
      <w:pPr>
        <w:pStyle w:val="Standard"/>
        <w:tabs>
          <w:tab w:val="clear" w:pos="708"/>
          <w:tab w:val="left" w:pos="0" w:leader="none"/>
        </w:tabs>
        <w:jc w:val="both"/>
        <w:rPr>
          <w:rFonts w:ascii="Arial" w:hAnsi="Arial" w:cs="Arial"/>
          <w:b/>
          <w:bCs/>
          <w:sz w:val="22"/>
          <w:szCs w:val="22"/>
          <w:lang w:eastAsia="es-ES"/>
        </w:rPr>
      </w:pPr>
      <w:r>
        <w:rPr>
          <w:rFonts w:cs="Arial" w:ascii="Arial" w:hAnsi="Arial"/>
          <w:b/>
          <w:bCs/>
          <w:sz w:val="22"/>
          <w:szCs w:val="22"/>
          <w:lang w:eastAsia="es-ES"/>
        </w:rPr>
      </w:r>
    </w:p>
    <w:tbl>
      <w:tblPr>
        <w:tblW w:w="5600" w:type="pct"/>
        <w:jc w:val="start"/>
        <w:tblInd w:w="-601" w:type="dxa"/>
        <w:tblLayout w:type="fixed"/>
        <w:tblCellMar>
          <w:top w:w="0" w:type="dxa"/>
          <w:start w:w="108" w:type="dxa"/>
          <w:bottom w:w="0" w:type="dxa"/>
          <w:end w:w="108" w:type="dxa"/>
        </w:tblCellMar>
      </w:tblPr>
      <w:tblGrid>
        <w:gridCol w:w="5543"/>
        <w:gridCol w:w="1584"/>
        <w:gridCol w:w="1369"/>
        <w:gridCol w:w="2036"/>
      </w:tblGrid>
      <w:tr>
        <w:trPr>
          <w:trHeight w:val="352" w:hRule="atLeast"/>
        </w:trPr>
        <w:tc>
          <w:tcPr>
            <w:tcW w:w="10532" w:type="dxa"/>
            <w:gridSpan w:val="4"/>
            <w:tcBorders>
              <w:top w:val="single" w:sz="4" w:space="0" w:color="000000"/>
              <w:start w:val="single" w:sz="4" w:space="0" w:color="000000"/>
              <w:bottom w:val="single" w:sz="4" w:space="0" w:color="000000"/>
              <w:end w:val="single" w:sz="4" w:space="0" w:color="000000"/>
            </w:tcBorders>
          </w:tcPr>
          <w:p>
            <w:pPr>
              <w:pStyle w:val="Standard"/>
              <w:rPr/>
            </w:pPr>
            <w:r>
              <w:rPr>
                <w:rFonts w:cs="Arial" w:ascii="Arial" w:hAnsi="Arial"/>
                <w:b/>
                <w:sz w:val="22"/>
                <w:szCs w:val="22"/>
              </w:rPr>
              <w:t xml:space="preserve">Elaborado y aprobado </w:t>
            </w:r>
            <w:r>
              <w:rPr>
                <w:rFonts w:cs="Arial" w:ascii="Arial" w:hAnsi="Arial"/>
                <w:sz w:val="22"/>
                <w:szCs w:val="22"/>
              </w:rPr>
              <w:t>(6)</w:t>
            </w:r>
          </w:p>
        </w:tc>
      </w:tr>
      <w:tr>
        <w:trPr>
          <w:trHeight w:val="352" w:hRule="atLeast"/>
        </w:trPr>
        <w:tc>
          <w:tcPr>
            <w:tcW w:w="5543" w:type="dxa"/>
            <w:tcBorders>
              <w:top w:val="single" w:sz="4" w:space="0" w:color="000000"/>
              <w:start w:val="single" w:sz="4" w:space="0" w:color="000000"/>
              <w:bottom w:val="single" w:sz="4" w:space="0" w:color="000000"/>
            </w:tcBorders>
            <w:tcMar>
              <w:start w:w="10" w:type="dxa"/>
              <w:end w:w="10" w:type="dxa"/>
            </w:tcMar>
          </w:tcPr>
          <w:p>
            <w:pPr>
              <w:pStyle w:val="Standard"/>
              <w:jc w:val="both"/>
              <w:rPr/>
            </w:pPr>
            <w:r>
              <w:rPr>
                <w:rFonts w:cs="Arial" w:ascii="Arial" w:hAnsi="Arial"/>
                <w:b/>
                <w:sz w:val="22"/>
                <w:szCs w:val="22"/>
              </w:rPr>
              <w:t>Elaborado por:</w:t>
            </w:r>
            <w:r>
              <w:rPr>
                <w:rFonts w:cs="Arial" w:ascii="Arial" w:hAnsi="Arial"/>
                <w:sz w:val="22"/>
                <w:szCs w:val="22"/>
              </w:rPr>
              <w:t xml:space="preserve"> Nombre (s) y apellidos</w:t>
            </w:r>
          </w:p>
        </w:tc>
        <w:tc>
          <w:tcPr>
            <w:tcW w:w="1584" w:type="dxa"/>
            <w:tcBorders>
              <w:top w:val="single" w:sz="4" w:space="0" w:color="000000"/>
              <w:start w:val="single" w:sz="4" w:space="0" w:color="000000"/>
              <w:bottom w:val="single" w:sz="4" w:space="0" w:color="000000"/>
            </w:tcBorders>
            <w:tcMar>
              <w:start w:w="10" w:type="dxa"/>
              <w:end w:w="10" w:type="dxa"/>
            </w:tcMar>
          </w:tcPr>
          <w:p>
            <w:pPr>
              <w:pStyle w:val="Standard"/>
              <w:jc w:val="both"/>
              <w:rPr>
                <w:rFonts w:ascii="Arial" w:hAnsi="Arial" w:cs="Arial"/>
                <w:sz w:val="22"/>
                <w:szCs w:val="22"/>
              </w:rPr>
            </w:pPr>
            <w:r>
              <w:rPr>
                <w:rFonts w:cs="Arial" w:ascii="Arial" w:hAnsi="Arial"/>
                <w:sz w:val="22"/>
                <w:szCs w:val="22"/>
              </w:rPr>
              <w:t>Cargo</w:t>
            </w:r>
          </w:p>
        </w:tc>
        <w:tc>
          <w:tcPr>
            <w:tcW w:w="1369" w:type="dxa"/>
            <w:tcBorders>
              <w:top w:val="single" w:sz="4" w:space="0" w:color="000000"/>
              <w:start w:val="single" w:sz="4" w:space="0" w:color="000000"/>
              <w:bottom w:val="single" w:sz="4" w:space="0" w:color="000000"/>
            </w:tcBorders>
            <w:tcMar>
              <w:start w:w="10" w:type="dxa"/>
              <w:end w:w="10" w:type="dxa"/>
            </w:tcMar>
          </w:tcPr>
          <w:p>
            <w:pPr>
              <w:pStyle w:val="Standard"/>
              <w:jc w:val="both"/>
              <w:rPr>
                <w:rFonts w:ascii="Arial" w:hAnsi="Arial" w:cs="Arial"/>
                <w:sz w:val="22"/>
                <w:szCs w:val="22"/>
              </w:rPr>
            </w:pPr>
            <w:r>
              <w:rPr>
                <w:rFonts w:cs="Arial" w:ascii="Arial" w:hAnsi="Arial"/>
                <w:sz w:val="22"/>
                <w:szCs w:val="22"/>
              </w:rPr>
              <w:t>Firma</w:t>
            </w:r>
          </w:p>
        </w:tc>
        <w:tc>
          <w:tcPr>
            <w:tcW w:w="2036" w:type="dxa"/>
            <w:tcBorders>
              <w:top w:val="single" w:sz="4" w:space="0" w:color="000000"/>
              <w:start w:val="single" w:sz="4" w:space="0" w:color="000000"/>
              <w:bottom w:val="single" w:sz="4" w:space="0" w:color="000000"/>
              <w:end w:val="single" w:sz="4" w:space="0" w:color="000000"/>
            </w:tcBorders>
            <w:tcMar>
              <w:start w:w="10" w:type="dxa"/>
              <w:end w:w="10" w:type="dxa"/>
            </w:tcMar>
          </w:tcPr>
          <w:p>
            <w:pPr>
              <w:pStyle w:val="Standard"/>
              <w:jc w:val="both"/>
              <w:rPr>
                <w:rFonts w:ascii="Arial" w:hAnsi="Arial" w:cs="Arial"/>
                <w:sz w:val="22"/>
                <w:szCs w:val="22"/>
              </w:rPr>
            </w:pPr>
            <w:r>
              <w:rPr>
                <w:rFonts w:cs="Arial" w:ascii="Arial" w:hAnsi="Arial"/>
                <w:sz w:val="22"/>
                <w:szCs w:val="22"/>
              </w:rPr>
              <w:t>Fecha</w:t>
            </w:r>
          </w:p>
        </w:tc>
      </w:tr>
      <w:tr>
        <w:trPr>
          <w:trHeight w:val="181" w:hRule="atLeast"/>
        </w:trPr>
        <w:tc>
          <w:tcPr>
            <w:tcW w:w="5543" w:type="dxa"/>
            <w:tcBorders>
              <w:top w:val="single" w:sz="4" w:space="0" w:color="000000"/>
              <w:start w:val="single" w:sz="4" w:space="0" w:color="000000"/>
              <w:bottom w:val="single" w:sz="4" w:space="0" w:color="000000"/>
            </w:tcBorders>
            <w:tcMar>
              <w:start w:w="10" w:type="dxa"/>
              <w:end w:w="10" w:type="dxa"/>
            </w:tcMar>
          </w:tcPr>
          <w:p>
            <w:pPr>
              <w:pStyle w:val="Standard"/>
              <w:snapToGrid w:val="false"/>
              <w:jc w:val="both"/>
              <w:rPr>
                <w:rFonts w:ascii="Arial" w:hAnsi="Arial" w:cs="Arial"/>
                <w:sz w:val="22"/>
                <w:szCs w:val="22"/>
              </w:rPr>
            </w:pPr>
            <w:r>
              <w:rPr>
                <w:rFonts w:cs="Arial" w:ascii="Arial" w:hAnsi="Arial"/>
                <w:sz w:val="22"/>
                <w:szCs w:val="22"/>
              </w:rPr>
            </w:r>
          </w:p>
        </w:tc>
        <w:tc>
          <w:tcPr>
            <w:tcW w:w="1584" w:type="dxa"/>
            <w:tcBorders>
              <w:top w:val="single" w:sz="4" w:space="0" w:color="000000"/>
              <w:start w:val="single" w:sz="4" w:space="0" w:color="000000"/>
              <w:bottom w:val="single" w:sz="4" w:space="0" w:color="000000"/>
            </w:tcBorders>
            <w:tcMar>
              <w:start w:w="10" w:type="dxa"/>
              <w:end w:w="10" w:type="dxa"/>
            </w:tcMar>
          </w:tcPr>
          <w:p>
            <w:pPr>
              <w:pStyle w:val="Standard"/>
              <w:snapToGrid w:val="false"/>
              <w:jc w:val="both"/>
              <w:rPr>
                <w:rFonts w:ascii="Arial" w:hAnsi="Arial" w:cs="Arial"/>
                <w:b/>
                <w:sz w:val="22"/>
                <w:szCs w:val="22"/>
              </w:rPr>
            </w:pPr>
            <w:r>
              <w:rPr>
                <w:rFonts w:cs="Arial" w:ascii="Arial" w:hAnsi="Arial"/>
                <w:b/>
                <w:sz w:val="22"/>
                <w:szCs w:val="22"/>
              </w:rPr>
            </w:r>
          </w:p>
        </w:tc>
        <w:tc>
          <w:tcPr>
            <w:tcW w:w="1369" w:type="dxa"/>
            <w:tcBorders>
              <w:top w:val="single" w:sz="4" w:space="0" w:color="000000"/>
              <w:start w:val="single" w:sz="4" w:space="0" w:color="000000"/>
              <w:bottom w:val="single" w:sz="4" w:space="0" w:color="000000"/>
            </w:tcBorders>
            <w:tcMar>
              <w:start w:w="10" w:type="dxa"/>
              <w:end w:w="10" w:type="dxa"/>
            </w:tcMar>
          </w:tcPr>
          <w:p>
            <w:pPr>
              <w:pStyle w:val="Standard"/>
              <w:snapToGrid w:val="false"/>
              <w:jc w:val="both"/>
              <w:rPr>
                <w:rFonts w:ascii="Arial" w:hAnsi="Arial" w:cs="Arial"/>
                <w:b/>
                <w:sz w:val="22"/>
                <w:szCs w:val="22"/>
              </w:rPr>
            </w:pPr>
            <w:r>
              <w:rPr>
                <w:rFonts w:cs="Arial" w:ascii="Arial" w:hAnsi="Arial"/>
                <w:b/>
                <w:sz w:val="22"/>
                <w:szCs w:val="22"/>
              </w:rPr>
            </w:r>
          </w:p>
        </w:tc>
        <w:tc>
          <w:tcPr>
            <w:tcW w:w="2036" w:type="dxa"/>
            <w:tcBorders>
              <w:top w:val="single" w:sz="4" w:space="0" w:color="000000"/>
              <w:start w:val="single" w:sz="4" w:space="0" w:color="000000"/>
              <w:bottom w:val="single" w:sz="4" w:space="0" w:color="000000"/>
              <w:end w:val="single" w:sz="4" w:space="0" w:color="000000"/>
            </w:tcBorders>
            <w:tcMar>
              <w:start w:w="10" w:type="dxa"/>
              <w:end w:w="10" w:type="dxa"/>
            </w:tcMar>
          </w:tcPr>
          <w:p>
            <w:pPr>
              <w:pStyle w:val="Standard"/>
              <w:snapToGrid w:val="false"/>
              <w:jc w:val="both"/>
              <w:rPr>
                <w:rFonts w:ascii="Arial" w:hAnsi="Arial" w:cs="Arial"/>
                <w:b/>
                <w:sz w:val="22"/>
                <w:szCs w:val="22"/>
              </w:rPr>
            </w:pPr>
            <w:r>
              <w:rPr>
                <w:rFonts w:cs="Arial" w:ascii="Arial" w:hAnsi="Arial"/>
                <w:b/>
                <w:sz w:val="22"/>
                <w:szCs w:val="22"/>
              </w:rPr>
            </w:r>
          </w:p>
        </w:tc>
      </w:tr>
      <w:tr>
        <w:trPr>
          <w:trHeight w:val="352" w:hRule="atLeast"/>
        </w:trPr>
        <w:tc>
          <w:tcPr>
            <w:tcW w:w="5543" w:type="dxa"/>
            <w:tcBorders>
              <w:top w:val="single" w:sz="4" w:space="0" w:color="000000"/>
              <w:start w:val="single" w:sz="4" w:space="0" w:color="000000"/>
              <w:bottom w:val="single" w:sz="4" w:space="0" w:color="000000"/>
            </w:tcBorders>
            <w:tcMar>
              <w:start w:w="10" w:type="dxa"/>
              <w:end w:w="10" w:type="dxa"/>
            </w:tcMar>
          </w:tcPr>
          <w:p>
            <w:pPr>
              <w:pStyle w:val="Standard"/>
              <w:ind w:end="132"/>
              <w:jc w:val="both"/>
              <w:rPr/>
            </w:pPr>
            <w:r>
              <w:rPr>
                <w:rFonts w:cs="Arial" w:ascii="Arial" w:hAnsi="Arial"/>
                <w:b/>
                <w:sz w:val="22"/>
                <w:szCs w:val="22"/>
              </w:rPr>
              <w:t>Aprobado por el jefe de la unidad organizativa autocontrolada:</w:t>
            </w:r>
            <w:r>
              <w:rPr>
                <w:rFonts w:cs="Arial" w:ascii="Arial" w:hAnsi="Arial"/>
                <w:sz w:val="22"/>
                <w:szCs w:val="22"/>
              </w:rPr>
              <w:t xml:space="preserve"> Nombre(s) y apellidos</w:t>
            </w:r>
          </w:p>
        </w:tc>
        <w:tc>
          <w:tcPr>
            <w:tcW w:w="1584" w:type="dxa"/>
            <w:tcBorders>
              <w:top w:val="single" w:sz="4" w:space="0" w:color="000000"/>
              <w:start w:val="single" w:sz="4" w:space="0" w:color="000000"/>
              <w:bottom w:val="single" w:sz="4" w:space="0" w:color="000000"/>
            </w:tcBorders>
            <w:tcMar>
              <w:start w:w="10" w:type="dxa"/>
              <w:end w:w="10" w:type="dxa"/>
            </w:tcMar>
          </w:tcPr>
          <w:p>
            <w:pPr>
              <w:pStyle w:val="Standard"/>
              <w:jc w:val="both"/>
              <w:rPr>
                <w:rFonts w:ascii="Arial" w:hAnsi="Arial" w:cs="Arial"/>
                <w:sz w:val="22"/>
                <w:szCs w:val="22"/>
              </w:rPr>
            </w:pPr>
            <w:r>
              <w:rPr>
                <w:rFonts w:cs="Arial" w:ascii="Arial" w:hAnsi="Arial"/>
                <w:sz w:val="22"/>
                <w:szCs w:val="22"/>
              </w:rPr>
              <w:t>Cargo</w:t>
            </w:r>
          </w:p>
        </w:tc>
        <w:tc>
          <w:tcPr>
            <w:tcW w:w="1369" w:type="dxa"/>
            <w:tcBorders>
              <w:top w:val="single" w:sz="4" w:space="0" w:color="000000"/>
              <w:start w:val="single" w:sz="4" w:space="0" w:color="000000"/>
              <w:bottom w:val="single" w:sz="4" w:space="0" w:color="000000"/>
            </w:tcBorders>
            <w:tcMar>
              <w:start w:w="10" w:type="dxa"/>
              <w:end w:w="10" w:type="dxa"/>
            </w:tcMar>
          </w:tcPr>
          <w:p>
            <w:pPr>
              <w:pStyle w:val="Standard"/>
              <w:jc w:val="both"/>
              <w:rPr>
                <w:rFonts w:ascii="Arial" w:hAnsi="Arial" w:cs="Arial"/>
                <w:sz w:val="22"/>
                <w:szCs w:val="22"/>
              </w:rPr>
            </w:pPr>
            <w:r>
              <w:rPr>
                <w:rFonts w:cs="Arial" w:ascii="Arial" w:hAnsi="Arial"/>
                <w:sz w:val="22"/>
                <w:szCs w:val="22"/>
              </w:rPr>
              <w:t>Firma</w:t>
            </w:r>
          </w:p>
        </w:tc>
        <w:tc>
          <w:tcPr>
            <w:tcW w:w="2036" w:type="dxa"/>
            <w:tcBorders>
              <w:top w:val="single" w:sz="4" w:space="0" w:color="000000"/>
              <w:start w:val="single" w:sz="4" w:space="0" w:color="000000"/>
              <w:bottom w:val="single" w:sz="4" w:space="0" w:color="000000"/>
              <w:end w:val="single" w:sz="4" w:space="0" w:color="000000"/>
            </w:tcBorders>
            <w:tcMar>
              <w:start w:w="10" w:type="dxa"/>
              <w:end w:w="10" w:type="dxa"/>
            </w:tcMar>
          </w:tcPr>
          <w:p>
            <w:pPr>
              <w:pStyle w:val="Standard"/>
              <w:jc w:val="both"/>
              <w:rPr>
                <w:rFonts w:ascii="Arial" w:hAnsi="Arial" w:cs="Arial"/>
                <w:sz w:val="22"/>
                <w:szCs w:val="22"/>
              </w:rPr>
            </w:pPr>
            <w:r>
              <w:rPr>
                <w:rFonts w:cs="Arial" w:ascii="Arial" w:hAnsi="Arial"/>
                <w:sz w:val="22"/>
                <w:szCs w:val="22"/>
              </w:rPr>
              <w:t>Fecha</w:t>
            </w:r>
          </w:p>
        </w:tc>
      </w:tr>
      <w:tr>
        <w:trPr>
          <w:trHeight w:val="186" w:hRule="atLeast"/>
        </w:trPr>
        <w:tc>
          <w:tcPr>
            <w:tcW w:w="5543" w:type="dxa"/>
            <w:tcBorders>
              <w:top w:val="single" w:sz="4" w:space="0" w:color="000000"/>
              <w:start w:val="single" w:sz="4" w:space="0" w:color="000000"/>
              <w:bottom w:val="single" w:sz="4" w:space="0" w:color="000000"/>
            </w:tcBorders>
            <w:tcMar>
              <w:start w:w="10" w:type="dxa"/>
              <w:end w:w="10" w:type="dxa"/>
            </w:tcMar>
          </w:tcPr>
          <w:p>
            <w:pPr>
              <w:pStyle w:val="Standard"/>
              <w:snapToGrid w:val="false"/>
              <w:jc w:val="both"/>
              <w:rPr>
                <w:rFonts w:ascii="Arial" w:hAnsi="Arial" w:cs="Arial"/>
                <w:sz w:val="22"/>
                <w:szCs w:val="22"/>
              </w:rPr>
            </w:pPr>
            <w:r>
              <w:rPr>
                <w:rFonts w:cs="Arial" w:ascii="Arial" w:hAnsi="Arial"/>
                <w:sz w:val="22"/>
                <w:szCs w:val="22"/>
              </w:rPr>
            </w:r>
          </w:p>
        </w:tc>
        <w:tc>
          <w:tcPr>
            <w:tcW w:w="1584" w:type="dxa"/>
            <w:tcBorders>
              <w:top w:val="single" w:sz="4" w:space="0" w:color="000000"/>
              <w:start w:val="single" w:sz="4" w:space="0" w:color="000000"/>
              <w:bottom w:val="single" w:sz="4" w:space="0" w:color="000000"/>
            </w:tcBorders>
            <w:tcMar>
              <w:start w:w="10" w:type="dxa"/>
              <w:end w:w="10" w:type="dxa"/>
            </w:tcMar>
          </w:tcPr>
          <w:p>
            <w:pPr>
              <w:pStyle w:val="Standard"/>
              <w:snapToGrid w:val="false"/>
              <w:jc w:val="both"/>
              <w:rPr>
                <w:rFonts w:ascii="Arial" w:hAnsi="Arial" w:cs="Arial"/>
                <w:sz w:val="22"/>
                <w:szCs w:val="22"/>
              </w:rPr>
            </w:pPr>
            <w:r>
              <w:rPr>
                <w:rFonts w:cs="Arial" w:ascii="Arial" w:hAnsi="Arial"/>
                <w:sz w:val="22"/>
                <w:szCs w:val="22"/>
              </w:rPr>
            </w:r>
          </w:p>
        </w:tc>
        <w:tc>
          <w:tcPr>
            <w:tcW w:w="1369" w:type="dxa"/>
            <w:tcBorders>
              <w:top w:val="single" w:sz="4" w:space="0" w:color="000000"/>
              <w:start w:val="single" w:sz="4" w:space="0" w:color="000000"/>
              <w:bottom w:val="single" w:sz="4" w:space="0" w:color="000000"/>
            </w:tcBorders>
            <w:tcMar>
              <w:start w:w="10" w:type="dxa"/>
              <w:end w:w="10" w:type="dxa"/>
            </w:tcMar>
          </w:tcPr>
          <w:p>
            <w:pPr>
              <w:pStyle w:val="Standard"/>
              <w:snapToGrid w:val="false"/>
              <w:jc w:val="both"/>
              <w:rPr>
                <w:rFonts w:ascii="Arial" w:hAnsi="Arial" w:cs="Arial"/>
                <w:sz w:val="22"/>
                <w:szCs w:val="22"/>
              </w:rPr>
            </w:pPr>
            <w:r>
              <w:rPr>
                <w:rFonts w:cs="Arial" w:ascii="Arial" w:hAnsi="Arial"/>
                <w:sz w:val="22"/>
                <w:szCs w:val="22"/>
              </w:rPr>
            </w:r>
          </w:p>
        </w:tc>
        <w:tc>
          <w:tcPr>
            <w:tcW w:w="2036" w:type="dxa"/>
            <w:tcBorders>
              <w:top w:val="single" w:sz="4" w:space="0" w:color="000000"/>
              <w:start w:val="single" w:sz="4" w:space="0" w:color="000000"/>
              <w:bottom w:val="single" w:sz="4" w:space="0" w:color="000000"/>
              <w:end w:val="single" w:sz="4" w:space="0" w:color="000000"/>
            </w:tcBorders>
            <w:tcMar>
              <w:start w:w="10" w:type="dxa"/>
              <w:end w:w="10" w:type="dxa"/>
            </w:tcMar>
          </w:tcPr>
          <w:p>
            <w:pPr>
              <w:pStyle w:val="Standard"/>
              <w:snapToGrid w:val="false"/>
              <w:jc w:val="both"/>
              <w:rPr>
                <w:rFonts w:ascii="Arial" w:hAnsi="Arial" w:cs="Arial"/>
                <w:sz w:val="22"/>
                <w:szCs w:val="22"/>
              </w:rPr>
            </w:pPr>
            <w:r>
              <w:rPr>
                <w:rFonts w:cs="Arial" w:ascii="Arial" w:hAnsi="Arial"/>
                <w:sz w:val="22"/>
                <w:szCs w:val="22"/>
              </w:rPr>
            </w:r>
          </w:p>
        </w:tc>
      </w:tr>
    </w:tbl>
    <w:p>
      <w:pPr>
        <w:pStyle w:val="Standard"/>
        <w:tabs>
          <w:tab w:val="clear" w:pos="708"/>
          <w:tab w:val="left" w:pos="0" w:leader="none"/>
        </w:tabs>
        <w:jc w:val="both"/>
        <w:rPr>
          <w:rFonts w:ascii="Arial" w:hAnsi="Arial" w:cs="Arial"/>
          <w:b/>
          <w:bCs/>
          <w:sz w:val="22"/>
          <w:szCs w:val="22"/>
          <w:lang w:eastAsia="es-ES"/>
        </w:rPr>
      </w:pPr>
      <w:r>
        <w:rPr>
          <w:rFonts w:cs="Arial" w:ascii="Arial" w:hAnsi="Arial"/>
          <w:b/>
          <w:bCs/>
          <w:sz w:val="22"/>
          <w:szCs w:val="22"/>
          <w:lang w:eastAsia="es-ES"/>
        </w:rPr>
      </w:r>
    </w:p>
    <w:p>
      <w:pPr>
        <w:pStyle w:val="Standard"/>
        <w:tabs>
          <w:tab w:val="clear" w:pos="708"/>
          <w:tab w:val="left" w:pos="0" w:leader="none"/>
        </w:tabs>
        <w:jc w:val="both"/>
        <w:rPr>
          <w:rFonts w:ascii="Arial" w:hAnsi="Arial" w:cs="Arial"/>
          <w:b/>
          <w:bCs/>
          <w:sz w:val="22"/>
          <w:szCs w:val="22"/>
          <w:lang w:eastAsia="es-ES"/>
        </w:rPr>
      </w:pPr>
      <w:r>
        <w:rPr>
          <w:rFonts w:cs="Arial" w:ascii="Arial" w:hAnsi="Arial"/>
          <w:b/>
          <w:bCs/>
          <w:sz w:val="22"/>
          <w:szCs w:val="22"/>
          <w:lang w:eastAsia="es-ES"/>
        </w:rPr>
      </w:r>
    </w:p>
    <w:sectPr>
      <w:footerReference w:type="default" r:id="rId3"/>
      <w:type w:val="nextPage"/>
      <w:pgSz w:w="12240" w:h="15840"/>
      <w:pgMar w:left="1418" w:right="1418" w:gutter="0" w:header="0" w:top="1134" w:footer="340" w:bottom="1134"/>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0" w:characterSet="windows-1252"/>
    <w:family w:val="roman"/>
    <w:pitch w:val="variable"/>
  </w:font>
  <w:font w:name="Cambri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Verdana">
    <w:charset w:val="00" w:characterSet="windows-1252"/>
    <w:family w:val="swiss"/>
    <w:pitch w:val="variable"/>
  </w:font>
  <w:font w:name="Tahoma">
    <w:charset w:val="00" w:characterSet="windows-1252"/>
    <w:family w:val="swiss"/>
    <w:pitch w:val="variable"/>
  </w:font>
  <w:font w:name="Consolas">
    <w:charset w:val="00" w:characterSet="windows-1252"/>
    <w:family w:val="modern"/>
    <w:pitch w:val="default"/>
  </w:font>
  <w:font w:name="Calibri Light">
    <w:charset w:val="00" w:characterSet="windows-1252"/>
    <w:family w:val="swiss"/>
    <w:pitch w:val="variable"/>
  </w:font>
  <w:font w:name="Liberation Sans">
    <w:altName w:val="Arial"/>
    <w:charset w:val="01" w:characterSet="utf-8"/>
    <w:family w:val="swiss"/>
    <w:pitch w:val="variable"/>
  </w:font>
  <w:font w:name="Liberation Sans">
    <w:altName w:val="Arial"/>
    <w:charset w:val="00" w:characterSet="windows-1252"/>
    <w:family w:val="swiss"/>
    <w:pitch w:val="variable"/>
  </w:font>
  <w:font w:name="OIKLEO+TimesNewRoman">
    <w:altName w:val=" 'Times Ne"/>
    <w:charset w:val="00" w:characterSet="windows-1252"/>
    <w:family w:val="roman"/>
    <w:pitch w:val="default"/>
  </w:font>
  <w:font w:name="Courier New">
    <w:charset w:val="00" w:characterSet="windows-1252"/>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10</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lowerLetter"/>
      <w:lvlText w:val="%1)"/>
      <w:lvlJc w:val="start"/>
      <w:pPr>
        <w:tabs>
          <w:tab w:val="num" w:pos="0"/>
        </w:tabs>
        <w:ind w:start="0" w:hanging="0"/>
      </w:pPr>
      <w:rPr>
        <w:sz w:val="22"/>
        <w:szCs w:val="22"/>
        <w:rFonts w:ascii="Arial" w:hAnsi="Arial" w:cs="Arial"/>
        <w:color w:val="000000"/>
      </w:rPr>
    </w:lvl>
    <w:lvl w:ilvl="1">
      <w:start w:val="1"/>
      <w:numFmt w:val="lowerLetter"/>
      <w:lvlText w:val="%2."/>
      <w:lvlJc w:val="start"/>
      <w:pPr>
        <w:tabs>
          <w:tab w:val="num" w:pos="0"/>
        </w:tabs>
        <w:ind w:start="0" w:hanging="0"/>
      </w:pPr>
      <w:rPr>
        <w:rFonts w:cs="Times New Roman"/>
      </w:rPr>
    </w:lvl>
    <w:lvl w:ilvl="2">
      <w:start w:val="1"/>
      <w:numFmt w:val="lowerRoman"/>
      <w:lvlText w:val="%3."/>
      <w:lvlJc w:val="end"/>
      <w:pPr>
        <w:tabs>
          <w:tab w:val="num" w:pos="0"/>
        </w:tabs>
        <w:ind w:start="0" w:hanging="0"/>
      </w:pPr>
      <w:rPr>
        <w:rFonts w:cs="Times New Roman"/>
      </w:rPr>
    </w:lvl>
    <w:lvl w:ilvl="3">
      <w:start w:val="1"/>
      <w:numFmt w:val="decimal"/>
      <w:lvlText w:val="%4."/>
      <w:lvlJc w:val="start"/>
      <w:pPr>
        <w:tabs>
          <w:tab w:val="num" w:pos="0"/>
        </w:tabs>
        <w:ind w:start="0" w:hanging="0"/>
      </w:pPr>
      <w:rPr>
        <w:rFonts w:cs="Times New Roman"/>
      </w:rPr>
    </w:lvl>
    <w:lvl w:ilvl="4">
      <w:start w:val="1"/>
      <w:numFmt w:val="lowerLetter"/>
      <w:lvlText w:val="%5."/>
      <w:lvlJc w:val="start"/>
      <w:pPr>
        <w:tabs>
          <w:tab w:val="num" w:pos="0"/>
        </w:tabs>
        <w:ind w:start="0" w:hanging="0"/>
      </w:pPr>
      <w:rPr>
        <w:rFonts w:cs="Times New Roman"/>
      </w:rPr>
    </w:lvl>
    <w:lvl w:ilvl="5">
      <w:start w:val="1"/>
      <w:numFmt w:val="lowerRoman"/>
      <w:lvlText w:val="%6."/>
      <w:lvlJc w:val="end"/>
      <w:pPr>
        <w:tabs>
          <w:tab w:val="num" w:pos="0"/>
        </w:tabs>
        <w:ind w:start="0" w:hanging="0"/>
      </w:pPr>
      <w:rPr>
        <w:rFonts w:cs="Times New Roman"/>
      </w:rPr>
    </w:lvl>
    <w:lvl w:ilvl="6">
      <w:start w:val="1"/>
      <w:numFmt w:val="decimal"/>
      <w:lvlText w:val="%7."/>
      <w:lvlJc w:val="start"/>
      <w:pPr>
        <w:tabs>
          <w:tab w:val="num" w:pos="0"/>
        </w:tabs>
        <w:ind w:start="0" w:hanging="0"/>
      </w:pPr>
      <w:rPr>
        <w:rFonts w:cs="Times New Roman"/>
      </w:rPr>
    </w:lvl>
    <w:lvl w:ilvl="7">
      <w:start w:val="1"/>
      <w:numFmt w:val="lowerLetter"/>
      <w:lvlText w:val="%8."/>
      <w:lvlJc w:val="start"/>
      <w:pPr>
        <w:tabs>
          <w:tab w:val="num" w:pos="0"/>
        </w:tabs>
        <w:ind w:start="0" w:hanging="0"/>
      </w:pPr>
      <w:rPr>
        <w:rFonts w:cs="Times New Roman"/>
      </w:rPr>
    </w:lvl>
    <w:lvl w:ilvl="8">
      <w:start w:val="1"/>
      <w:numFmt w:val="lowerRoman"/>
      <w:lvlText w:val="%9."/>
      <w:lvlJc w:val="end"/>
      <w:pPr>
        <w:tabs>
          <w:tab w:val="num" w:pos="0"/>
        </w:tabs>
        <w:ind w:start="0" w:hanging="0"/>
      </w:pPr>
      <w:rPr>
        <w:rFonts w:cs="Times New Roman"/>
      </w:rPr>
    </w:lvl>
  </w:abstractNum>
  <w:abstractNum w:abstractNumId="3">
    <w:lvl w:ilvl="0">
      <w:start w:val="1"/>
      <w:numFmt w:val="lowerLetter"/>
      <w:lvlText w:val="%1)"/>
      <w:lvlJc w:val="start"/>
      <w:pPr>
        <w:tabs>
          <w:tab w:val="num" w:pos="0"/>
        </w:tabs>
        <w:ind w:start="0" w:hanging="0"/>
      </w:pPr>
      <w:rPr>
        <w:sz w:val="22"/>
        <w:szCs w:val="22"/>
        <w:rFonts w:ascii="Arial" w:hAnsi="Arial" w:cs="Arial"/>
        <w:color w:val="000000"/>
      </w:rPr>
    </w:lvl>
    <w:lvl w:ilvl="1">
      <w:start w:val="0"/>
      <w:numFmt w:val="bullet"/>
      <w:lvlText w:val="o"/>
      <w:lvlJc w:val="start"/>
      <w:pPr>
        <w:tabs>
          <w:tab w:val="num" w:pos="0"/>
        </w:tabs>
        <w:ind w:start="0" w:hanging="0"/>
      </w:pPr>
      <w:rPr>
        <w:rFonts w:ascii="Courier New" w:hAnsi="Courier New" w:cs="Courier New" w:hint="default"/>
      </w:rPr>
    </w:lvl>
    <w:lvl w:ilvl="2">
      <w:start w:val="0"/>
      <w:numFmt w:val="bullet"/>
      <w:lvlText w:val=""/>
      <w:lvlJc w:val="start"/>
      <w:pPr>
        <w:tabs>
          <w:tab w:val="num" w:pos="0"/>
        </w:tabs>
        <w:ind w:start="0" w:hanging="0"/>
      </w:pPr>
      <w:rPr>
        <w:rFonts w:ascii="Wingdings" w:hAnsi="Wingdings" w:cs="Wingdings" w:hint="default"/>
      </w:rPr>
    </w:lvl>
    <w:lvl w:ilvl="3">
      <w:start w:val="0"/>
      <w:numFmt w:val="bullet"/>
      <w:lvlText w:val=""/>
      <w:lvlJc w:val="start"/>
      <w:pPr>
        <w:tabs>
          <w:tab w:val="num" w:pos="0"/>
        </w:tabs>
        <w:ind w:start="0" w:hanging="0"/>
      </w:pPr>
      <w:rPr>
        <w:rFonts w:ascii="Symbol" w:hAnsi="Symbol" w:cs="Symbol" w:hint="default"/>
      </w:rPr>
    </w:lvl>
    <w:lvl w:ilvl="4">
      <w:start w:val="0"/>
      <w:numFmt w:val="bullet"/>
      <w:lvlText w:val="o"/>
      <w:lvlJc w:val="start"/>
      <w:pPr>
        <w:tabs>
          <w:tab w:val="num" w:pos="0"/>
        </w:tabs>
        <w:ind w:start="0" w:hanging="0"/>
      </w:pPr>
      <w:rPr>
        <w:rFonts w:ascii="Courier New" w:hAnsi="Courier New" w:cs="Courier New" w:hint="default"/>
      </w:rPr>
    </w:lvl>
    <w:lvl w:ilvl="5">
      <w:start w:val="0"/>
      <w:numFmt w:val="bullet"/>
      <w:lvlText w:val=""/>
      <w:lvlJc w:val="start"/>
      <w:pPr>
        <w:tabs>
          <w:tab w:val="num" w:pos="0"/>
        </w:tabs>
        <w:ind w:start="0" w:hanging="0"/>
      </w:pPr>
      <w:rPr>
        <w:rFonts w:ascii="Wingdings" w:hAnsi="Wingdings" w:cs="Wingdings" w:hint="default"/>
      </w:rPr>
    </w:lvl>
    <w:lvl w:ilvl="6">
      <w:start w:val="0"/>
      <w:numFmt w:val="bullet"/>
      <w:lvlText w:val=""/>
      <w:lvlJc w:val="start"/>
      <w:pPr>
        <w:tabs>
          <w:tab w:val="num" w:pos="0"/>
        </w:tabs>
        <w:ind w:start="0" w:hanging="0"/>
      </w:pPr>
      <w:rPr>
        <w:rFonts w:ascii="Symbol" w:hAnsi="Symbol" w:cs="Symbol" w:hint="default"/>
      </w:rPr>
    </w:lvl>
    <w:lvl w:ilvl="7">
      <w:start w:val="0"/>
      <w:numFmt w:val="bullet"/>
      <w:lvlText w:val="o"/>
      <w:lvlJc w:val="start"/>
      <w:pPr>
        <w:tabs>
          <w:tab w:val="num" w:pos="0"/>
        </w:tabs>
        <w:ind w:start="0" w:hanging="0"/>
      </w:pPr>
      <w:rPr>
        <w:rFonts w:ascii="Courier New" w:hAnsi="Courier New" w:cs="Courier New" w:hint="default"/>
      </w:rPr>
    </w:lvl>
    <w:lvl w:ilvl="8">
      <w:start w:val="0"/>
      <w:numFmt w:val="bullet"/>
      <w:lvlText w:val=""/>
      <w:lvlJc w:val="start"/>
      <w:pPr>
        <w:tabs>
          <w:tab w:val="num" w:pos="0"/>
        </w:tabs>
        <w:ind w:start="0" w:hanging="0"/>
      </w:pPr>
      <w:rPr>
        <w:rFonts w:ascii="Wingdings" w:hAnsi="Wingdings" w:cs="Wingdings" w:hint="default"/>
      </w:rPr>
    </w:lvl>
  </w:abstractNum>
  <w:abstractNum w:abstractNumId="4">
    <w:lvl w:ilvl="0">
      <w:start w:val="1"/>
      <w:numFmt w:val="lowerLetter"/>
      <w:lvlText w:val="%1)"/>
      <w:lvlJc w:val="start"/>
      <w:pPr>
        <w:tabs>
          <w:tab w:val="num" w:pos="0"/>
        </w:tabs>
        <w:ind w:start="0" w:hanging="0"/>
      </w:pPr>
      <w:rPr>
        <w:sz w:val="22"/>
        <w:szCs w:val="22"/>
        <w:rFonts w:ascii="Arial" w:hAnsi="Arial" w:cs="Arial"/>
      </w:rPr>
    </w:lvl>
    <w:lvl w:ilvl="1">
      <w:start w:val="0"/>
      <w:numFmt w:val="bullet"/>
      <w:lvlText w:val="o"/>
      <w:lvlJc w:val="start"/>
      <w:pPr>
        <w:tabs>
          <w:tab w:val="num" w:pos="0"/>
        </w:tabs>
        <w:ind w:start="0" w:hanging="0"/>
      </w:pPr>
      <w:rPr>
        <w:rFonts w:ascii="Courier New" w:hAnsi="Courier New" w:cs="Courier New" w:hint="default"/>
      </w:rPr>
    </w:lvl>
    <w:lvl w:ilvl="2">
      <w:start w:val="0"/>
      <w:numFmt w:val="bullet"/>
      <w:lvlText w:val=""/>
      <w:lvlJc w:val="start"/>
      <w:pPr>
        <w:tabs>
          <w:tab w:val="num" w:pos="0"/>
        </w:tabs>
        <w:ind w:start="0" w:hanging="0"/>
      </w:pPr>
      <w:rPr>
        <w:rFonts w:ascii="Wingdings" w:hAnsi="Wingdings" w:cs="Wingdings" w:hint="default"/>
      </w:rPr>
    </w:lvl>
    <w:lvl w:ilvl="3">
      <w:start w:val="0"/>
      <w:numFmt w:val="bullet"/>
      <w:lvlText w:val=""/>
      <w:lvlJc w:val="start"/>
      <w:pPr>
        <w:tabs>
          <w:tab w:val="num" w:pos="0"/>
        </w:tabs>
        <w:ind w:start="0" w:hanging="0"/>
      </w:pPr>
      <w:rPr>
        <w:rFonts w:ascii="Symbol" w:hAnsi="Symbol" w:cs="Symbol" w:hint="default"/>
      </w:rPr>
    </w:lvl>
    <w:lvl w:ilvl="4">
      <w:start w:val="0"/>
      <w:numFmt w:val="bullet"/>
      <w:lvlText w:val="o"/>
      <w:lvlJc w:val="start"/>
      <w:pPr>
        <w:tabs>
          <w:tab w:val="num" w:pos="0"/>
        </w:tabs>
        <w:ind w:start="0" w:hanging="0"/>
      </w:pPr>
      <w:rPr>
        <w:rFonts w:ascii="Courier New" w:hAnsi="Courier New" w:cs="Courier New" w:hint="default"/>
      </w:rPr>
    </w:lvl>
    <w:lvl w:ilvl="5">
      <w:start w:val="0"/>
      <w:numFmt w:val="bullet"/>
      <w:lvlText w:val=""/>
      <w:lvlJc w:val="start"/>
      <w:pPr>
        <w:tabs>
          <w:tab w:val="num" w:pos="0"/>
        </w:tabs>
        <w:ind w:start="0" w:hanging="0"/>
      </w:pPr>
      <w:rPr>
        <w:rFonts w:ascii="Wingdings" w:hAnsi="Wingdings" w:cs="Wingdings" w:hint="default"/>
      </w:rPr>
    </w:lvl>
    <w:lvl w:ilvl="6">
      <w:start w:val="0"/>
      <w:numFmt w:val="bullet"/>
      <w:lvlText w:val=""/>
      <w:lvlJc w:val="start"/>
      <w:pPr>
        <w:tabs>
          <w:tab w:val="num" w:pos="0"/>
        </w:tabs>
        <w:ind w:start="0" w:hanging="0"/>
      </w:pPr>
      <w:rPr>
        <w:rFonts w:ascii="Symbol" w:hAnsi="Symbol" w:cs="Symbol" w:hint="default"/>
      </w:rPr>
    </w:lvl>
    <w:lvl w:ilvl="7">
      <w:start w:val="0"/>
      <w:numFmt w:val="bullet"/>
      <w:lvlText w:val="o"/>
      <w:lvlJc w:val="start"/>
      <w:pPr>
        <w:tabs>
          <w:tab w:val="num" w:pos="0"/>
        </w:tabs>
        <w:ind w:start="0" w:hanging="0"/>
      </w:pPr>
      <w:rPr>
        <w:rFonts w:ascii="Courier New" w:hAnsi="Courier New" w:cs="Courier New" w:hint="default"/>
      </w:rPr>
    </w:lvl>
    <w:lvl w:ilvl="8">
      <w:start w:val="0"/>
      <w:numFmt w:val="bullet"/>
      <w:lvlText w:val=""/>
      <w:lvlJc w:val="start"/>
      <w:pPr>
        <w:tabs>
          <w:tab w:val="num" w:pos="0"/>
        </w:tabs>
        <w:ind w:start="0" w:hanging="0"/>
      </w:pPr>
      <w:rPr>
        <w:rFonts w:ascii="Wingdings" w:hAnsi="Wingdings" w:cs="Wingdings" w:hint="default"/>
      </w:rPr>
    </w:lvl>
  </w:abstractNum>
  <w:abstractNum w:abstractNumId="5">
    <w:lvl w:ilvl="0">
      <w:start w:val="1"/>
      <w:numFmt w:val="lowerLetter"/>
      <w:lvlText w:val="%1)"/>
      <w:lvlJc w:val="start"/>
      <w:pPr>
        <w:tabs>
          <w:tab w:val="num" w:pos="0"/>
        </w:tabs>
        <w:ind w:start="0" w:hanging="0"/>
      </w:pPr>
      <w:rPr>
        <w:sz w:val="22"/>
        <w:szCs w:val="22"/>
        <w:rFonts w:ascii="Arial" w:hAnsi="Arial" w:cs="Arial"/>
        <w:color w:val="000000"/>
      </w:rPr>
    </w:lvl>
    <w:lvl w:ilvl="1">
      <w:start w:val="1"/>
      <w:numFmt w:val="lowerLetter"/>
      <w:lvlText w:val="%2."/>
      <w:lvlJc w:val="start"/>
      <w:pPr>
        <w:tabs>
          <w:tab w:val="num" w:pos="0"/>
        </w:tabs>
        <w:ind w:start="0" w:hanging="0"/>
      </w:pPr>
      <w:rPr>
        <w:rFonts w:cs="Times New Roman"/>
      </w:rPr>
    </w:lvl>
    <w:lvl w:ilvl="2">
      <w:start w:val="1"/>
      <w:numFmt w:val="lowerRoman"/>
      <w:lvlText w:val="%3."/>
      <w:lvlJc w:val="end"/>
      <w:pPr>
        <w:tabs>
          <w:tab w:val="num" w:pos="0"/>
        </w:tabs>
        <w:ind w:start="0" w:hanging="0"/>
      </w:pPr>
      <w:rPr>
        <w:rFonts w:cs="Times New Roman"/>
      </w:rPr>
    </w:lvl>
    <w:lvl w:ilvl="3">
      <w:start w:val="1"/>
      <w:numFmt w:val="decimal"/>
      <w:lvlText w:val="%4."/>
      <w:lvlJc w:val="start"/>
      <w:pPr>
        <w:tabs>
          <w:tab w:val="num" w:pos="0"/>
        </w:tabs>
        <w:ind w:start="0" w:hanging="0"/>
      </w:pPr>
      <w:rPr>
        <w:rFonts w:cs="Times New Roman"/>
      </w:rPr>
    </w:lvl>
    <w:lvl w:ilvl="4">
      <w:start w:val="1"/>
      <w:numFmt w:val="lowerLetter"/>
      <w:lvlText w:val="%5."/>
      <w:lvlJc w:val="start"/>
      <w:pPr>
        <w:tabs>
          <w:tab w:val="num" w:pos="0"/>
        </w:tabs>
        <w:ind w:start="0" w:hanging="0"/>
      </w:pPr>
      <w:rPr>
        <w:rFonts w:cs="Times New Roman"/>
      </w:rPr>
    </w:lvl>
    <w:lvl w:ilvl="5">
      <w:start w:val="1"/>
      <w:numFmt w:val="lowerRoman"/>
      <w:lvlText w:val="%6."/>
      <w:lvlJc w:val="end"/>
      <w:pPr>
        <w:tabs>
          <w:tab w:val="num" w:pos="0"/>
        </w:tabs>
        <w:ind w:start="0" w:hanging="0"/>
      </w:pPr>
      <w:rPr>
        <w:rFonts w:cs="Times New Roman"/>
      </w:rPr>
    </w:lvl>
    <w:lvl w:ilvl="6">
      <w:start w:val="1"/>
      <w:numFmt w:val="decimal"/>
      <w:lvlText w:val="%7."/>
      <w:lvlJc w:val="start"/>
      <w:pPr>
        <w:tabs>
          <w:tab w:val="num" w:pos="0"/>
        </w:tabs>
        <w:ind w:start="0" w:hanging="0"/>
      </w:pPr>
      <w:rPr>
        <w:rFonts w:cs="Times New Roman"/>
      </w:rPr>
    </w:lvl>
    <w:lvl w:ilvl="7">
      <w:start w:val="1"/>
      <w:numFmt w:val="lowerLetter"/>
      <w:lvlText w:val="%8."/>
      <w:lvlJc w:val="start"/>
      <w:pPr>
        <w:tabs>
          <w:tab w:val="num" w:pos="0"/>
        </w:tabs>
        <w:ind w:start="0" w:hanging="0"/>
      </w:pPr>
      <w:rPr>
        <w:rFonts w:cs="Times New Roman"/>
      </w:rPr>
    </w:lvl>
    <w:lvl w:ilvl="8">
      <w:start w:val="1"/>
      <w:numFmt w:val="lowerRoman"/>
      <w:lvlText w:val="%9."/>
      <w:lvlJc w:val="end"/>
      <w:pPr>
        <w:tabs>
          <w:tab w:val="num" w:pos="0"/>
        </w:tabs>
        <w:ind w:start="0" w:hanging="0"/>
      </w:pPr>
      <w:rPr>
        <w:rFonts w:cs="Times New Roman"/>
      </w:rPr>
    </w:lvl>
  </w:abstractNum>
  <w:abstractNum w:abstractNumId="6">
    <w:lvl w:ilvl="0">
      <w:start w:val="1"/>
      <w:numFmt w:val="lowerLetter"/>
      <w:lvlText w:val="%1)"/>
      <w:lvlJc w:val="start"/>
      <w:pPr>
        <w:tabs>
          <w:tab w:val="num" w:pos="0"/>
        </w:tabs>
        <w:ind w:start="0" w:hanging="0"/>
      </w:pPr>
      <w:rPr>
        <w:sz w:val="22"/>
        <w:u w:val="none"/>
        <w:szCs w:val="22"/>
        <w:rFonts w:ascii="Arial" w:hAnsi="Arial" w:cs="Arial"/>
        <w:color w:val="000000"/>
      </w:rPr>
    </w:lvl>
    <w:lvl w:ilvl="1">
      <w:start w:val="1"/>
      <w:numFmt w:val="lowerLetter"/>
      <w:lvlText w:val="%2."/>
      <w:lvlJc w:val="start"/>
      <w:pPr>
        <w:tabs>
          <w:tab w:val="num" w:pos="0"/>
        </w:tabs>
        <w:ind w:start="0" w:hanging="0"/>
      </w:pPr>
      <w:rPr>
        <w:rFonts w:cs="Times New Roman"/>
      </w:rPr>
    </w:lvl>
    <w:lvl w:ilvl="2">
      <w:start w:val="1"/>
      <w:numFmt w:val="lowerRoman"/>
      <w:lvlText w:val="%3."/>
      <w:lvlJc w:val="end"/>
      <w:pPr>
        <w:tabs>
          <w:tab w:val="num" w:pos="0"/>
        </w:tabs>
        <w:ind w:start="0" w:hanging="0"/>
      </w:pPr>
      <w:rPr>
        <w:rFonts w:cs="Times New Roman"/>
      </w:rPr>
    </w:lvl>
    <w:lvl w:ilvl="3">
      <w:start w:val="1"/>
      <w:numFmt w:val="decimal"/>
      <w:lvlText w:val="%4."/>
      <w:lvlJc w:val="start"/>
      <w:pPr>
        <w:tabs>
          <w:tab w:val="num" w:pos="0"/>
        </w:tabs>
        <w:ind w:start="0" w:hanging="0"/>
      </w:pPr>
      <w:rPr>
        <w:rFonts w:cs="Times New Roman"/>
      </w:rPr>
    </w:lvl>
    <w:lvl w:ilvl="4">
      <w:start w:val="1"/>
      <w:numFmt w:val="lowerLetter"/>
      <w:lvlText w:val="%5."/>
      <w:lvlJc w:val="start"/>
      <w:pPr>
        <w:tabs>
          <w:tab w:val="num" w:pos="0"/>
        </w:tabs>
        <w:ind w:start="0" w:hanging="0"/>
      </w:pPr>
      <w:rPr>
        <w:rFonts w:cs="Times New Roman"/>
      </w:rPr>
    </w:lvl>
    <w:lvl w:ilvl="5">
      <w:start w:val="1"/>
      <w:numFmt w:val="lowerRoman"/>
      <w:lvlText w:val="%6."/>
      <w:lvlJc w:val="end"/>
      <w:pPr>
        <w:tabs>
          <w:tab w:val="num" w:pos="0"/>
        </w:tabs>
        <w:ind w:start="0" w:hanging="0"/>
      </w:pPr>
      <w:rPr>
        <w:rFonts w:cs="Times New Roman"/>
      </w:rPr>
    </w:lvl>
    <w:lvl w:ilvl="6">
      <w:start w:val="1"/>
      <w:numFmt w:val="decimal"/>
      <w:lvlText w:val="%7."/>
      <w:lvlJc w:val="start"/>
      <w:pPr>
        <w:tabs>
          <w:tab w:val="num" w:pos="0"/>
        </w:tabs>
        <w:ind w:start="0" w:hanging="0"/>
      </w:pPr>
      <w:rPr>
        <w:rFonts w:cs="Times New Roman"/>
      </w:rPr>
    </w:lvl>
    <w:lvl w:ilvl="7">
      <w:start w:val="1"/>
      <w:numFmt w:val="lowerLetter"/>
      <w:lvlText w:val="%8."/>
      <w:lvlJc w:val="start"/>
      <w:pPr>
        <w:tabs>
          <w:tab w:val="num" w:pos="0"/>
        </w:tabs>
        <w:ind w:start="0" w:hanging="0"/>
      </w:pPr>
      <w:rPr>
        <w:rFonts w:cs="Times New Roman"/>
      </w:rPr>
    </w:lvl>
    <w:lvl w:ilvl="8">
      <w:start w:val="1"/>
      <w:numFmt w:val="lowerRoman"/>
      <w:lvlText w:val="%9."/>
      <w:lvlJc w:val="end"/>
      <w:pPr>
        <w:tabs>
          <w:tab w:val="num" w:pos="0"/>
        </w:tabs>
        <w:ind w:start="0" w:hanging="0"/>
      </w:pPr>
      <w:rPr>
        <w:rFonts w:cs="Times New Roman"/>
      </w:rPr>
    </w:lvl>
  </w:abstractNum>
  <w:abstractNum w:abstractNumId="7">
    <w:lvl w:ilvl="0">
      <w:numFmt w:val="bullet"/>
      <w:lvlText w:val=""/>
      <w:lvlJc w:val="start"/>
      <w:pPr>
        <w:tabs>
          <w:tab w:val="num" w:pos="0"/>
        </w:tabs>
        <w:ind w:start="0" w:hanging="0"/>
      </w:pPr>
      <w:rPr>
        <w:rFonts w:ascii="Symbol" w:hAnsi="Symbol" w:cs="Symbol" w:hint="default"/>
        <w:lang w:val="es-ES"/>
      </w:rPr>
    </w:lvl>
    <w:lvl w:ilvl="1">
      <w:start w:val="0"/>
      <w:numFmt w:val="bullet"/>
      <w:lvlText w:val="o"/>
      <w:lvlJc w:val="start"/>
      <w:pPr>
        <w:tabs>
          <w:tab w:val="num" w:pos="0"/>
        </w:tabs>
        <w:ind w:start="0" w:hanging="0"/>
      </w:pPr>
      <w:rPr>
        <w:rFonts w:ascii="Courier New" w:hAnsi="Courier New" w:cs="Courier New" w:hint="default"/>
      </w:rPr>
    </w:lvl>
    <w:lvl w:ilvl="2">
      <w:start w:val="0"/>
      <w:numFmt w:val="bullet"/>
      <w:lvlText w:val=""/>
      <w:lvlJc w:val="start"/>
      <w:pPr>
        <w:tabs>
          <w:tab w:val="num" w:pos="0"/>
        </w:tabs>
        <w:ind w:start="0" w:hanging="0"/>
      </w:pPr>
      <w:rPr>
        <w:rFonts w:ascii="Wingdings" w:hAnsi="Wingdings" w:cs="Wingdings" w:hint="default"/>
      </w:rPr>
    </w:lvl>
    <w:lvl w:ilvl="3">
      <w:start w:val="0"/>
      <w:numFmt w:val="bullet"/>
      <w:lvlText w:val=""/>
      <w:lvlJc w:val="start"/>
      <w:pPr>
        <w:tabs>
          <w:tab w:val="num" w:pos="0"/>
        </w:tabs>
        <w:ind w:start="0" w:hanging="0"/>
      </w:pPr>
      <w:rPr>
        <w:rFonts w:ascii="Symbol" w:hAnsi="Symbol" w:cs="Symbol" w:hint="default"/>
        <w:lang w:val="es-ES"/>
      </w:rPr>
    </w:lvl>
    <w:lvl w:ilvl="4">
      <w:start w:val="0"/>
      <w:numFmt w:val="bullet"/>
      <w:lvlText w:val="o"/>
      <w:lvlJc w:val="start"/>
      <w:pPr>
        <w:tabs>
          <w:tab w:val="num" w:pos="0"/>
        </w:tabs>
        <w:ind w:start="0" w:hanging="0"/>
      </w:pPr>
      <w:rPr>
        <w:rFonts w:ascii="Courier New" w:hAnsi="Courier New" w:cs="Courier New" w:hint="default"/>
      </w:rPr>
    </w:lvl>
    <w:lvl w:ilvl="5">
      <w:start w:val="0"/>
      <w:numFmt w:val="bullet"/>
      <w:lvlText w:val=""/>
      <w:lvlJc w:val="start"/>
      <w:pPr>
        <w:tabs>
          <w:tab w:val="num" w:pos="0"/>
        </w:tabs>
        <w:ind w:start="0" w:hanging="0"/>
      </w:pPr>
      <w:rPr>
        <w:rFonts w:ascii="Wingdings" w:hAnsi="Wingdings" w:cs="Wingdings" w:hint="default"/>
      </w:rPr>
    </w:lvl>
    <w:lvl w:ilvl="6">
      <w:start w:val="0"/>
      <w:numFmt w:val="bullet"/>
      <w:lvlText w:val=""/>
      <w:lvlJc w:val="start"/>
      <w:pPr>
        <w:tabs>
          <w:tab w:val="num" w:pos="0"/>
        </w:tabs>
        <w:ind w:start="0" w:hanging="0"/>
      </w:pPr>
      <w:rPr>
        <w:rFonts w:ascii="Symbol" w:hAnsi="Symbol" w:cs="Symbol" w:hint="default"/>
        <w:lang w:val="es-ES"/>
      </w:rPr>
    </w:lvl>
    <w:lvl w:ilvl="7">
      <w:start w:val="0"/>
      <w:numFmt w:val="bullet"/>
      <w:lvlText w:val="o"/>
      <w:lvlJc w:val="start"/>
      <w:pPr>
        <w:tabs>
          <w:tab w:val="num" w:pos="0"/>
        </w:tabs>
        <w:ind w:start="0" w:hanging="0"/>
      </w:pPr>
      <w:rPr>
        <w:rFonts w:ascii="Courier New" w:hAnsi="Courier New" w:cs="Courier New" w:hint="default"/>
      </w:rPr>
    </w:lvl>
    <w:lvl w:ilvl="8">
      <w:start w:val="0"/>
      <w:numFmt w:val="bullet"/>
      <w:lvlText w:val=""/>
      <w:lvlJc w:val="start"/>
      <w:pPr>
        <w:tabs>
          <w:tab w:val="num" w:pos="0"/>
        </w:tabs>
        <w:ind w:start="0" w:hanging="0"/>
      </w:pPr>
      <w:rPr>
        <w:rFonts w:ascii="Wingdings" w:hAnsi="Wingdings" w:cs="Wingdings" w:hint="default"/>
      </w:rPr>
    </w:lvl>
  </w:abstractNum>
  <w:abstractNum w:abstractNumId="8">
    <w:lvl w:ilvl="0">
      <w:start w:val="1"/>
      <w:numFmt w:val="lowerLetter"/>
      <w:lvlText w:val="%1)"/>
      <w:lvlJc w:val="start"/>
      <w:pPr>
        <w:tabs>
          <w:tab w:val="num" w:pos="0"/>
        </w:tabs>
        <w:ind w:start="0" w:hanging="0"/>
      </w:pPr>
      <w:rPr>
        <w:sz w:val="22"/>
        <w:szCs w:val="22"/>
        <w:rFonts w:ascii="Arial" w:hAnsi="Arial" w:cs="Arial"/>
        <w:color w:val="000000"/>
      </w:rPr>
    </w:lvl>
    <w:lvl w:ilvl="1">
      <w:start w:val="1"/>
      <w:numFmt w:val="lowerLetter"/>
      <w:lvlText w:val="%2."/>
      <w:lvlJc w:val="start"/>
      <w:pPr>
        <w:tabs>
          <w:tab w:val="num" w:pos="0"/>
        </w:tabs>
        <w:ind w:start="0" w:hanging="0"/>
      </w:pPr>
      <w:rPr>
        <w:rFonts w:cs="Times New Roman"/>
      </w:rPr>
    </w:lvl>
    <w:lvl w:ilvl="2">
      <w:start w:val="1"/>
      <w:numFmt w:val="lowerRoman"/>
      <w:lvlText w:val="%3."/>
      <w:lvlJc w:val="end"/>
      <w:pPr>
        <w:tabs>
          <w:tab w:val="num" w:pos="0"/>
        </w:tabs>
        <w:ind w:start="0" w:hanging="0"/>
      </w:pPr>
      <w:rPr>
        <w:rFonts w:cs="Times New Roman"/>
      </w:rPr>
    </w:lvl>
    <w:lvl w:ilvl="3">
      <w:start w:val="1"/>
      <w:numFmt w:val="decimal"/>
      <w:lvlText w:val="%4."/>
      <w:lvlJc w:val="start"/>
      <w:pPr>
        <w:tabs>
          <w:tab w:val="num" w:pos="0"/>
        </w:tabs>
        <w:ind w:start="0" w:hanging="0"/>
      </w:pPr>
      <w:rPr>
        <w:rFonts w:cs="Times New Roman"/>
      </w:rPr>
    </w:lvl>
    <w:lvl w:ilvl="4">
      <w:start w:val="1"/>
      <w:numFmt w:val="lowerLetter"/>
      <w:lvlText w:val="%5."/>
      <w:lvlJc w:val="start"/>
      <w:pPr>
        <w:tabs>
          <w:tab w:val="num" w:pos="0"/>
        </w:tabs>
        <w:ind w:start="0" w:hanging="0"/>
      </w:pPr>
      <w:rPr>
        <w:rFonts w:cs="Times New Roman"/>
      </w:rPr>
    </w:lvl>
    <w:lvl w:ilvl="5">
      <w:start w:val="1"/>
      <w:numFmt w:val="lowerRoman"/>
      <w:lvlText w:val="%6."/>
      <w:lvlJc w:val="end"/>
      <w:pPr>
        <w:tabs>
          <w:tab w:val="num" w:pos="0"/>
        </w:tabs>
        <w:ind w:start="0" w:hanging="0"/>
      </w:pPr>
      <w:rPr>
        <w:rFonts w:cs="Times New Roman"/>
      </w:rPr>
    </w:lvl>
    <w:lvl w:ilvl="6">
      <w:start w:val="1"/>
      <w:numFmt w:val="decimal"/>
      <w:lvlText w:val="%7."/>
      <w:lvlJc w:val="start"/>
      <w:pPr>
        <w:tabs>
          <w:tab w:val="num" w:pos="0"/>
        </w:tabs>
        <w:ind w:start="0" w:hanging="0"/>
      </w:pPr>
      <w:rPr>
        <w:rFonts w:cs="Times New Roman"/>
      </w:rPr>
    </w:lvl>
    <w:lvl w:ilvl="7">
      <w:start w:val="1"/>
      <w:numFmt w:val="lowerLetter"/>
      <w:lvlText w:val="%8."/>
      <w:lvlJc w:val="start"/>
      <w:pPr>
        <w:tabs>
          <w:tab w:val="num" w:pos="0"/>
        </w:tabs>
        <w:ind w:start="0" w:hanging="0"/>
      </w:pPr>
      <w:rPr>
        <w:rFonts w:cs="Times New Roman"/>
      </w:rPr>
    </w:lvl>
    <w:lvl w:ilvl="8">
      <w:start w:val="1"/>
      <w:numFmt w:val="lowerRoman"/>
      <w:lvlText w:val="%9."/>
      <w:lvlJc w:val="end"/>
      <w:pPr>
        <w:tabs>
          <w:tab w:val="num" w:pos="0"/>
        </w:tabs>
        <w:ind w:start="0" w:hanging="0"/>
      </w:pPr>
      <w:rPr>
        <w:rFonts w:cs="Times New Roman"/>
      </w:rPr>
    </w:lvl>
  </w:abstractNum>
  <w:abstractNum w:abstractNumId="9">
    <w:lvl w:ilvl="0">
      <w:start w:val="1"/>
      <w:numFmt w:val="lowerLetter"/>
      <w:lvlText w:val="%1)"/>
      <w:lvlJc w:val="start"/>
      <w:pPr>
        <w:tabs>
          <w:tab w:val="num" w:pos="0"/>
        </w:tabs>
        <w:ind w:start="0" w:hanging="0"/>
      </w:pPr>
      <w:rPr>
        <w:sz w:val="22"/>
        <w:szCs w:val="22"/>
        <w:rFonts w:ascii="Arial" w:hAnsi="Arial" w:cs="Arial"/>
      </w:rPr>
    </w:lvl>
    <w:lvl w:ilvl="1">
      <w:start w:val="1"/>
      <w:numFmt w:val="lowerLetter"/>
      <w:lvlText w:val="%2."/>
      <w:lvlJc w:val="start"/>
      <w:pPr>
        <w:tabs>
          <w:tab w:val="num" w:pos="0"/>
        </w:tabs>
        <w:ind w:start="0" w:hanging="0"/>
      </w:pPr>
    </w:lvl>
    <w:lvl w:ilvl="2">
      <w:start w:val="1"/>
      <w:numFmt w:val="lowerRoman"/>
      <w:lvlText w:val="%3."/>
      <w:lvlJc w:val="end"/>
      <w:pPr>
        <w:tabs>
          <w:tab w:val="num" w:pos="0"/>
        </w:tabs>
        <w:ind w:start="0" w:hanging="0"/>
      </w:pPr>
    </w:lvl>
    <w:lvl w:ilvl="3">
      <w:start w:val="1"/>
      <w:numFmt w:val="decimal"/>
      <w:lvlText w:val="%4."/>
      <w:lvlJc w:val="start"/>
      <w:pPr>
        <w:tabs>
          <w:tab w:val="num" w:pos="0"/>
        </w:tabs>
        <w:ind w:start="0" w:hanging="0"/>
      </w:pPr>
    </w:lvl>
    <w:lvl w:ilvl="4">
      <w:start w:val="1"/>
      <w:numFmt w:val="lowerLetter"/>
      <w:lvlText w:val="%5."/>
      <w:lvlJc w:val="start"/>
      <w:pPr>
        <w:tabs>
          <w:tab w:val="num" w:pos="0"/>
        </w:tabs>
        <w:ind w:start="0" w:hanging="0"/>
      </w:pPr>
    </w:lvl>
    <w:lvl w:ilvl="5">
      <w:start w:val="1"/>
      <w:numFmt w:val="lowerRoman"/>
      <w:lvlText w:val="%6."/>
      <w:lvlJc w:val="end"/>
      <w:pPr>
        <w:tabs>
          <w:tab w:val="num" w:pos="0"/>
        </w:tabs>
        <w:ind w:start="0" w:hanging="0"/>
      </w:pPr>
    </w:lvl>
    <w:lvl w:ilvl="6">
      <w:start w:val="1"/>
      <w:numFmt w:val="decimal"/>
      <w:lvlText w:val="%7."/>
      <w:lvlJc w:val="start"/>
      <w:pPr>
        <w:tabs>
          <w:tab w:val="num" w:pos="0"/>
        </w:tabs>
        <w:ind w:start="0" w:hanging="0"/>
      </w:pPr>
    </w:lvl>
    <w:lvl w:ilvl="7">
      <w:start w:val="1"/>
      <w:numFmt w:val="lowerLetter"/>
      <w:lvlText w:val="%8."/>
      <w:lvlJc w:val="start"/>
      <w:pPr>
        <w:tabs>
          <w:tab w:val="num" w:pos="0"/>
        </w:tabs>
        <w:ind w:start="0" w:hanging="0"/>
      </w:pPr>
    </w:lvl>
    <w:lvl w:ilvl="8">
      <w:start w:val="1"/>
      <w:numFmt w:val="lowerRoman"/>
      <w:lvlText w:val="%9."/>
      <w:lvlJc w:val="end"/>
      <w:pPr>
        <w:tabs>
          <w:tab w:val="num" w:pos="0"/>
        </w:tabs>
        <w:ind w:start="0" w:hanging="0"/>
      </w:pPr>
    </w:lvl>
  </w:abstractNum>
  <w:abstractNum w:abstractNumId="10">
    <w:lvl w:ilvl="0">
      <w:start w:val="1"/>
      <w:numFmt w:val="lowerLetter"/>
      <w:lvlText w:val="%1)"/>
      <w:lvlJc w:val="start"/>
      <w:pPr>
        <w:tabs>
          <w:tab w:val="num" w:pos="0"/>
        </w:tabs>
        <w:ind w:start="0" w:hanging="0"/>
      </w:pPr>
      <w:rPr>
        <w:sz w:val="22"/>
        <w:szCs w:val="22"/>
        <w:rFonts w:ascii="Arial" w:hAnsi="Arial" w:cs="Arial"/>
        <w:color w:val="000000"/>
      </w:rPr>
    </w:lvl>
    <w:lvl w:ilvl="1">
      <w:start w:val="0"/>
      <w:numFmt w:val="bullet"/>
      <w:lvlText w:val="o"/>
      <w:lvlJc w:val="start"/>
      <w:pPr>
        <w:tabs>
          <w:tab w:val="num" w:pos="0"/>
        </w:tabs>
        <w:ind w:start="0" w:hanging="0"/>
      </w:pPr>
      <w:rPr>
        <w:rFonts w:ascii="Courier New" w:hAnsi="Courier New" w:cs="Courier New" w:hint="default"/>
      </w:rPr>
    </w:lvl>
    <w:lvl w:ilvl="2">
      <w:start w:val="0"/>
      <w:numFmt w:val="bullet"/>
      <w:lvlText w:val=""/>
      <w:lvlJc w:val="start"/>
      <w:pPr>
        <w:tabs>
          <w:tab w:val="num" w:pos="0"/>
        </w:tabs>
        <w:ind w:start="0" w:hanging="0"/>
      </w:pPr>
      <w:rPr>
        <w:rFonts w:ascii="Wingdings" w:hAnsi="Wingdings" w:cs="Wingdings" w:hint="default"/>
      </w:rPr>
    </w:lvl>
    <w:lvl w:ilvl="3">
      <w:start w:val="0"/>
      <w:numFmt w:val="bullet"/>
      <w:lvlText w:val=""/>
      <w:lvlJc w:val="start"/>
      <w:pPr>
        <w:tabs>
          <w:tab w:val="num" w:pos="0"/>
        </w:tabs>
        <w:ind w:start="0" w:hanging="0"/>
      </w:pPr>
      <w:rPr>
        <w:rFonts w:ascii="Symbol" w:hAnsi="Symbol" w:cs="Symbol" w:hint="default"/>
      </w:rPr>
    </w:lvl>
    <w:lvl w:ilvl="4">
      <w:start w:val="0"/>
      <w:numFmt w:val="bullet"/>
      <w:lvlText w:val="o"/>
      <w:lvlJc w:val="start"/>
      <w:pPr>
        <w:tabs>
          <w:tab w:val="num" w:pos="0"/>
        </w:tabs>
        <w:ind w:start="0" w:hanging="0"/>
      </w:pPr>
      <w:rPr>
        <w:rFonts w:ascii="Courier New" w:hAnsi="Courier New" w:cs="Courier New" w:hint="default"/>
      </w:rPr>
    </w:lvl>
    <w:lvl w:ilvl="5">
      <w:start w:val="0"/>
      <w:numFmt w:val="bullet"/>
      <w:lvlText w:val=""/>
      <w:lvlJc w:val="start"/>
      <w:pPr>
        <w:tabs>
          <w:tab w:val="num" w:pos="0"/>
        </w:tabs>
        <w:ind w:start="0" w:hanging="0"/>
      </w:pPr>
      <w:rPr>
        <w:rFonts w:ascii="Wingdings" w:hAnsi="Wingdings" w:cs="Wingdings" w:hint="default"/>
      </w:rPr>
    </w:lvl>
    <w:lvl w:ilvl="6">
      <w:start w:val="0"/>
      <w:numFmt w:val="bullet"/>
      <w:lvlText w:val=""/>
      <w:lvlJc w:val="start"/>
      <w:pPr>
        <w:tabs>
          <w:tab w:val="num" w:pos="0"/>
        </w:tabs>
        <w:ind w:start="0" w:hanging="0"/>
      </w:pPr>
      <w:rPr>
        <w:rFonts w:ascii="Symbol" w:hAnsi="Symbol" w:cs="Symbol" w:hint="default"/>
      </w:rPr>
    </w:lvl>
    <w:lvl w:ilvl="7">
      <w:start w:val="0"/>
      <w:numFmt w:val="bullet"/>
      <w:lvlText w:val="o"/>
      <w:lvlJc w:val="start"/>
      <w:pPr>
        <w:tabs>
          <w:tab w:val="num" w:pos="0"/>
        </w:tabs>
        <w:ind w:start="0" w:hanging="0"/>
      </w:pPr>
      <w:rPr>
        <w:rFonts w:ascii="Courier New" w:hAnsi="Courier New" w:cs="Courier New" w:hint="default"/>
      </w:rPr>
    </w:lvl>
    <w:lvl w:ilvl="8">
      <w:start w:val="0"/>
      <w:numFmt w:val="bullet"/>
      <w:lvlText w:val=""/>
      <w:lvlJc w:val="start"/>
      <w:pPr>
        <w:tabs>
          <w:tab w:val="num" w:pos="0"/>
        </w:tabs>
        <w:ind w:start="0" w:hanging="0"/>
      </w:pPr>
      <w:rPr>
        <w:rFonts w:ascii="Wingdings" w:hAnsi="Wingdings" w:cs="Wingdings" w:hint="default"/>
      </w:rPr>
    </w:lvl>
  </w:abstractNum>
  <w:abstractNum w:abstractNumId="11">
    <w:lvl w:ilvl="0">
      <w:start w:val="1"/>
      <w:numFmt w:val="lowerLetter"/>
      <w:lvlText w:val="%1)"/>
      <w:lvlJc w:val="start"/>
      <w:pPr>
        <w:tabs>
          <w:tab w:val="num" w:pos="0"/>
        </w:tabs>
        <w:ind w:start="0" w:hanging="0"/>
      </w:pPr>
      <w:rPr>
        <w:sz w:val="22"/>
        <w:szCs w:val="22"/>
        <w:rFonts w:ascii="Arial" w:hAnsi="Arial" w:cs="Arial"/>
        <w:color w:val="000000"/>
      </w:rPr>
    </w:lvl>
    <w:lvl w:ilvl="1">
      <w:start w:val="1"/>
      <w:numFmt w:val="lowerLetter"/>
      <w:lvlText w:val="%2."/>
      <w:lvlJc w:val="start"/>
      <w:pPr>
        <w:tabs>
          <w:tab w:val="num" w:pos="0"/>
        </w:tabs>
        <w:ind w:start="0" w:hanging="0"/>
      </w:pPr>
      <w:rPr>
        <w:rFonts w:cs="Times New Roman"/>
      </w:rPr>
    </w:lvl>
    <w:lvl w:ilvl="2">
      <w:start w:val="1"/>
      <w:numFmt w:val="lowerRoman"/>
      <w:lvlText w:val="%3."/>
      <w:lvlJc w:val="end"/>
      <w:pPr>
        <w:tabs>
          <w:tab w:val="num" w:pos="0"/>
        </w:tabs>
        <w:ind w:start="0" w:hanging="0"/>
      </w:pPr>
      <w:rPr>
        <w:rFonts w:cs="Times New Roman"/>
      </w:rPr>
    </w:lvl>
    <w:lvl w:ilvl="3">
      <w:start w:val="1"/>
      <w:numFmt w:val="decimal"/>
      <w:lvlText w:val="%4."/>
      <w:lvlJc w:val="start"/>
      <w:pPr>
        <w:tabs>
          <w:tab w:val="num" w:pos="0"/>
        </w:tabs>
        <w:ind w:start="0" w:hanging="0"/>
      </w:pPr>
      <w:rPr>
        <w:rFonts w:cs="Times New Roman"/>
      </w:rPr>
    </w:lvl>
    <w:lvl w:ilvl="4">
      <w:start w:val="1"/>
      <w:numFmt w:val="lowerLetter"/>
      <w:lvlText w:val="%5."/>
      <w:lvlJc w:val="start"/>
      <w:pPr>
        <w:tabs>
          <w:tab w:val="num" w:pos="0"/>
        </w:tabs>
        <w:ind w:start="0" w:hanging="0"/>
      </w:pPr>
      <w:rPr>
        <w:rFonts w:cs="Times New Roman"/>
      </w:rPr>
    </w:lvl>
    <w:lvl w:ilvl="5">
      <w:start w:val="1"/>
      <w:numFmt w:val="lowerRoman"/>
      <w:lvlText w:val="%6."/>
      <w:lvlJc w:val="end"/>
      <w:pPr>
        <w:tabs>
          <w:tab w:val="num" w:pos="0"/>
        </w:tabs>
        <w:ind w:start="0" w:hanging="0"/>
      </w:pPr>
      <w:rPr>
        <w:rFonts w:cs="Times New Roman"/>
      </w:rPr>
    </w:lvl>
    <w:lvl w:ilvl="6">
      <w:start w:val="1"/>
      <w:numFmt w:val="decimal"/>
      <w:lvlText w:val="%7."/>
      <w:lvlJc w:val="start"/>
      <w:pPr>
        <w:tabs>
          <w:tab w:val="num" w:pos="0"/>
        </w:tabs>
        <w:ind w:start="0" w:hanging="0"/>
      </w:pPr>
      <w:rPr>
        <w:rFonts w:cs="Times New Roman"/>
      </w:rPr>
    </w:lvl>
    <w:lvl w:ilvl="7">
      <w:start w:val="1"/>
      <w:numFmt w:val="lowerLetter"/>
      <w:lvlText w:val="%8."/>
      <w:lvlJc w:val="start"/>
      <w:pPr>
        <w:tabs>
          <w:tab w:val="num" w:pos="0"/>
        </w:tabs>
        <w:ind w:start="0" w:hanging="0"/>
      </w:pPr>
      <w:rPr>
        <w:rFonts w:cs="Times New Roman"/>
      </w:rPr>
    </w:lvl>
    <w:lvl w:ilvl="8">
      <w:start w:val="1"/>
      <w:numFmt w:val="lowerRoman"/>
      <w:lvlText w:val="%9."/>
      <w:lvlJc w:val="end"/>
      <w:pPr>
        <w:tabs>
          <w:tab w:val="num" w:pos="0"/>
        </w:tabs>
        <w:ind w:start="0" w:hanging="0"/>
      </w:pPr>
      <w:rPr>
        <w:rFonts w:cs="Times New Roman"/>
      </w:rPr>
    </w:lvl>
  </w:abstractNum>
  <w:abstractNum w:abstractNumId="12">
    <w:lvl w:ilvl="0">
      <w:start w:val="1"/>
      <w:numFmt w:val="bullet"/>
      <w:lvlText w:val=""/>
      <w:lvlJc w:val="start"/>
      <w:pPr>
        <w:tabs>
          <w:tab w:val="num" w:pos="0"/>
        </w:tabs>
        <w:ind w:start="1146" w:hanging="360"/>
      </w:pPr>
      <w:rPr>
        <w:rFonts w:ascii="Symbol" w:hAnsi="Symbol" w:cs="Symbol" w:hint="default"/>
        <w:sz w:val="24"/>
        <w:szCs w:val="24"/>
      </w:rPr>
    </w:lvl>
  </w:abstractNum>
  <w:abstractNum w:abstractNumId="13">
    <w:lvl w:ilvl="0">
      <w:start w:val="1"/>
      <w:numFmt w:val="lowerLetter"/>
      <w:lvlText w:val="%1)"/>
      <w:lvlJc w:val="start"/>
      <w:pPr>
        <w:tabs>
          <w:tab w:val="num" w:pos="0"/>
        </w:tabs>
        <w:ind w:start="0" w:hanging="0"/>
      </w:pPr>
      <w:rPr>
        <w:sz w:val="22"/>
        <w:szCs w:val="22"/>
        <w:rFonts w:ascii="Arial" w:hAnsi="Arial" w:cs="Arial"/>
        <w:color w:val="000000"/>
      </w:rPr>
    </w:lvl>
    <w:lvl w:ilvl="1">
      <w:start w:val="1"/>
      <w:numFmt w:val="lowerLetter"/>
      <w:lvlText w:val="%2."/>
      <w:lvlJc w:val="start"/>
      <w:pPr>
        <w:tabs>
          <w:tab w:val="num" w:pos="0"/>
        </w:tabs>
        <w:ind w:start="0" w:hanging="0"/>
      </w:pPr>
      <w:rPr>
        <w:rFonts w:cs="Times New Roman"/>
      </w:rPr>
    </w:lvl>
    <w:lvl w:ilvl="2">
      <w:start w:val="1"/>
      <w:numFmt w:val="lowerRoman"/>
      <w:lvlText w:val="%3."/>
      <w:lvlJc w:val="end"/>
      <w:pPr>
        <w:tabs>
          <w:tab w:val="num" w:pos="0"/>
        </w:tabs>
        <w:ind w:start="0" w:hanging="0"/>
      </w:pPr>
      <w:rPr>
        <w:rFonts w:cs="Times New Roman"/>
      </w:rPr>
    </w:lvl>
    <w:lvl w:ilvl="3">
      <w:start w:val="1"/>
      <w:numFmt w:val="decimal"/>
      <w:lvlText w:val="%4."/>
      <w:lvlJc w:val="start"/>
      <w:pPr>
        <w:tabs>
          <w:tab w:val="num" w:pos="0"/>
        </w:tabs>
        <w:ind w:start="0" w:hanging="0"/>
      </w:pPr>
      <w:rPr>
        <w:rFonts w:cs="Times New Roman"/>
      </w:rPr>
    </w:lvl>
    <w:lvl w:ilvl="4">
      <w:start w:val="1"/>
      <w:numFmt w:val="lowerLetter"/>
      <w:lvlText w:val="%5."/>
      <w:lvlJc w:val="start"/>
      <w:pPr>
        <w:tabs>
          <w:tab w:val="num" w:pos="0"/>
        </w:tabs>
        <w:ind w:start="0" w:hanging="0"/>
      </w:pPr>
      <w:rPr>
        <w:rFonts w:cs="Times New Roman"/>
      </w:rPr>
    </w:lvl>
    <w:lvl w:ilvl="5">
      <w:start w:val="1"/>
      <w:numFmt w:val="lowerRoman"/>
      <w:lvlText w:val="%6."/>
      <w:lvlJc w:val="end"/>
      <w:pPr>
        <w:tabs>
          <w:tab w:val="num" w:pos="0"/>
        </w:tabs>
        <w:ind w:start="0" w:hanging="0"/>
      </w:pPr>
      <w:rPr>
        <w:rFonts w:cs="Times New Roman"/>
      </w:rPr>
    </w:lvl>
    <w:lvl w:ilvl="6">
      <w:start w:val="1"/>
      <w:numFmt w:val="decimal"/>
      <w:lvlText w:val="%7."/>
      <w:lvlJc w:val="start"/>
      <w:pPr>
        <w:tabs>
          <w:tab w:val="num" w:pos="0"/>
        </w:tabs>
        <w:ind w:start="0" w:hanging="0"/>
      </w:pPr>
      <w:rPr>
        <w:rFonts w:cs="Times New Roman"/>
      </w:rPr>
    </w:lvl>
    <w:lvl w:ilvl="7">
      <w:start w:val="1"/>
      <w:numFmt w:val="lowerLetter"/>
      <w:lvlText w:val="%8."/>
      <w:lvlJc w:val="start"/>
      <w:pPr>
        <w:tabs>
          <w:tab w:val="num" w:pos="0"/>
        </w:tabs>
        <w:ind w:start="0" w:hanging="0"/>
      </w:pPr>
      <w:rPr>
        <w:rFonts w:cs="Times New Roman"/>
      </w:rPr>
    </w:lvl>
    <w:lvl w:ilvl="8">
      <w:start w:val="1"/>
      <w:numFmt w:val="lowerRoman"/>
      <w:lvlText w:val="%9."/>
      <w:lvlJc w:val="end"/>
      <w:pPr>
        <w:tabs>
          <w:tab w:val="num" w:pos="0"/>
        </w:tabs>
        <w:ind w:start="0" w:hanging="0"/>
      </w:pPr>
      <w:rPr>
        <w:rFonts w:cs="Times New Roman"/>
      </w:rPr>
    </w:lvl>
  </w:abstractNum>
  <w:abstractNum w:abstractNumId="14">
    <w:lvl w:ilvl="0">
      <w:start w:val="1"/>
      <w:numFmt w:val="lowerLetter"/>
      <w:lvlText w:val="%1)"/>
      <w:lvlJc w:val="start"/>
      <w:pPr>
        <w:tabs>
          <w:tab w:val="num" w:pos="0"/>
        </w:tabs>
        <w:ind w:start="0" w:hanging="0"/>
      </w:pPr>
      <w:rPr>
        <w:sz w:val="22"/>
        <w:b w:val="false"/>
        <w:szCs w:val="22"/>
        <w:rFonts w:ascii="Arial" w:hAnsi="Arial" w:cs="Arial"/>
        <w:color w:val="000000"/>
      </w:rPr>
    </w:lvl>
    <w:lvl w:ilvl="1">
      <w:start w:val="1"/>
      <w:numFmt w:val="lowerLetter"/>
      <w:lvlText w:val="%2."/>
      <w:lvlJc w:val="start"/>
      <w:pPr>
        <w:tabs>
          <w:tab w:val="num" w:pos="0"/>
        </w:tabs>
        <w:ind w:start="0" w:hanging="0"/>
      </w:pPr>
      <w:rPr>
        <w:rFonts w:cs="Times New Roman"/>
      </w:rPr>
    </w:lvl>
    <w:lvl w:ilvl="2">
      <w:start w:val="1"/>
      <w:numFmt w:val="lowerRoman"/>
      <w:lvlText w:val="%3."/>
      <w:lvlJc w:val="end"/>
      <w:pPr>
        <w:tabs>
          <w:tab w:val="num" w:pos="0"/>
        </w:tabs>
        <w:ind w:start="0" w:hanging="0"/>
      </w:pPr>
      <w:rPr>
        <w:rFonts w:cs="Times New Roman"/>
      </w:rPr>
    </w:lvl>
    <w:lvl w:ilvl="3">
      <w:start w:val="1"/>
      <w:numFmt w:val="decimal"/>
      <w:lvlText w:val="%4."/>
      <w:lvlJc w:val="start"/>
      <w:pPr>
        <w:tabs>
          <w:tab w:val="num" w:pos="0"/>
        </w:tabs>
        <w:ind w:start="0" w:hanging="0"/>
      </w:pPr>
      <w:rPr>
        <w:rFonts w:cs="Times New Roman"/>
      </w:rPr>
    </w:lvl>
    <w:lvl w:ilvl="4">
      <w:start w:val="1"/>
      <w:numFmt w:val="lowerLetter"/>
      <w:lvlText w:val="%5."/>
      <w:lvlJc w:val="start"/>
      <w:pPr>
        <w:tabs>
          <w:tab w:val="num" w:pos="0"/>
        </w:tabs>
        <w:ind w:start="0" w:hanging="0"/>
      </w:pPr>
      <w:rPr>
        <w:rFonts w:cs="Times New Roman"/>
      </w:rPr>
    </w:lvl>
    <w:lvl w:ilvl="5">
      <w:start w:val="1"/>
      <w:numFmt w:val="lowerRoman"/>
      <w:lvlText w:val="%6."/>
      <w:lvlJc w:val="end"/>
      <w:pPr>
        <w:tabs>
          <w:tab w:val="num" w:pos="0"/>
        </w:tabs>
        <w:ind w:start="0" w:hanging="0"/>
      </w:pPr>
      <w:rPr>
        <w:rFonts w:cs="Times New Roman"/>
      </w:rPr>
    </w:lvl>
    <w:lvl w:ilvl="6">
      <w:start w:val="1"/>
      <w:numFmt w:val="decimal"/>
      <w:lvlText w:val="%7."/>
      <w:lvlJc w:val="start"/>
      <w:pPr>
        <w:tabs>
          <w:tab w:val="num" w:pos="0"/>
        </w:tabs>
        <w:ind w:start="0" w:hanging="0"/>
      </w:pPr>
      <w:rPr>
        <w:rFonts w:cs="Times New Roman"/>
      </w:rPr>
    </w:lvl>
    <w:lvl w:ilvl="7">
      <w:start w:val="1"/>
      <w:numFmt w:val="lowerLetter"/>
      <w:lvlText w:val="%8."/>
      <w:lvlJc w:val="start"/>
      <w:pPr>
        <w:tabs>
          <w:tab w:val="num" w:pos="0"/>
        </w:tabs>
        <w:ind w:start="0" w:hanging="0"/>
      </w:pPr>
      <w:rPr>
        <w:rFonts w:cs="Times New Roman"/>
      </w:rPr>
    </w:lvl>
    <w:lvl w:ilvl="8">
      <w:start w:val="1"/>
      <w:numFmt w:val="lowerRoman"/>
      <w:lvlText w:val="%9."/>
      <w:lvlJc w:val="end"/>
      <w:pPr>
        <w:tabs>
          <w:tab w:val="num" w:pos="0"/>
        </w:tabs>
        <w:ind w:start="0" w:hanging="0"/>
      </w:pPr>
      <w:rPr>
        <w:rFonts w:cs="Times New Roman"/>
      </w:rPr>
    </w:lvl>
  </w:abstractNum>
  <w:abstractNum w:abstractNumId="15">
    <w:lvl w:ilvl="0">
      <w:start w:val="2"/>
      <w:numFmt w:val="lowerLetter"/>
      <w:lvlText w:val="%1)"/>
      <w:lvlJc w:val="start"/>
      <w:pPr>
        <w:tabs>
          <w:tab w:val="num" w:pos="0"/>
        </w:tabs>
        <w:ind w:start="0" w:hanging="0"/>
      </w:pPr>
      <w:rPr>
        <w:sz w:val="22"/>
        <w:u w:val="none"/>
        <w:szCs w:val="22"/>
        <w:rFonts w:ascii="Arial" w:hAnsi="Arial" w:cs="Arial"/>
        <w:color w:val="000000"/>
      </w:rPr>
    </w:lvl>
    <w:lvl w:ilvl="1">
      <w:start w:val="1"/>
      <w:numFmt w:val="lowerLetter"/>
      <w:lvlText w:val="%2."/>
      <w:lvlJc w:val="start"/>
      <w:pPr>
        <w:tabs>
          <w:tab w:val="num" w:pos="0"/>
        </w:tabs>
        <w:ind w:start="0" w:hanging="0"/>
      </w:pPr>
      <w:rPr>
        <w:rFonts w:cs="Times New Roman"/>
      </w:rPr>
    </w:lvl>
    <w:lvl w:ilvl="2">
      <w:start w:val="1"/>
      <w:numFmt w:val="lowerRoman"/>
      <w:lvlText w:val="%3."/>
      <w:lvlJc w:val="end"/>
      <w:pPr>
        <w:tabs>
          <w:tab w:val="num" w:pos="0"/>
        </w:tabs>
        <w:ind w:start="0" w:hanging="0"/>
      </w:pPr>
      <w:rPr>
        <w:rFonts w:cs="Times New Roman"/>
      </w:rPr>
    </w:lvl>
    <w:lvl w:ilvl="3">
      <w:start w:val="1"/>
      <w:numFmt w:val="decimal"/>
      <w:lvlText w:val="%4."/>
      <w:lvlJc w:val="start"/>
      <w:pPr>
        <w:tabs>
          <w:tab w:val="num" w:pos="0"/>
        </w:tabs>
        <w:ind w:start="0" w:hanging="0"/>
      </w:pPr>
      <w:rPr>
        <w:rFonts w:cs="Times New Roman"/>
      </w:rPr>
    </w:lvl>
    <w:lvl w:ilvl="4">
      <w:start w:val="1"/>
      <w:numFmt w:val="lowerLetter"/>
      <w:lvlText w:val="%5."/>
      <w:lvlJc w:val="start"/>
      <w:pPr>
        <w:tabs>
          <w:tab w:val="num" w:pos="0"/>
        </w:tabs>
        <w:ind w:start="0" w:hanging="0"/>
      </w:pPr>
      <w:rPr>
        <w:rFonts w:cs="Times New Roman"/>
      </w:rPr>
    </w:lvl>
    <w:lvl w:ilvl="5">
      <w:start w:val="1"/>
      <w:numFmt w:val="lowerRoman"/>
      <w:lvlText w:val="%6."/>
      <w:lvlJc w:val="end"/>
      <w:pPr>
        <w:tabs>
          <w:tab w:val="num" w:pos="0"/>
        </w:tabs>
        <w:ind w:start="0" w:hanging="0"/>
      </w:pPr>
      <w:rPr>
        <w:rFonts w:cs="Times New Roman"/>
      </w:rPr>
    </w:lvl>
    <w:lvl w:ilvl="6">
      <w:start w:val="1"/>
      <w:numFmt w:val="decimal"/>
      <w:lvlText w:val="%7."/>
      <w:lvlJc w:val="start"/>
      <w:pPr>
        <w:tabs>
          <w:tab w:val="num" w:pos="0"/>
        </w:tabs>
        <w:ind w:start="0" w:hanging="0"/>
      </w:pPr>
      <w:rPr>
        <w:rFonts w:cs="Times New Roman"/>
      </w:rPr>
    </w:lvl>
    <w:lvl w:ilvl="7">
      <w:start w:val="1"/>
      <w:numFmt w:val="lowerLetter"/>
      <w:lvlText w:val="%8."/>
      <w:lvlJc w:val="start"/>
      <w:pPr>
        <w:tabs>
          <w:tab w:val="num" w:pos="0"/>
        </w:tabs>
        <w:ind w:start="0" w:hanging="0"/>
      </w:pPr>
      <w:rPr>
        <w:rFonts w:cs="Times New Roman"/>
      </w:rPr>
    </w:lvl>
    <w:lvl w:ilvl="8">
      <w:start w:val="1"/>
      <w:numFmt w:val="lowerRoman"/>
      <w:lvlText w:val="%9."/>
      <w:lvlJc w:val="end"/>
      <w:pPr>
        <w:tabs>
          <w:tab w:val="num" w:pos="0"/>
        </w:tabs>
        <w:ind w:start="0" w:hanging="0"/>
      </w:pPr>
      <w:rPr>
        <w:rFonts w:cs="Times New Roman"/>
      </w:rPr>
    </w:lvl>
  </w:abstractNum>
  <w:abstractNum w:abstractNumId="16">
    <w:lvl w:ilvl="0">
      <w:start w:val="1"/>
      <w:numFmt w:val="lowerLetter"/>
      <w:lvlText w:val="%1)"/>
      <w:lvlJc w:val="start"/>
      <w:pPr>
        <w:tabs>
          <w:tab w:val="num" w:pos="0"/>
        </w:tabs>
        <w:ind w:start="0" w:hanging="0"/>
      </w:pPr>
      <w:rPr>
        <w:sz w:val="22"/>
        <w:szCs w:val="22"/>
        <w:rFonts w:ascii="Arial" w:hAnsi="Arial" w:cs="Arial"/>
        <w:color w:val="000000"/>
      </w:rPr>
    </w:lvl>
    <w:lvl w:ilvl="1">
      <w:start w:val="1"/>
      <w:numFmt w:val="lowerLetter"/>
      <w:lvlText w:val="%2."/>
      <w:lvlJc w:val="start"/>
      <w:pPr>
        <w:tabs>
          <w:tab w:val="num" w:pos="0"/>
        </w:tabs>
        <w:ind w:start="0" w:hanging="0"/>
      </w:pPr>
      <w:rPr>
        <w:rFonts w:cs="Times New Roman"/>
      </w:rPr>
    </w:lvl>
    <w:lvl w:ilvl="2">
      <w:start w:val="1"/>
      <w:numFmt w:val="lowerRoman"/>
      <w:lvlText w:val="%3."/>
      <w:lvlJc w:val="end"/>
      <w:pPr>
        <w:tabs>
          <w:tab w:val="num" w:pos="0"/>
        </w:tabs>
        <w:ind w:start="0" w:hanging="0"/>
      </w:pPr>
      <w:rPr>
        <w:rFonts w:cs="Times New Roman"/>
      </w:rPr>
    </w:lvl>
    <w:lvl w:ilvl="3">
      <w:start w:val="1"/>
      <w:numFmt w:val="decimal"/>
      <w:lvlText w:val="%4."/>
      <w:lvlJc w:val="start"/>
      <w:pPr>
        <w:tabs>
          <w:tab w:val="num" w:pos="0"/>
        </w:tabs>
        <w:ind w:start="0" w:hanging="0"/>
      </w:pPr>
      <w:rPr>
        <w:rFonts w:cs="Times New Roman"/>
      </w:rPr>
    </w:lvl>
    <w:lvl w:ilvl="4">
      <w:start w:val="1"/>
      <w:numFmt w:val="lowerLetter"/>
      <w:lvlText w:val="%5."/>
      <w:lvlJc w:val="start"/>
      <w:pPr>
        <w:tabs>
          <w:tab w:val="num" w:pos="0"/>
        </w:tabs>
        <w:ind w:start="0" w:hanging="0"/>
      </w:pPr>
      <w:rPr>
        <w:rFonts w:cs="Times New Roman"/>
      </w:rPr>
    </w:lvl>
    <w:lvl w:ilvl="5">
      <w:start w:val="1"/>
      <w:numFmt w:val="lowerRoman"/>
      <w:lvlText w:val="%6."/>
      <w:lvlJc w:val="end"/>
      <w:pPr>
        <w:tabs>
          <w:tab w:val="num" w:pos="0"/>
        </w:tabs>
        <w:ind w:start="0" w:hanging="0"/>
      </w:pPr>
      <w:rPr>
        <w:rFonts w:cs="Times New Roman"/>
      </w:rPr>
    </w:lvl>
    <w:lvl w:ilvl="6">
      <w:start w:val="1"/>
      <w:numFmt w:val="decimal"/>
      <w:lvlText w:val="%7."/>
      <w:lvlJc w:val="start"/>
      <w:pPr>
        <w:tabs>
          <w:tab w:val="num" w:pos="0"/>
        </w:tabs>
        <w:ind w:start="0" w:hanging="0"/>
      </w:pPr>
      <w:rPr>
        <w:rFonts w:cs="Times New Roman"/>
      </w:rPr>
    </w:lvl>
    <w:lvl w:ilvl="7">
      <w:start w:val="1"/>
      <w:numFmt w:val="lowerLetter"/>
      <w:lvlText w:val="%8."/>
      <w:lvlJc w:val="start"/>
      <w:pPr>
        <w:tabs>
          <w:tab w:val="num" w:pos="0"/>
        </w:tabs>
        <w:ind w:start="0" w:hanging="0"/>
      </w:pPr>
      <w:rPr>
        <w:rFonts w:cs="Times New Roman"/>
      </w:rPr>
    </w:lvl>
    <w:lvl w:ilvl="8">
      <w:start w:val="1"/>
      <w:numFmt w:val="lowerRoman"/>
      <w:lvlText w:val="%9."/>
      <w:lvlJc w:val="end"/>
      <w:pPr>
        <w:tabs>
          <w:tab w:val="num" w:pos="0"/>
        </w:tabs>
        <w:ind w:start="0" w:hanging="0"/>
      </w:pPr>
      <w:rPr>
        <w:rFonts w:cs="Times New Roman"/>
      </w:rPr>
    </w:lvl>
  </w:abstractNum>
  <w:abstractNum w:abstractNumId="17">
    <w:lvl w:ilvl="0">
      <w:numFmt w:val="bullet"/>
      <w:lvlText w:val="-"/>
      <w:lvlJc w:val="start"/>
      <w:pPr>
        <w:tabs>
          <w:tab w:val="num" w:pos="708"/>
        </w:tabs>
        <w:ind w:start="0" w:hanging="0"/>
      </w:pPr>
      <w:rPr>
        <w:rFonts w:ascii="Times New Roman" w:hAnsi="Times New Roman" w:cs="Times New Roman" w:hint="default"/>
        <w:sz w:val="22"/>
        <w:szCs w:val="22"/>
        <w:lang w:val="es-ES"/>
      </w:rPr>
    </w:lvl>
    <w:lvl w:ilvl="1">
      <w:start w:val="0"/>
      <w:numFmt w:val="bullet"/>
      <w:lvlText w:val="o"/>
      <w:lvlJc w:val="start"/>
      <w:pPr>
        <w:tabs>
          <w:tab w:val="num" w:pos="0"/>
        </w:tabs>
        <w:ind w:start="0" w:hanging="0"/>
      </w:pPr>
      <w:rPr>
        <w:rFonts w:ascii="Courier New" w:hAnsi="Courier New" w:cs="Courier New" w:hint="default"/>
      </w:rPr>
    </w:lvl>
    <w:lvl w:ilvl="2">
      <w:start w:val="0"/>
      <w:numFmt w:val="bullet"/>
      <w:lvlText w:val=""/>
      <w:lvlJc w:val="start"/>
      <w:pPr>
        <w:tabs>
          <w:tab w:val="num" w:pos="0"/>
        </w:tabs>
        <w:ind w:start="0" w:hanging="0"/>
      </w:pPr>
      <w:rPr>
        <w:rFonts w:ascii="Wingdings" w:hAnsi="Wingdings" w:cs="Wingdings" w:hint="default"/>
      </w:rPr>
    </w:lvl>
    <w:lvl w:ilvl="3">
      <w:start w:val="0"/>
      <w:numFmt w:val="bullet"/>
      <w:lvlText w:val=""/>
      <w:lvlJc w:val="start"/>
      <w:pPr>
        <w:tabs>
          <w:tab w:val="num" w:pos="0"/>
        </w:tabs>
        <w:ind w:start="0" w:hanging="0"/>
      </w:pPr>
      <w:rPr>
        <w:rFonts w:ascii="Symbol" w:hAnsi="Symbol" w:cs="Symbol" w:hint="default"/>
      </w:rPr>
    </w:lvl>
    <w:lvl w:ilvl="4">
      <w:start w:val="0"/>
      <w:numFmt w:val="bullet"/>
      <w:lvlText w:val="o"/>
      <w:lvlJc w:val="start"/>
      <w:pPr>
        <w:tabs>
          <w:tab w:val="num" w:pos="0"/>
        </w:tabs>
        <w:ind w:start="0" w:hanging="0"/>
      </w:pPr>
      <w:rPr>
        <w:rFonts w:ascii="Courier New" w:hAnsi="Courier New" w:cs="Courier New" w:hint="default"/>
      </w:rPr>
    </w:lvl>
    <w:lvl w:ilvl="5">
      <w:start w:val="0"/>
      <w:numFmt w:val="bullet"/>
      <w:lvlText w:val=""/>
      <w:lvlJc w:val="start"/>
      <w:pPr>
        <w:tabs>
          <w:tab w:val="num" w:pos="0"/>
        </w:tabs>
        <w:ind w:start="0" w:hanging="0"/>
      </w:pPr>
      <w:rPr>
        <w:rFonts w:ascii="Wingdings" w:hAnsi="Wingdings" w:cs="Wingdings" w:hint="default"/>
      </w:rPr>
    </w:lvl>
    <w:lvl w:ilvl="6">
      <w:start w:val="0"/>
      <w:numFmt w:val="bullet"/>
      <w:lvlText w:val=""/>
      <w:lvlJc w:val="start"/>
      <w:pPr>
        <w:tabs>
          <w:tab w:val="num" w:pos="0"/>
        </w:tabs>
        <w:ind w:start="0" w:hanging="0"/>
      </w:pPr>
      <w:rPr>
        <w:rFonts w:ascii="Symbol" w:hAnsi="Symbol" w:cs="Symbol" w:hint="default"/>
      </w:rPr>
    </w:lvl>
    <w:lvl w:ilvl="7">
      <w:start w:val="0"/>
      <w:numFmt w:val="bullet"/>
      <w:lvlText w:val="o"/>
      <w:lvlJc w:val="start"/>
      <w:pPr>
        <w:tabs>
          <w:tab w:val="num" w:pos="0"/>
        </w:tabs>
        <w:ind w:start="0" w:hanging="0"/>
      </w:pPr>
      <w:rPr>
        <w:rFonts w:ascii="Courier New" w:hAnsi="Courier New" w:cs="Courier New" w:hint="default"/>
      </w:rPr>
    </w:lvl>
    <w:lvl w:ilvl="8">
      <w:start w:val="0"/>
      <w:numFmt w:val="bullet"/>
      <w:lvlText w:val=""/>
      <w:lvlJc w:val="start"/>
      <w:pPr>
        <w:tabs>
          <w:tab w:val="num" w:pos="0"/>
        </w:tabs>
        <w:ind w:start="0" w:hanging="0"/>
      </w:pPr>
      <w:rPr>
        <w:rFonts w:ascii="Wingdings" w:hAnsi="Wingdings" w:cs="Wingdings" w:hint="default"/>
      </w:rPr>
    </w:lvl>
  </w:abstractNum>
  <w:abstractNum w:abstractNumId="18">
    <w:lvl w:ilvl="0">
      <w:numFmt w:val="bullet"/>
      <w:lvlText w:val="-"/>
      <w:lvlJc w:val="start"/>
      <w:pPr>
        <w:tabs>
          <w:tab w:val="num" w:pos="0"/>
        </w:tabs>
        <w:ind w:start="426" w:hanging="360"/>
      </w:pPr>
      <w:rPr>
        <w:rFonts w:ascii="Times New Roman" w:hAnsi="Times New Roman" w:cs="Times New Roman" w:hint="default"/>
        <w:sz w:val="22"/>
        <w:szCs w:val="22"/>
        <w:lang w:val="es-ES"/>
      </w:rPr>
    </w:lvl>
  </w:abstractNum>
  <w:abstractNum w:abstractNumId="19">
    <w:lvl w:ilvl="0">
      <w:start w:val="1"/>
      <w:numFmt w:val="lowerLetter"/>
      <w:lvlText w:val="%1)"/>
      <w:lvlJc w:val="start"/>
      <w:pPr>
        <w:tabs>
          <w:tab w:val="num" w:pos="0"/>
        </w:tabs>
        <w:ind w:start="360" w:hanging="360"/>
      </w:pPr>
    </w:lvl>
  </w:abstractNum>
  <w:abstractNum w:abstractNumId="20">
    <w:lvl w:ilvl="0">
      <w:start w:val="1"/>
      <w:numFmt w:val="decimal"/>
      <w:lvlText w:val="%1."/>
      <w:lvlJc w:val="start"/>
      <w:pPr>
        <w:tabs>
          <w:tab w:val="num" w:pos="708"/>
        </w:tabs>
        <w:ind w:start="426" w:hanging="0"/>
      </w:pPr>
      <w:rPr>
        <w:sz w:val="22"/>
        <w:b w:val="false"/>
        <w:szCs w:val="24"/>
        <w:rFonts w:cs="Times New Roman"/>
        <w:color w:val="000000"/>
      </w:rPr>
    </w:lvl>
    <w:lvl w:ilvl="1">
      <w:start w:val="1"/>
      <w:numFmt w:val="lowerLetter"/>
      <w:lvlText w:val="%2)"/>
      <w:lvlJc w:val="start"/>
      <w:pPr>
        <w:tabs>
          <w:tab w:val="num" w:pos="426"/>
        </w:tabs>
        <w:ind w:start="426" w:hanging="0"/>
      </w:pPr>
      <w:rPr>
        <w:rFonts w:cs="Times New Roman"/>
      </w:rPr>
    </w:lvl>
    <w:lvl w:ilvl="2">
      <w:start w:val="1"/>
      <w:numFmt w:val="lowerLetter"/>
      <w:lvlText w:val="%3)"/>
      <w:lvlJc w:val="start"/>
      <w:pPr>
        <w:tabs>
          <w:tab w:val="num" w:pos="426"/>
        </w:tabs>
        <w:ind w:start="426" w:hanging="0"/>
      </w:pPr>
      <w:rPr>
        <w:rFonts w:cs="Times New Roman"/>
      </w:rPr>
    </w:lvl>
    <w:lvl w:ilvl="3">
      <w:start w:val="1"/>
      <w:numFmt w:val="decimal"/>
      <w:lvlText w:val="%4."/>
      <w:lvlJc w:val="start"/>
      <w:pPr>
        <w:tabs>
          <w:tab w:val="num" w:pos="426"/>
        </w:tabs>
        <w:ind w:start="426" w:hanging="0"/>
      </w:pPr>
      <w:rPr>
        <w:rFonts w:cs="Times New Roman"/>
      </w:rPr>
    </w:lvl>
    <w:lvl w:ilvl="4">
      <w:start w:val="1"/>
      <w:numFmt w:val="lowerLetter"/>
      <w:lvlText w:val="%5."/>
      <w:lvlJc w:val="start"/>
      <w:pPr>
        <w:tabs>
          <w:tab w:val="num" w:pos="426"/>
        </w:tabs>
        <w:ind w:start="426" w:hanging="0"/>
      </w:pPr>
      <w:rPr>
        <w:rFonts w:cs="Times New Roman"/>
      </w:rPr>
    </w:lvl>
    <w:lvl w:ilvl="5">
      <w:start w:val="1"/>
      <w:numFmt w:val="lowerRoman"/>
      <w:lvlText w:val="%6."/>
      <w:lvlJc w:val="end"/>
      <w:pPr>
        <w:tabs>
          <w:tab w:val="num" w:pos="426"/>
        </w:tabs>
        <w:ind w:start="426" w:hanging="0"/>
      </w:pPr>
      <w:rPr>
        <w:rFonts w:cs="Times New Roman"/>
      </w:rPr>
    </w:lvl>
    <w:lvl w:ilvl="6">
      <w:start w:val="1"/>
      <w:numFmt w:val="decimal"/>
      <w:lvlText w:val="%7."/>
      <w:lvlJc w:val="start"/>
      <w:pPr>
        <w:tabs>
          <w:tab w:val="num" w:pos="426"/>
        </w:tabs>
        <w:ind w:start="426" w:hanging="0"/>
      </w:pPr>
      <w:rPr>
        <w:rFonts w:cs="Times New Roman"/>
      </w:rPr>
    </w:lvl>
    <w:lvl w:ilvl="7">
      <w:start w:val="0"/>
      <w:numFmt w:val="bullet"/>
      <w:lvlText w:val="-"/>
      <w:lvlJc w:val="start"/>
      <w:pPr>
        <w:tabs>
          <w:tab w:val="num" w:pos="426"/>
        </w:tabs>
        <w:ind w:start="426" w:hanging="0"/>
      </w:pPr>
      <w:rPr>
        <w:rFonts w:ascii="Arial" w:hAnsi="Arial" w:cs="Arial" w:hint="default"/>
      </w:rPr>
    </w:lvl>
    <w:lvl w:ilvl="8">
      <w:start w:val="1"/>
      <w:numFmt w:val="lowerRoman"/>
      <w:lvlText w:val="%9."/>
      <w:lvlJc w:val="end"/>
      <w:pPr>
        <w:tabs>
          <w:tab w:val="num" w:pos="426"/>
        </w:tabs>
        <w:ind w:start="426" w:hanging="0"/>
      </w:pPr>
      <w:rPr>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4"/>
    <w:lvlOverride w:ilvl="0">
      <w:startOverride w:val="1"/>
    </w:lvlOverride>
  </w:num>
</w:numbering>
</file>

<file path=word/settings.xml><?xml version="1.0" encoding="utf-8"?>
<w:settings xmlns:w="http://schemas.openxmlformats.org/wordprocessingml/2006/main">
  <w:zoom w:percent="100"/>
  <w:displayBackgroundShape/>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s-CU" w:eastAsia="zh-CN" w:bidi="hi-IN"/>
      </w:rPr>
    </w:rPrDefault>
    <w:pPrDefault>
      <w:pPr>
        <w:suppressAutoHyphens w:val="true"/>
      </w:pPr>
    </w:pPrDefault>
  </w:docDefaults>
  <w:style w:type="paragraph" w:styleId="Normal">
    <w:name w:val="Normal"/>
    <w:qFormat/>
    <w:pPr>
      <w:widowControl w:val="false"/>
      <w:suppressAutoHyphens w:val="true"/>
      <w:bidi w:val="0"/>
      <w:textAlignment w:val="baseline"/>
    </w:pPr>
    <w:rPr>
      <w:rFonts w:ascii="Liberation Serif;Times New Roman" w:hAnsi="Liberation Serif;Times New Roman" w:eastAsia="Noto Sans CJK SC;Times New Roman" w:cs="FreeSans;Times New Roman"/>
      <w:color w:val="auto"/>
      <w:kern w:val="2"/>
      <w:sz w:val="24"/>
      <w:szCs w:val="24"/>
      <w:lang w:val="es-CU" w:eastAsia="zh-CN" w:bidi="hi-IN"/>
    </w:rPr>
  </w:style>
  <w:style w:type="paragraph" w:styleId="Heading1">
    <w:name w:val="heading 1"/>
    <w:basedOn w:val="Standard"/>
    <w:next w:val="Standard"/>
    <w:qFormat/>
    <w:pPr>
      <w:keepNext w:val="true"/>
      <w:keepLines/>
      <w:numPr>
        <w:ilvl w:val="0"/>
        <w:numId w:val="1"/>
      </w:numPr>
      <w:spacing w:before="480" w:after="0"/>
      <w:outlineLvl w:val="0"/>
    </w:pPr>
    <w:rPr>
      <w:rFonts w:ascii="Cambria" w:hAnsi="Cambria" w:cs="Cambria"/>
      <w:b/>
      <w:bCs/>
      <w:color w:val="365F91"/>
      <w:sz w:val="28"/>
      <w:szCs w:val="28"/>
    </w:rPr>
  </w:style>
  <w:style w:type="paragraph" w:styleId="Heading2">
    <w:name w:val="heading 2"/>
    <w:basedOn w:val="Standard"/>
    <w:next w:val="Standard"/>
    <w:qFormat/>
    <w:pPr>
      <w:keepNext w:val="true"/>
      <w:numPr>
        <w:ilvl w:val="1"/>
        <w:numId w:val="1"/>
      </w:numPr>
      <w:spacing w:lineRule="auto" w:line="276" w:before="240" w:after="60"/>
      <w:outlineLvl w:val="1"/>
    </w:pPr>
    <w:rPr>
      <w:rFonts w:ascii="Cambria" w:hAnsi="Cambria" w:cs="Cambria"/>
      <w:b/>
      <w:bCs/>
      <w:i/>
      <w:iCs/>
      <w:sz w:val="28"/>
      <w:szCs w:val="28"/>
    </w:rPr>
  </w:style>
  <w:style w:type="paragraph" w:styleId="Heading3">
    <w:name w:val="heading 3"/>
    <w:basedOn w:val="Standard"/>
    <w:next w:val="Standard"/>
    <w:qFormat/>
    <w:pPr>
      <w:keepNext w:val="true"/>
      <w:numPr>
        <w:ilvl w:val="2"/>
        <w:numId w:val="1"/>
      </w:numPr>
      <w:spacing w:lineRule="auto" w:line="276" w:before="240" w:after="60"/>
      <w:outlineLvl w:val="2"/>
    </w:pPr>
    <w:rPr>
      <w:rFonts w:ascii="Cambria" w:hAnsi="Cambria" w:cs="Cambria"/>
      <w:b/>
      <w:bCs/>
      <w:sz w:val="26"/>
      <w:szCs w:val="26"/>
    </w:rPr>
  </w:style>
  <w:style w:type="character" w:styleId="WW8Num2z0">
    <w:name w:val="WW8Num2z0"/>
    <w:qFormat/>
    <w:rPr>
      <w:rFonts w:ascii="Arial" w:hAnsi="Arial" w:cs="Arial"/>
      <w:color w:val="000000"/>
      <w:sz w:val="22"/>
      <w:szCs w:val="22"/>
    </w:rPr>
  </w:style>
  <w:style w:type="character" w:styleId="WW8Num2z1">
    <w:name w:val="WW8Num2z1"/>
    <w:qFormat/>
    <w:rPr>
      <w:rFonts w:cs="Times New Roman"/>
    </w:rPr>
  </w:style>
  <w:style w:type="character" w:styleId="WW8Num3z0">
    <w:name w:val="WW8Num3z0"/>
    <w:qFormat/>
    <w:rPr>
      <w:rFonts w:ascii="Arial" w:hAnsi="Arial" w:cs="Arial"/>
      <w:color w:val="000000"/>
      <w:sz w:val="22"/>
      <w:szCs w:val="22"/>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Arial" w:hAnsi="Arial" w:cs="Arial"/>
      <w:sz w:val="22"/>
      <w:szCs w:val="22"/>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Arial" w:hAnsi="Arial" w:cs="Arial"/>
      <w:color w:val="000000"/>
      <w:sz w:val="22"/>
      <w:szCs w:val="22"/>
    </w:rPr>
  </w:style>
  <w:style w:type="character" w:styleId="WW8Num5z1">
    <w:name w:val="WW8Num5z1"/>
    <w:qFormat/>
    <w:rPr>
      <w:rFonts w:cs="Times New Roman"/>
    </w:rPr>
  </w:style>
  <w:style w:type="character" w:styleId="WW8Num6z0">
    <w:name w:val="WW8Num6z0"/>
    <w:qFormat/>
    <w:rPr>
      <w:rFonts w:ascii="Arial" w:hAnsi="Arial" w:cs="Arial"/>
      <w:color w:val="000000"/>
      <w:sz w:val="22"/>
      <w:szCs w:val="22"/>
      <w:u w:val="none"/>
    </w:rPr>
  </w:style>
  <w:style w:type="character" w:styleId="WW8Num6z1">
    <w:name w:val="WW8Num6z1"/>
    <w:qFormat/>
    <w:rPr>
      <w:rFonts w:cs="Times New Roman"/>
    </w:rPr>
  </w:style>
  <w:style w:type="character" w:styleId="WW8Num7z0">
    <w:name w:val="WW8Num7z0"/>
    <w:qFormat/>
    <w:rPr>
      <w:rFonts w:ascii="Symbol" w:hAnsi="Symbol" w:cs="Symbol"/>
      <w:lang w:val="es-ES"/>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cs="Times New Roman"/>
      <w:b w:val="false"/>
      <w:color w:val="000000"/>
      <w:sz w:val="22"/>
      <w:szCs w:val="24"/>
    </w:rPr>
  </w:style>
  <w:style w:type="character" w:styleId="WW8Num8z1">
    <w:name w:val="WW8Num8z1"/>
    <w:qFormat/>
    <w:rPr>
      <w:rFonts w:cs="Times New Roman"/>
    </w:rPr>
  </w:style>
  <w:style w:type="character" w:styleId="WW8Num8z7">
    <w:name w:val="WW8Num8z7"/>
    <w:qFormat/>
    <w:rPr>
      <w:rFonts w:ascii="Arial" w:hAnsi="Arial" w:cs="Arial"/>
    </w:rPr>
  </w:style>
  <w:style w:type="character" w:styleId="WW8Num9z0">
    <w:name w:val="WW8Num9z0"/>
    <w:qFormat/>
    <w:rPr>
      <w:rFonts w:ascii="Arial" w:hAnsi="Arial" w:cs="Arial"/>
      <w:color w:val="000000"/>
      <w:sz w:val="22"/>
      <w:szCs w:val="22"/>
    </w:rPr>
  </w:style>
  <w:style w:type="character" w:styleId="WW8Num9z1">
    <w:name w:val="WW8Num9z1"/>
    <w:qFormat/>
    <w:rPr>
      <w:rFonts w:cs="Times New Roman"/>
    </w:rPr>
  </w:style>
  <w:style w:type="character" w:styleId="WW8Num10z0">
    <w:name w:val="WW8Num10z0"/>
    <w:qFormat/>
    <w:rPr>
      <w:rFonts w:ascii="Arial" w:hAnsi="Arial" w:cs="Arial"/>
      <w:sz w:val="22"/>
      <w:szCs w:val="22"/>
    </w:rPr>
  </w:style>
  <w:style w:type="character" w:styleId="WW8Num11z0">
    <w:name w:val="WW8Num11z0"/>
    <w:qFormat/>
    <w:rPr>
      <w:rFonts w:ascii="Arial" w:hAnsi="Arial" w:cs="Arial"/>
      <w:color w:val="000000"/>
      <w:sz w:val="22"/>
      <w:szCs w:val="22"/>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Arial" w:hAnsi="Arial" w:cs="Arial"/>
      <w:color w:val="000000"/>
      <w:sz w:val="22"/>
      <w:szCs w:val="22"/>
    </w:rPr>
  </w:style>
  <w:style w:type="character" w:styleId="WW8Num12z1">
    <w:name w:val="WW8Num12z1"/>
    <w:qFormat/>
    <w:rPr>
      <w:rFonts w:cs="Times New Roman"/>
    </w:rPr>
  </w:style>
  <w:style w:type="character" w:styleId="WW8Num13z0">
    <w:name w:val="WW8Num13z0"/>
    <w:qFormat/>
    <w:rPr>
      <w:rFonts w:ascii="Symbol" w:hAnsi="Symbol" w:cs="Symbol"/>
      <w:sz w:val="24"/>
      <w:szCs w:val="24"/>
    </w:rPr>
  </w:style>
  <w:style w:type="character" w:styleId="WW8Num14z0">
    <w:name w:val="WW8Num14z0"/>
    <w:qFormat/>
    <w:rPr>
      <w:rFonts w:ascii="Arial" w:hAnsi="Arial" w:cs="Arial"/>
      <w:color w:val="000000"/>
      <w:sz w:val="22"/>
      <w:szCs w:val="22"/>
    </w:rPr>
  </w:style>
  <w:style w:type="character" w:styleId="WW8Num14z1">
    <w:name w:val="WW8Num14z1"/>
    <w:qFormat/>
    <w:rPr>
      <w:rFonts w:cs="Times New Roman"/>
    </w:rPr>
  </w:style>
  <w:style w:type="character" w:styleId="WW8Num15z0">
    <w:name w:val="WW8Num15z0"/>
    <w:qFormat/>
    <w:rPr>
      <w:rFonts w:ascii="Arial" w:hAnsi="Arial" w:cs="Arial"/>
      <w:b w:val="false"/>
      <w:color w:val="000000"/>
      <w:sz w:val="22"/>
      <w:szCs w:val="22"/>
    </w:rPr>
  </w:style>
  <w:style w:type="character" w:styleId="WW8Num15z1">
    <w:name w:val="WW8Num15z1"/>
    <w:qFormat/>
    <w:rPr>
      <w:rFonts w:cs="Times New Roman"/>
    </w:rPr>
  </w:style>
  <w:style w:type="character" w:styleId="WW8Num16z0">
    <w:name w:val="WW8Num16z0"/>
    <w:qFormat/>
    <w:rPr>
      <w:rFonts w:ascii="Arial" w:hAnsi="Arial" w:cs="Arial"/>
      <w:color w:val="000000"/>
      <w:sz w:val="22"/>
      <w:szCs w:val="22"/>
      <w:u w:val="none"/>
    </w:rPr>
  </w:style>
  <w:style w:type="character" w:styleId="WW8Num16z1">
    <w:name w:val="WW8Num16z1"/>
    <w:qFormat/>
    <w:rPr>
      <w:rFonts w:cs="Times New Roman"/>
    </w:rPr>
  </w:style>
  <w:style w:type="character" w:styleId="WW8Num17z0">
    <w:name w:val="WW8Num17z0"/>
    <w:qFormat/>
    <w:rPr>
      <w:rFonts w:ascii="Arial" w:hAnsi="Arial" w:cs="Arial"/>
      <w:color w:val="000000"/>
      <w:sz w:val="22"/>
      <w:szCs w:val="22"/>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Arial" w:hAnsi="Arial" w:cs="Arial"/>
      <w:color w:val="000000"/>
      <w:sz w:val="22"/>
      <w:szCs w:val="22"/>
    </w:rPr>
  </w:style>
  <w:style w:type="character" w:styleId="WW8Num18z1">
    <w:name w:val="WW8Num18z1"/>
    <w:qFormat/>
    <w:rPr>
      <w:rFonts w:cs="Times New Roman"/>
    </w:rPr>
  </w:style>
  <w:style w:type="character" w:styleId="WW8Num19z0">
    <w:name w:val="WW8Num19z0"/>
    <w:qFormat/>
    <w:rPr>
      <w:rFonts w:ascii="Arial" w:hAnsi="Arial" w:cs="Arial"/>
      <w:sz w:val="22"/>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cs="Times New Roman"/>
      <w:sz w:val="22"/>
      <w:szCs w:val="22"/>
      <w:lang w:val="es-ES"/>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Times New Roman" w:hAnsi="Times New Roman" w:cs="Times New Roman"/>
      <w:sz w:val="22"/>
      <w:szCs w:val="22"/>
      <w:lang w:val="es-ES"/>
    </w:rPr>
  </w:style>
  <w:style w:type="character" w:styleId="WW8Num22z0">
    <w:name w:val="WW8Num22z0"/>
    <w:qFormat/>
    <w:rPr>
      <w:rFonts w:cs="Times New Roman"/>
      <w:b w:val="false"/>
      <w:color w:val="000000"/>
      <w:sz w:val="22"/>
      <w:szCs w:val="24"/>
    </w:rPr>
  </w:style>
  <w:style w:type="character" w:styleId="WW8Num22z1">
    <w:name w:val="WW8Num22z1"/>
    <w:qFormat/>
    <w:rPr>
      <w:rFonts w:cs="Times New Roman"/>
    </w:rPr>
  </w:style>
  <w:style w:type="character" w:styleId="WW8Num22z7">
    <w:name w:val="WW8Num22z7"/>
    <w:qFormat/>
    <w:rPr>
      <w:rFonts w:ascii="Arial" w:hAnsi="Arial" w:cs="Arial"/>
    </w:rPr>
  </w:style>
  <w:style w:type="character" w:styleId="WW8Num25z0">
    <w:name w:val="WW8Num25z0"/>
    <w:qFormat/>
    <w:rPr>
      <w:rFonts w:cs="Times New Roman"/>
      <w:b w:val="false"/>
      <w:color w:val="000000"/>
      <w:sz w:val="22"/>
      <w:szCs w:val="24"/>
    </w:rPr>
  </w:style>
  <w:style w:type="character" w:styleId="WW8Num25z1">
    <w:name w:val="WW8Num25z1"/>
    <w:qFormat/>
    <w:rPr>
      <w:rFonts w:cs="Times New Roman"/>
    </w:rPr>
  </w:style>
  <w:style w:type="character" w:styleId="WW8Num25z7">
    <w:name w:val="WW8Num25z7"/>
    <w:qFormat/>
    <w:rPr>
      <w:rFonts w:ascii="Arial" w:hAnsi="Arial" w:cs="Arial"/>
    </w:rPr>
  </w:style>
  <w:style w:type="character" w:styleId="WW8Num26z0">
    <w:name w:val="WW8Num26z0"/>
    <w:qFormat/>
    <w:rPr>
      <w:rFonts w:cs="Times New Roman"/>
      <w:b w:val="false"/>
      <w:color w:val="000000"/>
      <w:sz w:val="22"/>
      <w:szCs w:val="24"/>
    </w:rPr>
  </w:style>
  <w:style w:type="character" w:styleId="WW8Num26z1">
    <w:name w:val="WW8Num26z1"/>
    <w:qFormat/>
    <w:rPr>
      <w:rFonts w:cs="Times New Roman"/>
    </w:rPr>
  </w:style>
  <w:style w:type="character" w:styleId="WW8Num26z7">
    <w:name w:val="WW8Num26z7"/>
    <w:qFormat/>
    <w:rPr>
      <w:rFonts w:ascii="Arial" w:hAnsi="Arial" w:cs="Arial"/>
    </w:rPr>
  </w:style>
  <w:style w:type="character" w:styleId="Fuentedeprrafopredeter">
    <w:name w:val="Fuente de párrafo predeter."/>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3z0">
    <w:name w:val="WW8Num23z0"/>
    <w:qFormat/>
    <w:rPr>
      <w:rFonts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Times New Roman" w:hAnsi="Times New Roman" w:cs="Times New Roman"/>
      <w:sz w:val="22"/>
      <w:szCs w:val="22"/>
      <w:lang w:val="es-ES"/>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Fuentedeprrafopredeter3">
    <w:name w:val="Fuente de párrafo predeter.3"/>
    <w:qFormat/>
    <w:rPr/>
  </w:style>
  <w:style w:type="character" w:styleId="Fuentedeprrafopredeter2">
    <w:name w:val="Fuente de párrafo predeter.2"/>
    <w:qFormat/>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3z1">
    <w:name w:val="WW8Num13z1"/>
    <w:qFormat/>
    <w:rPr>
      <w:rFonts w:cs="Times New Roman"/>
    </w:rPr>
  </w:style>
  <w:style w:type="character" w:styleId="WW8Num13z7">
    <w:name w:val="WW8Num13z7"/>
    <w:qFormat/>
    <w:rPr>
      <w:rFonts w:ascii="Arial" w:hAnsi="Arial" w:eastAsia="Times New Roman" w:cs="Arial"/>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cs="Times New Roman"/>
    </w:rPr>
  </w:style>
  <w:style w:type="character" w:styleId="WW8Num30z0">
    <w:name w:val="WW8Num30z0"/>
    <w:qFormat/>
    <w:rPr>
      <w:rFonts w:ascii="Calibri" w:hAnsi="Calibri" w:eastAsia="Calibri" w:cs="Calibri"/>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Symbol" w:hAnsi="Symbol" w:cs="Symbol"/>
    </w:rPr>
  </w:style>
  <w:style w:type="character" w:styleId="WW8Num31z1">
    <w:name w:val="WW8Num31z1"/>
    <w:qFormat/>
    <w:rPr>
      <w:rFonts w:cs="Times New Roman"/>
    </w:rPr>
  </w:style>
  <w:style w:type="character" w:styleId="WW8Num31z2">
    <w:name w:val="WW8Num31z2"/>
    <w:qFormat/>
    <w:rPr>
      <w:rFonts w:ascii="Wingdings" w:hAnsi="Wingdings" w:cs="Wingdings"/>
    </w:rPr>
  </w:style>
  <w:style w:type="character" w:styleId="WW8Num31z4">
    <w:name w:val="WW8Num31z4"/>
    <w:qFormat/>
    <w:rPr>
      <w:rFonts w:ascii="Courier New" w:hAnsi="Courier New" w:cs="Courier New"/>
    </w:rPr>
  </w:style>
  <w:style w:type="character" w:styleId="WW8Num32z0">
    <w:name w:val="WW8Num32z0"/>
    <w:qFormat/>
    <w:rPr>
      <w:rFonts w:ascii="Symbol" w:hAnsi="Symbol" w:cs="Symbol"/>
      <w:sz w:val="24"/>
      <w:szCs w:val="24"/>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cs="Times New Roman"/>
    </w:rPr>
  </w:style>
  <w:style w:type="character" w:styleId="WW8Num34z0">
    <w:name w:val="WW8Num34z0"/>
    <w:qFormat/>
    <w:rPr>
      <w:rFonts w:cs="Times New Roman"/>
    </w:rPr>
  </w:style>
  <w:style w:type="character" w:styleId="WW8Num35z0">
    <w:name w:val="WW8Num35z0"/>
    <w:qFormat/>
    <w:rPr>
      <w:rFonts w:cs="Times New Roman"/>
    </w:rPr>
  </w:style>
  <w:style w:type="character" w:styleId="WW8Num36z0">
    <w:name w:val="WW8Num36z0"/>
    <w:qFormat/>
    <w:rPr>
      <w:rFonts w:cs="Times New Roman"/>
    </w:rPr>
  </w:style>
  <w:style w:type="character" w:styleId="WW8Num37z0">
    <w:name w:val="WW8Num37z0"/>
    <w:qFormat/>
    <w:rPr>
      <w:rFonts w:ascii="Verdana" w:hAnsi="Verdana" w:cs="Verdana"/>
      <w:b/>
      <w:bCs/>
      <w:sz w:val="20"/>
      <w:szCs w:val="20"/>
    </w:rPr>
  </w:style>
  <w:style w:type="character" w:styleId="WW8Num37z1">
    <w:name w:val="WW8Num37z1"/>
    <w:qFormat/>
    <w:rPr>
      <w:rFonts w:cs="Times New Roman"/>
    </w:rPr>
  </w:style>
  <w:style w:type="character" w:styleId="WW8Num38z0">
    <w:name w:val="WW8Num38z0"/>
    <w:qFormat/>
    <w:rPr>
      <w:rFonts w:cs="Times New Roman"/>
    </w:rPr>
  </w:style>
  <w:style w:type="character" w:styleId="WW8Num39z0">
    <w:name w:val="WW8Num39z0"/>
    <w:qFormat/>
    <w:rPr>
      <w:rFonts w:ascii="Arial" w:hAnsi="Arial" w:cs="Arial"/>
      <w:b w:val="false"/>
    </w:rPr>
  </w:style>
  <w:style w:type="character" w:styleId="WW8Num39z1">
    <w:name w:val="WW8Num39z1"/>
    <w:qFormat/>
    <w:rPr>
      <w:rFonts w:cs="Times New Roman"/>
    </w:rPr>
  </w:style>
  <w:style w:type="character" w:styleId="WW8Num40z0">
    <w:name w:val="WW8Num40z0"/>
    <w:qFormat/>
    <w:rPr>
      <w:rFonts w:cs="Times New Roman"/>
    </w:rPr>
  </w:style>
  <w:style w:type="character" w:styleId="WW8Num41z0">
    <w:name w:val="WW8Num41z0"/>
    <w:qFormat/>
    <w:rPr>
      <w:rFonts w:cs="Times New Roman"/>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Times New Roman" w:hAnsi="Times New Roman" w:eastAsia="Calibri" w:cs="Times New Roman"/>
      <w:sz w:val="22"/>
      <w:szCs w:val="22"/>
      <w:lang w:val="es-ES"/>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44z0">
    <w:name w:val="WW8Num44z0"/>
    <w:qFormat/>
    <w:rPr>
      <w:rFonts w:cs="Times New Roman"/>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5z0">
    <w:name w:val="WW8Num45z0"/>
    <w:qFormat/>
    <w:rPr>
      <w:rFonts w:cs="Times New Roman"/>
    </w:rPr>
  </w:style>
  <w:style w:type="character" w:styleId="WW8Num46z0">
    <w:name w:val="WW8Num46z0"/>
    <w:qFormat/>
    <w:rPr>
      <w:rFonts w:cs="Times New Roman"/>
    </w:rPr>
  </w:style>
  <w:style w:type="character" w:styleId="WW8Num47z0">
    <w:name w:val="WW8Num47z0"/>
    <w:qFormat/>
    <w:rPr>
      <w:rFonts w:cs="Times New Roman"/>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7z3">
    <w:name w:val="WW8Num47z3"/>
    <w:qFormat/>
    <w:rPr>
      <w:rFonts w:ascii="Symbol" w:hAnsi="Symbol" w:cs="Symbol"/>
    </w:rPr>
  </w:style>
  <w:style w:type="character" w:styleId="WW8Num48z0">
    <w:name w:val="WW8Num48z0"/>
    <w:qFormat/>
    <w:rPr>
      <w:rFonts w:ascii="Symbol" w:hAnsi="Symbol" w:cs="Symbol"/>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49z0">
    <w:name w:val="WW8Num49z0"/>
    <w:qFormat/>
    <w:rPr>
      <w:rFonts w:cs="Times New Roman"/>
    </w:rPr>
  </w:style>
  <w:style w:type="character" w:styleId="WW8Num50z0">
    <w:name w:val="WW8Num50z0"/>
    <w:qFormat/>
    <w:rPr/>
  </w:style>
  <w:style w:type="character" w:styleId="WW8Num50z1">
    <w:name w:val="WW8Num50z1"/>
    <w:qFormat/>
    <w:rPr/>
  </w:style>
  <w:style w:type="character" w:styleId="WW8Num50z2">
    <w:name w:val="WW8Num50z2"/>
    <w:qFormat/>
    <w:rPr/>
  </w:style>
  <w:style w:type="character" w:styleId="WW8Num50z3">
    <w:name w:val="WW8Num50z3"/>
    <w:qFormat/>
    <w:rPr/>
  </w:style>
  <w:style w:type="character" w:styleId="WW8Num50z4">
    <w:name w:val="WW8Num50z4"/>
    <w:qFormat/>
    <w:rPr/>
  </w:style>
  <w:style w:type="character" w:styleId="WW8Num50z5">
    <w:name w:val="WW8Num50z5"/>
    <w:qFormat/>
    <w:rPr/>
  </w:style>
  <w:style w:type="character" w:styleId="WW8Num50z6">
    <w:name w:val="WW8Num50z6"/>
    <w:qFormat/>
    <w:rPr/>
  </w:style>
  <w:style w:type="character" w:styleId="WW8Num50z7">
    <w:name w:val="WW8Num50z7"/>
    <w:qFormat/>
    <w:rPr/>
  </w:style>
  <w:style w:type="character" w:styleId="WW8Num50z8">
    <w:name w:val="WW8Num50z8"/>
    <w:qFormat/>
    <w:rPr/>
  </w:style>
  <w:style w:type="character" w:styleId="WW8Num51z0">
    <w:name w:val="WW8Num51z0"/>
    <w:qFormat/>
    <w:rPr>
      <w:rFonts w:cs="Times New Roman"/>
    </w:rPr>
  </w:style>
  <w:style w:type="character" w:styleId="WW8Num52z0">
    <w:name w:val="WW8Num52z0"/>
    <w:qFormat/>
    <w:rPr>
      <w:rFonts w:cs="Times New Roman"/>
    </w:rPr>
  </w:style>
  <w:style w:type="character" w:styleId="WW8Num52z1">
    <w:name w:val="WW8Num52z1"/>
    <w:qFormat/>
    <w:rPr>
      <w:rFonts w:ascii="Courier New" w:hAnsi="Courier New" w:cs="Courier New"/>
    </w:rPr>
  </w:style>
  <w:style w:type="character" w:styleId="WW8Num52z2">
    <w:name w:val="WW8Num52z2"/>
    <w:qFormat/>
    <w:rPr>
      <w:rFonts w:ascii="Wingdings" w:hAnsi="Wingdings" w:cs="Wingdings"/>
    </w:rPr>
  </w:style>
  <w:style w:type="character" w:styleId="WW8Num52z3">
    <w:name w:val="WW8Num52z3"/>
    <w:qFormat/>
    <w:rPr>
      <w:rFonts w:ascii="Symbol" w:hAnsi="Symbol" w:cs="Symbol"/>
    </w:rPr>
  </w:style>
  <w:style w:type="character" w:styleId="WW8NumSt21z0">
    <w:name w:val="WW8NumSt21z0"/>
    <w:qFormat/>
    <w:rPr>
      <w:rFonts w:ascii="Arial" w:hAnsi="Arial" w:cs="Arial"/>
      <w:sz w:val="22"/>
    </w:rPr>
  </w:style>
  <w:style w:type="character" w:styleId="WW8NumSt22z0">
    <w:name w:val="WW8NumSt22z0"/>
    <w:qFormat/>
    <w:rPr>
      <w:rFonts w:cs="Times New Roman"/>
      <w:b w:val="false"/>
      <w:color w:val="000000"/>
      <w:sz w:val="22"/>
      <w:szCs w:val="24"/>
    </w:rPr>
  </w:style>
  <w:style w:type="character" w:styleId="WW8NumSt26z0">
    <w:name w:val="WW8NumSt26z0"/>
    <w:qFormat/>
    <w:rPr>
      <w:rFonts w:ascii="Arial" w:hAnsi="Arial" w:cs="Arial"/>
      <w:sz w:val="22"/>
    </w:rPr>
  </w:style>
  <w:style w:type="character" w:styleId="WW8NumSt36z1">
    <w:name w:val="WW8NumSt36z1"/>
    <w:qFormat/>
    <w:rPr>
      <w:rFonts w:ascii="Arial" w:hAnsi="Arial" w:cs="Arial"/>
    </w:rPr>
  </w:style>
  <w:style w:type="character" w:styleId="WW8NumSt36z2">
    <w:name w:val="WW8NumSt36z2"/>
    <w:qFormat/>
    <w:rPr>
      <w:rFonts w:cs="Times New Roman"/>
      <w:sz w:val="22"/>
      <w:szCs w:val="22"/>
    </w:rPr>
  </w:style>
  <w:style w:type="character" w:styleId="WW8NumSt53z1">
    <w:name w:val="WW8NumSt53z1"/>
    <w:qFormat/>
    <w:rPr>
      <w:rFonts w:ascii="Symbol" w:hAnsi="Symbol" w:cs="Symbol"/>
      <w:sz w:val="24"/>
      <w:szCs w:val="24"/>
      <w:lang w:val="es-ES"/>
    </w:rPr>
  </w:style>
  <w:style w:type="character" w:styleId="Fuentedeprrafopredeter1">
    <w:name w:val="Fuente de párrafo predeter.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29z1">
    <w:name w:val="WW8Num29z1"/>
    <w:qFormat/>
    <w:rPr>
      <w:rFonts w:cs="Times New Roman"/>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1">
    <w:name w:val="WW8Num33z1"/>
    <w:qFormat/>
    <w:rPr>
      <w:rFonts w:cs="Times New Roman"/>
    </w:rPr>
  </w:style>
  <w:style w:type="character" w:styleId="WW8Num34z1">
    <w:name w:val="WW8Num34z1"/>
    <w:qFormat/>
    <w:rPr>
      <w:rFonts w:cs="Times New Roman"/>
    </w:rPr>
  </w:style>
  <w:style w:type="character" w:styleId="WW8Num35z1">
    <w:name w:val="WW8Num35z1"/>
    <w:qFormat/>
    <w:rPr>
      <w:rFonts w:cs="Times New Roman"/>
    </w:rPr>
  </w:style>
  <w:style w:type="character" w:styleId="WW8Num36z1">
    <w:name w:val="WW8Num36z1"/>
    <w:qFormat/>
    <w:rPr>
      <w:rFonts w:cs="Times New Roman"/>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3">
    <w:name w:val="WW8Num42z3"/>
    <w:qFormat/>
    <w:rPr>
      <w:rFonts w:ascii="Symbol" w:hAnsi="Symbol" w:cs="Symbol"/>
    </w:rPr>
  </w:style>
  <w:style w:type="character" w:styleId="WW8Num45z1">
    <w:name w:val="WW8Num45z1"/>
    <w:qFormat/>
    <w:rPr>
      <w:rFonts w:cs="Times New Roman"/>
    </w:rPr>
  </w:style>
  <w:style w:type="character" w:styleId="WW8Num46z1">
    <w:name w:val="WW8Num46z1"/>
    <w:qFormat/>
    <w:rPr>
      <w:rFonts w:cs="Times New Roman"/>
    </w:rPr>
  </w:style>
  <w:style w:type="character" w:styleId="WW8Num47z4">
    <w:name w:val="WW8Num47z4"/>
    <w:qFormat/>
    <w:rPr>
      <w:rFonts w:ascii="Courier New" w:hAnsi="Courier New" w:cs="Courier New"/>
    </w:rPr>
  </w:style>
  <w:style w:type="character" w:styleId="WW8Num49z1">
    <w:name w:val="WW8Num49z1"/>
    <w:qFormat/>
    <w:rPr>
      <w:rFonts w:ascii="Courier New" w:hAnsi="Courier New" w:cs="Courier New"/>
    </w:rPr>
  </w:style>
  <w:style w:type="character" w:styleId="WW8Num49z2">
    <w:name w:val="WW8Num49z2"/>
    <w:qFormat/>
    <w:rPr>
      <w:rFonts w:ascii="Wingdings" w:hAnsi="Wingdings" w:cs="Wingdings"/>
    </w:rPr>
  </w:style>
  <w:style w:type="character" w:styleId="WW8Num49z3">
    <w:name w:val="WW8Num49z3"/>
    <w:qFormat/>
    <w:rPr>
      <w:rFonts w:ascii="Symbol" w:hAnsi="Symbol" w:cs="Symbol"/>
    </w:rPr>
  </w:style>
  <w:style w:type="character" w:styleId="Ttulo1Car">
    <w:name w:val="Título 1 Car"/>
    <w:qFormat/>
    <w:rPr>
      <w:rFonts w:ascii="Cambria" w:hAnsi="Cambria" w:cs="Cambria"/>
      <w:b/>
      <w:bCs/>
      <w:color w:val="365F91"/>
      <w:sz w:val="28"/>
      <w:szCs w:val="28"/>
      <w:lang w:val="es-ES"/>
    </w:rPr>
  </w:style>
  <w:style w:type="character" w:styleId="Ttulo2Car">
    <w:name w:val="Título 2 Car"/>
    <w:qFormat/>
    <w:rPr>
      <w:rFonts w:ascii="Cambria" w:hAnsi="Cambria" w:cs="Cambria"/>
      <w:b/>
      <w:bCs/>
      <w:i/>
      <w:iCs/>
      <w:sz w:val="28"/>
      <w:szCs w:val="28"/>
      <w:lang w:val="es-ES"/>
    </w:rPr>
  </w:style>
  <w:style w:type="character" w:styleId="Ttulo3Car">
    <w:name w:val="Título 3 Car"/>
    <w:qFormat/>
    <w:rPr>
      <w:rFonts w:ascii="Cambria" w:hAnsi="Cambria" w:cs="Cambria"/>
      <w:b/>
      <w:bCs/>
      <w:sz w:val="26"/>
      <w:szCs w:val="26"/>
      <w:lang w:val="es-ES"/>
    </w:rPr>
  </w:style>
  <w:style w:type="character" w:styleId="T-P-1Car">
    <w:name w:val="T-P-1 Car"/>
    <w:qFormat/>
    <w:rPr>
      <w:rFonts w:ascii="Tahoma" w:hAnsi="Tahoma" w:cs="Tahoma"/>
      <w:b/>
      <w:sz w:val="23"/>
      <w:lang w:val="es-ES"/>
    </w:rPr>
  </w:style>
  <w:style w:type="character" w:styleId="TextodegloboCar">
    <w:name w:val="Texto de globo Car"/>
    <w:qFormat/>
    <w:rPr>
      <w:rFonts w:ascii="Tahoma" w:hAnsi="Tahoma" w:cs="Tahoma"/>
      <w:sz w:val="16"/>
      <w:szCs w:val="16"/>
      <w:lang w:val="es-ES"/>
    </w:rPr>
  </w:style>
  <w:style w:type="character" w:styleId="Internetlink">
    <w:name w:val="Internet link"/>
    <w:qFormat/>
    <w:rPr>
      <w:rFonts w:cs="Times New Roman"/>
      <w:color w:val="0000FF"/>
      <w:u w:val="single"/>
    </w:rPr>
  </w:style>
  <w:style w:type="character" w:styleId="PiedepginaCar">
    <w:name w:val="Pie de página Car"/>
    <w:qFormat/>
    <w:rPr>
      <w:rFonts w:ascii="Arial" w:hAnsi="Arial" w:cs="Arial"/>
      <w:kern w:val="2"/>
      <w:sz w:val="24"/>
      <w:szCs w:val="24"/>
      <w:lang w:val="es-ES"/>
    </w:rPr>
  </w:style>
  <w:style w:type="character" w:styleId="PageNumber">
    <w:name w:val="page number"/>
    <w:rPr>
      <w:rFonts w:cs="Times New Roman"/>
    </w:rPr>
  </w:style>
  <w:style w:type="character" w:styleId="EncabezadoCar">
    <w:name w:val="Encabezado Car"/>
    <w:qFormat/>
    <w:rPr>
      <w:rFonts w:ascii="Times New Roman" w:hAnsi="Times New Roman" w:cs="Times New Roman"/>
      <w:sz w:val="24"/>
      <w:szCs w:val="24"/>
      <w:lang w:val="es-ES"/>
    </w:rPr>
  </w:style>
  <w:style w:type="character" w:styleId="TextocomentarioCar">
    <w:name w:val="Texto comentario Car"/>
    <w:qFormat/>
    <w:rPr>
      <w:rFonts w:ascii="Calibri" w:hAnsi="Calibri" w:cs="Calibri"/>
      <w:sz w:val="20"/>
      <w:szCs w:val="20"/>
      <w:lang w:val="es-ES"/>
    </w:rPr>
  </w:style>
  <w:style w:type="character" w:styleId="CommentTextChar1">
    <w:name w:val="Comment Text Char1"/>
    <w:qFormat/>
    <w:rPr>
      <w:rFonts w:ascii="Times New Roman" w:hAnsi="Times New Roman" w:cs="Times New Roman"/>
      <w:sz w:val="20"/>
      <w:szCs w:val="20"/>
    </w:rPr>
  </w:style>
  <w:style w:type="character" w:styleId="AsuntodelcomentarioCar">
    <w:name w:val="Asunto del comentario Car"/>
    <w:qFormat/>
    <w:rPr>
      <w:b/>
    </w:rPr>
  </w:style>
  <w:style w:type="character" w:styleId="CommentSubjectChar1">
    <w:name w:val="Comment Subject Char1"/>
    <w:qFormat/>
    <w:rPr>
      <w:rFonts w:ascii="Times New Roman" w:hAnsi="Times New Roman" w:cs="Times New Roman"/>
      <w:b/>
      <w:bCs/>
      <w:sz w:val="20"/>
      <w:szCs w:val="20"/>
      <w:lang w:val="es-ES"/>
    </w:rPr>
  </w:style>
  <w:style w:type="character" w:styleId="AsuntodelcomentarioCar1">
    <w:name w:val="Asunto del comentario Car1"/>
    <w:qFormat/>
    <w:rPr>
      <w:rFonts w:ascii="Calibri" w:hAnsi="Calibri" w:cs="Calibri"/>
      <w:b/>
      <w:bCs/>
      <w:sz w:val="20"/>
      <w:szCs w:val="20"/>
      <w:lang w:val="es-ES"/>
    </w:rPr>
  </w:style>
  <w:style w:type="character" w:styleId="CarCar5">
    <w:name w:val="Car Car5"/>
    <w:qFormat/>
    <w:rPr>
      <w:sz w:val="24"/>
      <w:lang w:val="es-ES"/>
    </w:rPr>
  </w:style>
  <w:style w:type="character" w:styleId="CarCar6">
    <w:name w:val="Car Car6"/>
    <w:qFormat/>
    <w:rPr>
      <w:sz w:val="24"/>
    </w:rPr>
  </w:style>
  <w:style w:type="character" w:styleId="DefaultCar">
    <w:name w:val="Default Car"/>
    <w:qFormat/>
    <w:rPr>
      <w:rFonts w:ascii="Tahoma" w:hAnsi="Tahoma" w:cs="Tahoma"/>
      <w:color w:val="000000"/>
      <w:sz w:val="24"/>
      <w:lang w:val="es-ES" w:bidi="ar-SA"/>
    </w:rPr>
  </w:style>
  <w:style w:type="character" w:styleId="T-2Car">
    <w:name w:val="T-2 Car"/>
    <w:qFormat/>
    <w:rPr>
      <w:rFonts w:ascii="Tahoma" w:hAnsi="Tahoma" w:cs="Tahoma"/>
      <w:b/>
      <w:sz w:val="23"/>
      <w:lang w:val="es-ES"/>
    </w:rPr>
  </w:style>
  <w:style w:type="character" w:styleId="titu1Car">
    <w:name w:val="titu1 Car"/>
    <w:qFormat/>
    <w:rPr>
      <w:rFonts w:ascii="Tahoma" w:hAnsi="Tahoma" w:cs="Tahoma"/>
      <w:b/>
      <w:color w:val="000000"/>
      <w:sz w:val="24"/>
      <w:lang w:val="es-ES"/>
    </w:rPr>
  </w:style>
  <w:style w:type="character" w:styleId="TextonotapieCar">
    <w:name w:val="Texto nota pie Car"/>
    <w:qFormat/>
    <w:rPr>
      <w:rFonts w:ascii="Calibri" w:hAnsi="Calibri" w:cs="Calibri"/>
      <w:sz w:val="20"/>
      <w:szCs w:val="20"/>
      <w:lang w:val="es-ES"/>
    </w:rPr>
  </w:style>
  <w:style w:type="character" w:styleId="FootnoteTextChar1">
    <w:name w:val="Footnote Text Char1"/>
    <w:qFormat/>
    <w:rPr>
      <w:rFonts w:ascii="Times New Roman" w:hAnsi="Times New Roman" w:cs="Times New Roman"/>
      <w:sz w:val="20"/>
      <w:szCs w:val="20"/>
    </w:rPr>
  </w:style>
  <w:style w:type="character" w:styleId="Textoindependiente2Car">
    <w:name w:val="Texto independiente 2 Car"/>
    <w:qFormat/>
    <w:rPr>
      <w:rFonts w:ascii="Times New Roman" w:hAnsi="Times New Roman" w:cs="Times New Roman"/>
      <w:sz w:val="20"/>
      <w:szCs w:val="20"/>
      <w:lang w:val="es-ES"/>
    </w:rPr>
  </w:style>
  <w:style w:type="character" w:styleId="TextosinformatoCar">
    <w:name w:val="Texto sin formato Car"/>
    <w:qFormat/>
    <w:rPr>
      <w:sz w:val="21"/>
    </w:rPr>
  </w:style>
  <w:style w:type="character" w:styleId="PlainTextChar1">
    <w:name w:val="Plain Text Char1"/>
    <w:qFormat/>
    <w:rPr>
      <w:rFonts w:ascii="Courier New" w:hAnsi="Courier New" w:cs="Courier New"/>
      <w:sz w:val="20"/>
      <w:szCs w:val="20"/>
    </w:rPr>
  </w:style>
  <w:style w:type="character" w:styleId="TextosinformatoCar1">
    <w:name w:val="Texto sin formato Car1"/>
    <w:qFormat/>
    <w:rPr>
      <w:rFonts w:ascii="Consolas" w:hAnsi="Consolas" w:cs="Consolas"/>
      <w:sz w:val="21"/>
      <w:szCs w:val="21"/>
      <w:lang w:val="es-ES"/>
    </w:rPr>
  </w:style>
  <w:style w:type="character" w:styleId="SangradetextonormalCar">
    <w:name w:val="Sangría de texto normal Car"/>
    <w:qFormat/>
    <w:rPr>
      <w:rFonts w:ascii="Times New Roman" w:hAnsi="Times New Roman" w:cs="Times New Roman"/>
      <w:sz w:val="24"/>
      <w:szCs w:val="24"/>
      <w:lang w:val="es-ES"/>
    </w:rPr>
  </w:style>
  <w:style w:type="character" w:styleId="BodyTextIndentChar1">
    <w:name w:val="Body Text Indent Char1"/>
    <w:qFormat/>
    <w:rPr>
      <w:rFonts w:ascii="Times New Roman" w:hAnsi="Times New Roman" w:cs="Times New Roman"/>
      <w:sz w:val="24"/>
      <w:szCs w:val="24"/>
    </w:rPr>
  </w:style>
  <w:style w:type="character" w:styleId="Refdenotaalpie1">
    <w:name w:val="Ref. de nota al pie1"/>
    <w:qFormat/>
    <w:rPr>
      <w:vertAlign w:val="superscript"/>
    </w:rPr>
  </w:style>
  <w:style w:type="character" w:styleId="Emphasis">
    <w:name w:val="Emphasis"/>
    <w:qFormat/>
    <w:rPr>
      <w:rFonts w:cs="Times New Roman"/>
      <w:i/>
      <w:iCs/>
    </w:rPr>
  </w:style>
  <w:style w:type="character" w:styleId="Refdecomentario1">
    <w:name w:val="Ref. de comentario1"/>
    <w:qFormat/>
    <w:rPr>
      <w:rFonts w:cs="Times New Roman"/>
      <w:sz w:val="16"/>
      <w:szCs w:val="16"/>
    </w:rPr>
  </w:style>
  <w:style w:type="character" w:styleId="MSGENFONTSTYLENAMETEMPLATEROLEMSGENFONTSTYLENAMEBYROLETEXT">
    <w:name w:val="MSG_EN_FONT_STYLE_NAME_TEMPLATE_ROLE MSG_EN_FONT_STYLE_NAME_BY_ROLE_TEXT_"/>
    <w:qFormat/>
    <w:rPr>
      <w:shd w:fill="FFFFFF" w:val="clear"/>
    </w:rPr>
  </w:style>
  <w:style w:type="character" w:styleId="A6">
    <w:name w:val="A6"/>
    <w:qFormat/>
    <w:rPr>
      <w:color w:val="000000"/>
    </w:rPr>
  </w:style>
  <w:style w:type="character" w:styleId="SubttuloCar">
    <w:name w:val="Subtítulo Car"/>
    <w:qFormat/>
    <w:rPr>
      <w:rFonts w:ascii="Calibri Light" w:hAnsi="Calibri Light" w:eastAsia="Times New Roman" w:cs="Times New Roman"/>
      <w:i/>
      <w:iCs/>
      <w:color w:val="5B9BD5"/>
      <w:spacing w:val="15"/>
      <w:sz w:val="24"/>
      <w:szCs w:val="24"/>
      <w:lang w:val="es-ES"/>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FreeSans;Times New Roman"/>
      <w:sz w:val="24"/>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FreeSans;Times New Roman"/>
    </w:rPr>
  </w:style>
  <w:style w:type="paragraph" w:styleId="Standard">
    <w:name w:val="Standard"/>
    <w:qFormat/>
    <w:pPr>
      <w:widowControl/>
      <w:suppressAutoHyphens w:val="true"/>
      <w:bidi w:val="0"/>
      <w:textAlignment w:val="baseline"/>
    </w:pPr>
    <w:rPr>
      <w:rFonts w:ascii="Times New Roman" w:hAnsi="Times New Roman" w:eastAsia="Calibri" w:cs="Times New Roman"/>
      <w:color w:val="auto"/>
      <w:kern w:val="2"/>
      <w:sz w:val="24"/>
      <w:szCs w:val="24"/>
      <w:lang w:val="es-ES" w:eastAsia="zh-CN" w:bidi="ar-SA"/>
    </w:rPr>
  </w:style>
  <w:style w:type="paragraph" w:styleId="Ttulo3">
    <w:name w:val="Título3"/>
    <w:basedOn w:val="Normal"/>
    <w:next w:val="BodyText"/>
    <w:qFormat/>
    <w:pPr>
      <w:keepNext w:val="true"/>
      <w:spacing w:before="240" w:after="120"/>
    </w:pPr>
    <w:rPr>
      <w:rFonts w:ascii="Liberation Sans" w:hAnsi="Liberation Sans" w:eastAsia="Noto Sans CJK SC;Times New Roman" w:cs="FreeSans;Times New Roman"/>
      <w:sz w:val="28"/>
      <w:szCs w:val="28"/>
    </w:rPr>
  </w:style>
  <w:style w:type="paragraph" w:styleId="Textbody">
    <w:name w:val="Text body"/>
    <w:basedOn w:val="Standard"/>
    <w:qFormat/>
    <w:pPr>
      <w:spacing w:lineRule="auto" w:line="276" w:before="0" w:after="140"/>
    </w:pPr>
    <w:rPr/>
  </w:style>
  <w:style w:type="paragraph" w:styleId="Epgrafe">
    <w:name w:val="Epígrafe"/>
    <w:basedOn w:val="Normal"/>
    <w:qFormat/>
    <w:pPr>
      <w:suppressLineNumbers/>
      <w:spacing w:before="120" w:after="120"/>
    </w:pPr>
    <w:rPr>
      <w:rFonts w:cs="FreeSans;Times New Roman"/>
      <w:i/>
      <w:iCs/>
      <w:sz w:val="24"/>
      <w:szCs w:val="24"/>
    </w:rPr>
  </w:style>
  <w:style w:type="paragraph" w:styleId="Ttulo2">
    <w:name w:val="Título2"/>
    <w:basedOn w:val="Normal"/>
    <w:next w:val="BodyText"/>
    <w:qFormat/>
    <w:pPr>
      <w:keepNext w:val="true"/>
      <w:spacing w:before="240" w:after="120"/>
    </w:pPr>
    <w:rPr>
      <w:rFonts w:ascii="Liberation Sans" w:hAnsi="Liberation Sans" w:eastAsia="Noto Sans CJK SC;Times New Roman" w:cs="FreeSans;Times New Roman"/>
      <w:sz w:val="28"/>
      <w:szCs w:val="28"/>
    </w:rPr>
  </w:style>
  <w:style w:type="paragraph" w:styleId="Epgrafe3">
    <w:name w:val="Epígrafe3"/>
    <w:basedOn w:val="Normal"/>
    <w:qFormat/>
    <w:pPr>
      <w:suppressLineNumbers/>
      <w:spacing w:before="120" w:after="120"/>
    </w:pPr>
    <w:rPr>
      <w:rFonts w:cs="FreeSans;Times New Roman"/>
      <w:i/>
      <w:iCs/>
      <w:sz w:val="24"/>
      <w:szCs w:val="24"/>
    </w:rPr>
  </w:style>
  <w:style w:type="paragraph" w:styleId="Ttulo1">
    <w:name w:val="Título1"/>
    <w:basedOn w:val="Normal"/>
    <w:next w:val="BodyText"/>
    <w:qFormat/>
    <w:pPr>
      <w:keepNext w:val="true"/>
      <w:spacing w:before="240" w:after="120"/>
    </w:pPr>
    <w:rPr>
      <w:rFonts w:ascii="Liberation Sans" w:hAnsi="Liberation Sans" w:eastAsia="Noto Sans CJK SC;Times New Roman" w:cs="FreeSans;Times New Roman"/>
      <w:sz w:val="28"/>
      <w:szCs w:val="28"/>
    </w:rPr>
  </w:style>
  <w:style w:type="paragraph" w:styleId="Epgrafe2">
    <w:name w:val="Epígrafe2"/>
    <w:basedOn w:val="Normal"/>
    <w:qFormat/>
    <w:pPr>
      <w:suppressLineNumbers/>
      <w:spacing w:before="120" w:after="120"/>
    </w:pPr>
    <w:rPr>
      <w:rFonts w:cs="FreeSans;Times New Roman"/>
      <w:i/>
      <w:iCs/>
      <w:sz w:val="24"/>
      <w:szCs w:val="24"/>
    </w:rPr>
  </w:style>
  <w:style w:type="paragraph" w:styleId="Heading">
    <w:name w:val="Heading"/>
    <w:basedOn w:val="Standard"/>
    <w:next w:val="Textbody"/>
    <w:qFormat/>
    <w:pPr>
      <w:keepNext w:val="true"/>
      <w:spacing w:before="240" w:after="120"/>
    </w:pPr>
    <w:rPr>
      <w:rFonts w:ascii="Liberation Sans" w:hAnsi="Liberation Sans" w:eastAsia="Noto Sans CJK SC;Times New Roman" w:cs="FreeSans;Times New Roman"/>
      <w:sz w:val="28"/>
      <w:szCs w:val="28"/>
    </w:rPr>
  </w:style>
  <w:style w:type="paragraph" w:styleId="Epgrafe1">
    <w:name w:val="Epígrafe1"/>
    <w:basedOn w:val="Standard"/>
    <w:qFormat/>
    <w:pPr>
      <w:suppressLineNumbers/>
      <w:spacing w:before="120" w:after="120"/>
    </w:pPr>
    <w:rPr>
      <w:rFonts w:cs="FreeSans;Times New Roman"/>
      <w:i/>
      <w:iCs/>
      <w:sz w:val="24"/>
      <w:szCs w:val="24"/>
    </w:rPr>
  </w:style>
  <w:style w:type="paragraph" w:styleId="Index">
    <w:name w:val="Index"/>
    <w:basedOn w:val="Standard"/>
    <w:qFormat/>
    <w:pPr>
      <w:suppressLineNumbers/>
    </w:pPr>
    <w:rPr>
      <w:rFonts w:cs="FreeSans;Times New Roman"/>
      <w:sz w:val="24"/>
    </w:rPr>
  </w:style>
  <w:style w:type="paragraph" w:styleId="T-P-1">
    <w:name w:val="T-P-1"/>
    <w:basedOn w:val="Standard"/>
    <w:qFormat/>
    <w:pPr>
      <w:jc w:val="both"/>
    </w:pPr>
    <w:rPr>
      <w:rFonts w:ascii="Tahoma" w:hAnsi="Tahoma" w:cs="Tahoma"/>
      <w:b/>
      <w:sz w:val="23"/>
      <w:szCs w:val="20"/>
    </w:rPr>
  </w:style>
  <w:style w:type="paragraph" w:styleId="Textodeglobo">
    <w:name w:val="Texto de globo"/>
    <w:basedOn w:val="Standard"/>
    <w:qFormat/>
    <w:pPr/>
    <w:rPr>
      <w:rFonts w:ascii="Tahoma" w:hAnsi="Tahoma" w:cs="Tahoma"/>
      <w:sz w:val="16"/>
      <w:szCs w:val="16"/>
    </w:rPr>
  </w:style>
  <w:style w:type="paragraph" w:styleId="Contents1">
    <w:name w:val="Contents 1"/>
    <w:basedOn w:val="Standard"/>
    <w:next w:val="Standard"/>
    <w:qFormat/>
    <w:pPr>
      <w:spacing w:before="0" w:after="100"/>
    </w:pPr>
    <w:rPr/>
  </w:style>
  <w:style w:type="paragraph" w:styleId="Contents2">
    <w:name w:val="Contents 2"/>
    <w:basedOn w:val="Standard"/>
    <w:next w:val="Standard"/>
    <w:qFormat/>
    <w:pPr>
      <w:spacing w:lineRule="auto" w:line="276" w:before="0" w:after="200"/>
      <w:ind w:hanging="0" w:start="220" w:end="0"/>
    </w:pPr>
    <w:rPr>
      <w:rFonts w:ascii="Tahoma" w:hAnsi="Tahoma" w:cs="Tahoma"/>
      <w:lang w:val="es-ES"/>
    </w:rPr>
  </w:style>
  <w:style w:type="paragraph" w:styleId="Cabeceraypie">
    <w:name w:val="Cabecera y pie"/>
    <w:basedOn w:val="Normal"/>
    <w:qFormat/>
    <w:pPr>
      <w:suppressLineNumbers/>
      <w:tabs>
        <w:tab w:val="clear" w:pos="708"/>
        <w:tab w:val="center" w:pos="4819" w:leader="none"/>
        <w:tab w:val="right" w:pos="9638" w:leader="none"/>
      </w:tabs>
    </w:pPr>
    <w:rPr/>
  </w:style>
  <w:style w:type="paragraph" w:styleId="Footer">
    <w:name w:val="footer"/>
    <w:basedOn w:val="Standard"/>
    <w:pPr>
      <w:widowControl w:val="false"/>
      <w:suppressAutoHyphens w:val="true"/>
    </w:pPr>
    <w:rPr>
      <w:rFonts w:ascii="Arial" w:hAnsi="Arial" w:cs="Arial"/>
      <w:kern w:val="2"/>
    </w:rPr>
  </w:style>
  <w:style w:type="paragraph" w:styleId="Header">
    <w:name w:val="header"/>
    <w:basedOn w:val="Standard"/>
    <w:pPr/>
    <w:rPr/>
  </w:style>
  <w:style w:type="paragraph" w:styleId="TtulodeTDC1">
    <w:name w:val="Título de TDC1"/>
    <w:basedOn w:val="Heading1"/>
    <w:next w:val="Standard"/>
    <w:qFormat/>
    <w:pPr>
      <w:numPr>
        <w:ilvl w:val="0"/>
        <w:numId w:val="0"/>
      </w:numPr>
      <w:spacing w:lineRule="auto" w:line="276"/>
      <w:ind w:hanging="0" w:start="0" w:end="0"/>
      <w:outlineLvl w:val="9"/>
    </w:pPr>
    <w:rPr>
      <w:lang w:val="es-ES"/>
    </w:rPr>
  </w:style>
  <w:style w:type="paragraph" w:styleId="Prrafodelista1">
    <w:name w:val="Párrafo de lista1"/>
    <w:basedOn w:val="Standard"/>
    <w:qFormat/>
    <w:pPr>
      <w:spacing w:lineRule="auto" w:line="288" w:before="0" w:after="160"/>
      <w:ind w:hanging="0" w:start="720" w:end="0"/>
    </w:pPr>
    <w:rPr>
      <w:rFonts w:ascii="Calibri" w:hAnsi="Calibri" w:eastAsia="Times New Roman" w:cs="Calibri"/>
      <w:color w:val="5A5A5A"/>
      <w:sz w:val="20"/>
      <w:szCs w:val="20"/>
      <w:lang w:val="en-US"/>
    </w:rPr>
  </w:style>
  <w:style w:type="paragraph" w:styleId="Textocomentario1">
    <w:name w:val="Texto comentario1"/>
    <w:basedOn w:val="Standard"/>
    <w:qFormat/>
    <w:pPr>
      <w:spacing w:lineRule="auto" w:line="276" w:before="0" w:after="200"/>
    </w:pPr>
    <w:rPr>
      <w:rFonts w:ascii="Calibri" w:hAnsi="Calibri" w:cs="Calibri"/>
      <w:sz w:val="20"/>
      <w:szCs w:val="20"/>
    </w:rPr>
  </w:style>
  <w:style w:type="paragraph" w:styleId="Asuntodelcomentario">
    <w:name w:val="Asunto del comentario"/>
    <w:basedOn w:val="Textocomentario1"/>
    <w:next w:val="Textocomentario1"/>
    <w:qFormat/>
    <w:pPr/>
    <w:rPr>
      <w:rFonts w:cs="Times New Roman"/>
      <w:b/>
    </w:rPr>
  </w:style>
  <w:style w:type="paragraph" w:styleId="Default">
    <w:name w:val="Default"/>
    <w:qFormat/>
    <w:pPr>
      <w:widowControl w:val="false"/>
      <w:suppressAutoHyphens w:val="true"/>
      <w:autoSpaceDE w:val="false"/>
      <w:bidi w:val="0"/>
      <w:textAlignment w:val="baseline"/>
    </w:pPr>
    <w:rPr>
      <w:rFonts w:ascii="Tahoma" w:hAnsi="Tahoma" w:eastAsia="Calibri" w:cs="Tahoma"/>
      <w:color w:val="000000"/>
      <w:kern w:val="2"/>
      <w:sz w:val="24"/>
      <w:szCs w:val="20"/>
      <w:lang w:val="es-ES" w:eastAsia="zh-CN" w:bidi="ar-SA"/>
    </w:rPr>
  </w:style>
  <w:style w:type="paragraph" w:styleId="Textoindependiente31">
    <w:name w:val="Texto independiente 31"/>
    <w:basedOn w:val="Standard"/>
    <w:qFormat/>
    <w:pPr>
      <w:overflowPunct w:val="false"/>
      <w:autoSpaceDE w:val="false"/>
      <w:spacing w:lineRule="exact" w:line="200"/>
      <w:jc w:val="both"/>
      <w:textAlignment w:val="baseline"/>
    </w:pPr>
    <w:rPr>
      <w:rFonts w:eastAsia="Times New Roman"/>
      <w:sz w:val="20"/>
      <w:szCs w:val="20"/>
    </w:rPr>
  </w:style>
  <w:style w:type="paragraph" w:styleId="T-2">
    <w:name w:val="T-2"/>
    <w:basedOn w:val="Standard"/>
    <w:qFormat/>
    <w:pPr>
      <w:ind w:hanging="0" w:start="565" w:end="0"/>
    </w:pPr>
    <w:rPr>
      <w:rFonts w:ascii="Tahoma" w:hAnsi="Tahoma" w:cs="Tahoma"/>
      <w:b/>
      <w:sz w:val="23"/>
      <w:szCs w:val="20"/>
    </w:rPr>
  </w:style>
  <w:style w:type="paragraph" w:styleId="NormalWeb">
    <w:name w:val="Normal (Web)"/>
    <w:basedOn w:val="Standard"/>
    <w:qFormat/>
    <w:pPr>
      <w:spacing w:before="280" w:after="280"/>
    </w:pPr>
    <w:rPr>
      <w:rFonts w:eastAsia="Times New Roman"/>
      <w:lang w:val="es-ES"/>
    </w:rPr>
  </w:style>
  <w:style w:type="paragraph" w:styleId="titu1">
    <w:name w:val="titu1"/>
    <w:basedOn w:val="Default"/>
    <w:qFormat/>
    <w:pPr>
      <w:ind w:hanging="360" w:start="360" w:end="0"/>
      <w:jc w:val="both"/>
    </w:pPr>
    <w:rPr>
      <w:rFonts w:eastAsia="Calibri"/>
      <w:b/>
      <w:szCs w:val="20"/>
    </w:rPr>
  </w:style>
  <w:style w:type="paragraph" w:styleId="Footnote">
    <w:name w:val="Footnote"/>
    <w:basedOn w:val="Standard"/>
    <w:qFormat/>
    <w:pPr>
      <w:ind w:hanging="567" w:start="567" w:end="0"/>
      <w:jc w:val="both"/>
    </w:pPr>
    <w:rPr>
      <w:rFonts w:ascii="Calibri" w:hAnsi="Calibri" w:cs="Calibri"/>
      <w:sz w:val="20"/>
      <w:szCs w:val="20"/>
    </w:rPr>
  </w:style>
  <w:style w:type="paragraph" w:styleId="titu2">
    <w:name w:val="titu2"/>
    <w:basedOn w:val="Default"/>
    <w:qFormat/>
    <w:pPr>
      <w:ind w:hanging="567" w:start="567" w:end="0"/>
      <w:jc w:val="both"/>
    </w:pPr>
    <w:rPr>
      <w:b/>
      <w:bCs/>
      <w:color w:val="000000"/>
      <w:u w:val="single"/>
    </w:rPr>
  </w:style>
  <w:style w:type="paragraph" w:styleId="Textoindependiente22">
    <w:name w:val="Texto independiente 22"/>
    <w:basedOn w:val="Standard"/>
    <w:qFormat/>
    <w:pPr>
      <w:spacing w:lineRule="auto" w:line="480" w:before="0" w:after="120"/>
    </w:pPr>
    <w:rPr>
      <w:sz w:val="20"/>
      <w:szCs w:val="20"/>
    </w:rPr>
  </w:style>
  <w:style w:type="paragraph" w:styleId="Textoindependiente21">
    <w:name w:val="Texto independiente 21"/>
    <w:basedOn w:val="Standard"/>
    <w:qFormat/>
    <w:pPr>
      <w:jc w:val="both"/>
    </w:pPr>
    <w:rPr>
      <w:rFonts w:eastAsia="Times New Roman"/>
      <w:sz w:val="28"/>
      <w:szCs w:val="28"/>
    </w:rPr>
  </w:style>
  <w:style w:type="paragraph" w:styleId="estilo13ptjustificado">
    <w:name w:val="estilo13ptjustificado"/>
    <w:basedOn w:val="Standard"/>
    <w:qFormat/>
    <w:pPr>
      <w:spacing w:before="280" w:after="280"/>
    </w:pPr>
    <w:rPr>
      <w:rFonts w:eastAsia="Times New Roman"/>
      <w:lang w:val="es-ES"/>
    </w:rPr>
  </w:style>
  <w:style w:type="paragraph" w:styleId="Textosinformato1">
    <w:name w:val="Texto sin formato1"/>
    <w:basedOn w:val="Standard"/>
    <w:qFormat/>
    <w:pPr/>
    <w:rPr>
      <w:rFonts w:ascii="Calibri" w:hAnsi="Calibri" w:cs="Calibri"/>
      <w:sz w:val="21"/>
      <w:szCs w:val="20"/>
    </w:rPr>
  </w:style>
  <w:style w:type="paragraph" w:styleId="CM22">
    <w:name w:val="CM22"/>
    <w:basedOn w:val="Default"/>
    <w:next w:val="Default"/>
    <w:qFormat/>
    <w:pPr/>
    <w:rPr>
      <w:rFonts w:ascii="Arial" w:hAnsi="Arial" w:cs="Arial"/>
      <w:color w:val="000000"/>
    </w:rPr>
  </w:style>
  <w:style w:type="paragraph" w:styleId="Textbodyindent">
    <w:name w:val="Text body indent"/>
    <w:basedOn w:val="Standard"/>
    <w:qFormat/>
    <w:pPr>
      <w:spacing w:before="0" w:after="120"/>
      <w:ind w:hanging="0" w:start="283" w:end="0"/>
    </w:pPr>
    <w:rPr/>
  </w:style>
  <w:style w:type="paragraph" w:styleId="estilo10">
    <w:name w:val="estilo10"/>
    <w:basedOn w:val="Standard"/>
    <w:qFormat/>
    <w:pPr>
      <w:spacing w:before="280" w:after="280"/>
    </w:pPr>
    <w:rPr>
      <w:rFonts w:eastAsia="Times New Roman"/>
      <w:lang w:val="es-ES"/>
    </w:rPr>
  </w:style>
  <w:style w:type="paragraph" w:styleId="ListParagraph1">
    <w:name w:val="List Paragraph1"/>
    <w:basedOn w:val="Standard"/>
    <w:qFormat/>
    <w:pPr>
      <w:widowControl w:val="false"/>
      <w:suppressAutoHyphens w:val="true"/>
      <w:spacing w:lineRule="auto" w:line="288" w:before="0" w:after="160"/>
      <w:ind w:hanging="0" w:start="720" w:end="0"/>
    </w:pPr>
    <w:rPr>
      <w:rFonts w:ascii="Liberation Serif;Times New Roman" w:hAnsi="Liberation Serif;Times New Roman" w:eastAsia="Times New Roman" w:cs="Liberation Serif;Times New Roman"/>
      <w:color w:val="5A5A5A"/>
      <w:kern w:val="2"/>
      <w:sz w:val="20"/>
      <w:szCs w:val="20"/>
      <w:lang w:val="en-US"/>
    </w:rPr>
  </w:style>
  <w:style w:type="paragraph" w:styleId="western">
    <w:name w:val="western"/>
    <w:basedOn w:val="Standard"/>
    <w:qFormat/>
    <w:pPr>
      <w:spacing w:before="280" w:after="0"/>
      <w:jc w:val="both"/>
    </w:pPr>
    <w:rPr>
      <w:rFonts w:ascii="Arial" w:hAnsi="Arial" w:eastAsia="Times New Roman" w:cs="Arial"/>
      <w:b/>
      <w:bCs/>
      <w:lang w:val="es-ES"/>
    </w:rPr>
  </w:style>
  <w:style w:type="paragraph" w:styleId="ResolucinNumerada">
    <w:name w:val="Resolución Numerada"/>
    <w:basedOn w:val="Default"/>
    <w:next w:val="Default"/>
    <w:qFormat/>
    <w:pPr>
      <w:widowControl/>
    </w:pPr>
    <w:rPr>
      <w:rFonts w:ascii="OIKLEO+TimesNewRoman; 'Times Ne" w:hAnsi="OIKLEO+TimesNewRoman; 'Times Ne" w:cs="OIKLEO+TimesNewRoman; 'Times Ne"/>
      <w:color w:val="000000"/>
    </w:rPr>
  </w:style>
  <w:style w:type="paragraph" w:styleId="Textonotapie1">
    <w:name w:val="Texto nota pie1"/>
    <w:basedOn w:val="Standard"/>
    <w:qFormat/>
    <w:pPr>
      <w:ind w:hanging="567" w:start="567" w:end="0"/>
      <w:jc w:val="both"/>
    </w:pPr>
    <w:rPr>
      <w:rFonts w:ascii="Calibri" w:hAnsi="Calibri" w:eastAsia="Times New Roman" w:cs="Calibri"/>
      <w:sz w:val="20"/>
      <w:szCs w:val="20"/>
    </w:rPr>
  </w:style>
  <w:style w:type="paragraph" w:styleId="Prrafodelista2">
    <w:name w:val="Párrafo de lista2"/>
    <w:basedOn w:val="Standard"/>
    <w:qFormat/>
    <w:pPr>
      <w:spacing w:lineRule="auto" w:line="288" w:before="0" w:after="160"/>
      <w:ind w:hanging="0" w:start="720" w:end="0"/>
    </w:pPr>
    <w:rPr>
      <w:rFonts w:ascii="Calibri" w:hAnsi="Calibri" w:cs="Calibri"/>
      <w:color w:val="5A5A5A"/>
      <w:sz w:val="20"/>
      <w:szCs w:val="20"/>
      <w:lang w:val="en-US"/>
    </w:rPr>
  </w:style>
  <w:style w:type="paragraph" w:styleId="MSGENFONTSTYLENAMETEMPLATEROLEMSGENFONTSTYLENAMEBYROLETEXT1">
    <w:name w:val="MSG_EN_FONT_STYLE_NAME_TEMPLATE_ROLE MSG_EN_FONT_STYLE_NAME_BY_ROLE_TEXT"/>
    <w:basedOn w:val="Standard"/>
    <w:qFormat/>
    <w:pPr>
      <w:widowControl w:val="false"/>
      <w:spacing w:lineRule="exact" w:line="226" w:before="120" w:after="0"/>
      <w:ind w:hanging="420" w:start="0" w:end="0"/>
      <w:jc w:val="center"/>
    </w:pPr>
    <w:rPr>
      <w:rFonts w:ascii="Calibri" w:hAnsi="Calibri" w:cs="Calibri"/>
      <w:sz w:val="20"/>
      <w:szCs w:val="20"/>
    </w:rPr>
  </w:style>
  <w:style w:type="paragraph" w:styleId="default1">
    <w:name w:val="default1"/>
    <w:basedOn w:val="Standard"/>
    <w:qFormat/>
    <w:pPr>
      <w:suppressAutoHyphens w:val="true"/>
      <w:spacing w:before="280" w:after="280"/>
    </w:pPr>
    <w:rPr>
      <w:lang w:val="es-ES" w:eastAsia="zh-CN"/>
    </w:rPr>
  </w:style>
  <w:style w:type="paragraph" w:styleId="cm19">
    <w:name w:val="cm19"/>
    <w:basedOn w:val="Standard"/>
    <w:qFormat/>
    <w:pPr>
      <w:suppressAutoHyphens w:val="true"/>
      <w:spacing w:before="280" w:after="280"/>
    </w:pPr>
    <w:rPr>
      <w:lang w:val="es-ES" w:eastAsia="zh-CN"/>
    </w:rPr>
  </w:style>
  <w:style w:type="paragraph" w:styleId="cm23">
    <w:name w:val="cm23"/>
    <w:basedOn w:val="Standard"/>
    <w:qFormat/>
    <w:pPr>
      <w:suppressAutoHyphens w:val="true"/>
      <w:spacing w:before="280" w:after="280"/>
    </w:pPr>
    <w:rPr>
      <w:lang w:val="es-ES" w:eastAsia="zh-CN"/>
    </w:rPr>
  </w:style>
  <w:style w:type="paragraph" w:styleId="cm25">
    <w:name w:val="cm25"/>
    <w:basedOn w:val="Standard"/>
    <w:qFormat/>
    <w:pPr>
      <w:suppressAutoHyphens w:val="true"/>
      <w:spacing w:before="280" w:after="280"/>
    </w:pPr>
    <w:rPr>
      <w:lang w:val="es-ES" w:eastAsia="zh-CN"/>
    </w:rPr>
  </w:style>
  <w:style w:type="paragraph" w:styleId="cm13">
    <w:name w:val="cm13"/>
    <w:basedOn w:val="Standard"/>
    <w:qFormat/>
    <w:pPr>
      <w:suppressAutoHyphens w:val="true"/>
      <w:spacing w:before="280" w:after="280"/>
    </w:pPr>
    <w:rPr>
      <w:lang w:val="es-ES" w:eastAsia="zh-CN"/>
    </w:rPr>
  </w:style>
  <w:style w:type="paragraph" w:styleId="Prrafodelista">
    <w:name w:val="Párrafo de lista"/>
    <w:basedOn w:val="Standard"/>
    <w:qFormat/>
    <w:pPr>
      <w:overflowPunct w:val="false"/>
      <w:autoSpaceDE w:val="false"/>
      <w:spacing w:before="0" w:after="0"/>
      <w:ind w:hanging="0" w:start="720" w:end="0"/>
      <w:textAlignment w:val="baseline"/>
    </w:pPr>
    <w:rPr>
      <w:rFonts w:eastAsia="Times New Roman"/>
      <w:i/>
      <w:sz w:val="28"/>
      <w:szCs w:val="20"/>
    </w:rPr>
  </w:style>
  <w:style w:type="paragraph" w:styleId="Index1">
    <w:name w:val="index 1"/>
    <w:basedOn w:val="Standard"/>
    <w:next w:val="Standard"/>
    <w:pPr>
      <w:ind w:hanging="240" w:start="240" w:end="0"/>
    </w:pPr>
    <w:rPr/>
  </w:style>
  <w:style w:type="paragraph" w:styleId="Revisin">
    <w:name w:val="Revisión"/>
    <w:qFormat/>
    <w:pPr>
      <w:widowControl/>
      <w:suppressAutoHyphens w:val="true"/>
      <w:bidi w:val="0"/>
      <w:textAlignment w:val="baseline"/>
    </w:pPr>
    <w:rPr>
      <w:rFonts w:ascii="Times New Roman" w:hAnsi="Times New Roman" w:eastAsia="Calibri" w:cs="Times New Roman"/>
      <w:color w:val="auto"/>
      <w:kern w:val="2"/>
      <w:sz w:val="24"/>
      <w:szCs w:val="24"/>
      <w:lang w:val="es-ES" w:eastAsia="zh-CN" w:bidi="ar-SA"/>
    </w:rPr>
  </w:style>
  <w:style w:type="paragraph" w:styleId="Subtitle">
    <w:name w:val="Subtitle"/>
    <w:basedOn w:val="Standard"/>
    <w:next w:val="Standard"/>
    <w:qFormat/>
    <w:pPr/>
    <w:rPr>
      <w:rFonts w:ascii="Calibri Light" w:hAnsi="Calibri Light" w:eastAsia="Times New Roman" w:cs="Calibri Light"/>
      <w:i/>
      <w:iCs/>
      <w:color w:val="5B9BD5"/>
      <w:spacing w:val="15"/>
    </w:rPr>
  </w:style>
  <w:style w:type="paragraph" w:styleId="TableContents">
    <w:name w:val="Table Contents"/>
    <w:basedOn w:val="Standard"/>
    <w:qFormat/>
    <w:pPr>
      <w:suppressLineNumbers/>
    </w:pPr>
    <w:rPr/>
  </w:style>
  <w:style w:type="paragraph" w:styleId="TableHeading">
    <w:name w:val="Table Heading"/>
    <w:basedOn w:val="TableContents"/>
    <w:qFormat/>
    <w:pPr>
      <w:suppressLineNumbers/>
      <w:jc w:val="center"/>
    </w:pPr>
    <w:rPr>
      <w:b/>
      <w:bCs/>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178</TotalTime>
  <Application>LibreOffice/25.2.2.2$Linux_X86_64 LibreOffice_project/520$Build-2</Application>
  <AppVersion>15.0000</AppVersion>
  <Pages>12</Pages>
  <Words>3241</Words>
  <Characters>18426</Characters>
  <CharactersWithSpaces>21252</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2021-05-24T11:48:00Z</dcterms:created>
  <dc:creator>odalys figueredo rodriguez</dc:creator>
  <dc:description/>
  <cp:keywords/>
  <dc:language>es-CU</dc:language>
  <cp:lastModifiedBy>Darlam Dalmau Palomino</cp:lastModifiedBy>
  <cp:lastPrinted>2025-05-15T18:08:00Z</cp:lastPrinted>
  <dcterms:modified xsi:type="dcterms:W3CDTF">2025-05-15T18:30:00Z</dcterms:modified>
  <cp:revision>16</cp:revision>
  <dc:subject/>
  <dc:title/>
</cp:coreProperties>
</file>