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Microsoft YaHei UI" w:hAnsi="Microsoft YaHei UI" w:eastAsia="Microsoft YaHei UI" w:cs="Microsoft YaHei UI"/>
        </w:rPr>
        <w:id w:val="798192451"/>
        <w:docPartObj>
          <w:docPartGallery w:val="autotext"/>
        </w:docPartObj>
      </w:sdtPr>
      <w:sdtEndPr>
        <w:rPr>
          <w:rFonts w:hint="eastAsia" w:ascii="Microsoft YaHei UI" w:hAnsi="Microsoft YaHei UI" w:eastAsia="Microsoft YaHei UI" w:cs="Microsoft YaHei UI"/>
        </w:rPr>
      </w:sdtEndPr>
      <w:sdtContent>
        <w:p>
          <w:pPr>
            <w:rPr>
              <w:rFonts w:hint="eastAsia" w:ascii="Microsoft YaHei UI" w:hAnsi="Microsoft YaHei UI" w:eastAsia="Microsoft YaHei UI" w:cs="Microsoft YaHei UI"/>
            </w:rPr>
          </w:pPr>
          <w:r>
            <w:rPr>
              <w:rFonts w:hint="eastAsia" w:ascii="Microsoft YaHei UI" w:hAnsi="Microsoft YaHei UI" w:eastAsia="Microsoft YaHei UI" w:cs="Microsoft YaHei UI"/>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0" b="3810"/>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">
                    <o:lock v:ext="edit" aspectratio="f"/>
                    <v:shape id="矩形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4"/>
                      <v:stroke on="f" weight="1pt" miterlimit="8" joinstyle="miter"/>
                      <v:imagedata o:title=""/>
                      <o:lock v:ext="edit" aspectratio="f"/>
                    </v:rect>
                  </v:group>
                </w:pict>
              </mc:Fallback>
            </mc:AlternateContent>
          </w:r>
          <w:r>
            <w:rPr>
              <w:rFonts w:hint="eastAsia" w:ascii="Microsoft YaHei UI" w:hAnsi="Microsoft YaHei UI" w:eastAsia="Microsoft YaHei UI" w:cs="Microsoft YaHei UI"/>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0"/>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6"/>
                                  <w:jc w:val="right"/>
                                  <w:rPr>
                                    <w:rFonts w:hint="default" w:eastAsiaTheme="minorEastAsia"/>
                                    <w:color w:val="595959" w:themeColor="text1" w:themeTint="A6"/>
                                    <w:sz w:val="18"/>
                                    <w:szCs w:val="18"/>
                                    <w:lang w:val="en-US" w:eastAsia="zh-CN"/>
                                    <w14:textFill>
                                      <w14:solidFill>
                                        <w14:schemeClr w14:val="tx1">
                                          <w14:lumMod w14:val="65000"/>
                                          <w14:lumOff w14:val="35000"/>
                                        </w14:schemeClr>
                                      </w14:solidFill>
                                    </w14:textFill>
                                  </w:rPr>
                                </w:pPr>
                                <w:r>
                                  <w:rPr>
                                    <w:rFonts w:hint="eastAsia"/>
                                    <w:color w:val="595959" w:themeColor="text1" w:themeTint="A6"/>
                                    <w:sz w:val="28"/>
                                    <w:szCs w:val="28"/>
                                    <w:lang w:val="en-US" w:eastAsia="zh-CN"/>
                                    <w14:textFill>
                                      <w14:solidFill>
                                        <w14:schemeClr w14:val="tx1">
                                          <w14:lumMod w14:val="65000"/>
                                          <w14:lumOff w14:val="35000"/>
                                        </w14:schemeClr>
                                      </w14:solidFill>
                                    </w14:textFill>
                                  </w:rPr>
                                  <w:t>莫锦波10175101120</w:t>
                                </w: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 id="_x0000_s1026" o:spid="_x0000_s1026" o:spt="202" type="#_x0000_t202" style="position:absolute;left:0pt;margin-left:17.55pt;margin-top:688.65pt;height:72pt;width:576pt;mso-position-horizontal-relative:page;mso-position-vertical-relative:page;mso-wrap-distance-bottom:0pt;mso-wrap-distance-left:9pt;mso-wrap-distance-right:9pt;mso-wrap-distance-top:0pt;z-index:251660288;v-text-anchor:bottom;mso-width-relative:page;mso-height-relative:page;mso-width-percent:941;mso-height-percent:92;" filled="f" stroked="f" coordsize="21600,21600" o:gfxdata="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8&#10;Xkn61gAAAAYBAAAPAAAAAAAAAAEAIAAAACIAAABkcnMvZG93bnJldi54bWxQSwECFAAUAAAACACH&#10;TuJARW3moCYCAAAlBAAADgAAAAAAAAABACAAAAAlAQAAZHJzL2Uyb0RvYy54bWxQSwUGAAAAAAYA&#10;BgBZAQAAvQUAAAAA&#10;">
                    <v:fill on="f" focussize="0,0"/>
                    <v:stroke on="f" weight="0.5pt"/>
                    <v:imagedata o:title=""/>
                    <o:lock v:ext="edit" aspectratio="f"/>
                    <v:textbox inset="44.45mm,0mm,19.05mm,0mm">
                      <w:txbxContent>
                        <w:p>
                          <w:pPr>
                            <w:pStyle w:val="16"/>
                            <w:jc w:val="right"/>
                            <w:rPr>
                              <w:rFonts w:hint="default" w:eastAsiaTheme="minorEastAsia"/>
                              <w:color w:val="595959" w:themeColor="text1" w:themeTint="A6"/>
                              <w:sz w:val="18"/>
                              <w:szCs w:val="18"/>
                              <w:lang w:val="en-US" w:eastAsia="zh-CN"/>
                              <w14:textFill>
                                <w14:solidFill>
                                  <w14:schemeClr w14:val="tx1">
                                    <w14:lumMod w14:val="65000"/>
                                    <w14:lumOff w14:val="35000"/>
                                  </w14:schemeClr>
                                </w14:solidFill>
                              </w14:textFill>
                            </w:rPr>
                          </w:pPr>
                          <w:r>
                            <w:rPr>
                              <w:rFonts w:hint="eastAsia"/>
                              <w:color w:val="595959" w:themeColor="text1" w:themeTint="A6"/>
                              <w:sz w:val="28"/>
                              <w:szCs w:val="28"/>
                              <w:lang w:val="en-US" w:eastAsia="zh-CN"/>
                              <w14:textFill>
                                <w14:solidFill>
                                  <w14:schemeClr w14:val="tx1">
                                    <w14:lumMod w14:val="65000"/>
                                    <w14:lumOff w14:val="35000"/>
                                  </w14:schemeClr>
                                </w14:solidFill>
                              </w14:textFill>
                            </w:rPr>
                            <w:t>莫锦波10175101120</w:t>
                          </w:r>
                        </w:p>
                      </w:txbxContent>
                    </v:textbox>
                    <w10:wrap type="square"/>
                  </v:shape>
                </w:pict>
              </mc:Fallback>
            </mc:AlternateContent>
          </w:r>
          <w:r>
            <w:rPr>
              <w:rFonts w:hint="eastAsia" w:ascii="Microsoft YaHei UI" w:hAnsi="Microsoft YaHei UI" w:eastAsia="Microsoft YaHei UI" w:cs="Microsoft YaHei UI"/>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6"/>
                                  <w:jc w:val="right"/>
                                  <w:rPr>
                                    <w:color w:val="5B9BD5" w:themeColor="accent1"/>
                                    <w:sz w:val="28"/>
                                    <w:szCs w:val="28"/>
                                    <w14:textFill>
                                      <w14:solidFill>
                                        <w14:schemeClr w14:val="accent1"/>
                                      </w14:solidFill>
                                    </w14:textFill>
                                  </w:rPr>
                                </w:pPr>
                                <w:r>
                                  <w:rPr>
                                    <w:color w:val="5B9BD5" w:themeColor="accent1"/>
                                    <w:sz w:val="28"/>
                                    <w:szCs w:val="28"/>
                                    <w:lang w:val="zh-CN"/>
                                    <w14:textFill>
                                      <w14:solidFill>
                                        <w14:schemeClr w14:val="accent1"/>
                                      </w14:solidFill>
                                    </w14:textFill>
                                  </w:rPr>
                                  <w:t>摘要</w:t>
                                </w:r>
                              </w:p>
                              <w:sdt>
                                <w:sdtPr>
                                  <w:rPr>
                                    <w:color w:val="595959" w:themeColor="text1" w:themeTint="A6"/>
                                    <w:sz w:val="20"/>
                                    <w:szCs w:val="20"/>
                                    <w14:textFill>
                                      <w14:solidFill>
                                        <w14:schemeClr w14:val="tx1">
                                          <w14:lumMod w14:val="65000"/>
                                          <w14:lumOff w14:val="35000"/>
                                        </w14:schemeClr>
                                      </w14:solidFill>
                                    </w14:textFill>
                                  </w:rPr>
                                  <w:alias w:val="摘要"/>
                                  <w:id w:val="1002238219"/>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16"/>
                                      <w:jc w:val="right"/>
                                      <w:rPr>
                                        <w:color w:val="595959" w:themeColor="text1" w:themeTint="A6"/>
                                        <w:sz w:val="20"/>
                                        <w:szCs w:val="20"/>
                                        <w14:textFill>
                                          <w14:solidFill>
                                            <w14:schemeClr w14:val="tx1">
                                              <w14:lumMod w14:val="65000"/>
                                              <w14:lumOff w14:val="35000"/>
                                            </w14:schemeClr>
                                          </w14:solidFill>
                                        </w14:textFill>
                                      </w:rPr>
                                    </w:pPr>
                                    <w:r>
                                      <w:rPr>
                                        <w:rFonts w:hint="eastAsia"/>
                                        <w:color w:val="595959" w:themeColor="text1" w:themeTint="A6"/>
                                        <w:sz w:val="20"/>
                                        <w:szCs w:val="20"/>
                                        <w:lang w:val="en-US" w:eastAsia="zh-CN"/>
                                        <w14:textFill>
                                          <w14:solidFill>
                                            <w14:schemeClr w14:val="tx1">
                                              <w14:lumMod w14:val="65000"/>
                                              <w14:lumOff w14:val="35000"/>
                                            </w14:schemeClr>
                                          </w14:solidFill>
                                        </w14:textFill>
                                      </w:rPr>
                                      <w:t>meethere场馆预约系统的性能测试计划</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17.55pt;margin-top:589.3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Of&#10;s1zVAAAABgEAAA8AAAAAAAAAAQAgAAAAIgAAAGRycy9kb3ducmV2LnhtbFBLAQIUABQAAAAIAIdO&#10;4kAxG20bJgIAACYEAAAOAAAAAAAAAAEAIAAAACQBAABkcnMvZTJvRG9jLnhtbFBLBQYAAAAABgAG&#10;AFkBAAC8BQAAAAA=&#10;">
                    <v:fill on="f" focussize="0,0"/>
                    <v:stroke on="f" weight="0.5pt"/>
                    <v:imagedata o:title=""/>
                    <o:lock v:ext="edit" aspectratio="f"/>
                    <v:textbox inset="44.45mm,0mm,19.05mm,0mm" style="mso-fit-shape-to-text:t;">
                      <w:txbxContent>
                        <w:p>
                          <w:pPr>
                            <w:pStyle w:val="16"/>
                            <w:jc w:val="right"/>
                            <w:rPr>
                              <w:color w:val="5B9BD5" w:themeColor="accent1"/>
                              <w:sz w:val="28"/>
                              <w:szCs w:val="28"/>
                              <w14:textFill>
                                <w14:solidFill>
                                  <w14:schemeClr w14:val="accent1"/>
                                </w14:solidFill>
                              </w14:textFill>
                            </w:rPr>
                          </w:pPr>
                          <w:r>
                            <w:rPr>
                              <w:color w:val="5B9BD5" w:themeColor="accent1"/>
                              <w:sz w:val="28"/>
                              <w:szCs w:val="28"/>
                              <w:lang w:val="zh-CN"/>
                              <w14:textFill>
                                <w14:solidFill>
                                  <w14:schemeClr w14:val="accent1"/>
                                </w14:solidFill>
                              </w14:textFill>
                            </w:rPr>
                            <w:t>摘要</w:t>
                          </w:r>
                        </w:p>
                        <w:sdt>
                          <w:sdtPr>
                            <w:rPr>
                              <w:color w:val="595959" w:themeColor="text1" w:themeTint="A6"/>
                              <w:sz w:val="20"/>
                              <w:szCs w:val="20"/>
                              <w14:textFill>
                                <w14:solidFill>
                                  <w14:schemeClr w14:val="tx1">
                                    <w14:lumMod w14:val="65000"/>
                                    <w14:lumOff w14:val="35000"/>
                                  </w14:schemeClr>
                                </w14:solidFill>
                              </w14:textFill>
                            </w:rPr>
                            <w:alias w:val="摘要"/>
                            <w:id w:val="1002238219"/>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16"/>
                                <w:jc w:val="right"/>
                                <w:rPr>
                                  <w:color w:val="595959" w:themeColor="text1" w:themeTint="A6"/>
                                  <w:sz w:val="20"/>
                                  <w:szCs w:val="20"/>
                                  <w14:textFill>
                                    <w14:solidFill>
                                      <w14:schemeClr w14:val="tx1">
                                        <w14:lumMod w14:val="65000"/>
                                        <w14:lumOff w14:val="35000"/>
                                      </w14:schemeClr>
                                    </w14:solidFill>
                                  </w14:textFill>
                                </w:rPr>
                              </w:pPr>
                              <w:r>
                                <w:rPr>
                                  <w:rFonts w:hint="eastAsia"/>
                                  <w:color w:val="595959" w:themeColor="text1" w:themeTint="A6"/>
                                  <w:sz w:val="20"/>
                                  <w:szCs w:val="20"/>
                                  <w:lang w:val="en-US" w:eastAsia="zh-CN"/>
                                  <w14:textFill>
                                    <w14:solidFill>
                                      <w14:schemeClr w14:val="tx1">
                                        <w14:lumMod w14:val="65000"/>
                                        <w14:lumOff w14:val="35000"/>
                                      </w14:schemeClr>
                                    </w14:solidFill>
                                  </w14:textFill>
                                </w:rPr>
                                <w:t>meethere场馆预约系统的性能测试计划</w:t>
                              </w:r>
                            </w:p>
                          </w:sdtContent>
                        </w:sdt>
                      </w:txbxContent>
                    </v:textbox>
                    <w10:wrap type="square"/>
                  </v:shape>
                </w:pict>
              </mc:Fallback>
            </mc:AlternateContent>
          </w:r>
          <w:r>
            <w:rPr>
              <w:rFonts w:hint="eastAsia" w:ascii="Microsoft YaHei UI" w:hAnsi="Microsoft YaHei UI" w:eastAsia="Microsoft YaHei UI" w:cs="Microsoft YaHei UI"/>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5B9BD5" w:themeColor="accent1"/>
                                    <w:sz w:val="64"/>
                                    <w:szCs w:val="64"/>
                                    <w14:textFill>
                                      <w14:solidFill>
                                        <w14:schemeClr w14:val="accent1"/>
                                      </w14:solidFill>
                                    </w14:textFill>
                                  </w:rPr>
                                </w:pPr>
                                <w:sdt>
                                  <w:sdtPr>
                                    <w:rPr>
                                      <w:caps/>
                                      <w:color w:val="5B9BD5" w:themeColor="accent1"/>
                                      <w:sz w:val="64"/>
                                      <w:szCs w:val="64"/>
                                      <w14:textFill>
                                        <w14:solidFill>
                                          <w14:schemeClr w14:val="accent1"/>
                                        </w14:solidFill>
                                      </w14:textFill>
                                    </w:rPr>
                                    <w:alias w:val="标题"/>
                                    <w:id w:val="-1460258123"/>
                                    <w15:dataBinding w:prefixMappings="xmlns:ns0='http://purl.org/dc/elements/1.1/' xmlns:ns1='http://schemas.openxmlformats.org/package/2006/metadata/core-properties' " w:xpath="/ns1:coreProperties[1]/ns0:title[1]" w:storeItemID="{6C3C8BC8-F283-45AE-878A-BAB7291924A1}"/>
                                    <w:text w:multiLine="1"/>
                                  </w:sdtPr>
                                  <w:sdtEndPr>
                                    <w:rPr>
                                      <w:caps w:val="0"/>
                                      <w:color w:val="5B9BD5" w:themeColor="accent1"/>
                                      <w:sz w:val="64"/>
                                      <w:szCs w:val="64"/>
                                      <w14:textFill>
                                        <w14:solidFill>
                                          <w14:schemeClr w14:val="accent1"/>
                                        </w14:solidFill>
                                      </w14:textFill>
                                    </w:rPr>
                                  </w:sdtEndPr>
                                  <w:sdtContent>
                                    <w:r>
                                      <w:rPr>
                                        <w:rFonts w:hint="eastAsia"/>
                                        <w:caps/>
                                        <w:color w:val="5B9BD5" w:themeColor="accent1"/>
                                        <w:sz w:val="64"/>
                                        <w:szCs w:val="64"/>
                                        <w14:textFill>
                                          <w14:solidFill>
                                            <w14:schemeClr w14:val="accent1"/>
                                          </w14:solidFill>
                                        </w14:textFill>
                                      </w:rPr>
                                      <w:t>性能测试计划</w:t>
                                    </w:r>
                                  </w:sdtContent>
                                </w:sdt>
                              </w:p>
                              <w:sdt>
                                <w:sdtPr>
                                  <w:rPr>
                                    <w:color w:val="404040" w:themeColor="text1" w:themeTint="BF"/>
                                    <w:sz w:val="36"/>
                                    <w:szCs w:val="36"/>
                                    <w14:textFill>
                                      <w14:solidFill>
                                        <w14:schemeClr w14:val="tx1">
                                          <w14:lumMod w14:val="75000"/>
                                          <w14:lumOff w14:val="25000"/>
                                        </w14:schemeClr>
                                      </w14:solidFill>
                                    </w14:textFill>
                                  </w:rPr>
                                  <w:alias w:val="副标题"/>
                                  <w:id w:val="2079312526"/>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smallCaps/>
                                        <w:color w:val="404040" w:themeColor="text1" w:themeTint="BF"/>
                                        <w:sz w:val="36"/>
                                        <w:szCs w:val="36"/>
                                        <w14:textFill>
                                          <w14:solidFill>
                                            <w14:schemeClr w14:val="tx1">
                                              <w14:lumMod w14:val="75000"/>
                                              <w14:lumOff w14:val="25000"/>
                                            </w14:schemeClr>
                                          </w14:solidFill>
                                        </w14:textFill>
                                      </w:rPr>
                                    </w:pPr>
                                    <w:r>
                                      <w:rPr>
                                        <w:rFonts w:hint="eastAsia"/>
                                        <w:color w:val="404040" w:themeColor="text1" w:themeTint="BF"/>
                                        <w:sz w:val="36"/>
                                        <w:szCs w:val="36"/>
                                        <w:lang w:val="en-US" w:eastAsia="zh-CN"/>
                                        <w14:textFill>
                                          <w14:solidFill>
                                            <w14:schemeClr w14:val="tx1">
                                              <w14:lumMod w14:val="75000"/>
                                              <w14:lumOff w14:val="25000"/>
                                            </w14:schemeClr>
                                          </w14:solidFill>
                                        </w14:textFill>
                                      </w:rPr>
                                      <w:t>Meethere</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17.55pt;margin-top:252.5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QPdigdcAAAAGAQAADwAAAAAAAAABACAAAAAiAAAAZHJzL2Rvd25yZXYueG1sUEsBAhQAFAAAAAgA&#10;h07iQESGJQQmAgAAJgQAAA4AAAAAAAAAAQAgAAAAJgEAAGRycy9lMm9Eb2MueG1sUEsFBgAAAAAG&#10;AAYAWQEAAL4FAAAAAA==&#10;">
                    <v:fill on="f" focussize="0,0"/>
                    <v:stroke on="f" weight="0.5pt"/>
                    <v:imagedata o:title=""/>
                    <o:lock v:ext="edit" aspectratio="f"/>
                    <v:textbox inset="44.45mm,0mm,19.05mm,0mm">
                      <w:txbxContent>
                        <w:p>
                          <w:pPr>
                            <w:jc w:val="right"/>
                            <w:rPr>
                              <w:color w:val="5B9BD5" w:themeColor="accent1"/>
                              <w:sz w:val="64"/>
                              <w:szCs w:val="64"/>
                              <w14:textFill>
                                <w14:solidFill>
                                  <w14:schemeClr w14:val="accent1"/>
                                </w14:solidFill>
                              </w14:textFill>
                            </w:rPr>
                          </w:pPr>
                          <w:sdt>
                            <w:sdtPr>
                              <w:rPr>
                                <w:caps/>
                                <w:color w:val="5B9BD5" w:themeColor="accent1"/>
                                <w:sz w:val="64"/>
                                <w:szCs w:val="64"/>
                                <w14:textFill>
                                  <w14:solidFill>
                                    <w14:schemeClr w14:val="accent1"/>
                                  </w14:solidFill>
                                </w14:textFill>
                              </w:rPr>
                              <w:alias w:val="标题"/>
                              <w:id w:val="-1460258123"/>
                              <w15:dataBinding w:prefixMappings="xmlns:ns0='http://purl.org/dc/elements/1.1/' xmlns:ns1='http://schemas.openxmlformats.org/package/2006/metadata/core-properties' " w:xpath="/ns1:coreProperties[1]/ns0:title[1]" w:storeItemID="{6C3C8BC8-F283-45AE-878A-BAB7291924A1}"/>
                              <w:text w:multiLine="1"/>
                            </w:sdtPr>
                            <w:sdtEndPr>
                              <w:rPr>
                                <w:caps w:val="0"/>
                                <w:color w:val="5B9BD5" w:themeColor="accent1"/>
                                <w:sz w:val="64"/>
                                <w:szCs w:val="64"/>
                                <w14:textFill>
                                  <w14:solidFill>
                                    <w14:schemeClr w14:val="accent1"/>
                                  </w14:solidFill>
                                </w14:textFill>
                              </w:rPr>
                            </w:sdtEndPr>
                            <w:sdtContent>
                              <w:r>
                                <w:rPr>
                                  <w:rFonts w:hint="eastAsia"/>
                                  <w:caps/>
                                  <w:color w:val="5B9BD5" w:themeColor="accent1"/>
                                  <w:sz w:val="64"/>
                                  <w:szCs w:val="64"/>
                                  <w14:textFill>
                                    <w14:solidFill>
                                      <w14:schemeClr w14:val="accent1"/>
                                    </w14:solidFill>
                                  </w14:textFill>
                                </w:rPr>
                                <w:t>性能测试计划</w:t>
                              </w:r>
                            </w:sdtContent>
                          </w:sdt>
                        </w:p>
                        <w:sdt>
                          <w:sdtPr>
                            <w:rPr>
                              <w:color w:val="404040" w:themeColor="text1" w:themeTint="BF"/>
                              <w:sz w:val="36"/>
                              <w:szCs w:val="36"/>
                              <w14:textFill>
                                <w14:solidFill>
                                  <w14:schemeClr w14:val="tx1">
                                    <w14:lumMod w14:val="75000"/>
                                    <w14:lumOff w14:val="25000"/>
                                  </w14:schemeClr>
                                </w14:solidFill>
                              </w14:textFill>
                            </w:rPr>
                            <w:alias w:val="副标题"/>
                            <w:id w:val="2079312526"/>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smallCaps/>
                                  <w:color w:val="404040" w:themeColor="text1" w:themeTint="BF"/>
                                  <w:sz w:val="36"/>
                                  <w:szCs w:val="36"/>
                                  <w14:textFill>
                                    <w14:solidFill>
                                      <w14:schemeClr w14:val="tx1">
                                        <w14:lumMod w14:val="75000"/>
                                        <w14:lumOff w14:val="25000"/>
                                      </w14:schemeClr>
                                    </w14:solidFill>
                                  </w14:textFill>
                                </w:rPr>
                              </w:pPr>
                              <w:r>
                                <w:rPr>
                                  <w:rFonts w:hint="eastAsia"/>
                                  <w:color w:val="404040" w:themeColor="text1" w:themeTint="BF"/>
                                  <w:sz w:val="36"/>
                                  <w:szCs w:val="36"/>
                                  <w:lang w:val="en-US" w:eastAsia="zh-CN"/>
                                  <w14:textFill>
                                    <w14:solidFill>
                                      <w14:schemeClr w14:val="tx1">
                                        <w14:lumMod w14:val="75000"/>
                                        <w14:lumOff w14:val="25000"/>
                                      </w14:schemeClr>
                                    </w14:solidFill>
                                  </w14:textFill>
                                </w:rPr>
                                <w:t>Meethere</w:t>
                              </w:r>
                            </w:p>
                          </w:sdtContent>
                        </w:sdt>
                      </w:txbxContent>
                    </v:textbox>
                    <w10:wrap type="square"/>
                  </v:shape>
                </w:pict>
              </mc:Fallback>
            </mc:AlternateContent>
          </w:r>
        </w:p>
        <w:p>
          <w:pPr>
            <w:widowControl/>
            <w:snapToGrid/>
            <w:spacing w:line="240" w:lineRule="auto"/>
            <w:jc w:val="left"/>
            <w:rPr>
              <w:rFonts w:hint="eastAsia" w:ascii="Microsoft YaHei UI" w:hAnsi="Microsoft YaHei UI" w:eastAsia="Microsoft YaHei UI" w:cs="Microsoft YaHei UI"/>
              <w:bCs/>
              <w:color w:val="5B9BD5" w:themeColor="accent1"/>
              <w:kern w:val="44"/>
              <w:sz w:val="30"/>
              <w:szCs w:val="30"/>
              <w14:textFill>
                <w14:solidFill>
                  <w14:schemeClr w14:val="accent1"/>
                </w14:solidFill>
              </w14:textFill>
            </w:rPr>
          </w:pPr>
          <w:r>
            <w:rPr>
              <w:rFonts w:hint="eastAsia" w:ascii="Microsoft YaHei UI" w:hAnsi="Microsoft YaHei UI" w:eastAsia="Microsoft YaHei UI" w:cs="Microsoft YaHei UI"/>
            </w:rPr>
            <w:br w:type="page"/>
          </w:r>
        </w:p>
      </w:sdtContent>
    </w:sdt>
    <w:sdt>
      <w:sdtPr>
        <w:rPr>
          <w:rFonts w:hint="eastAsia" w:ascii="Microsoft YaHei UI" w:hAnsi="Microsoft YaHei UI" w:eastAsia="Microsoft YaHei UI" w:cs="Microsoft YaHei UI"/>
          <w:color w:val="auto"/>
          <w:kern w:val="2"/>
          <w:sz w:val="24"/>
          <w:szCs w:val="24"/>
          <w:lang w:val="zh-CN"/>
        </w:rPr>
        <w:id w:val="803820741"/>
        <w:docPartObj>
          <w:docPartGallery w:val="Table of Contents"/>
          <w:docPartUnique/>
        </w:docPartObj>
      </w:sdtPr>
      <w:sdtEndPr>
        <w:rPr>
          <w:rFonts w:hint="eastAsia" w:ascii="Microsoft YaHei UI" w:hAnsi="Microsoft YaHei UI" w:eastAsia="Microsoft YaHei UI" w:cs="Microsoft YaHei UI"/>
          <w:bCs/>
          <w:color w:val="auto"/>
          <w:kern w:val="2"/>
          <w:sz w:val="24"/>
          <w:szCs w:val="24"/>
          <w:lang w:val="zh-CN"/>
        </w:rPr>
      </w:sdtEndPr>
      <w:sdtContent>
        <w:p>
          <w:pPr>
            <w:pStyle w:val="14"/>
            <w:spacing w:before="326"/>
            <w:rPr>
              <w:rFonts w:hint="eastAsia" w:ascii="Microsoft YaHei UI" w:hAnsi="Microsoft YaHei UI" w:eastAsia="Microsoft YaHei UI" w:cs="Microsoft YaHei UI"/>
            </w:rPr>
          </w:pPr>
          <w:r>
            <w:rPr>
              <w:rFonts w:hint="eastAsia" w:ascii="Microsoft YaHei UI" w:hAnsi="Microsoft YaHei UI" w:eastAsia="Microsoft YaHei UI" w:cs="Microsoft YaHei UI"/>
              <w:lang w:val="zh-CN"/>
            </w:rPr>
            <w:t>目录</w:t>
          </w:r>
        </w:p>
        <w:p>
          <w:pPr>
            <w:pStyle w:val="7"/>
            <w:tabs>
              <w:tab w:val="left" w:pos="420"/>
              <w:tab w:val="right" w:leader="dot" w:pos="8296"/>
            </w:tabs>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TOC \o "1-3" \h \z \u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"_Toc501354155"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1</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项目概要介绍</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_Toc501354155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"_Toc501354156"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1.1</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项目简介</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_Toc501354156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"_Toc501354157"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1.2</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项目成员</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_Toc501354157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"_Toc501354158"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1.3</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测试范围</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_Toc501354158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6"/>
            <w:tabs>
              <w:tab w:val="left" w:pos="1680"/>
              <w:tab w:val="right" w:leader="dot" w:pos="8296"/>
            </w:tabs>
            <w:ind w:left="96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"_Toc501354159"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14:scene3d>
                <w14:lightRig w14:rig="threePt" w14:dir="t">
                  <w14:rot w14:lat="0" w14:lon="0" w14:rev="0"/>
                </w14:lightRig>
              </w14:scene3d>
            </w:rPr>
            <w:t>1.3.1</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范围内</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_Toc501354159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6"/>
            <w:tabs>
              <w:tab w:val="left" w:pos="1680"/>
              <w:tab w:val="right" w:leader="dot" w:pos="8296"/>
            </w:tabs>
            <w:ind w:left="96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"_Toc501354160"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14:scene3d>
                <w14:lightRig w14:rig="threePt" w14:dir="t">
                  <w14:rot w14:lat="0" w14:lon="0" w14:rev="0"/>
                </w14:lightRig>
              </w14:scene3d>
            </w:rPr>
            <w:t>1.3.2</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范围外</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_Toc501354160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"_Toc501354161"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1.4</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前提假设</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_Toc501354161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"_Toc501354162"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1.5</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测试目标</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_Toc501354162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7"/>
            <w:tabs>
              <w:tab w:val="left" w:pos="420"/>
              <w:tab w:val="right" w:leader="dot" w:pos="8296"/>
            </w:tabs>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"_Toc501354163"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2</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性能测试策略</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_Toc501354163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"_Toc501354164"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2.1</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性能测试模型</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_Toc501354164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"_Toc501354165"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2.2</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性能测试场景</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_Toc501354165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4</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"_Toc501354166"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2.3</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重点测试策略</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_Toc501354166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4</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6"/>
            <w:tabs>
              <w:tab w:val="left" w:pos="1680"/>
              <w:tab w:val="right" w:leader="dot" w:pos="8296"/>
            </w:tabs>
            <w:ind w:left="96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"_Toc501354167"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14:scene3d>
                <w14:lightRig w14:rig="threePt" w14:dir="t">
                  <w14:rot w14:lat="0" w14:lon="0" w14:rev="0"/>
                </w14:lightRig>
              </w14:scene3d>
            </w:rPr>
            <w:t>2.3.1</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重点测试原则</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_Toc501354167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4</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6"/>
            <w:tabs>
              <w:tab w:val="left" w:pos="1680"/>
              <w:tab w:val="right" w:leader="dot" w:pos="8296"/>
            </w:tabs>
            <w:ind w:left="96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"_Toc501354168"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14:scene3d>
                <w14:lightRig w14:rig="threePt" w14:dir="t">
                  <w14:rot w14:lat="0" w14:lon="0" w14:rev="0"/>
                </w14:lightRig>
              </w14:scene3d>
            </w:rPr>
            <w:t>2.3.2</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重点测试交易</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_Toc501354168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5</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7"/>
            <w:tabs>
              <w:tab w:val="left" w:pos="420"/>
              <w:tab w:val="right" w:leader="dot" w:pos="8296"/>
            </w:tabs>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"_Toc501354169"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3</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测试案例设计</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_Toc501354169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5</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"_Toc501354170"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3.1</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生产压力分析</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_Toc501354170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5</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"_Toc501354171"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3.2</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场景通过标准</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_Toc501354171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5</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"_Toc501354172"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3.3</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测试场景设计</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_Toc501354172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5</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6"/>
            <w:tabs>
              <w:tab w:val="left" w:pos="1680"/>
              <w:tab w:val="right" w:leader="dot" w:pos="8296"/>
            </w:tabs>
            <w:ind w:left="96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"_Toc501354173"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14:scene3d>
                <w14:lightRig w14:rig="threePt" w14:dir="t">
                  <w14:rot w14:lat="0" w14:lon="0" w14:rev="0"/>
                </w14:lightRig>
              </w14:scene3d>
            </w:rPr>
            <w:t>3.3.1</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独立场景</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_Toc501354173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5</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6"/>
            <w:tabs>
              <w:tab w:val="left" w:pos="1680"/>
              <w:tab w:val="right" w:leader="dot" w:pos="8296"/>
            </w:tabs>
            <w:ind w:left="96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"_Toc501354174"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14:scene3d>
                <w14:lightRig w14:rig="threePt" w14:dir="t">
                  <w14:rot w14:lat="0" w14:lon="0" w14:rev="0"/>
                </w14:lightRig>
              </w14:scene3d>
            </w:rPr>
            <w:t>3.3.2</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混合场景</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_Toc501354174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5</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6"/>
            <w:tabs>
              <w:tab w:val="left" w:pos="1680"/>
              <w:tab w:val="right" w:leader="dot" w:pos="8296"/>
            </w:tabs>
            <w:ind w:left="96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"_Toc501354175"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14:scene3d>
                <w14:lightRig w14:rig="threePt" w14:dir="t">
                  <w14:rot w14:lat="0" w14:lon="0" w14:rev="0"/>
                </w14:lightRig>
              </w14:scene3d>
            </w:rPr>
            <w:t>3.3.3</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峰值场景</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_Toc501354175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6</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6"/>
            <w:tabs>
              <w:tab w:val="left" w:pos="1680"/>
              <w:tab w:val="right" w:leader="dot" w:pos="8296"/>
            </w:tabs>
            <w:ind w:left="96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"_Toc501354176"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14:scene3d>
                <w14:lightRig w14:rig="threePt" w14:dir="t">
                  <w14:rot w14:lat="0" w14:lon="0" w14:rev="0"/>
                </w14:lightRig>
              </w14:scene3d>
            </w:rPr>
            <w:t>3.3.4</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容量场景</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_Toc501354176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6</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7"/>
            <w:tabs>
              <w:tab w:val="left" w:pos="420"/>
              <w:tab w:val="right" w:leader="dot" w:pos="8296"/>
            </w:tabs>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"_Toc501354181"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4</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测试实施安排</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_Toc501354181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8</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"_Toc501354182"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4.1</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测试进度</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_Toc501354182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8</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"_Toc501354183"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4.2</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测试流程</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_Toc501354183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8</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"_Toc501354184"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4.3</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测试报告需求</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_Toc501354184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8</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"_Toc501354185"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4.4</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性能缺陷管理</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_Toc501354185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8</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7"/>
            <w:tabs>
              <w:tab w:val="left" w:pos="420"/>
              <w:tab w:val="right" w:leader="dot" w:pos="8296"/>
            </w:tabs>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"_Toc501354186"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5</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性能测试标准</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_Toc501354186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8</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"_Toc501354187"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5.1</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启动标准</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_Toc501354187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8</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"_Toc501354188"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5.2</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中止标准</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_Toc501354188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8</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"_Toc501354189"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5.3</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通过标准</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_Toc501354189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9</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7"/>
            <w:tabs>
              <w:tab w:val="left" w:pos="420"/>
              <w:tab w:val="right" w:leader="dot" w:pos="8296"/>
            </w:tabs>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"_Toc501354190"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6</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测试环境规划</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_Toc501354190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9</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"_Toc501354191"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6.1</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部署环境</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_Toc501354191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9</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"_Toc501354192"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6.2</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执行环境</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_Toc501354192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9</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7"/>
            <w:tabs>
              <w:tab w:val="left" w:pos="420"/>
              <w:tab w:val="right" w:leader="dot" w:pos="8296"/>
            </w:tabs>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"_Toc501354193"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7</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测试风险分析</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_Toc501354193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9</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7"/>
            <w:tabs>
              <w:tab w:val="left" w:pos="420"/>
              <w:tab w:val="right" w:leader="dot" w:pos="8296"/>
            </w:tabs>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"_Toc501354194"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8</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角色与职责</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_Toc501354194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9</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rPr>
              <w:rFonts w:hint="eastAsia" w:ascii="Microsoft YaHei UI" w:hAnsi="Microsoft YaHei UI" w:eastAsia="Microsoft YaHei UI" w:cs="Microsoft YaHei UI"/>
            </w:rPr>
          </w:pPr>
          <w:r>
            <w:rPr>
              <w:rFonts w:hint="eastAsia" w:ascii="Microsoft YaHei UI" w:hAnsi="Microsoft YaHei UI" w:eastAsia="Microsoft YaHei UI" w:cs="Microsoft YaHei UI"/>
              <w:bCs/>
              <w:lang w:val="zh-CN"/>
            </w:rPr>
            <w:fldChar w:fldCharType="end"/>
          </w:r>
        </w:p>
      </w:sdtContent>
    </w:sdt>
    <w:p>
      <w:pPr>
        <w:widowControl/>
        <w:snapToGrid/>
        <w:spacing w:line="240" w:lineRule="auto"/>
        <w:jc w:val="left"/>
        <w:rPr>
          <w:rFonts w:hint="eastAsia" w:ascii="Microsoft YaHei UI" w:hAnsi="Microsoft YaHei UI" w:eastAsia="Microsoft YaHei UI" w:cs="Microsoft YaHei UI"/>
        </w:rPr>
      </w:pPr>
      <w:r>
        <w:rPr>
          <w:rFonts w:hint="eastAsia" w:ascii="Microsoft YaHei UI" w:hAnsi="Microsoft YaHei UI" w:eastAsia="Microsoft YaHei UI" w:cs="Microsoft YaHei UI"/>
        </w:rPr>
        <w:br w:type="page"/>
      </w:r>
    </w:p>
    <w:p>
      <w:pPr>
        <w:pStyle w:val="14"/>
        <w:spacing w:before="326"/>
        <w:rPr>
          <w:rFonts w:hint="eastAsia" w:ascii="Microsoft YaHei UI" w:hAnsi="Microsoft YaHei UI" w:eastAsia="Microsoft YaHei UI" w:cs="Microsoft YaHei UI"/>
        </w:rPr>
      </w:pPr>
      <w:r>
        <w:rPr>
          <w:rFonts w:hint="eastAsia" w:ascii="Microsoft YaHei UI" w:hAnsi="Microsoft YaHei UI" w:eastAsia="Microsoft YaHei UI" w:cs="Microsoft YaHei UI"/>
        </w:rPr>
        <w:t>表目录</w:t>
      </w:r>
    </w:p>
    <w:p>
      <w:pPr>
        <w:pStyle w:val="8"/>
        <w:tabs>
          <w:tab w:val="right" w:leader="dot" w:pos="8296"/>
        </w:tabs>
        <w:ind w:left="960" w:hanging="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TOC \h \z \c "Table"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"_Toc501358463"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Table 1</w:t>
      </w:r>
      <w:r>
        <w:rPr>
          <w:rStyle w:val="13"/>
          <w:rFonts w:hint="eastAsia" w:ascii="Microsoft YaHei UI" w:hAnsi="Microsoft YaHei UI" w:eastAsia="Microsoft YaHei UI" w:cs="Microsoft YaHei UI"/>
          <w:lang w:val="en-US" w:eastAsia="zh-CN"/>
        </w:rPr>
        <w:t xml:space="preserve"> </w:t>
      </w:r>
      <w:r>
        <w:rPr>
          <w:rStyle w:val="13"/>
          <w:rFonts w:hint="eastAsia" w:ascii="Microsoft YaHei UI" w:hAnsi="Microsoft YaHei UI" w:eastAsia="Microsoft YaHei UI" w:cs="Microsoft YaHei UI"/>
        </w:rPr>
        <w:t>性能测试类型</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_Toc501358463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6</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8"/>
        <w:tabs>
          <w:tab w:val="right" w:leader="dot" w:pos="8296"/>
        </w:tabs>
        <w:ind w:left="960" w:hanging="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"_Toc501358464"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Table 2 场景通过标准</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_Toc501358464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8</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8"/>
        <w:tabs>
          <w:tab w:val="right" w:leader="dot" w:pos="8296"/>
        </w:tabs>
        <w:ind w:left="960" w:hanging="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"_Toc501358465"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Table 3 独立场景设计</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_Toc501358465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8</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8"/>
        <w:tabs>
          <w:tab w:val="right" w:leader="dot" w:pos="8296"/>
        </w:tabs>
        <w:ind w:left="960" w:hanging="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"_Toc501358466"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Table 4 混合场景设计</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_Toc501358466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9</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8"/>
        <w:tabs>
          <w:tab w:val="right" w:leader="dot" w:pos="8296"/>
        </w:tabs>
        <w:ind w:left="960" w:hanging="480"/>
        <w:rPr>
          <w:rFonts w:hint="eastAsia" w:ascii="Microsoft YaHei UI" w:hAnsi="Microsoft YaHei UI" w:eastAsia="Microsoft YaHei UI" w:cs="Microsoft YaHei UI"/>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"_Toc501358467"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Table 5 峰值场景设计</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_Toc501358467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9</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rPr>
          <w:rFonts w:hint="eastAsia"/>
        </w:rPr>
      </w:pPr>
    </w:p>
    <w:p>
      <w:pPr>
        <w:pStyle w:val="8"/>
        <w:tabs>
          <w:tab w:val="right" w:leader="dot" w:pos="8296"/>
        </w:tabs>
        <w:ind w:left="960" w:hanging="480"/>
        <w:rPr>
          <w:rFonts w:hint="eastAsia" w:ascii="Microsoft YaHei UI" w:hAnsi="Microsoft YaHei UI" w:eastAsia="Microsoft YaHei UI" w:cs="Microsoft YaHei UI"/>
          <w:bCs/>
          <w:color w:val="5B9BD5" w:themeColor="accent1"/>
          <w:kern w:val="44"/>
          <w:sz w:val="30"/>
          <w:szCs w:val="30"/>
          <w14:textFill>
            <w14:solidFill>
              <w14:schemeClr w14:val="accent1"/>
            </w14:solidFill>
          </w14:textFill>
        </w:rPr>
      </w:pPr>
      <w:r>
        <w:rPr>
          <w:rFonts w:hint="eastAsia" w:ascii="Microsoft YaHei UI" w:hAnsi="Microsoft YaHei UI" w:eastAsia="Microsoft YaHei UI" w:cs="Microsoft YaHei UI"/>
        </w:rPr>
        <w:br w:type="page"/>
      </w:r>
    </w:p>
    <w:p>
      <w:pPr>
        <w:pStyle w:val="2"/>
        <w:spacing w:line="240" w:lineRule="auto"/>
        <w:rPr>
          <w:rFonts w:hint="eastAsia" w:ascii="Microsoft YaHei UI" w:hAnsi="Microsoft YaHei UI" w:eastAsia="Microsoft YaHei UI" w:cs="Microsoft YaHei UI"/>
        </w:rPr>
      </w:pPr>
      <w:bookmarkStart w:id="0" w:name="_Toc501354155"/>
      <w:r>
        <w:rPr>
          <w:rFonts w:hint="eastAsia" w:ascii="Microsoft YaHei UI" w:hAnsi="Microsoft YaHei UI" w:eastAsia="Microsoft YaHei UI" w:cs="Microsoft YaHei UI"/>
        </w:rPr>
        <w:t>项目概要介绍</w:t>
      </w:r>
      <w:bookmarkEnd w:id="0"/>
    </w:p>
    <w:p>
      <w:pPr>
        <w:pStyle w:val="3"/>
        <w:spacing w:before="326" w:after="326" w:line="240" w:lineRule="auto"/>
        <w:rPr>
          <w:rFonts w:hint="eastAsia" w:ascii="Microsoft YaHei UI" w:hAnsi="Microsoft YaHei UI" w:eastAsia="Microsoft YaHei UI" w:cs="Microsoft YaHei UI"/>
        </w:rPr>
      </w:pPr>
      <w:bookmarkStart w:id="1" w:name="_Toc501354156"/>
      <w:r>
        <w:rPr>
          <w:rFonts w:hint="eastAsia" w:ascii="Microsoft YaHei UI" w:hAnsi="Microsoft YaHei UI" w:eastAsia="Microsoft YaHei UI" w:cs="Microsoft YaHei UI"/>
        </w:rPr>
        <w:t>项目简介</w:t>
      </w:r>
      <w:bookmarkEnd w:id="1"/>
    </w:p>
    <w:p>
      <w:pPr>
        <w:numPr>
          <w:ilvl w:val="0"/>
          <w:numId w:val="0"/>
        </w:numPr>
        <w:spacing w:line="240" w:lineRule="auto"/>
        <w:ind w:left="420" w:leftChars="0" w:firstLine="420" w:firstLineChars="0"/>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MeetHere——针对场馆预约与管理的Web电子商务平台，基于SpringBoot与React框架开发。</w:t>
      </w:r>
    </w:p>
    <w:p>
      <w:pPr>
        <w:numPr>
          <w:ilvl w:val="0"/>
          <w:numId w:val="0"/>
        </w:numPr>
        <w:spacing w:line="240" w:lineRule="auto"/>
        <w:ind w:left="420" w:leftChars="0" w:firstLine="420" w:firstLineChars="0"/>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项目部署在阿里云ECS（CentOs 7.2 1核2G内存），带宽1mbps RTT 10ms</w:t>
      </w:r>
    </w:p>
    <w:p>
      <w:pPr>
        <w:pStyle w:val="3"/>
        <w:spacing w:before="326" w:after="326" w:line="240" w:lineRule="auto"/>
        <w:rPr>
          <w:rFonts w:hint="eastAsia" w:ascii="Microsoft YaHei UI" w:hAnsi="Microsoft YaHei UI" w:eastAsia="Microsoft YaHei UI" w:cs="Microsoft YaHei UI"/>
        </w:rPr>
      </w:pPr>
      <w:bookmarkStart w:id="2" w:name="_Toc501354157"/>
      <w:r>
        <w:rPr>
          <w:rFonts w:hint="eastAsia" w:ascii="Microsoft YaHei UI" w:hAnsi="Microsoft YaHei UI" w:eastAsia="Microsoft YaHei UI" w:cs="Microsoft YaHei UI"/>
        </w:rPr>
        <w:t>项目成员</w:t>
      </w:r>
      <w:bookmarkEnd w:id="2"/>
    </w:p>
    <w:p>
      <w:pPr>
        <w:numPr>
          <w:ilvl w:val="0"/>
          <w:numId w:val="0"/>
        </w:numPr>
        <w:spacing w:line="240" w:lineRule="auto"/>
        <w:ind w:left="420" w:leftChars="0"/>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彭锋、钟天景、兰于权、莫锦波</w:t>
      </w:r>
    </w:p>
    <w:p>
      <w:pPr>
        <w:rPr>
          <w:rFonts w:hint="eastAsia"/>
        </w:rPr>
      </w:pPr>
    </w:p>
    <w:p>
      <w:pPr>
        <w:pStyle w:val="3"/>
        <w:spacing w:before="326" w:after="326" w:line="240" w:lineRule="auto"/>
        <w:rPr>
          <w:rFonts w:hint="eastAsia" w:ascii="Microsoft YaHei UI" w:hAnsi="Microsoft YaHei UI" w:eastAsia="Microsoft YaHei UI" w:cs="Microsoft YaHei UI"/>
        </w:rPr>
      </w:pPr>
      <w:bookmarkStart w:id="3" w:name="_Toc501354158"/>
      <w:r>
        <w:rPr>
          <w:rFonts w:hint="eastAsia" w:ascii="Microsoft YaHei UI" w:hAnsi="Microsoft YaHei UI" w:eastAsia="Microsoft YaHei UI" w:cs="Microsoft YaHei UI"/>
        </w:rPr>
        <w:t>测试范围</w:t>
      </w:r>
      <w:bookmarkEnd w:id="3"/>
    </w:p>
    <w:p>
      <w:pPr>
        <w:pStyle w:val="4"/>
        <w:spacing w:before="326" w:after="326" w:line="240" w:lineRule="auto"/>
        <w:rPr>
          <w:rFonts w:hint="eastAsia" w:ascii="Microsoft YaHei UI" w:hAnsi="Microsoft YaHei UI" w:eastAsia="Microsoft YaHei UI" w:cs="Microsoft YaHei UI"/>
          <w:lang w:val="en-US" w:eastAsia="zh-CN"/>
        </w:rPr>
      </w:pPr>
      <w:bookmarkStart w:id="4" w:name="_Toc501354159"/>
      <w:r>
        <w:rPr>
          <w:rFonts w:hint="eastAsia" w:ascii="Microsoft YaHei UI" w:hAnsi="Microsoft YaHei UI" w:eastAsia="Microsoft YaHei UI" w:cs="Microsoft YaHei UI"/>
          <w:b w:val="0"/>
        </w:rPr>
        <w:t>范围内</w:t>
      </w:r>
      <w:bookmarkEnd w:id="4"/>
    </w:p>
    <w:p>
      <w:pPr>
        <w:pStyle w:val="4"/>
        <w:numPr>
          <w:ilvl w:val="2"/>
          <w:numId w:val="0"/>
        </w:numPr>
        <w:spacing w:before="326" w:after="326" w:line="240" w:lineRule="auto"/>
        <w:ind w:firstLine="420" w:firstLineChars="0"/>
        <w:rPr>
          <w:rFonts w:hint="eastAsia" w:ascii="Microsoft YaHei UI" w:hAnsi="Microsoft YaHei UI" w:eastAsia="Microsoft YaHei UI" w:cs="Microsoft YaHei UI"/>
          <w:b w:val="0"/>
          <w:bCs w:val="0"/>
          <w:lang w:val="en-US" w:eastAsia="zh-CN"/>
        </w:rPr>
      </w:pPr>
      <w:r>
        <w:rPr>
          <w:rFonts w:hint="eastAsia" w:ascii="Microsoft YaHei UI" w:hAnsi="Microsoft YaHei UI" w:eastAsia="Microsoft YaHei UI" w:cs="Microsoft YaHei UI"/>
          <w:b w:val="0"/>
          <w:bCs w:val="0"/>
          <w:lang w:val="en-US" w:eastAsia="zh-CN"/>
        </w:rPr>
        <w:t>普通用户</w:t>
      </w:r>
    </w:p>
    <w:p>
      <w:pPr>
        <w:numPr>
          <w:ilvl w:val="0"/>
          <w:numId w:val="2"/>
        </w:numPr>
        <w:spacing w:line="240" w:lineRule="auto"/>
        <w:ind w:left="840" w:leftChars="0" w:hanging="420" w:firstLineChars="0"/>
        <w:rPr>
          <w:rFonts w:hint="default"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登录</w:t>
      </w:r>
      <w:bookmarkStart w:id="46" w:name="_GoBack"/>
      <w:bookmarkEnd w:id="46"/>
    </w:p>
    <w:p>
      <w:pPr>
        <w:numPr>
          <w:ilvl w:val="0"/>
          <w:numId w:val="2"/>
        </w:numPr>
        <w:spacing w:line="240" w:lineRule="auto"/>
        <w:ind w:left="840" w:leftChars="0" w:hanging="420" w:firstLineChars="0"/>
        <w:rPr>
          <w:rFonts w:hint="default"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修改余额</w:t>
      </w:r>
    </w:p>
    <w:p>
      <w:pPr>
        <w:numPr>
          <w:ilvl w:val="0"/>
          <w:numId w:val="2"/>
        </w:numPr>
        <w:spacing w:line="240" w:lineRule="auto"/>
        <w:ind w:left="840" w:leftChars="0" w:hanging="420" w:firstLineChars="0"/>
        <w:rPr>
          <w:rFonts w:hint="default"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查看新闻</w:t>
      </w:r>
    </w:p>
    <w:p>
      <w:pPr>
        <w:numPr>
          <w:ilvl w:val="0"/>
          <w:numId w:val="2"/>
        </w:numPr>
        <w:spacing w:line="240" w:lineRule="auto"/>
        <w:ind w:left="840" w:leftChars="0" w:hanging="420" w:firstLineChars="0"/>
        <w:rPr>
          <w:rFonts w:hint="default"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查看新闻与评论</w:t>
      </w:r>
    </w:p>
    <w:p>
      <w:pPr>
        <w:numPr>
          <w:ilvl w:val="0"/>
          <w:numId w:val="2"/>
        </w:numPr>
        <w:spacing w:line="240" w:lineRule="auto"/>
        <w:ind w:left="840" w:leftChars="0" w:hanging="420" w:firstLineChars="0"/>
        <w:rPr>
          <w:rFonts w:hint="default"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发表评论</w:t>
      </w:r>
    </w:p>
    <w:p>
      <w:pPr>
        <w:numPr>
          <w:ilvl w:val="0"/>
          <w:numId w:val="2"/>
        </w:numPr>
        <w:spacing w:line="240" w:lineRule="auto"/>
        <w:ind w:left="840" w:leftChars="0" w:hanging="420" w:firstLineChars="0"/>
        <w:rPr>
          <w:rFonts w:hint="default"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创建订单</w:t>
      </w:r>
    </w:p>
    <w:p>
      <w:pPr>
        <w:numPr>
          <w:ilvl w:val="0"/>
          <w:numId w:val="2"/>
        </w:numPr>
        <w:spacing w:line="240" w:lineRule="auto"/>
        <w:ind w:left="840" w:leftChars="0" w:hanging="420" w:firstLineChars="0"/>
        <w:rPr>
          <w:rFonts w:hint="default"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搜索场馆</w:t>
      </w:r>
    </w:p>
    <w:p>
      <w:pPr>
        <w:numPr>
          <w:ilvl w:val="0"/>
          <w:numId w:val="2"/>
        </w:numPr>
        <w:spacing w:line="240" w:lineRule="auto"/>
        <w:ind w:left="840" w:leftChars="0" w:hanging="420" w:firstLineChars="0"/>
        <w:rPr>
          <w:rFonts w:hint="default"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查看订单</w:t>
      </w:r>
    </w:p>
    <w:p>
      <w:pPr>
        <w:numPr>
          <w:ilvl w:val="0"/>
          <w:numId w:val="0"/>
        </w:numPr>
        <w:spacing w:line="240" w:lineRule="auto"/>
        <w:ind w:left="420" w:leftChars="0"/>
        <w:rPr>
          <w:rFonts w:hint="default" w:ascii="Microsoft YaHei UI" w:hAnsi="Microsoft YaHei UI" w:eastAsia="Microsoft YaHei UI" w:cs="Microsoft YaHei UI"/>
          <w:lang w:val="en-US" w:eastAsia="zh-CN"/>
        </w:rPr>
      </w:pPr>
    </w:p>
    <w:p>
      <w:pPr>
        <w:numPr>
          <w:ilvl w:val="0"/>
          <w:numId w:val="0"/>
        </w:numPr>
        <w:spacing w:line="240" w:lineRule="auto"/>
        <w:ind w:left="420" w:leftChars="0"/>
        <w:rPr>
          <w:rFonts w:hint="eastAsia" w:ascii="Microsoft YaHei UI" w:hAnsi="Microsoft YaHei UI" w:eastAsia="Microsoft YaHei UI" w:cs="Microsoft YaHei UI"/>
          <w:b w:val="0"/>
          <w:bCs w:val="0"/>
          <w:lang w:val="en-US" w:eastAsia="zh-CN"/>
        </w:rPr>
      </w:pPr>
      <w:r>
        <w:rPr>
          <w:rFonts w:hint="eastAsia" w:ascii="Microsoft YaHei UI" w:hAnsi="Microsoft YaHei UI" w:eastAsia="Microsoft YaHei UI" w:cs="Microsoft YaHei UI"/>
          <w:b w:val="0"/>
          <w:bCs w:val="0"/>
          <w:lang w:val="en-US" w:eastAsia="zh-CN"/>
        </w:rPr>
        <w:t>管理员</w:t>
      </w:r>
    </w:p>
    <w:p>
      <w:pPr>
        <w:numPr>
          <w:ilvl w:val="1"/>
          <w:numId w:val="2"/>
        </w:numPr>
        <w:spacing w:line="240" w:lineRule="auto"/>
        <w:ind w:left="840" w:leftChars="0" w:hanging="420" w:firstLineChars="0"/>
        <w:rPr>
          <w:rFonts w:hint="default" w:ascii="Microsoft YaHei UI" w:hAnsi="Microsoft YaHei UI" w:eastAsia="Microsoft YaHei UI" w:cs="Microsoft YaHei UI"/>
          <w:b w:val="0"/>
          <w:bCs w:val="0"/>
          <w:lang w:val="en-US" w:eastAsia="zh-CN"/>
        </w:rPr>
      </w:pPr>
      <w:r>
        <w:rPr>
          <w:rFonts w:hint="eastAsia" w:ascii="Microsoft YaHei UI" w:hAnsi="Microsoft YaHei UI" w:eastAsia="Microsoft YaHei UI" w:cs="Microsoft YaHei UI"/>
          <w:lang w:val="en-US" w:eastAsia="zh-CN"/>
        </w:rPr>
        <w:t>用户管理（查询用户列表、封禁用户）</w:t>
      </w:r>
    </w:p>
    <w:p>
      <w:pPr>
        <w:numPr>
          <w:ilvl w:val="1"/>
          <w:numId w:val="2"/>
        </w:numPr>
        <w:spacing w:line="240" w:lineRule="auto"/>
        <w:ind w:left="840" w:leftChars="0" w:hanging="420" w:firstLineChars="0"/>
        <w:rPr>
          <w:rFonts w:hint="default" w:ascii="Microsoft YaHei UI" w:hAnsi="Microsoft YaHei UI" w:eastAsia="Microsoft YaHei UI" w:cs="Microsoft YaHei UI"/>
          <w:b w:val="0"/>
          <w:bCs w:val="0"/>
          <w:lang w:val="en-US" w:eastAsia="zh-CN"/>
        </w:rPr>
      </w:pPr>
      <w:r>
        <w:rPr>
          <w:rFonts w:hint="eastAsia" w:ascii="Microsoft YaHei UI" w:hAnsi="Microsoft YaHei UI" w:eastAsia="Microsoft YaHei UI" w:cs="Microsoft YaHei UI"/>
          <w:lang w:val="en-US" w:eastAsia="zh-CN"/>
        </w:rPr>
        <w:t>更新新闻</w:t>
      </w:r>
    </w:p>
    <w:p>
      <w:pPr>
        <w:numPr>
          <w:ilvl w:val="1"/>
          <w:numId w:val="2"/>
        </w:numPr>
        <w:spacing w:line="240" w:lineRule="auto"/>
        <w:ind w:left="840" w:leftChars="0" w:hanging="420" w:firstLineChars="0"/>
        <w:rPr>
          <w:rFonts w:hint="default" w:ascii="Microsoft YaHei UI" w:hAnsi="Microsoft YaHei UI" w:eastAsia="Microsoft YaHei UI" w:cs="Microsoft YaHei UI"/>
          <w:b w:val="0"/>
          <w:bCs w:val="0"/>
          <w:lang w:val="en-US" w:eastAsia="zh-CN"/>
        </w:rPr>
      </w:pPr>
      <w:r>
        <w:rPr>
          <w:rFonts w:hint="eastAsia" w:ascii="Microsoft YaHei UI" w:hAnsi="Microsoft YaHei UI" w:eastAsia="Microsoft YaHei UI" w:cs="Microsoft YaHei UI"/>
          <w:b w:val="0"/>
          <w:bCs w:val="0"/>
          <w:lang w:val="en-US" w:eastAsia="zh-CN"/>
        </w:rPr>
        <w:t>更新场馆信息</w:t>
      </w:r>
    </w:p>
    <w:p>
      <w:pPr>
        <w:numPr>
          <w:ilvl w:val="1"/>
          <w:numId w:val="2"/>
        </w:numPr>
        <w:spacing w:line="240" w:lineRule="auto"/>
        <w:ind w:left="840" w:leftChars="0" w:hanging="420" w:firstLineChars="0"/>
        <w:rPr>
          <w:rFonts w:hint="default" w:ascii="Microsoft YaHei UI" w:hAnsi="Microsoft YaHei UI" w:eastAsia="Microsoft YaHei UI" w:cs="Microsoft YaHei UI"/>
          <w:b w:val="0"/>
          <w:bCs w:val="0"/>
          <w:lang w:val="en-US" w:eastAsia="zh-CN"/>
        </w:rPr>
      </w:pPr>
      <w:r>
        <w:rPr>
          <w:rFonts w:hint="eastAsia" w:ascii="Microsoft YaHei UI" w:hAnsi="Microsoft YaHei UI" w:eastAsia="Microsoft YaHei UI" w:cs="Microsoft YaHei UI"/>
          <w:lang w:val="en-US" w:eastAsia="zh-CN"/>
        </w:rPr>
        <w:t>订单管理（审核订单，取消订单，查询所有订单）</w:t>
      </w:r>
    </w:p>
    <w:p>
      <w:pPr>
        <w:spacing w:line="240" w:lineRule="auto"/>
        <w:ind w:left="840" w:leftChars="0" w:firstLine="420" w:firstLineChars="0"/>
        <w:rPr>
          <w:rFonts w:hint="eastAsia" w:ascii="Microsoft YaHei UI" w:hAnsi="Microsoft YaHei UI" w:eastAsia="Microsoft YaHei UI" w:cs="Microsoft YaHei UI"/>
          <w:lang w:val="en-US" w:eastAsia="zh-CN"/>
        </w:rPr>
      </w:pPr>
    </w:p>
    <w:p>
      <w:pPr>
        <w:spacing w:line="240" w:lineRule="auto"/>
        <w:ind w:left="840" w:leftChars="0" w:firstLine="420" w:firstLineChars="0"/>
        <w:rPr>
          <w:rFonts w:hint="default" w:ascii="Microsoft YaHei UI" w:hAnsi="Microsoft YaHei UI" w:eastAsia="Microsoft YaHei UI" w:cs="Microsoft YaHei UI"/>
          <w:lang w:val="en-US" w:eastAsia="zh-CN"/>
        </w:rPr>
      </w:pPr>
    </w:p>
    <w:p>
      <w:pPr>
        <w:pStyle w:val="4"/>
        <w:spacing w:before="326" w:after="326" w:line="240" w:lineRule="auto"/>
        <w:rPr>
          <w:rFonts w:hint="eastAsia" w:ascii="Microsoft YaHei UI" w:hAnsi="Microsoft YaHei UI" w:eastAsia="Microsoft YaHei UI" w:cs="Microsoft YaHei UI"/>
          <w:b w:val="0"/>
        </w:rPr>
      </w:pPr>
      <w:bookmarkStart w:id="5" w:name="_Toc501354160"/>
      <w:r>
        <w:rPr>
          <w:rFonts w:hint="eastAsia" w:ascii="Microsoft YaHei UI" w:hAnsi="Microsoft YaHei UI" w:eastAsia="Microsoft YaHei UI" w:cs="Microsoft YaHei UI"/>
          <w:b w:val="0"/>
        </w:rPr>
        <w:t>范围外</w:t>
      </w:r>
      <w:bookmarkEnd w:id="5"/>
    </w:p>
    <w:p>
      <w:pPr>
        <w:numPr>
          <w:ilvl w:val="0"/>
          <w:numId w:val="3"/>
        </w:numPr>
        <w:ind w:left="840" w:leftChars="0" w:hanging="420" w:firstLineChars="0"/>
        <w:rPr>
          <w:rFonts w:hint="eastAsia"/>
        </w:rPr>
      </w:pPr>
      <w:r>
        <w:rPr>
          <w:rFonts w:hint="eastAsia" w:ascii="Microsoft YaHei UI" w:hAnsi="Microsoft YaHei UI" w:eastAsia="Microsoft YaHei UI" w:cs="Microsoft YaHei UI"/>
          <w:b w:val="0"/>
          <w:bCs w:val="0"/>
          <w:lang w:val="en-US" w:eastAsia="zh-CN"/>
        </w:rPr>
        <w:t>新闻与场馆的新增和删除操作</w:t>
      </w:r>
    </w:p>
    <w:p>
      <w:pPr>
        <w:pStyle w:val="3"/>
        <w:spacing w:before="326" w:after="326"/>
        <w:rPr>
          <w:rFonts w:hint="eastAsia" w:ascii="Microsoft YaHei UI" w:hAnsi="Microsoft YaHei UI" w:eastAsia="Microsoft YaHei UI" w:cs="Microsoft YaHei UI"/>
        </w:rPr>
      </w:pPr>
      <w:bookmarkStart w:id="6" w:name="_Toc501354161"/>
      <w:r>
        <w:rPr>
          <w:rFonts w:hint="eastAsia" w:ascii="Microsoft YaHei UI" w:hAnsi="Microsoft YaHei UI" w:eastAsia="Microsoft YaHei UI" w:cs="Microsoft YaHei UI"/>
        </w:rPr>
        <w:t>前提假设</w:t>
      </w:r>
      <w:bookmarkEnd w:id="6"/>
    </w:p>
    <w:p>
      <w:pPr>
        <w:ind w:firstLine="420" w:firstLineChars="0"/>
        <w:rPr>
          <w:rFonts w:hint="default"/>
          <w:lang w:val="en-US"/>
        </w:rPr>
      </w:pPr>
      <w:r>
        <w:rPr>
          <w:rFonts w:hint="eastAsia" w:ascii="Microsoft YaHei UI" w:hAnsi="Microsoft YaHei UI" w:eastAsia="Microsoft YaHei UI" w:cs="Microsoft YaHei UI"/>
          <w:b w:val="0"/>
          <w:bCs w:val="0"/>
          <w:lang w:val="en-US" w:eastAsia="zh-CN"/>
        </w:rPr>
        <w:t>单元测试、集成测试、静态代码分析、系统测试已达到要求</w:t>
      </w:r>
    </w:p>
    <w:p>
      <w:pPr>
        <w:pStyle w:val="3"/>
        <w:spacing w:before="326" w:after="326"/>
        <w:rPr>
          <w:rFonts w:hint="eastAsia" w:ascii="Microsoft YaHei UI" w:hAnsi="Microsoft YaHei UI" w:eastAsia="Microsoft YaHei UI" w:cs="Microsoft YaHei UI"/>
        </w:rPr>
      </w:pPr>
      <w:bookmarkStart w:id="7" w:name="_Toc501354162"/>
      <w:r>
        <w:rPr>
          <w:rFonts w:hint="eastAsia" w:ascii="Microsoft YaHei UI" w:hAnsi="Microsoft YaHei UI" w:eastAsia="Microsoft YaHei UI" w:cs="Microsoft YaHei UI"/>
        </w:rPr>
        <w:t>测试目标</w:t>
      </w:r>
      <w:bookmarkEnd w:id="7"/>
    </w:p>
    <w:p>
      <w:pPr>
        <w:rPr>
          <w:rFonts w:hint="eastAsia" w:ascii="Microsoft YaHei UI" w:hAnsi="Microsoft YaHei UI" w:eastAsia="Microsoft YaHei UI" w:cs="Microsoft YaHei UI"/>
        </w:rPr>
      </w:pPr>
      <w:r>
        <w:rPr>
          <w:rFonts w:hint="eastAsia" w:ascii="Microsoft YaHei UI" w:hAnsi="Microsoft YaHei UI" w:eastAsia="Microsoft YaHei UI" w:cs="Microsoft YaHei UI"/>
        </w:rPr>
        <w:t>1)</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t>系统在单步操作响应时间方面，能满足用户当前及未来1到3年的发展需求；</w:t>
      </w:r>
    </w:p>
    <w:p>
      <w:pPr>
        <w:rPr>
          <w:rFonts w:hint="eastAsia" w:ascii="Microsoft YaHei UI" w:hAnsi="Microsoft YaHei UI" w:eastAsia="Microsoft YaHei UI" w:cs="Microsoft YaHei UI"/>
        </w:rPr>
      </w:pPr>
      <w:r>
        <w:rPr>
          <w:rFonts w:hint="eastAsia" w:ascii="Microsoft YaHei UI" w:hAnsi="Microsoft YaHei UI" w:eastAsia="Microsoft YaHei UI" w:cs="Microsoft YaHei UI"/>
        </w:rPr>
        <w:t>2)</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t>系统的批量作业运行稳定，处理能力能满足用户当前及未来1到3年的发展需求；</w:t>
      </w:r>
    </w:p>
    <w:p>
      <w:pPr>
        <w:rPr>
          <w:rFonts w:hint="eastAsia" w:ascii="Microsoft YaHei UI" w:hAnsi="Microsoft YaHei UI" w:eastAsia="Microsoft YaHei UI" w:cs="Microsoft YaHei UI"/>
        </w:rPr>
      </w:pP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t>在业务处理能力方面，能满足当前及未来1到3年的业务增长需求；</w:t>
      </w:r>
    </w:p>
    <w:p>
      <w:pPr>
        <w:rPr>
          <w:rFonts w:hint="eastAsia" w:ascii="Microsoft YaHei UI" w:hAnsi="Microsoft YaHei UI" w:eastAsia="Microsoft YaHei UI" w:cs="Microsoft YaHei UI"/>
        </w:rPr>
      </w:pPr>
      <w:r>
        <w:rPr>
          <w:rFonts w:hint="eastAsia" w:ascii="Microsoft YaHei UI" w:hAnsi="Microsoft YaHei UI" w:eastAsia="Microsoft YaHei UI" w:cs="Microsoft YaHei UI"/>
        </w:rPr>
        <w:t>4)</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t>发现并解决宕机，内存泄漏等严重问题，使系统具备良好的稳定性、健壮性；</w:t>
      </w:r>
    </w:p>
    <w:p>
      <w:pPr>
        <w:rPr>
          <w:rFonts w:hint="eastAsia" w:ascii="Microsoft YaHei UI" w:hAnsi="Microsoft YaHei UI" w:eastAsia="Microsoft YaHei UI" w:cs="Microsoft YaHei UI"/>
        </w:rPr>
      </w:pPr>
      <w:r>
        <w:rPr>
          <w:rFonts w:hint="eastAsia" w:ascii="Microsoft YaHei UI" w:hAnsi="Microsoft YaHei UI" w:eastAsia="Microsoft YaHei UI" w:cs="Microsoft YaHei UI"/>
        </w:rPr>
        <w:t>5)</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t>系统在资源使用方面比较合理，各项资源平均利用率在30%左右。</w:t>
      </w:r>
    </w:p>
    <w:p>
      <w:pPr>
        <w:pStyle w:val="2"/>
        <w:rPr>
          <w:rFonts w:hint="eastAsia" w:ascii="Microsoft YaHei UI" w:hAnsi="Microsoft YaHei UI" w:eastAsia="Microsoft YaHei UI" w:cs="Microsoft YaHei UI"/>
        </w:rPr>
      </w:pPr>
      <w:bookmarkStart w:id="8" w:name="_Toc501354163"/>
      <w:r>
        <w:rPr>
          <w:rFonts w:hint="eastAsia" w:ascii="Microsoft YaHei UI" w:hAnsi="Microsoft YaHei UI" w:eastAsia="Microsoft YaHei UI" w:cs="Microsoft YaHei UI"/>
        </w:rPr>
        <w:t>性能测试策略</w:t>
      </w:r>
      <w:bookmarkEnd w:id="8"/>
    </w:p>
    <w:p>
      <w:pPr>
        <w:ind w:firstLine="240" w:firstLineChars="100"/>
        <w:rPr>
          <w:rFonts w:hint="eastAsia" w:ascii="Microsoft YaHei UI" w:hAnsi="Microsoft YaHei UI" w:eastAsia="Microsoft YaHei UI" w:cs="Microsoft YaHei UI"/>
        </w:rPr>
      </w:pPr>
      <w:r>
        <w:rPr>
          <w:rFonts w:hint="eastAsia" w:ascii="Microsoft YaHei UI" w:hAnsi="Microsoft YaHei UI" w:eastAsia="Microsoft YaHei UI" w:cs="Microsoft YaHei UI"/>
        </w:rPr>
        <w:t>与其它测试类型一样，性能测试周期分为：性能测试需求分析、性能测试设计、性能测试实现和性能测试报告四个存在迭代的阶段。其中，性能测试需求和性能测试设计由测试人员手工完成，而性能测试实现需借助性能测试工具达成，通过对性能测试报告的分析判定系统是否存在性能缺陷。</w:t>
      </w:r>
    </w:p>
    <w:p>
      <w:pPr>
        <w:pStyle w:val="3"/>
        <w:spacing w:before="326" w:after="326"/>
        <w:rPr>
          <w:rFonts w:hint="eastAsia" w:ascii="Microsoft YaHei UI" w:hAnsi="Microsoft YaHei UI" w:eastAsia="Microsoft YaHei UI" w:cs="Microsoft YaHei UI"/>
        </w:rPr>
      </w:pPr>
      <w:bookmarkStart w:id="9" w:name="_Toc501354164"/>
      <w:r>
        <w:rPr>
          <w:rFonts w:hint="eastAsia" w:ascii="Microsoft YaHei UI" w:hAnsi="Microsoft YaHei UI" w:eastAsia="Microsoft YaHei UI" w:cs="Microsoft YaHei UI"/>
        </w:rPr>
        <w:t>性能测试模型</w:t>
      </w:r>
      <w:bookmarkEnd w:id="9"/>
    </w:p>
    <w:p>
      <w:pPr>
        <w:ind w:firstLine="480" w:firstLineChars="200"/>
        <w:rPr>
          <w:rFonts w:hint="eastAsia" w:ascii="Microsoft YaHei UI" w:hAnsi="Microsoft YaHei UI" w:eastAsia="Microsoft YaHei UI" w:cs="Microsoft YaHei UI"/>
        </w:rPr>
      </w:pPr>
      <w:r>
        <w:rPr>
          <w:rFonts w:hint="eastAsia" w:ascii="Microsoft YaHei UI" w:hAnsi="Microsoft YaHei UI" w:eastAsia="Microsoft YaHei UI" w:cs="Microsoft YaHei UI"/>
        </w:rPr>
        <w:t>性能测试模型定义了性能测试涉及的各个待测方面，是性能测试设计的指南。</w:t>
      </w:r>
    </w:p>
    <w:p>
      <w:pPr>
        <w:keepNext/>
        <w:rPr>
          <w:rFonts w:hint="eastAsia" w:ascii="Microsoft YaHei UI" w:hAnsi="Microsoft YaHei UI" w:eastAsia="Microsoft YaHei UI" w:cs="Microsoft YaHei UI"/>
        </w:rPr>
      </w:pPr>
      <w:r>
        <w:rPr>
          <w:rFonts w:hint="eastAsia" w:ascii="Microsoft YaHei UI" w:hAnsi="Microsoft YaHei UI" w:eastAsia="Microsoft YaHei UI" w:cs="Microsoft YaHei UI"/>
        </w:rPr>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5443220" cy="3315335"/>
            <wp:effectExtent l="0" t="0" r="12700" b="6985"/>
            <wp:wrapTight wrapText="bothSides">
              <wp:wrapPolygon>
                <wp:start x="0" y="0"/>
                <wp:lineTo x="0" y="21348"/>
                <wp:lineTo x="21348" y="21348"/>
                <wp:lineTo x="2134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anchor>
        </w:drawing>
      </w:r>
    </w:p>
    <w:p>
      <w:pPr>
        <w:pStyle w:val="5"/>
        <w:jc w:val="center"/>
        <w:rPr>
          <w:rFonts w:hint="eastAsia" w:ascii="Microsoft YaHei UI" w:hAnsi="Microsoft YaHei UI" w:eastAsia="Microsoft YaHei UI" w:cs="Microsoft YaHei UI"/>
        </w:rPr>
      </w:pPr>
      <w:bookmarkStart w:id="10" w:name="_Ref501353306"/>
      <w:r>
        <w:rPr>
          <w:rFonts w:hint="eastAsia" w:ascii="Microsoft YaHei UI" w:hAnsi="Microsoft YaHei UI" w:eastAsia="Microsoft YaHei UI" w:cs="Microsoft YaHei UI"/>
        </w:rPr>
        <w:t xml:space="preserve">Figure </w:t>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SEQ Figure \* ARABIC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1</w:t>
      </w:r>
      <w:r>
        <w:rPr>
          <w:rFonts w:hint="eastAsia" w:ascii="Microsoft YaHei UI" w:hAnsi="Microsoft YaHei UI" w:eastAsia="Microsoft YaHei UI" w:cs="Microsoft YaHei UI"/>
        </w:rPr>
        <w:fldChar w:fldCharType="end"/>
      </w:r>
      <w:bookmarkEnd w:id="10"/>
      <w:r>
        <w:rPr>
          <w:rFonts w:hint="eastAsia" w:ascii="Microsoft YaHei UI" w:hAnsi="Microsoft YaHei UI" w:eastAsia="Microsoft YaHei UI" w:cs="Microsoft YaHei UI"/>
        </w:rPr>
        <w:t xml:space="preserve"> 性能测试模型</w:t>
      </w:r>
    </w:p>
    <w:p>
      <w:pPr>
        <w:rPr>
          <w:rFonts w:hint="eastAsia" w:ascii="Microsoft YaHei UI" w:hAnsi="Microsoft YaHei UI" w:eastAsia="Microsoft YaHei UI" w:cs="Microsoft YaHei UI"/>
        </w:rPr>
      </w:pPr>
    </w:p>
    <w:p>
      <w:pPr>
        <w:rPr>
          <w:rFonts w:hint="eastAsia" w:ascii="Microsoft YaHei UI" w:hAnsi="Microsoft YaHei UI" w:eastAsia="Microsoft YaHei UI" w:cs="Microsoft YaHei UI"/>
        </w:rPr>
      </w:pPr>
      <w:r>
        <w:rPr>
          <w:rFonts w:hint="eastAsia" w:ascii="Microsoft YaHei UI" w:hAnsi="Microsoft YaHei UI" w:eastAsia="Microsoft YaHei UI" w:cs="Microsoft YaHei UI"/>
        </w:rPr>
        <w:t>根据</w:t>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REF _Ref501353306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Figure 1</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t>所示的性能测试模型，可以设计如</w:t>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REF _Ref501356849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sz w:val="21"/>
        </w:rPr>
        <w:t>Table 1</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t>所示的性能测试类型</w:t>
      </w:r>
    </w:p>
    <w:p>
      <w:pPr>
        <w:pStyle w:val="5"/>
        <w:keepNext/>
        <w:jc w:val="center"/>
        <w:rPr>
          <w:rFonts w:hint="eastAsia" w:ascii="Microsoft YaHei UI" w:hAnsi="Microsoft YaHei UI" w:eastAsia="Microsoft YaHei UI" w:cs="Microsoft YaHei UI"/>
          <w:sz w:val="21"/>
        </w:rPr>
      </w:pPr>
      <w:bookmarkStart w:id="11" w:name="_Ref501356849"/>
      <w:bookmarkStart w:id="12" w:name="_Toc501358463"/>
      <w:r>
        <w:rPr>
          <w:rFonts w:hint="eastAsia" w:ascii="Microsoft YaHei UI" w:hAnsi="Microsoft YaHei UI" w:eastAsia="Microsoft YaHei UI" w:cs="Microsoft YaHei UI"/>
          <w:sz w:val="21"/>
        </w:rPr>
        <w:t xml:space="preserve">Table </w:t>
      </w:r>
      <w:r>
        <w:rPr>
          <w:rFonts w:hint="eastAsia" w:ascii="Microsoft YaHei UI" w:hAnsi="Microsoft YaHei UI" w:eastAsia="Microsoft YaHei UI" w:cs="Microsoft YaHei UI"/>
          <w:sz w:val="21"/>
        </w:rPr>
        <w:fldChar w:fldCharType="begin"/>
      </w:r>
      <w:r>
        <w:rPr>
          <w:rFonts w:hint="eastAsia" w:ascii="Microsoft YaHei UI" w:hAnsi="Microsoft YaHei UI" w:eastAsia="Microsoft YaHei UI" w:cs="Microsoft YaHei UI"/>
          <w:sz w:val="21"/>
        </w:rPr>
        <w:instrText xml:space="preserve"> SEQ Table \* ARABIC </w:instrText>
      </w:r>
      <w:r>
        <w:rPr>
          <w:rFonts w:hint="eastAsia" w:ascii="Microsoft YaHei UI" w:hAnsi="Microsoft YaHei UI" w:eastAsia="Microsoft YaHei UI" w:cs="Microsoft YaHei UI"/>
          <w:sz w:val="21"/>
        </w:rPr>
        <w:fldChar w:fldCharType="separate"/>
      </w:r>
      <w:r>
        <w:rPr>
          <w:rFonts w:hint="eastAsia" w:ascii="Microsoft YaHei UI" w:hAnsi="Microsoft YaHei UI" w:eastAsia="Microsoft YaHei UI" w:cs="Microsoft YaHei UI"/>
          <w:sz w:val="21"/>
        </w:rPr>
        <w:t>1</w:t>
      </w:r>
      <w:r>
        <w:rPr>
          <w:rFonts w:hint="eastAsia" w:ascii="Microsoft YaHei UI" w:hAnsi="Microsoft YaHei UI" w:eastAsia="Microsoft YaHei UI" w:cs="Microsoft YaHei UI"/>
          <w:sz w:val="21"/>
        </w:rPr>
        <w:fldChar w:fldCharType="end"/>
      </w:r>
      <w:bookmarkEnd w:id="11"/>
      <w:r>
        <w:rPr>
          <w:rFonts w:hint="eastAsia" w:ascii="Microsoft YaHei UI" w:hAnsi="Microsoft YaHei UI" w:eastAsia="Microsoft YaHei UI" w:cs="Microsoft YaHei UI"/>
          <w:sz w:val="21"/>
        </w:rPr>
        <w:t>性能测试类型</w:t>
      </w:r>
      <w:bookmarkEnd w:id="12"/>
    </w:p>
    <w:tbl>
      <w:tblPr>
        <w:tblStyle w:val="11"/>
        <w:tblW w:w="8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0"/>
        <w:gridCol w:w="4391"/>
        <w:gridCol w:w="1984"/>
        <w:gridCol w:w="1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shd w:val="clear" w:color="auto" w:fill="D8D8D8" w:themeFill="background1" w:themeFillShade="D9"/>
          </w:tcPr>
          <w:p>
            <w:pPr>
              <w:jc w:val="center"/>
              <w:rPr>
                <w:rFonts w:hint="eastAsia" w:ascii="Microsoft YaHei UI" w:hAnsi="Microsoft YaHei UI" w:eastAsia="Microsoft YaHei UI" w:cs="Microsoft YaHei UI"/>
                <w:b/>
                <w:sz w:val="18"/>
              </w:rPr>
            </w:pPr>
            <w:r>
              <w:rPr>
                <w:rFonts w:hint="eastAsia" w:ascii="Microsoft YaHei UI" w:hAnsi="Microsoft YaHei UI" w:eastAsia="Microsoft YaHei UI" w:cs="Microsoft YaHei UI"/>
                <w:b/>
                <w:sz w:val="18"/>
              </w:rPr>
              <w:t>测试种类</w:t>
            </w:r>
          </w:p>
        </w:tc>
        <w:tc>
          <w:tcPr>
            <w:tcW w:w="4391" w:type="dxa"/>
            <w:shd w:val="clear" w:color="auto" w:fill="D8D8D8" w:themeFill="background1" w:themeFillShade="D9"/>
          </w:tcPr>
          <w:p>
            <w:pPr>
              <w:jc w:val="center"/>
              <w:rPr>
                <w:rFonts w:hint="eastAsia" w:ascii="Microsoft YaHei UI" w:hAnsi="Microsoft YaHei UI" w:eastAsia="Microsoft YaHei UI" w:cs="Microsoft YaHei UI"/>
                <w:b/>
                <w:sz w:val="18"/>
              </w:rPr>
            </w:pPr>
            <w:r>
              <w:rPr>
                <w:rFonts w:hint="eastAsia" w:ascii="Microsoft YaHei UI" w:hAnsi="Microsoft YaHei UI" w:eastAsia="Microsoft YaHei UI" w:cs="Microsoft YaHei UI"/>
                <w:b/>
                <w:sz w:val="18"/>
              </w:rPr>
              <w:t>测试方法</w:t>
            </w:r>
          </w:p>
        </w:tc>
        <w:tc>
          <w:tcPr>
            <w:tcW w:w="1984" w:type="dxa"/>
            <w:shd w:val="clear" w:color="auto" w:fill="D8D8D8" w:themeFill="background1" w:themeFillShade="D9"/>
          </w:tcPr>
          <w:p>
            <w:pPr>
              <w:jc w:val="center"/>
              <w:rPr>
                <w:rFonts w:hint="eastAsia" w:ascii="Microsoft YaHei UI" w:hAnsi="Microsoft YaHei UI" w:eastAsia="Microsoft YaHei UI" w:cs="Microsoft YaHei UI"/>
                <w:b/>
                <w:sz w:val="18"/>
              </w:rPr>
            </w:pPr>
            <w:r>
              <w:rPr>
                <w:rFonts w:hint="eastAsia" w:ascii="Microsoft YaHei UI" w:hAnsi="Microsoft YaHei UI" w:eastAsia="Microsoft YaHei UI" w:cs="Microsoft YaHei UI"/>
                <w:b/>
                <w:sz w:val="18"/>
              </w:rPr>
              <w:t>测试内容</w:t>
            </w:r>
          </w:p>
        </w:tc>
        <w:tc>
          <w:tcPr>
            <w:tcW w:w="1133" w:type="dxa"/>
            <w:shd w:val="clear" w:color="auto" w:fill="D8D8D8" w:themeFill="background1" w:themeFillShade="D9"/>
          </w:tcPr>
          <w:p>
            <w:pPr>
              <w:jc w:val="center"/>
              <w:rPr>
                <w:rFonts w:hint="eastAsia" w:ascii="Microsoft YaHei UI" w:hAnsi="Microsoft YaHei UI" w:eastAsia="Microsoft YaHei UI" w:cs="Microsoft YaHei UI"/>
                <w:b/>
                <w:sz w:val="18"/>
              </w:rPr>
            </w:pPr>
            <w:r>
              <w:rPr>
                <w:rFonts w:hint="eastAsia" w:ascii="Microsoft YaHei UI" w:hAnsi="Microsoft YaHei UI" w:eastAsia="Microsoft YaHei UI" w:cs="Microsoft YaHei UI"/>
                <w:b/>
                <w:sz w:val="18"/>
              </w:rPr>
              <w:t>场景类型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性能测试</w:t>
            </w:r>
          </w:p>
        </w:tc>
        <w:tc>
          <w:tcPr>
            <w:tcW w:w="4391" w:type="dxa"/>
          </w:tcPr>
          <w:p>
            <w:pP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以系统最大并发用户数的1-2倍作为上限对关键交易进行梯度加压测试，在压力时间内通过的交易量应接近峰值时段的交易量，甚至超过系统全天的交易量</w:t>
            </w:r>
          </w:p>
        </w:tc>
        <w:tc>
          <w:tcPr>
            <w:tcW w:w="1984" w:type="dxa"/>
          </w:tcPr>
          <w:p>
            <w:pP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核心业务，需求分析中发现的容易出现性能问题的业务</w:t>
            </w:r>
          </w:p>
        </w:tc>
        <w:tc>
          <w:tcPr>
            <w:tcW w:w="1133" w:type="dxa"/>
          </w:tcPr>
          <w:p>
            <w:pP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独立场景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压力测试</w:t>
            </w:r>
          </w:p>
        </w:tc>
        <w:tc>
          <w:tcPr>
            <w:tcW w:w="4391" w:type="dxa"/>
          </w:tcPr>
          <w:p>
            <w:pP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以系统预期最大并发用户数的1-2倍作为上限对常用/关键交易进行混合场景梯度加压测试，在压力时间内通过的交易量应接近峰值时段的交易量，甚至超过系统全天的交易量</w:t>
            </w:r>
          </w:p>
        </w:tc>
        <w:tc>
          <w:tcPr>
            <w:tcW w:w="1984" w:type="dxa"/>
          </w:tcPr>
          <w:p>
            <w:pP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存在一定关联关系的常用/核心业务</w:t>
            </w:r>
          </w:p>
        </w:tc>
        <w:tc>
          <w:tcPr>
            <w:tcW w:w="1133" w:type="dxa"/>
          </w:tcPr>
          <w:p>
            <w:pP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混合场景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峰值测试</w:t>
            </w:r>
          </w:p>
        </w:tc>
        <w:tc>
          <w:tcPr>
            <w:tcW w:w="4391" w:type="dxa"/>
          </w:tcPr>
          <w:p>
            <w:pP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按照系统峰值时预期最大并发用户数的2-3倍对峰值时段涉及的核心交易进行的混合场景梯度加压测试，在测试时间内通过的交易数量应接近或超过系统全天的交易量</w:t>
            </w:r>
          </w:p>
        </w:tc>
        <w:tc>
          <w:tcPr>
            <w:tcW w:w="1984" w:type="dxa"/>
          </w:tcPr>
          <w:p>
            <w:pP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生产上峰值场景中的核心业务</w:t>
            </w:r>
          </w:p>
        </w:tc>
        <w:tc>
          <w:tcPr>
            <w:tcW w:w="1133" w:type="dxa"/>
          </w:tcPr>
          <w:p>
            <w:pP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峰值场景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容量测试</w:t>
            </w:r>
          </w:p>
        </w:tc>
        <w:tc>
          <w:tcPr>
            <w:tcW w:w="4391" w:type="dxa"/>
          </w:tcPr>
          <w:p>
            <w:pP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通过阶段性不断增加系统并发用户的梯度加压方式，测试出系统对核心交易的最大并发处理能力以及系统的最大业务处理能力，测试时最大并发用户数为系统预期最大并发用户数的3-5倍</w:t>
            </w:r>
          </w:p>
        </w:tc>
        <w:tc>
          <w:tcPr>
            <w:tcW w:w="1984" w:type="dxa"/>
          </w:tcPr>
          <w:p>
            <w:pP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针对核心交易</w:t>
            </w:r>
          </w:p>
        </w:tc>
        <w:tc>
          <w:tcPr>
            <w:tcW w:w="1133" w:type="dxa"/>
          </w:tcPr>
          <w:p>
            <w:pP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容量场景</w:t>
            </w:r>
          </w:p>
        </w:tc>
      </w:tr>
    </w:tbl>
    <w:p>
      <w:pPr>
        <w:pStyle w:val="3"/>
        <w:spacing w:before="326" w:after="326"/>
        <w:rPr>
          <w:rFonts w:hint="eastAsia" w:ascii="Microsoft YaHei UI" w:hAnsi="Microsoft YaHei UI" w:eastAsia="Microsoft YaHei UI" w:cs="Microsoft YaHei UI"/>
        </w:rPr>
      </w:pPr>
      <w:bookmarkStart w:id="13" w:name="_Toc501354165"/>
      <w:r>
        <w:rPr>
          <w:rFonts w:hint="eastAsia" w:ascii="Microsoft YaHei UI" w:hAnsi="Microsoft YaHei UI" w:eastAsia="Microsoft YaHei UI" w:cs="Microsoft YaHei UI"/>
        </w:rPr>
        <w:t>性能测试场景</w:t>
      </w:r>
      <w:bookmarkEnd w:id="13"/>
    </w:p>
    <w:p>
      <w:pPr>
        <w:rPr>
          <w:rFonts w:hint="eastAsia" w:ascii="Microsoft YaHei UI" w:hAnsi="Microsoft YaHei UI" w:eastAsia="Microsoft YaHei UI" w:cs="Microsoft YaHei UI"/>
        </w:rPr>
      </w:pPr>
      <w:r>
        <w:rPr>
          <w:rFonts w:hint="eastAsia" w:ascii="Microsoft YaHei UI" w:hAnsi="Microsoft YaHei UI" w:eastAsia="Microsoft YaHei UI" w:cs="Microsoft YaHei UI"/>
        </w:rPr>
        <w:t>根据项目实际，确定本次性能测试场景，例如可包含以下场景的性能测试：</w:t>
      </w:r>
    </w:p>
    <w:p>
      <w:pPr>
        <w:numPr>
          <w:ilvl w:val="0"/>
          <w:numId w:val="4"/>
        </w:numPr>
        <w:ind w:left="420" w:leftChars="0" w:hanging="420"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独立场景</w:t>
      </w:r>
    </w:p>
    <w:p>
      <w:pPr>
        <w:numPr>
          <w:ilvl w:val="0"/>
          <w:numId w:val="4"/>
        </w:numPr>
        <w:ind w:left="420" w:leftChars="0" w:hanging="420"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混合场景</w:t>
      </w:r>
    </w:p>
    <w:p>
      <w:pPr>
        <w:numPr>
          <w:ilvl w:val="0"/>
          <w:numId w:val="4"/>
        </w:numPr>
        <w:ind w:left="420" w:leftChars="0" w:hanging="420"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峰值场景</w:t>
      </w:r>
    </w:p>
    <w:p>
      <w:pPr>
        <w:numPr>
          <w:ilvl w:val="0"/>
          <w:numId w:val="4"/>
        </w:numPr>
        <w:ind w:left="420" w:leftChars="0" w:hanging="420"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容量场景</w:t>
      </w:r>
    </w:p>
    <w:p>
      <w:pPr>
        <w:pStyle w:val="3"/>
        <w:spacing w:before="326" w:after="326"/>
        <w:rPr>
          <w:rFonts w:hint="eastAsia" w:ascii="Microsoft YaHei UI" w:hAnsi="Microsoft YaHei UI" w:eastAsia="Microsoft YaHei UI" w:cs="Microsoft YaHei UI"/>
        </w:rPr>
      </w:pPr>
      <w:bookmarkStart w:id="14" w:name="_Toc501354166"/>
      <w:r>
        <w:rPr>
          <w:rFonts w:hint="eastAsia" w:ascii="Microsoft YaHei UI" w:hAnsi="Microsoft YaHei UI" w:eastAsia="Microsoft YaHei UI" w:cs="Microsoft YaHei UI"/>
        </w:rPr>
        <w:t>重点测试策略</w:t>
      </w:r>
      <w:bookmarkEnd w:id="14"/>
    </w:p>
    <w:p>
      <w:pPr>
        <w:pStyle w:val="4"/>
        <w:spacing w:before="326" w:after="326"/>
        <w:rPr>
          <w:rFonts w:hint="eastAsia" w:ascii="Microsoft YaHei UI" w:hAnsi="Microsoft YaHei UI" w:eastAsia="Microsoft YaHei UI" w:cs="Microsoft YaHei UI"/>
          <w:b w:val="0"/>
        </w:rPr>
      </w:pPr>
      <w:bookmarkStart w:id="15" w:name="_Toc501354167"/>
      <w:r>
        <w:rPr>
          <w:rFonts w:hint="eastAsia" w:ascii="Microsoft YaHei UI" w:hAnsi="Microsoft YaHei UI" w:eastAsia="Microsoft YaHei UI" w:cs="Microsoft YaHei UI"/>
          <w:b w:val="0"/>
        </w:rPr>
        <w:t>重点测试原则</w:t>
      </w:r>
      <w:bookmarkEnd w:id="15"/>
    </w:p>
    <w:p>
      <w:pPr>
        <w:rPr>
          <w:rFonts w:hint="eastAsia" w:ascii="Microsoft YaHei UI" w:hAnsi="Microsoft YaHei UI" w:eastAsia="Microsoft YaHei UI" w:cs="Microsoft YaHei UI"/>
        </w:rPr>
      </w:pPr>
      <w:r>
        <w:rPr>
          <w:rFonts w:hint="eastAsia" w:ascii="Microsoft YaHei UI" w:hAnsi="Microsoft YaHei UI" w:eastAsia="Microsoft YaHei UI" w:cs="Microsoft YaHei UI"/>
        </w:rPr>
        <w:t>为了全面评估系统性能，本次重点测试策略安排如下：</w:t>
      </w:r>
    </w:p>
    <w:p>
      <w:pPr>
        <w:pStyle w:val="15"/>
        <w:numPr>
          <w:ilvl w:val="0"/>
          <w:numId w:val="5"/>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对关键交易开展全面的独立场景测试；</w:t>
      </w:r>
    </w:p>
    <w:p>
      <w:pPr>
        <w:pStyle w:val="15"/>
        <w:numPr>
          <w:ilvl w:val="0"/>
          <w:numId w:val="5"/>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对关键交易开展全面的峰值、容量测试；</w:t>
      </w:r>
    </w:p>
    <w:p>
      <w:pPr>
        <w:pStyle w:val="15"/>
        <w:numPr>
          <w:ilvl w:val="0"/>
          <w:numId w:val="5"/>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多渠道发起以关键/常用交易为主的疲劳测试；</w:t>
      </w:r>
    </w:p>
    <w:p>
      <w:pPr>
        <w:pStyle w:val="15"/>
        <w:numPr>
          <w:ilvl w:val="0"/>
          <w:numId w:val="5"/>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在集成性能测试方面，对交易量大、容易出现性能瓶颈的模块，重点进行测试并安排专人在系统发布前一直跟进开发组的需求变更以便进行及时的回归性能测试。</w:t>
      </w:r>
    </w:p>
    <w:p>
      <w:pPr>
        <w:pStyle w:val="15"/>
        <w:numPr>
          <w:ilvl w:val="0"/>
          <w:numId w:val="5"/>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在渠道性能测试方面，对渠道场景按照业务量及重要性来划分优先级，按照优先级先后来执行，保证系统上线后关键业务的稳定性。</w:t>
      </w:r>
    </w:p>
    <w:p>
      <w:pPr>
        <w:pStyle w:val="4"/>
        <w:spacing w:before="326" w:after="326"/>
        <w:rPr>
          <w:rFonts w:hint="eastAsia" w:ascii="Microsoft YaHei UI" w:hAnsi="Microsoft YaHei UI" w:eastAsia="Microsoft YaHei UI" w:cs="Microsoft YaHei UI"/>
          <w:b w:val="0"/>
        </w:rPr>
      </w:pPr>
      <w:bookmarkStart w:id="16" w:name="_Toc501354168"/>
      <w:r>
        <w:rPr>
          <w:rFonts w:hint="eastAsia" w:ascii="Microsoft YaHei UI" w:hAnsi="Microsoft YaHei UI" w:eastAsia="Microsoft YaHei UI" w:cs="Microsoft YaHei UI"/>
          <w:b w:val="0"/>
        </w:rPr>
        <w:t>重点测试交易</w:t>
      </w:r>
      <w:bookmarkEnd w:id="16"/>
    </w:p>
    <w:p>
      <w:pPr>
        <w:numPr>
          <w:ilvl w:val="0"/>
          <w:numId w:val="6"/>
        </w:numPr>
        <w:ind w:left="420" w:leftChars="0" w:hanging="420" w:firstLineChars="0"/>
        <w:rPr>
          <w:rFonts w:hint="eastAsia"/>
        </w:rPr>
      </w:pPr>
      <w:r>
        <w:rPr>
          <w:rFonts w:hint="eastAsia" w:ascii="Microsoft YaHei UI" w:hAnsi="Microsoft YaHei UI" w:eastAsia="Microsoft YaHei UI" w:cs="Microsoft YaHei UI"/>
          <w:lang w:val="en-US" w:eastAsia="zh-CN"/>
        </w:rPr>
        <w:t>订单创建</w:t>
      </w:r>
    </w:p>
    <w:p>
      <w:pPr>
        <w:numPr>
          <w:ilvl w:val="0"/>
          <w:numId w:val="6"/>
        </w:numPr>
        <w:ind w:left="420" w:leftChars="0" w:hanging="420" w:firstLineChars="0"/>
        <w:rPr>
          <w:rFonts w:hint="eastAsia"/>
        </w:rPr>
      </w:pPr>
      <w:r>
        <w:rPr>
          <w:rFonts w:hint="eastAsia" w:ascii="Microsoft YaHei UI" w:hAnsi="Microsoft YaHei UI" w:eastAsia="Microsoft YaHei UI" w:cs="Microsoft YaHei UI"/>
          <w:lang w:val="en-US" w:eastAsia="zh-CN"/>
        </w:rPr>
        <w:t>订单审核</w:t>
      </w:r>
    </w:p>
    <w:p>
      <w:pPr>
        <w:pStyle w:val="2"/>
        <w:rPr>
          <w:rFonts w:hint="eastAsia" w:ascii="Microsoft YaHei UI" w:hAnsi="Microsoft YaHei UI" w:eastAsia="Microsoft YaHei UI" w:cs="Microsoft YaHei UI"/>
        </w:rPr>
      </w:pPr>
      <w:bookmarkStart w:id="17" w:name="_Toc501354169"/>
      <w:r>
        <w:rPr>
          <w:rFonts w:hint="eastAsia" w:ascii="Microsoft YaHei UI" w:hAnsi="Microsoft YaHei UI" w:eastAsia="Microsoft YaHei UI" w:cs="Microsoft YaHei UI"/>
        </w:rPr>
        <w:t>测试案例设计</w:t>
      </w:r>
      <w:bookmarkEnd w:id="17"/>
    </w:p>
    <w:p>
      <w:pPr>
        <w:pStyle w:val="3"/>
        <w:spacing w:before="326" w:after="326"/>
        <w:rPr>
          <w:rFonts w:hint="eastAsia" w:ascii="Microsoft YaHei UI" w:hAnsi="Microsoft YaHei UI" w:eastAsia="Microsoft YaHei UI" w:cs="Microsoft YaHei UI"/>
        </w:rPr>
      </w:pPr>
      <w:bookmarkStart w:id="18" w:name="_Toc501354170"/>
      <w:r>
        <w:rPr>
          <w:rFonts w:hint="eastAsia" w:ascii="Microsoft YaHei UI" w:hAnsi="Microsoft YaHei UI" w:eastAsia="Microsoft YaHei UI" w:cs="Microsoft YaHei UI"/>
        </w:rPr>
        <w:t>生产压力分析</w:t>
      </w:r>
      <w:bookmarkEnd w:id="18"/>
    </w:p>
    <w:p>
      <w:pPr>
        <w:ind w:firstLine="420" w:firstLineChars="0"/>
        <w:rPr>
          <w:rFonts w:hint="default" w:eastAsiaTheme="minorEastAsia"/>
          <w:lang w:val="en-US" w:eastAsia="zh-CN"/>
        </w:rPr>
      </w:pPr>
      <w:r>
        <w:rPr>
          <w:rFonts w:hint="eastAsia" w:ascii="Microsoft YaHei UI" w:hAnsi="Microsoft YaHei UI" w:eastAsia="Microsoft YaHei UI" w:cs="Microsoft YaHei UI"/>
          <w:b w:val="0"/>
          <w:lang w:val="en-US" w:eastAsia="zh-CN"/>
        </w:rPr>
        <w:t>生产环境下读多写少，读压力测试较多。</w:t>
      </w:r>
    </w:p>
    <w:p>
      <w:pPr>
        <w:pStyle w:val="3"/>
        <w:spacing w:before="326" w:after="326"/>
        <w:rPr>
          <w:rFonts w:hint="eastAsia" w:ascii="Microsoft YaHei UI" w:hAnsi="Microsoft YaHei UI" w:eastAsia="Microsoft YaHei UI" w:cs="Microsoft YaHei UI"/>
        </w:rPr>
      </w:pPr>
      <w:bookmarkStart w:id="19" w:name="_Toc501354171"/>
      <w:r>
        <w:rPr>
          <w:rFonts w:hint="eastAsia" w:ascii="Microsoft YaHei UI" w:hAnsi="Microsoft YaHei UI" w:eastAsia="Microsoft YaHei UI" w:cs="Microsoft YaHei UI"/>
        </w:rPr>
        <w:t>场景通过标准</w:t>
      </w:r>
      <w:bookmarkEnd w:id="19"/>
    </w:p>
    <w:p>
      <w:pPr>
        <w:pStyle w:val="5"/>
        <w:keepNext/>
        <w:jc w:val="center"/>
        <w:rPr>
          <w:rFonts w:hint="eastAsia" w:ascii="Microsoft YaHei UI" w:hAnsi="Microsoft YaHei UI" w:eastAsia="Microsoft YaHei UI" w:cs="Microsoft YaHei UI"/>
        </w:rPr>
      </w:pPr>
      <w:bookmarkStart w:id="20" w:name="_Toc501358464"/>
      <w:r>
        <w:rPr>
          <w:rFonts w:hint="eastAsia" w:ascii="Microsoft YaHei UI" w:hAnsi="Microsoft YaHei UI" w:eastAsia="Microsoft YaHei UI" w:cs="Microsoft YaHei UI"/>
        </w:rPr>
        <w:t xml:space="preserve">Table </w:t>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SEQ Table \* ARABIC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2</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t xml:space="preserve"> 场景通过标准</w:t>
      </w:r>
      <w:bookmarkEnd w:id="2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854"/>
        <w:gridCol w:w="922"/>
        <w:gridCol w:w="922"/>
        <w:gridCol w:w="922"/>
        <w:gridCol w:w="922"/>
        <w:gridCol w:w="922"/>
        <w:gridCol w:w="922"/>
        <w:gridCol w:w="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A5A5A5" w:themeFill="background1" w:themeFillShade="A6"/>
          </w:tcPr>
          <w:p>
            <w:pP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场景类型</w:t>
            </w:r>
          </w:p>
        </w:tc>
        <w:tc>
          <w:tcPr>
            <w:tcW w:w="854" w:type="dxa"/>
            <w:shd w:val="clear" w:color="auto" w:fill="A5A5A5" w:themeFill="background1" w:themeFillShade="A6"/>
          </w:tcPr>
          <w:p>
            <w:pP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单步操作响应时间</w:t>
            </w:r>
          </w:p>
        </w:tc>
        <w:tc>
          <w:tcPr>
            <w:tcW w:w="922" w:type="dxa"/>
            <w:shd w:val="clear" w:color="auto" w:fill="A5A5A5" w:themeFill="background1" w:themeFillShade="A6"/>
          </w:tcPr>
          <w:p>
            <w:pP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加压时间</w:t>
            </w:r>
          </w:p>
        </w:tc>
        <w:tc>
          <w:tcPr>
            <w:tcW w:w="922" w:type="dxa"/>
            <w:shd w:val="clear" w:color="auto" w:fill="A5A5A5" w:themeFill="background1" w:themeFillShade="A6"/>
          </w:tcPr>
          <w:p>
            <w:pP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操作账户数据</w:t>
            </w:r>
          </w:p>
        </w:tc>
        <w:tc>
          <w:tcPr>
            <w:tcW w:w="922" w:type="dxa"/>
            <w:shd w:val="clear" w:color="auto" w:fill="A5A5A5" w:themeFill="background1" w:themeFillShade="A6"/>
          </w:tcPr>
          <w:p>
            <w:pP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处理业务笔数</w:t>
            </w:r>
          </w:p>
        </w:tc>
        <w:tc>
          <w:tcPr>
            <w:tcW w:w="922" w:type="dxa"/>
            <w:shd w:val="clear" w:color="auto" w:fill="A5A5A5" w:themeFill="background1" w:themeFillShade="A6"/>
          </w:tcPr>
          <w:p>
            <w:pP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事务成功率</w:t>
            </w:r>
          </w:p>
        </w:tc>
        <w:tc>
          <w:tcPr>
            <w:tcW w:w="922" w:type="dxa"/>
            <w:shd w:val="clear" w:color="auto" w:fill="A5A5A5" w:themeFill="background1" w:themeFillShade="A6"/>
          </w:tcPr>
          <w:p>
            <w:pP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各后台利用率</w:t>
            </w:r>
          </w:p>
        </w:tc>
        <w:tc>
          <w:tcPr>
            <w:tcW w:w="922" w:type="dxa"/>
            <w:shd w:val="clear" w:color="auto" w:fill="A5A5A5" w:themeFill="background1" w:themeFillShade="A6"/>
          </w:tcPr>
          <w:p>
            <w:pP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并发/在线上限</w:t>
            </w:r>
          </w:p>
        </w:tc>
        <w:tc>
          <w:tcPr>
            <w:tcW w:w="922" w:type="dxa"/>
            <w:shd w:val="clear" w:color="auto" w:fill="A5A5A5" w:themeFill="background1" w:themeFillShade="A6"/>
          </w:tcPr>
          <w:p>
            <w:pP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在线思考时间设置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独立场景</w:t>
            </w:r>
          </w:p>
        </w:tc>
        <w:tc>
          <w:tcPr>
            <w:tcW w:w="854"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30分钟</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&gt;1万</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&gt;5000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&lt;50%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混合场景</w:t>
            </w:r>
          </w:p>
        </w:tc>
        <w:tc>
          <w:tcPr>
            <w:tcW w:w="854"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1小时</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&gt;1万</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&gt;10万</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&lt;80%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峰值场景</w:t>
            </w:r>
          </w:p>
        </w:tc>
        <w:tc>
          <w:tcPr>
            <w:tcW w:w="854"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&lt;2秒</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1小时</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&gt;1万</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&gt;10万</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&lt;80%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容量场景</w:t>
            </w:r>
          </w:p>
        </w:tc>
        <w:tc>
          <w:tcPr>
            <w:tcW w:w="854"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&lt;3秒</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4小时</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&gt;1万</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&gt;50万</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&lt;80%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300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无</w:t>
            </w:r>
          </w:p>
        </w:tc>
      </w:tr>
    </w:tbl>
    <w:p>
      <w:pPr>
        <w:rPr>
          <w:rFonts w:hint="eastAsia" w:ascii="Microsoft YaHei UI" w:hAnsi="Microsoft YaHei UI" w:eastAsia="Microsoft YaHei UI" w:cs="Microsoft YaHei UI"/>
        </w:rPr>
      </w:pPr>
    </w:p>
    <w:p>
      <w:pPr>
        <w:pStyle w:val="3"/>
        <w:spacing w:before="326" w:after="326"/>
        <w:rPr>
          <w:rFonts w:hint="eastAsia" w:ascii="Microsoft YaHei UI" w:hAnsi="Microsoft YaHei UI" w:eastAsia="Microsoft YaHei UI" w:cs="Microsoft YaHei UI"/>
        </w:rPr>
      </w:pPr>
      <w:bookmarkStart w:id="21" w:name="_Toc501354172"/>
      <w:r>
        <w:rPr>
          <w:rFonts w:hint="eastAsia" w:ascii="Microsoft YaHei UI" w:hAnsi="Microsoft YaHei UI" w:eastAsia="Microsoft YaHei UI" w:cs="Microsoft YaHei UI"/>
        </w:rPr>
        <w:t>测试场景设计</w:t>
      </w:r>
      <w:bookmarkEnd w:id="21"/>
    </w:p>
    <w:p>
      <w:pPr>
        <w:pStyle w:val="4"/>
        <w:spacing w:before="326" w:after="326"/>
        <w:rPr>
          <w:rFonts w:hint="eastAsia" w:ascii="Microsoft YaHei UI" w:hAnsi="Microsoft YaHei UI" w:eastAsia="Microsoft YaHei UI" w:cs="Microsoft YaHei UI"/>
          <w:b w:val="0"/>
        </w:rPr>
      </w:pPr>
      <w:bookmarkStart w:id="22" w:name="_Toc501354173"/>
      <w:r>
        <w:rPr>
          <w:rFonts w:hint="eastAsia" w:ascii="Microsoft YaHei UI" w:hAnsi="Microsoft YaHei UI" w:eastAsia="Microsoft YaHei UI" w:cs="Microsoft YaHei UI"/>
          <w:b w:val="0"/>
        </w:rPr>
        <w:t>独立场景</w:t>
      </w:r>
      <w:bookmarkEnd w:id="22"/>
    </w:p>
    <w:p>
      <w:pPr>
        <w:ind w:firstLine="480" w:firstLineChars="200"/>
        <w:rPr>
          <w:rFonts w:hint="eastAsia" w:ascii="Microsoft YaHei UI" w:hAnsi="Microsoft YaHei UI" w:eastAsia="Microsoft YaHei UI" w:cs="Microsoft YaHei UI"/>
        </w:rPr>
      </w:pPr>
      <w:r>
        <w:rPr>
          <w:rFonts w:hint="eastAsia" w:ascii="Microsoft YaHei UI" w:hAnsi="Microsoft YaHei UI" w:eastAsia="Microsoft YaHei UI" w:cs="Microsoft YaHei UI"/>
        </w:rPr>
        <w:t>对于关键场景，将分别对其采用渐进式加压的方式来进行独立场景测试。每个场景测试多组并发、并发数从1逐步增加到200。对于具体的场景，测试几组并发依据案例执行。案例需要按照业务量设计。对于使用频度较低的场景，可以采用独立/混合场景的方式进行测试，即在背景压力下以小并发的方式来进行长时间疲劳测试。</w:t>
      </w:r>
    </w:p>
    <w:p>
      <w:pPr>
        <w:pStyle w:val="5"/>
        <w:keepNext/>
        <w:jc w:val="center"/>
        <w:rPr>
          <w:rFonts w:hint="eastAsia" w:ascii="Microsoft YaHei UI" w:hAnsi="Microsoft YaHei UI" w:eastAsia="Microsoft YaHei UI" w:cs="Microsoft YaHei UI"/>
        </w:rPr>
      </w:pPr>
      <w:bookmarkStart w:id="23" w:name="_Toc501358465"/>
      <w:r>
        <w:rPr>
          <w:rFonts w:hint="eastAsia" w:ascii="Microsoft YaHei UI" w:hAnsi="Microsoft YaHei UI" w:eastAsia="Microsoft YaHei UI" w:cs="Microsoft YaHei UI"/>
        </w:rPr>
        <w:t xml:space="preserve">Table </w:t>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SEQ Table \* ARABIC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t xml:space="preserve"> 独立场景设计</w:t>
      </w:r>
      <w:bookmarkEnd w:id="2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8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并发数</w:t>
            </w:r>
          </w:p>
        </w:tc>
        <w:tc>
          <w:tcPr>
            <w:tcW w:w="218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响应时间要求</w:t>
            </w:r>
          </w:p>
        </w:tc>
        <w:tc>
          <w:tcPr>
            <w:tcW w:w="165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TPS要求</w:t>
            </w:r>
          </w:p>
        </w:tc>
        <w:tc>
          <w:tcPr>
            <w:tcW w:w="165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加压时间</w:t>
            </w:r>
          </w:p>
        </w:tc>
        <w:tc>
          <w:tcPr>
            <w:tcW w:w="1660"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w:t>
            </w:r>
          </w:p>
        </w:tc>
        <w:tc>
          <w:tcPr>
            <w:tcW w:w="218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N/A</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3分钟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直接加压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w:t>
            </w:r>
          </w:p>
        </w:tc>
        <w:tc>
          <w:tcPr>
            <w:tcW w:w="218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N/A</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w:t>
            </w:r>
          </w:p>
        </w:tc>
        <w:tc>
          <w:tcPr>
            <w:tcW w:w="218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N/A</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50</w:t>
            </w:r>
          </w:p>
        </w:tc>
        <w:tc>
          <w:tcPr>
            <w:tcW w:w="218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100</w:t>
            </w:r>
          </w:p>
        </w:tc>
        <w:tc>
          <w:tcPr>
            <w:tcW w:w="218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200</w:t>
            </w:r>
          </w:p>
        </w:tc>
        <w:tc>
          <w:tcPr>
            <w:tcW w:w="218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1个用户/1秒</w:t>
            </w:r>
          </w:p>
        </w:tc>
      </w:tr>
    </w:tbl>
    <w:p>
      <w:pPr>
        <w:pStyle w:val="4"/>
        <w:spacing w:before="326" w:after="326"/>
        <w:rPr>
          <w:rFonts w:hint="eastAsia" w:ascii="Microsoft YaHei UI" w:hAnsi="Microsoft YaHei UI" w:eastAsia="Microsoft YaHei UI" w:cs="Microsoft YaHei UI"/>
          <w:b w:val="0"/>
        </w:rPr>
      </w:pPr>
      <w:bookmarkStart w:id="24" w:name="_Toc501354174"/>
      <w:r>
        <w:rPr>
          <w:rFonts w:hint="eastAsia" w:ascii="Microsoft YaHei UI" w:hAnsi="Microsoft YaHei UI" w:eastAsia="Microsoft YaHei UI" w:cs="Microsoft YaHei UI"/>
          <w:b w:val="0"/>
        </w:rPr>
        <w:t>混合场景</w:t>
      </w:r>
      <w:bookmarkEnd w:id="24"/>
    </w:p>
    <w:p>
      <w:pPr>
        <w:ind w:firstLine="480" w:firstLineChars="200"/>
        <w:rPr>
          <w:rFonts w:hint="eastAsia" w:ascii="Microsoft YaHei UI" w:hAnsi="Microsoft YaHei UI" w:eastAsia="Microsoft YaHei UI" w:cs="Microsoft YaHei UI"/>
        </w:rPr>
      </w:pPr>
      <w:r>
        <w:rPr>
          <w:rFonts w:hint="eastAsia" w:ascii="Microsoft YaHei UI" w:hAnsi="Microsoft YaHei UI" w:eastAsia="Microsoft YaHei UI" w:cs="Microsoft YaHei UI"/>
        </w:rPr>
        <w:t>对于相关联的关键交易，对其采用渐进式加压的方式来进行混合场景测试，以测试这些关联交易是否存在性能问题。每个场景测试多组并发，并发数从20逐步增加到200。对于具体的场景，测试几组并发依据案例来执行（案例主要依据业务量来设计）。对于使用频度较低的场景，可以采用独立/混合场景的方式进行测试，即在背景压力下以小并发的方式来进行长时间疲劳测试。</w:t>
      </w:r>
    </w:p>
    <w:p>
      <w:pPr>
        <w:rPr>
          <w:rFonts w:hint="eastAsia" w:ascii="Microsoft YaHei UI" w:hAnsi="Microsoft YaHei UI" w:eastAsia="Microsoft YaHei UI" w:cs="Microsoft YaHei UI"/>
        </w:rPr>
      </w:pPr>
    </w:p>
    <w:p>
      <w:pPr>
        <w:pStyle w:val="5"/>
        <w:keepNext/>
        <w:jc w:val="center"/>
        <w:rPr>
          <w:rFonts w:hint="eastAsia" w:ascii="Microsoft YaHei UI" w:hAnsi="Microsoft YaHei UI" w:eastAsia="Microsoft YaHei UI" w:cs="Microsoft YaHei UI"/>
        </w:rPr>
      </w:pPr>
      <w:bookmarkStart w:id="25" w:name="_Toc501358466"/>
      <w:r>
        <w:rPr>
          <w:rFonts w:hint="eastAsia" w:ascii="Microsoft YaHei UI" w:hAnsi="Microsoft YaHei UI" w:eastAsia="Microsoft YaHei UI" w:cs="Microsoft YaHei UI"/>
        </w:rPr>
        <w:t xml:space="preserve">Table </w:t>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SEQ Table \* ARABIC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4</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t xml:space="preserve"> 混合场景设计</w:t>
      </w:r>
      <w:bookmarkEnd w:id="2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8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并发数</w:t>
            </w:r>
          </w:p>
        </w:tc>
        <w:tc>
          <w:tcPr>
            <w:tcW w:w="218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响应时间要求</w:t>
            </w:r>
          </w:p>
        </w:tc>
        <w:tc>
          <w:tcPr>
            <w:tcW w:w="165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TPS要求</w:t>
            </w:r>
          </w:p>
        </w:tc>
        <w:tc>
          <w:tcPr>
            <w:tcW w:w="165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加压时间</w:t>
            </w:r>
          </w:p>
        </w:tc>
        <w:tc>
          <w:tcPr>
            <w:tcW w:w="1660"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w:t>
            </w:r>
          </w:p>
        </w:tc>
        <w:tc>
          <w:tcPr>
            <w:tcW w:w="218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N/A</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50</w:t>
            </w:r>
          </w:p>
        </w:tc>
        <w:tc>
          <w:tcPr>
            <w:tcW w:w="218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100</w:t>
            </w:r>
          </w:p>
        </w:tc>
        <w:tc>
          <w:tcPr>
            <w:tcW w:w="218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200</w:t>
            </w:r>
          </w:p>
        </w:tc>
        <w:tc>
          <w:tcPr>
            <w:tcW w:w="218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1个用户/1秒</w:t>
            </w:r>
          </w:p>
        </w:tc>
      </w:tr>
    </w:tbl>
    <w:p>
      <w:pPr>
        <w:pStyle w:val="4"/>
        <w:spacing w:before="326" w:after="326"/>
        <w:rPr>
          <w:rFonts w:hint="eastAsia" w:ascii="Microsoft YaHei UI" w:hAnsi="Microsoft YaHei UI" w:eastAsia="Microsoft YaHei UI" w:cs="Microsoft YaHei UI"/>
        </w:rPr>
      </w:pPr>
      <w:bookmarkStart w:id="26" w:name="_Toc501354175"/>
      <w:r>
        <w:rPr>
          <w:rFonts w:hint="eastAsia" w:ascii="Microsoft YaHei UI" w:hAnsi="Microsoft YaHei UI" w:eastAsia="Microsoft YaHei UI" w:cs="Microsoft YaHei UI"/>
        </w:rPr>
        <w:t>峰值场景</w:t>
      </w:r>
      <w:bookmarkEnd w:id="26"/>
    </w:p>
    <w:p>
      <w:pPr>
        <w:ind w:firstLine="480" w:firstLineChars="200"/>
        <w:rPr>
          <w:rFonts w:hint="eastAsia" w:ascii="Microsoft YaHei UI" w:hAnsi="Microsoft YaHei UI" w:eastAsia="Microsoft YaHei UI" w:cs="Microsoft YaHei UI"/>
        </w:rPr>
      </w:pPr>
      <w:r>
        <w:rPr>
          <w:rFonts w:hint="eastAsia" w:ascii="Microsoft YaHei UI" w:hAnsi="Microsoft YaHei UI" w:eastAsia="Microsoft YaHei UI" w:cs="Microsoft YaHei UI"/>
        </w:rPr>
        <w:t>通过分析生成数据，多数系统日间各个峰值共有两个时段，上午9:00-12:00的3个小时；下午13:00-17:00点的4个小时，因此，峰值最长持续时间4-5小时。考虑到系统的扩展性及实际情况，峰值测试共测试三组：第一组测试正常峰值压力的处理能力；第二组测试2倍、4倍峰值压力下的系统处理能力，以满足未来的业务发展需求，测试时各组中的交易按照业务比例同时加载。</w:t>
      </w:r>
    </w:p>
    <w:p>
      <w:pPr>
        <w:ind w:firstLine="480" w:firstLineChars="200"/>
        <w:rPr>
          <w:rFonts w:hint="eastAsia" w:ascii="Microsoft YaHei UI" w:hAnsi="Microsoft YaHei UI" w:eastAsia="Microsoft YaHei UI" w:cs="Microsoft YaHei UI"/>
        </w:rPr>
      </w:pPr>
      <w:r>
        <w:rPr>
          <w:rFonts w:hint="eastAsia" w:ascii="Microsoft YaHei UI" w:hAnsi="Microsoft YaHei UI" w:eastAsia="Microsoft YaHei UI" w:cs="Microsoft YaHei UI"/>
        </w:rPr>
        <w:t>第一组：先用生成峰值时压力的70%加压1小时作为基准压力，之后采用当前生产上的实际峰值压力并发进行加压。</w:t>
      </w:r>
    </w:p>
    <w:p>
      <w:pPr>
        <w:pStyle w:val="5"/>
        <w:keepNext/>
        <w:jc w:val="center"/>
        <w:rPr>
          <w:rFonts w:hint="eastAsia" w:ascii="Microsoft YaHei UI" w:hAnsi="Microsoft YaHei UI" w:eastAsia="Microsoft YaHei UI" w:cs="Microsoft YaHei UI"/>
        </w:rPr>
      </w:pPr>
      <w:bookmarkStart w:id="27" w:name="_Toc501358467"/>
      <w:r>
        <w:rPr>
          <w:rFonts w:hint="eastAsia" w:ascii="Microsoft YaHei UI" w:hAnsi="Microsoft YaHei UI" w:eastAsia="Microsoft YaHei UI" w:cs="Microsoft YaHei UI"/>
        </w:rPr>
        <w:t xml:space="preserve">Table </w:t>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SEQ Table \* ARABIC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5</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t xml:space="preserve"> 峰值场景设计1</w:t>
      </w:r>
      <w:bookmarkEnd w:id="2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763"/>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并发数</w:t>
            </w:r>
          </w:p>
        </w:tc>
        <w:tc>
          <w:tcPr>
            <w:tcW w:w="1763"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响应时间要求</w:t>
            </w:r>
          </w:p>
        </w:tc>
        <w:tc>
          <w:tcPr>
            <w:tcW w:w="165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TPS要求</w:t>
            </w:r>
          </w:p>
        </w:tc>
        <w:tc>
          <w:tcPr>
            <w:tcW w:w="165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加压时间</w:t>
            </w:r>
          </w:p>
        </w:tc>
        <w:tc>
          <w:tcPr>
            <w:tcW w:w="1660"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生产压力的70%</w:t>
            </w:r>
          </w:p>
        </w:tc>
        <w:tc>
          <w:tcPr>
            <w:tcW w:w="1763"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1小时</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生产压力</w:t>
            </w:r>
          </w:p>
        </w:tc>
        <w:tc>
          <w:tcPr>
            <w:tcW w:w="1763"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4小时</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1个用户/5秒</w:t>
            </w:r>
          </w:p>
        </w:tc>
      </w:tr>
    </w:tbl>
    <w:p>
      <w:pPr>
        <w:ind w:firstLine="480" w:firstLineChars="200"/>
        <w:rPr>
          <w:rFonts w:hint="eastAsia" w:ascii="Microsoft YaHei UI" w:hAnsi="Microsoft YaHei UI" w:eastAsia="Microsoft YaHei UI" w:cs="Microsoft YaHei UI"/>
        </w:rPr>
      </w:pPr>
    </w:p>
    <w:p>
      <w:pPr>
        <w:ind w:firstLine="480" w:firstLineChars="200"/>
        <w:rPr>
          <w:rFonts w:hint="eastAsia" w:ascii="Microsoft YaHei UI" w:hAnsi="Microsoft YaHei UI" w:eastAsia="Microsoft YaHei UI" w:cs="Microsoft YaHei UI"/>
        </w:rPr>
      </w:pPr>
      <w:r>
        <w:rPr>
          <w:rFonts w:hint="eastAsia" w:ascii="Microsoft YaHei UI" w:hAnsi="Microsoft YaHei UI" w:eastAsia="Microsoft YaHei UI" w:cs="Microsoft YaHei UI"/>
        </w:rPr>
        <w:t>第二、三组：分别采用生产压力的2到4倍来进行加压，第二组达标后再进行后面的测试。</w:t>
      </w:r>
    </w:p>
    <w:p>
      <w:pPr>
        <w:pStyle w:val="5"/>
        <w:jc w:val="center"/>
        <w:rPr>
          <w:rFonts w:hint="eastAsia" w:ascii="Microsoft YaHei UI" w:hAnsi="Microsoft YaHei UI" w:eastAsia="Microsoft YaHei UI" w:cs="Microsoft YaHei UI"/>
        </w:rPr>
      </w:pPr>
      <w:bookmarkStart w:id="28" w:name="_Toc501358468"/>
      <w:r>
        <w:rPr>
          <w:rFonts w:hint="eastAsia" w:ascii="Microsoft YaHei UI" w:hAnsi="Microsoft YaHei UI" w:eastAsia="Microsoft YaHei UI" w:cs="Microsoft YaHei UI"/>
        </w:rPr>
        <w:t xml:space="preserve">Table </w:t>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SEQ Table \* ARABIC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6</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t xml:space="preserve"> 峰值测试设计2</w:t>
      </w:r>
      <w:bookmarkEnd w:id="28"/>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763"/>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并发数</w:t>
            </w:r>
          </w:p>
        </w:tc>
        <w:tc>
          <w:tcPr>
            <w:tcW w:w="1763"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响应时间要求</w:t>
            </w:r>
          </w:p>
        </w:tc>
        <w:tc>
          <w:tcPr>
            <w:tcW w:w="165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TPS要求</w:t>
            </w:r>
          </w:p>
        </w:tc>
        <w:tc>
          <w:tcPr>
            <w:tcW w:w="165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加压时间</w:t>
            </w:r>
          </w:p>
        </w:tc>
        <w:tc>
          <w:tcPr>
            <w:tcW w:w="1660"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生产压力的2倍</w:t>
            </w:r>
          </w:p>
        </w:tc>
        <w:tc>
          <w:tcPr>
            <w:tcW w:w="1763"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5小时</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生产压力的4倍</w:t>
            </w:r>
          </w:p>
        </w:tc>
        <w:tc>
          <w:tcPr>
            <w:tcW w:w="1763"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5小时</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1个用户/5秒</w:t>
            </w:r>
          </w:p>
        </w:tc>
      </w:tr>
    </w:tbl>
    <w:p>
      <w:pPr>
        <w:ind w:firstLine="480" w:firstLineChars="200"/>
        <w:rPr>
          <w:rFonts w:hint="eastAsia" w:ascii="Microsoft YaHei UI" w:hAnsi="Microsoft YaHei UI" w:eastAsia="Microsoft YaHei UI" w:cs="Microsoft YaHei UI"/>
        </w:rPr>
      </w:pPr>
      <w:r>
        <w:rPr>
          <w:rFonts w:hint="eastAsia" w:ascii="Microsoft YaHei UI" w:hAnsi="Microsoft YaHei UI" w:eastAsia="Microsoft YaHei UI" w:cs="Microsoft YaHei UI"/>
        </w:rPr>
        <w:t>对于性能较好的系统，可以直接加压到最大并发数，持续加压5小时来测试系统的峰值处理能力。</w:t>
      </w:r>
    </w:p>
    <w:p>
      <w:pPr>
        <w:pStyle w:val="4"/>
        <w:spacing w:before="326" w:after="326"/>
        <w:rPr>
          <w:rFonts w:hint="eastAsia" w:ascii="Microsoft YaHei UI" w:hAnsi="Microsoft YaHei UI" w:eastAsia="Microsoft YaHei UI" w:cs="Microsoft YaHei UI"/>
        </w:rPr>
      </w:pPr>
      <w:bookmarkStart w:id="29" w:name="_Toc501354176"/>
      <w:r>
        <w:rPr>
          <w:rFonts w:hint="eastAsia" w:ascii="Microsoft YaHei UI" w:hAnsi="Microsoft YaHei UI" w:eastAsia="Microsoft YaHei UI" w:cs="Microsoft YaHei UI"/>
        </w:rPr>
        <w:t>容量场景</w:t>
      </w:r>
      <w:bookmarkEnd w:id="29"/>
    </w:p>
    <w:p>
      <w:pPr>
        <w:ind w:firstLine="480" w:firstLineChars="200"/>
        <w:rPr>
          <w:rFonts w:hint="eastAsia" w:ascii="Microsoft YaHei UI" w:hAnsi="Microsoft YaHei UI" w:eastAsia="Microsoft YaHei UI" w:cs="Microsoft YaHei UI"/>
        </w:rPr>
      </w:pPr>
      <w:r>
        <w:rPr>
          <w:rFonts w:hint="eastAsia" w:ascii="Microsoft YaHei UI" w:hAnsi="Microsoft YaHei UI" w:eastAsia="Microsoft YaHei UI" w:cs="Microsoft YaHei UI"/>
        </w:rPr>
        <w:t>容量测试从生产压力作为基准压力来加压，逐步加压到生产压力的5-10倍，在这个过程中得出如下结果：</w:t>
      </w:r>
    </w:p>
    <w:p>
      <w:pPr>
        <w:pStyle w:val="15"/>
        <w:numPr>
          <w:ilvl w:val="0"/>
          <w:numId w:val="7"/>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最佳处理能力/最佳并发数：最佳处理能力是指不断增大压力的过程中，在业务处理能力与交易响应时间等性能指标满足用户性能需求的前提下，系统所能达到的最大处理能力，系统初始达到最佳处理能力时对应的并发数可以称为最佳并发数。可以看出，在满足用户性能需求这一原则下，最佳处理能力往往不是最大处理能力，因此，对于在很小压力下，业务处理能力或响应时间已经不满足用户性能需求的系统，不讨论最佳处理能力与最佳并发数两个性能指标。</w:t>
      </w:r>
    </w:p>
    <w:p>
      <w:pPr>
        <w:pStyle w:val="15"/>
        <w:numPr>
          <w:ilvl w:val="0"/>
          <w:numId w:val="7"/>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最大处理能力/最大并发数：最大处理能力是指系统系统所能支撑的最大业务吞吐量，可以用“万笔/小时“或”笔/秒“等来度量。对于性能较好的系统，最大并发数是指响应时间和业务吞吐量等性能指标满足用户性能需求的前提下，系统所能支持的最大并发数。可以看出在满足用户性能需求这一原则下，系统在加压过程中可能先达到最大处理能力，如果这是各项指标仍然满足性能需求，则需要继续加压才能测出最大并发数，即将后继加压过程中业务处理能力或交易响应时间等性能指标开始不满足用户需求前的并发数作为最大并发数。可以看出，对于性能较好的系统最大处理能力和最大并发数往往不存在对应关系。对于性能较差的系统，最大并发数习惯上定义为业务吞吐量达到最大值时所对应的并发数，还有一种做法是将加压过程中响应时间开始不满足用户需求前的并发数定义为最大并发数，实际上，对于响应时间与业务吞吐量等关键性能指标不能满足用户性能需求的系统，讨论最大处理能力和最大并发数没有实际意义，这一点与性能较差时不讨论最佳处理能力与最佳并发数这两个性能指标的出发点是一致的。对于此类性能较差的系统，首先需要做的是对系统进行全面优化，然后再进一步测试系统的最大处理能力/最大并发数。</w:t>
      </w:r>
    </w:p>
    <w:p>
      <w:pPr>
        <w:pStyle w:val="15"/>
        <w:numPr>
          <w:ilvl w:val="0"/>
          <w:numId w:val="7"/>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系统容量上限：系统交易成功率&lt;99%时的并发数</w:t>
      </w:r>
    </w:p>
    <w:p>
      <w:pPr>
        <w:pStyle w:val="15"/>
        <w:numPr>
          <w:ilvl w:val="0"/>
          <w:numId w:val="7"/>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系统上限：系统变得极其缓慢、交易大量失败甚至停止服务时的并发数。对于各个渠道，定义为交易成功率&lt;90%时的并发数。</w:t>
      </w:r>
    </w:p>
    <w:p>
      <w:pPr>
        <w:pStyle w:val="5"/>
        <w:keepNext/>
        <w:jc w:val="center"/>
        <w:rPr>
          <w:rFonts w:hint="eastAsia" w:ascii="Microsoft YaHei UI" w:hAnsi="Microsoft YaHei UI" w:eastAsia="Microsoft YaHei UI" w:cs="Microsoft YaHei UI"/>
        </w:rPr>
      </w:pPr>
      <w:bookmarkStart w:id="30" w:name="_Toc501358469"/>
      <w:r>
        <w:rPr>
          <w:rFonts w:hint="eastAsia" w:ascii="Microsoft YaHei UI" w:hAnsi="Microsoft YaHei UI" w:eastAsia="Microsoft YaHei UI" w:cs="Microsoft YaHei UI"/>
        </w:rPr>
        <w:t xml:space="preserve">Table </w:t>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SEQ Table \* ARABIC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7</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t xml:space="preserve"> 容量测试场景设计</w:t>
      </w:r>
      <w:bookmarkEnd w:id="3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763"/>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并发数</w:t>
            </w:r>
          </w:p>
        </w:tc>
        <w:tc>
          <w:tcPr>
            <w:tcW w:w="1763"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响应时间要求</w:t>
            </w:r>
          </w:p>
        </w:tc>
        <w:tc>
          <w:tcPr>
            <w:tcW w:w="165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TPS要求</w:t>
            </w:r>
          </w:p>
        </w:tc>
        <w:tc>
          <w:tcPr>
            <w:tcW w:w="165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加压时间</w:t>
            </w:r>
          </w:p>
        </w:tc>
        <w:tc>
          <w:tcPr>
            <w:tcW w:w="1660"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50</w:t>
            </w:r>
          </w:p>
        </w:tc>
        <w:tc>
          <w:tcPr>
            <w:tcW w:w="1763"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100</w:t>
            </w:r>
          </w:p>
        </w:tc>
        <w:tc>
          <w:tcPr>
            <w:tcW w:w="1763"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150</w:t>
            </w:r>
          </w:p>
        </w:tc>
        <w:tc>
          <w:tcPr>
            <w:tcW w:w="1763"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200+</w:t>
            </w:r>
          </w:p>
        </w:tc>
        <w:tc>
          <w:tcPr>
            <w:tcW w:w="1763"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vMerge w:val="restart"/>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每增加100个用户后续持续加压10到20分钟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300+</w:t>
            </w:r>
          </w:p>
        </w:tc>
        <w:tc>
          <w:tcPr>
            <w:tcW w:w="1763"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vMerge w:val="continue"/>
          </w:tcPr>
          <w:p>
            <w:pPr>
              <w:jc w:val="center"/>
              <w:rPr>
                <w:rFonts w:hint="eastAsia" w:ascii="Microsoft YaHei UI" w:hAnsi="Microsoft YaHei UI" w:eastAsia="Microsoft YaHei UI" w:cs="Microsoft YaHei UI"/>
                <w:sz w:val="18"/>
                <w:szCs w:val="18"/>
              </w:rPr>
            </w:pP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500+</w:t>
            </w:r>
          </w:p>
        </w:tc>
        <w:tc>
          <w:tcPr>
            <w:tcW w:w="1763"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&lt;3秒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vMerge w:val="continue"/>
          </w:tcPr>
          <w:p>
            <w:pPr>
              <w:jc w:val="center"/>
              <w:rPr>
                <w:rFonts w:hint="eastAsia" w:ascii="Microsoft YaHei UI" w:hAnsi="Microsoft YaHei UI" w:eastAsia="Microsoft YaHei UI" w:cs="Microsoft YaHei UI"/>
                <w:sz w:val="18"/>
                <w:szCs w:val="18"/>
              </w:rPr>
            </w:pP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1个用户/2秒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1000+</w:t>
            </w:r>
          </w:p>
        </w:tc>
        <w:tc>
          <w:tcPr>
            <w:tcW w:w="1763"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&lt;5秒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vMerge w:val="continue"/>
          </w:tcPr>
          <w:p>
            <w:pPr>
              <w:jc w:val="center"/>
              <w:rPr>
                <w:rFonts w:hint="eastAsia" w:ascii="Microsoft YaHei UI" w:hAnsi="Microsoft YaHei UI" w:eastAsia="Microsoft YaHei UI" w:cs="Microsoft YaHei UI"/>
                <w:sz w:val="18"/>
                <w:szCs w:val="18"/>
              </w:rPr>
            </w:pP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1个用户/1秒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2000+</w:t>
            </w:r>
          </w:p>
        </w:tc>
        <w:tc>
          <w:tcPr>
            <w:tcW w:w="1763"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&lt;10秒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vMerge w:val="continue"/>
          </w:tcPr>
          <w:p>
            <w:pPr>
              <w:jc w:val="center"/>
              <w:rPr>
                <w:rFonts w:hint="eastAsia" w:ascii="Microsoft YaHei UI" w:hAnsi="Microsoft YaHei UI" w:eastAsia="Microsoft YaHei UI" w:cs="Microsoft YaHei UI"/>
                <w:sz w:val="18"/>
                <w:szCs w:val="18"/>
              </w:rPr>
            </w:pP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1个用户/1秒</w:t>
            </w:r>
          </w:p>
        </w:tc>
      </w:tr>
    </w:tbl>
    <w:p>
      <w:pPr>
        <w:rPr>
          <w:rFonts w:hint="eastAsia" w:ascii="Microsoft YaHei UI" w:hAnsi="Microsoft YaHei UI" w:eastAsia="Microsoft YaHei UI" w:cs="Microsoft YaHei UI"/>
        </w:rPr>
      </w:pPr>
      <w:r>
        <w:rPr>
          <w:rFonts w:hint="eastAsia" w:ascii="Microsoft YaHei UI" w:hAnsi="Microsoft YaHei UI" w:eastAsia="Microsoft YaHei UI" w:cs="Microsoft YaHei UI"/>
        </w:rPr>
        <w:t>注：以上“响应时间要求”各个渠道根据实际情况进行要求</w:t>
      </w:r>
    </w:p>
    <w:p>
      <w:pPr>
        <w:pStyle w:val="2"/>
        <w:rPr>
          <w:rFonts w:hint="eastAsia" w:ascii="Microsoft YaHei UI" w:hAnsi="Microsoft YaHei UI" w:eastAsia="Microsoft YaHei UI" w:cs="Microsoft YaHei UI"/>
        </w:rPr>
      </w:pPr>
      <w:bookmarkStart w:id="31" w:name="_Toc501354181"/>
      <w:r>
        <w:rPr>
          <w:rFonts w:hint="eastAsia" w:ascii="Microsoft YaHei UI" w:hAnsi="Microsoft YaHei UI" w:eastAsia="Microsoft YaHei UI" w:cs="Microsoft YaHei UI"/>
        </w:rPr>
        <w:t>测试实施安排</w:t>
      </w:r>
      <w:bookmarkEnd w:id="31"/>
    </w:p>
    <w:p>
      <w:pPr>
        <w:pStyle w:val="3"/>
        <w:spacing w:before="326" w:after="326"/>
        <w:rPr>
          <w:rFonts w:hint="eastAsia" w:ascii="Microsoft YaHei UI" w:hAnsi="Microsoft YaHei UI" w:eastAsia="Microsoft YaHei UI" w:cs="Microsoft YaHei UI"/>
        </w:rPr>
      </w:pPr>
      <w:bookmarkStart w:id="32" w:name="_Toc501354182"/>
      <w:r>
        <w:rPr>
          <w:rFonts w:hint="eastAsia" w:ascii="Microsoft YaHei UI" w:hAnsi="Microsoft YaHei UI" w:eastAsia="Microsoft YaHei UI" w:cs="Microsoft YaHei UI"/>
        </w:rPr>
        <w:t>测试进度</w:t>
      </w:r>
      <w:bookmarkEnd w:id="32"/>
    </w:p>
    <w:tbl>
      <w:tblPr>
        <w:tblStyle w:val="11"/>
        <w:tblW w:w="93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1649"/>
        <w:gridCol w:w="1473"/>
        <w:gridCol w:w="4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858" w:type="dxa"/>
            <w:shd w:val="clear" w:color="auto" w:fill="D8D8D8" w:themeFill="background1" w:themeFillShade="D9"/>
            <w:vAlign w:val="center"/>
          </w:tcPr>
          <w:p>
            <w:pPr>
              <w:jc w:val="center"/>
              <w:rPr>
                <w:rFonts w:hint="default" w:ascii="Microsoft YaHei UI" w:hAnsi="Microsoft YaHei UI" w:eastAsia="Microsoft YaHei UI" w:cs="Microsoft YaHei UI"/>
                <w:b/>
                <w:sz w:val="18"/>
                <w:szCs w:val="18"/>
                <w:lang w:val="en-US" w:eastAsia="zh-CN"/>
              </w:rPr>
            </w:pPr>
            <w:r>
              <w:rPr>
                <w:rFonts w:hint="eastAsia" w:ascii="Microsoft YaHei UI" w:hAnsi="Microsoft YaHei UI" w:eastAsia="Microsoft YaHei UI" w:cs="Microsoft YaHei UI"/>
                <w:b/>
                <w:sz w:val="18"/>
                <w:szCs w:val="18"/>
                <w:lang w:val="en-US" w:eastAsia="zh-CN"/>
              </w:rPr>
              <w:t>测试任务</w:t>
            </w:r>
          </w:p>
        </w:tc>
        <w:tc>
          <w:tcPr>
            <w:tcW w:w="1649" w:type="dxa"/>
            <w:shd w:val="clear" w:color="auto" w:fill="D8D8D8" w:themeFill="background1" w:themeFillShade="D9"/>
            <w:vAlign w:val="center"/>
          </w:tcPr>
          <w:p>
            <w:pPr>
              <w:jc w:val="center"/>
              <w:rPr>
                <w:rFonts w:hint="default" w:ascii="Microsoft YaHei UI" w:hAnsi="Microsoft YaHei UI" w:eastAsia="Microsoft YaHei UI" w:cs="Microsoft YaHei UI"/>
                <w:b/>
                <w:sz w:val="18"/>
                <w:szCs w:val="18"/>
                <w:lang w:val="en-US" w:eastAsia="zh-CN"/>
              </w:rPr>
            </w:pPr>
            <w:r>
              <w:rPr>
                <w:rFonts w:hint="eastAsia" w:ascii="Microsoft YaHei UI" w:hAnsi="Microsoft YaHei UI" w:eastAsia="Microsoft YaHei UI" w:cs="Microsoft YaHei UI"/>
                <w:b/>
                <w:sz w:val="18"/>
                <w:szCs w:val="18"/>
                <w:lang w:val="en-US" w:eastAsia="zh-CN"/>
              </w:rPr>
              <w:t>开始时间</w:t>
            </w:r>
          </w:p>
        </w:tc>
        <w:tc>
          <w:tcPr>
            <w:tcW w:w="1473"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lang w:val="en-US" w:eastAsia="zh-CN"/>
              </w:rPr>
              <w:t>结束时间</w:t>
            </w:r>
          </w:p>
        </w:tc>
        <w:tc>
          <w:tcPr>
            <w:tcW w:w="433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接受者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1858" w:type="dxa"/>
          </w:tcPr>
          <w:p>
            <w:pPr>
              <w:jc w:val="center"/>
              <w:rPr>
                <w:rFonts w:hint="default" w:ascii="Microsoft YaHei UI" w:hAnsi="Microsoft YaHei UI" w:eastAsia="Microsoft YaHei UI" w:cs="Microsoft YaHei UI"/>
                <w:sz w:val="18"/>
                <w:szCs w:val="18"/>
                <w:lang w:val="en-US" w:eastAsia="zh-CN"/>
              </w:rPr>
            </w:pPr>
            <w:r>
              <w:rPr>
                <w:rFonts w:hint="eastAsia" w:ascii="Microsoft YaHei UI" w:hAnsi="Microsoft YaHei UI" w:eastAsia="Microsoft YaHei UI" w:cs="Microsoft YaHei UI"/>
                <w:sz w:val="18"/>
                <w:szCs w:val="18"/>
                <w:lang w:val="en-US" w:eastAsia="zh-CN"/>
              </w:rPr>
              <w:t>了解项目常见场景与性能需求</w:t>
            </w:r>
          </w:p>
        </w:tc>
        <w:tc>
          <w:tcPr>
            <w:tcW w:w="1649" w:type="dxa"/>
          </w:tcPr>
          <w:p>
            <w:pPr>
              <w:jc w:val="center"/>
              <w:rPr>
                <w:rFonts w:hint="default" w:ascii="Microsoft YaHei UI" w:hAnsi="Microsoft YaHei UI" w:eastAsia="Microsoft YaHei UI" w:cs="Microsoft YaHei UI"/>
                <w:sz w:val="18"/>
                <w:szCs w:val="18"/>
                <w:lang w:val="en-US" w:eastAsia="zh-CN"/>
              </w:rPr>
            </w:pPr>
            <w:r>
              <w:rPr>
                <w:rFonts w:hint="eastAsia" w:ascii="Microsoft YaHei UI" w:hAnsi="Microsoft YaHei UI" w:eastAsia="Microsoft YaHei UI" w:cs="Microsoft YaHei UI"/>
                <w:sz w:val="18"/>
                <w:szCs w:val="18"/>
                <w:lang w:val="en-US" w:eastAsia="zh-CN"/>
              </w:rPr>
              <w:t>2019-12-28</w:t>
            </w:r>
          </w:p>
        </w:tc>
        <w:tc>
          <w:tcPr>
            <w:tcW w:w="1473"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lang w:val="en-US" w:eastAsia="zh-CN"/>
              </w:rPr>
              <w:t>2019-12-28</w:t>
            </w:r>
          </w:p>
        </w:tc>
        <w:tc>
          <w:tcPr>
            <w:tcW w:w="4339" w:type="dxa"/>
          </w:tcPr>
          <w:p>
            <w:pPr>
              <w:jc w:val="center"/>
              <w:rPr>
                <w:rFonts w:hint="default" w:ascii="Microsoft YaHei UI" w:hAnsi="Microsoft YaHei UI" w:eastAsia="Microsoft YaHei UI" w:cs="Microsoft YaHei UI"/>
                <w:sz w:val="18"/>
                <w:szCs w:val="18"/>
                <w:lang w:val="en-US" w:eastAsia="zh-CN"/>
              </w:rPr>
            </w:pPr>
            <w:r>
              <w:rPr>
                <w:rFonts w:hint="eastAsia" w:ascii="Microsoft YaHei UI" w:hAnsi="Microsoft YaHei UI" w:eastAsia="Microsoft YaHei UI" w:cs="Microsoft YaHei UI"/>
                <w:sz w:val="18"/>
                <w:szCs w:val="18"/>
              </w:rPr>
              <w:t>测试</w:t>
            </w:r>
            <w:r>
              <w:rPr>
                <w:rFonts w:hint="eastAsia" w:ascii="Microsoft YaHei UI" w:hAnsi="Microsoft YaHei UI" w:eastAsia="Microsoft YaHei UI" w:cs="Microsoft YaHei UI"/>
                <w:sz w:val="18"/>
                <w:szCs w:val="18"/>
                <w:lang w:val="en-US" w:eastAsia="zh-CN"/>
              </w:rPr>
              <w:t>人员、开发人员、项目经理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58" w:type="dxa"/>
          </w:tcPr>
          <w:p>
            <w:pPr>
              <w:jc w:val="center"/>
              <w:rPr>
                <w:rFonts w:hint="default" w:ascii="Microsoft YaHei UI" w:hAnsi="Microsoft YaHei UI" w:eastAsia="Microsoft YaHei UI" w:cs="Microsoft YaHei UI"/>
                <w:sz w:val="18"/>
                <w:szCs w:val="18"/>
                <w:lang w:val="en-US" w:eastAsia="zh-CN"/>
              </w:rPr>
            </w:pPr>
            <w:r>
              <w:rPr>
                <w:rFonts w:hint="eastAsia" w:ascii="Microsoft YaHei UI" w:hAnsi="Microsoft YaHei UI" w:eastAsia="Microsoft YaHei UI" w:cs="Microsoft YaHei UI"/>
                <w:sz w:val="18"/>
                <w:szCs w:val="18"/>
                <w:lang w:val="en-US" w:eastAsia="zh-CN"/>
              </w:rPr>
              <w:t>在服务器上搭建测试环境与编写测试脚本</w:t>
            </w:r>
          </w:p>
        </w:tc>
        <w:tc>
          <w:tcPr>
            <w:tcW w:w="164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lang w:val="en-US" w:eastAsia="zh-CN"/>
              </w:rPr>
              <w:t>2019-12-28</w:t>
            </w:r>
          </w:p>
        </w:tc>
        <w:tc>
          <w:tcPr>
            <w:tcW w:w="1473"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lang w:val="en-US" w:eastAsia="zh-CN"/>
              </w:rPr>
              <w:t>2019-12-28</w:t>
            </w:r>
          </w:p>
        </w:tc>
        <w:tc>
          <w:tcPr>
            <w:tcW w:w="433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测试</w:t>
            </w:r>
            <w:r>
              <w:rPr>
                <w:rFonts w:hint="eastAsia" w:ascii="Microsoft YaHei UI" w:hAnsi="Microsoft YaHei UI" w:eastAsia="Microsoft YaHei UI" w:cs="Microsoft YaHei UI"/>
                <w:sz w:val="18"/>
                <w:szCs w:val="18"/>
                <w:lang w:val="en-US" w:eastAsia="zh-CN"/>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1858" w:type="dxa"/>
          </w:tcPr>
          <w:p>
            <w:pPr>
              <w:jc w:val="center"/>
              <w:rPr>
                <w:rFonts w:hint="default" w:ascii="Microsoft YaHei UI" w:hAnsi="Microsoft YaHei UI" w:eastAsia="Microsoft YaHei UI" w:cs="Microsoft YaHei UI"/>
                <w:sz w:val="18"/>
                <w:szCs w:val="18"/>
                <w:lang w:val="en-US" w:eastAsia="zh-CN"/>
              </w:rPr>
            </w:pPr>
            <w:r>
              <w:rPr>
                <w:rFonts w:hint="eastAsia" w:ascii="Microsoft YaHei UI" w:hAnsi="Microsoft YaHei UI" w:eastAsia="Microsoft YaHei UI" w:cs="Microsoft YaHei UI"/>
                <w:sz w:val="18"/>
                <w:szCs w:val="18"/>
                <w:lang w:val="en-US" w:eastAsia="zh-CN"/>
              </w:rPr>
              <w:t>运行测试脚本生成测试数据</w:t>
            </w:r>
          </w:p>
        </w:tc>
        <w:tc>
          <w:tcPr>
            <w:tcW w:w="164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lang w:val="en-US" w:eastAsia="zh-CN"/>
              </w:rPr>
              <w:t>2019-12-29</w:t>
            </w:r>
          </w:p>
        </w:tc>
        <w:tc>
          <w:tcPr>
            <w:tcW w:w="1473" w:type="dxa"/>
          </w:tcPr>
          <w:p>
            <w:pPr>
              <w:jc w:val="center"/>
              <w:rPr>
                <w:rFonts w:hint="default" w:ascii="Microsoft YaHei UI" w:hAnsi="Microsoft YaHei UI" w:eastAsia="Microsoft YaHei UI" w:cs="Microsoft YaHei UI"/>
                <w:sz w:val="18"/>
                <w:szCs w:val="18"/>
                <w:lang w:val="en-US"/>
              </w:rPr>
            </w:pPr>
            <w:r>
              <w:rPr>
                <w:rFonts w:hint="eastAsia" w:ascii="Microsoft YaHei UI" w:hAnsi="Microsoft YaHei UI" w:eastAsia="Microsoft YaHei UI" w:cs="Microsoft YaHei UI"/>
                <w:sz w:val="18"/>
                <w:szCs w:val="18"/>
                <w:lang w:val="en-US" w:eastAsia="zh-CN"/>
              </w:rPr>
              <w:t>2019-12-30</w:t>
            </w:r>
          </w:p>
        </w:tc>
        <w:tc>
          <w:tcPr>
            <w:tcW w:w="433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测试</w:t>
            </w:r>
            <w:r>
              <w:rPr>
                <w:rFonts w:hint="eastAsia" w:ascii="Microsoft YaHei UI" w:hAnsi="Microsoft YaHei UI" w:eastAsia="Microsoft YaHei UI" w:cs="Microsoft YaHei UI"/>
                <w:sz w:val="18"/>
                <w:szCs w:val="18"/>
                <w:lang w:val="en-US" w:eastAsia="zh-CN"/>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trPr>
        <w:tc>
          <w:tcPr>
            <w:tcW w:w="1858" w:type="dxa"/>
          </w:tcPr>
          <w:p>
            <w:pPr>
              <w:jc w:val="center"/>
              <w:rPr>
                <w:rFonts w:hint="default" w:ascii="Microsoft YaHei UI" w:hAnsi="Microsoft YaHei UI" w:eastAsia="Microsoft YaHei UI" w:cs="Microsoft YaHei UI"/>
                <w:sz w:val="18"/>
                <w:szCs w:val="18"/>
                <w:lang w:val="en-US" w:eastAsia="zh-CN"/>
              </w:rPr>
            </w:pPr>
            <w:r>
              <w:rPr>
                <w:rFonts w:hint="eastAsia" w:ascii="Microsoft YaHei UI" w:hAnsi="Microsoft YaHei UI" w:eastAsia="Microsoft YaHei UI" w:cs="Microsoft YaHei UI"/>
                <w:sz w:val="18"/>
                <w:szCs w:val="18"/>
                <w:lang w:val="en-US" w:eastAsia="zh-CN"/>
              </w:rPr>
              <w:t>编写测试报告</w:t>
            </w:r>
          </w:p>
        </w:tc>
        <w:tc>
          <w:tcPr>
            <w:tcW w:w="1649" w:type="dxa"/>
          </w:tcPr>
          <w:p>
            <w:pPr>
              <w:jc w:val="center"/>
              <w:rPr>
                <w:rFonts w:hint="default" w:ascii="Microsoft YaHei UI" w:hAnsi="Microsoft YaHei UI" w:eastAsia="Microsoft YaHei UI" w:cs="Microsoft YaHei UI"/>
                <w:sz w:val="18"/>
                <w:szCs w:val="18"/>
                <w:lang w:val="en-US"/>
              </w:rPr>
            </w:pPr>
            <w:r>
              <w:rPr>
                <w:rFonts w:hint="eastAsia" w:ascii="Microsoft YaHei UI" w:hAnsi="Microsoft YaHei UI" w:eastAsia="Microsoft YaHei UI" w:cs="Microsoft YaHei UI"/>
                <w:sz w:val="18"/>
                <w:szCs w:val="18"/>
                <w:lang w:val="en-US" w:eastAsia="zh-CN"/>
              </w:rPr>
              <w:t>2019-12-31</w:t>
            </w:r>
          </w:p>
        </w:tc>
        <w:tc>
          <w:tcPr>
            <w:tcW w:w="1473"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lang w:val="en-US" w:eastAsia="zh-CN"/>
              </w:rPr>
              <w:t>2020-1-1</w:t>
            </w:r>
          </w:p>
        </w:tc>
        <w:tc>
          <w:tcPr>
            <w:tcW w:w="4339" w:type="dxa"/>
          </w:tcPr>
          <w:p>
            <w:pPr>
              <w:jc w:val="center"/>
              <w:rPr>
                <w:rFonts w:hint="eastAsia" w:ascii="Microsoft YaHei UI" w:hAnsi="Microsoft YaHei UI" w:eastAsia="Microsoft YaHei UI" w:cs="Microsoft YaHei UI"/>
                <w:sz w:val="18"/>
                <w:szCs w:val="18"/>
                <w:lang w:eastAsia="zh-CN"/>
              </w:rPr>
            </w:pPr>
            <w:r>
              <w:rPr>
                <w:rFonts w:hint="eastAsia" w:ascii="Microsoft YaHei UI" w:hAnsi="Microsoft YaHei UI" w:eastAsia="Microsoft YaHei UI" w:cs="Microsoft YaHei UI"/>
                <w:sz w:val="18"/>
                <w:szCs w:val="18"/>
              </w:rPr>
              <w:t>测试</w:t>
            </w:r>
            <w:r>
              <w:rPr>
                <w:rFonts w:hint="eastAsia" w:ascii="Microsoft YaHei UI" w:hAnsi="Microsoft YaHei UI" w:eastAsia="Microsoft YaHei UI" w:cs="Microsoft YaHei UI"/>
                <w:sz w:val="18"/>
                <w:szCs w:val="18"/>
                <w:lang w:val="en-US" w:eastAsia="zh-CN"/>
              </w:rPr>
              <w:t>人员</w:t>
            </w:r>
          </w:p>
        </w:tc>
      </w:tr>
    </w:tbl>
    <w:p>
      <w:pPr>
        <w:rPr>
          <w:rFonts w:hint="eastAsia"/>
        </w:rPr>
      </w:pPr>
    </w:p>
    <w:p>
      <w:pPr>
        <w:pStyle w:val="3"/>
        <w:spacing w:before="326" w:after="326"/>
        <w:rPr>
          <w:rFonts w:hint="eastAsia" w:ascii="Microsoft YaHei UI" w:hAnsi="Microsoft YaHei UI" w:eastAsia="Microsoft YaHei UI" w:cs="Microsoft YaHei UI"/>
        </w:rPr>
      </w:pPr>
      <w:bookmarkStart w:id="33" w:name="_Toc501354183"/>
      <w:r>
        <w:rPr>
          <w:rFonts w:hint="eastAsia" w:ascii="Microsoft YaHei UI" w:hAnsi="Microsoft YaHei UI" w:eastAsia="Microsoft YaHei UI" w:cs="Microsoft YaHei UI"/>
        </w:rPr>
        <w:t>测试流程</w:t>
      </w:r>
      <w:bookmarkEnd w:id="33"/>
    </w:p>
    <w:p>
      <w:pPr>
        <w:numPr>
          <w:ilvl w:val="0"/>
          <w:numId w:val="8"/>
        </w:numPr>
        <w:ind w:firstLine="420" w:firstLineChars="0"/>
        <w:rPr>
          <w:rFonts w:hint="default" w:eastAsiaTheme="minorEastAsia"/>
          <w:sz w:val="24"/>
          <w:szCs w:val="24"/>
          <w:lang w:val="en-US" w:eastAsia="zh-CN"/>
        </w:rPr>
      </w:pPr>
      <w:r>
        <w:rPr>
          <w:rFonts w:hint="eastAsia" w:ascii="Microsoft YaHei UI" w:hAnsi="Microsoft YaHei UI" w:eastAsia="Microsoft YaHei UI" w:cs="Microsoft YaHei UI"/>
          <w:sz w:val="24"/>
          <w:szCs w:val="24"/>
          <w:lang w:val="en-US" w:eastAsia="zh-CN"/>
        </w:rPr>
        <w:t>了解项目常见场景与性能需求，如该业务场景下的压力与用户希望的响应时间</w:t>
      </w:r>
    </w:p>
    <w:p>
      <w:pPr>
        <w:numPr>
          <w:ilvl w:val="0"/>
          <w:numId w:val="8"/>
        </w:numPr>
        <w:ind w:firstLine="420" w:firstLineChars="0"/>
        <w:rPr>
          <w:rFonts w:hint="default"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搭建测试环境与编写测试脚本：</w:t>
      </w:r>
    </w:p>
    <w:p>
      <w:pPr>
        <w:numPr>
          <w:ilvl w:val="3"/>
          <w:numId w:val="8"/>
        </w:numPr>
        <w:ind w:left="1680" w:leftChars="0" w:hanging="420" w:firstLineChars="0"/>
        <w:rPr>
          <w:rFonts w:hint="default"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在云服务器上使用docker搭建测试环境</w:t>
      </w:r>
    </w:p>
    <w:p>
      <w:pPr>
        <w:numPr>
          <w:ilvl w:val="3"/>
          <w:numId w:val="8"/>
        </w:numPr>
        <w:ind w:left="1680" w:leftChars="0" w:hanging="420" w:firstLineChars="0"/>
        <w:rPr>
          <w:rFonts w:hint="default"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Jmeter测试脚本的编写为手工编写</w:t>
      </w:r>
    </w:p>
    <w:p>
      <w:pPr>
        <w:numPr>
          <w:ilvl w:val="0"/>
          <w:numId w:val="8"/>
        </w:numPr>
        <w:ind w:firstLine="420" w:firstLineChars="0"/>
        <w:rPr>
          <w:rFonts w:hint="default"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运行测试脚本并生成测试报告</w:t>
      </w:r>
    </w:p>
    <w:p>
      <w:pPr>
        <w:numPr>
          <w:ilvl w:val="3"/>
          <w:numId w:val="8"/>
        </w:numPr>
        <w:ind w:left="1680" w:leftChars="0" w:hanging="420" w:firstLineChars="0"/>
        <w:rPr>
          <w:rFonts w:hint="default"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使用jmeter生成html测试报告</w:t>
      </w:r>
    </w:p>
    <w:p>
      <w:pPr>
        <w:numPr>
          <w:ilvl w:val="0"/>
          <w:numId w:val="0"/>
        </w:numPr>
        <w:rPr>
          <w:rFonts w:hint="default" w:ascii="Microsoft YaHei UI" w:hAnsi="Microsoft YaHei UI" w:eastAsia="Microsoft YaHei UI" w:cs="Microsoft YaHei UI"/>
          <w:sz w:val="24"/>
          <w:szCs w:val="24"/>
          <w:lang w:val="en-US" w:eastAsia="zh-CN"/>
        </w:rPr>
      </w:pPr>
    </w:p>
    <w:p>
      <w:pPr>
        <w:pStyle w:val="3"/>
        <w:spacing w:before="326" w:after="326"/>
        <w:rPr>
          <w:rFonts w:hint="eastAsia" w:ascii="Microsoft YaHei UI" w:hAnsi="Microsoft YaHei UI" w:eastAsia="Microsoft YaHei UI" w:cs="Microsoft YaHei UI"/>
        </w:rPr>
      </w:pPr>
      <w:bookmarkStart w:id="34" w:name="_Toc501354184"/>
      <w:r>
        <w:rPr>
          <w:rFonts w:hint="eastAsia" w:ascii="Microsoft YaHei UI" w:hAnsi="Microsoft YaHei UI" w:eastAsia="Microsoft YaHei UI" w:cs="Microsoft YaHei UI"/>
        </w:rPr>
        <w:t>测试报告需求</w:t>
      </w:r>
      <w:bookmarkEnd w:id="34"/>
    </w:p>
    <w:p>
      <w:pPr>
        <w:pStyle w:val="5"/>
        <w:keepNext/>
        <w:jc w:val="center"/>
        <w:rPr>
          <w:rFonts w:hint="eastAsia" w:ascii="Microsoft YaHei UI" w:hAnsi="Microsoft YaHei UI" w:eastAsia="Microsoft YaHei UI" w:cs="Microsoft YaHei UI"/>
        </w:rPr>
      </w:pPr>
      <w:bookmarkStart w:id="35" w:name="_Toc501358471"/>
      <w:r>
        <w:rPr>
          <w:rFonts w:hint="eastAsia" w:ascii="Microsoft YaHei UI" w:hAnsi="Microsoft YaHei UI" w:eastAsia="Microsoft YaHei UI" w:cs="Microsoft YaHei UI"/>
        </w:rPr>
        <w:t xml:space="preserve">Table </w:t>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SEQ Table \* ARABIC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9</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t xml:space="preserve"> 测试报告需求</w:t>
      </w:r>
      <w:bookmarkEnd w:id="3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559"/>
        <w:gridCol w:w="1984"/>
        <w:gridCol w:w="2105"/>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报告类型</w:t>
            </w:r>
          </w:p>
        </w:tc>
        <w:tc>
          <w:tcPr>
            <w:tcW w:w="155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响应时间要求</w:t>
            </w:r>
          </w:p>
        </w:tc>
        <w:tc>
          <w:tcPr>
            <w:tcW w:w="1984"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报告者</w:t>
            </w:r>
          </w:p>
        </w:tc>
        <w:tc>
          <w:tcPr>
            <w:tcW w:w="2105"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接受者</w:t>
            </w:r>
          </w:p>
        </w:tc>
        <w:tc>
          <w:tcPr>
            <w:tcW w:w="1660"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报告内容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rFonts w:hint="default" w:ascii="Microsoft YaHei UI" w:hAnsi="Microsoft YaHei UI" w:eastAsia="Microsoft YaHei UI" w:cs="Microsoft YaHei UI"/>
                <w:sz w:val="18"/>
                <w:szCs w:val="18"/>
                <w:lang w:val="en-US" w:eastAsia="zh-CN"/>
              </w:rPr>
            </w:pPr>
            <w:r>
              <w:rPr>
                <w:rFonts w:hint="eastAsia" w:ascii="Microsoft YaHei UI" w:hAnsi="Microsoft YaHei UI" w:eastAsia="Microsoft YaHei UI" w:cs="Microsoft YaHei UI"/>
                <w:sz w:val="18"/>
                <w:szCs w:val="18"/>
                <w:lang w:val="en-US" w:eastAsia="zh-CN"/>
              </w:rPr>
              <w:t>消息</w:t>
            </w:r>
          </w:p>
        </w:tc>
        <w:tc>
          <w:tcPr>
            <w:tcW w:w="15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每日</w:t>
            </w:r>
          </w:p>
        </w:tc>
        <w:tc>
          <w:tcPr>
            <w:tcW w:w="1984"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测试负责人</w:t>
            </w:r>
          </w:p>
        </w:tc>
        <w:tc>
          <w:tcPr>
            <w:tcW w:w="2105"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lang w:val="en-US" w:eastAsia="zh-CN"/>
              </w:rPr>
              <w:t>开发人员</w:t>
            </w:r>
            <w:r>
              <w:rPr>
                <w:rFonts w:hint="eastAsia" w:ascii="Microsoft YaHei UI" w:hAnsi="Microsoft YaHei UI" w:eastAsia="Microsoft YaHei UI" w:cs="Microsoft YaHei UI"/>
                <w:sz w:val="18"/>
                <w:szCs w:val="18"/>
              </w:rPr>
              <w:t>，项目经理</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每日结果总结报告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文档</w:t>
            </w:r>
          </w:p>
        </w:tc>
        <w:tc>
          <w:tcPr>
            <w:tcW w:w="15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各测试阶段结束</w:t>
            </w:r>
          </w:p>
        </w:tc>
        <w:tc>
          <w:tcPr>
            <w:tcW w:w="1984"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测试负责人</w:t>
            </w:r>
          </w:p>
        </w:tc>
        <w:tc>
          <w:tcPr>
            <w:tcW w:w="2105"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测试</w:t>
            </w:r>
            <w:r>
              <w:rPr>
                <w:rFonts w:hint="eastAsia" w:ascii="Microsoft YaHei UI" w:hAnsi="Microsoft YaHei UI" w:eastAsia="Microsoft YaHei UI" w:cs="Microsoft YaHei UI"/>
                <w:sz w:val="18"/>
                <w:szCs w:val="18"/>
                <w:lang w:val="en-US" w:eastAsia="zh-CN"/>
              </w:rPr>
              <w:t>人员</w:t>
            </w:r>
            <w:r>
              <w:rPr>
                <w:rFonts w:hint="eastAsia" w:ascii="Microsoft YaHei UI" w:hAnsi="Microsoft YaHei UI" w:eastAsia="Microsoft YaHei UI" w:cs="Microsoft YaHei UI"/>
                <w:sz w:val="18"/>
                <w:szCs w:val="18"/>
              </w:rPr>
              <w:t>，项目经理</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性能测试报告</w:t>
            </w:r>
          </w:p>
        </w:tc>
      </w:tr>
    </w:tbl>
    <w:p>
      <w:pPr>
        <w:pStyle w:val="3"/>
        <w:spacing w:before="326" w:after="326"/>
        <w:rPr>
          <w:rFonts w:hint="eastAsia" w:ascii="Microsoft YaHei UI" w:hAnsi="Microsoft YaHei UI" w:eastAsia="Microsoft YaHei UI" w:cs="Microsoft YaHei UI"/>
        </w:rPr>
      </w:pPr>
      <w:bookmarkStart w:id="36" w:name="_Toc501354185"/>
      <w:r>
        <w:rPr>
          <w:rFonts w:hint="eastAsia" w:ascii="Microsoft YaHei UI" w:hAnsi="Microsoft YaHei UI" w:eastAsia="Microsoft YaHei UI" w:cs="Microsoft YaHei UI"/>
        </w:rPr>
        <w:t>性能缺陷管理</w:t>
      </w:r>
      <w:bookmarkEnd w:id="36"/>
    </w:p>
    <w:p>
      <w:pPr>
        <w:rPr>
          <w:rFonts w:hint="default" w:ascii="Microsoft YaHei UI" w:hAnsi="Microsoft YaHei UI" w:eastAsia="Microsoft YaHei UI" w:cs="Microsoft YaHei UI"/>
          <w:lang w:val="en-US" w:eastAsia="zh-CN"/>
        </w:rPr>
      </w:pPr>
      <w:r>
        <w:rPr>
          <w:rFonts w:hint="eastAsia" w:ascii="Microsoft YaHei UI" w:hAnsi="Microsoft YaHei UI" w:eastAsia="Microsoft YaHei UI" w:cs="Microsoft YaHei UI"/>
        </w:rPr>
        <w:t>测试过程采用</w:t>
      </w:r>
      <w:r>
        <w:rPr>
          <w:rFonts w:hint="eastAsia" w:ascii="Microsoft YaHei UI" w:hAnsi="Microsoft YaHei UI" w:eastAsia="Microsoft YaHei UI" w:cs="Microsoft YaHei UI"/>
          <w:lang w:val="en-US" w:eastAsia="zh-CN"/>
        </w:rPr>
        <w:t>给开发人员与项目经理发送消息来进行缺陷管理</w:t>
      </w:r>
    </w:p>
    <w:p>
      <w:pPr>
        <w:pStyle w:val="2"/>
        <w:rPr>
          <w:rFonts w:hint="eastAsia" w:ascii="Microsoft YaHei UI" w:hAnsi="Microsoft YaHei UI" w:eastAsia="Microsoft YaHei UI" w:cs="Microsoft YaHei UI"/>
        </w:rPr>
      </w:pPr>
      <w:bookmarkStart w:id="37" w:name="_Toc501354186"/>
      <w:r>
        <w:rPr>
          <w:rFonts w:hint="eastAsia" w:ascii="Microsoft YaHei UI" w:hAnsi="Microsoft YaHei UI" w:eastAsia="Microsoft YaHei UI" w:cs="Microsoft YaHei UI"/>
        </w:rPr>
        <w:t>性能测试标准</w:t>
      </w:r>
      <w:bookmarkEnd w:id="37"/>
    </w:p>
    <w:p>
      <w:pPr>
        <w:pStyle w:val="3"/>
        <w:spacing w:before="326" w:after="326"/>
        <w:rPr>
          <w:rFonts w:hint="eastAsia" w:ascii="Microsoft YaHei UI" w:hAnsi="Microsoft YaHei UI" w:eastAsia="Microsoft YaHei UI" w:cs="Microsoft YaHei UI"/>
        </w:rPr>
      </w:pPr>
      <w:bookmarkStart w:id="38" w:name="_Toc501354187"/>
      <w:r>
        <w:rPr>
          <w:rFonts w:hint="eastAsia" w:ascii="Microsoft YaHei UI" w:hAnsi="Microsoft YaHei UI" w:eastAsia="Microsoft YaHei UI" w:cs="Microsoft YaHei UI"/>
        </w:rPr>
        <w:t>启动标准</w:t>
      </w:r>
      <w:bookmarkEnd w:id="38"/>
    </w:p>
    <w:p>
      <w:pPr>
        <w:pStyle w:val="15"/>
        <w:numPr>
          <w:ilvl w:val="0"/>
          <w:numId w:val="9"/>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测试环境满足计划需求</w:t>
      </w:r>
    </w:p>
    <w:p>
      <w:pPr>
        <w:pStyle w:val="15"/>
        <w:numPr>
          <w:ilvl w:val="0"/>
          <w:numId w:val="9"/>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基准参数配置完成校验</w:t>
      </w:r>
    </w:p>
    <w:p>
      <w:pPr>
        <w:pStyle w:val="15"/>
        <w:numPr>
          <w:ilvl w:val="0"/>
          <w:numId w:val="9"/>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关键交易通过冒烟测试</w:t>
      </w:r>
    </w:p>
    <w:p>
      <w:pPr>
        <w:pStyle w:val="3"/>
        <w:spacing w:before="326" w:after="326"/>
        <w:rPr>
          <w:rFonts w:hint="eastAsia" w:ascii="Microsoft YaHei UI" w:hAnsi="Microsoft YaHei UI" w:eastAsia="Microsoft YaHei UI" w:cs="Microsoft YaHei UI"/>
        </w:rPr>
      </w:pPr>
      <w:bookmarkStart w:id="39" w:name="_Toc501354188"/>
      <w:r>
        <w:rPr>
          <w:rFonts w:hint="eastAsia" w:ascii="Microsoft YaHei UI" w:hAnsi="Microsoft YaHei UI" w:eastAsia="Microsoft YaHei UI" w:cs="Microsoft YaHei UI"/>
        </w:rPr>
        <w:t>中止标准</w:t>
      </w:r>
      <w:bookmarkEnd w:id="39"/>
    </w:p>
    <w:p>
      <w:pPr>
        <w:pStyle w:val="15"/>
        <w:numPr>
          <w:ilvl w:val="0"/>
          <w:numId w:val="10"/>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测试环境或关键系统不可用</w:t>
      </w:r>
    </w:p>
    <w:p>
      <w:pPr>
        <w:pStyle w:val="15"/>
        <w:numPr>
          <w:ilvl w:val="0"/>
          <w:numId w:val="10"/>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测试环境距生产标准差距太大</w:t>
      </w:r>
    </w:p>
    <w:p>
      <w:pPr>
        <w:pStyle w:val="15"/>
        <w:numPr>
          <w:ilvl w:val="0"/>
          <w:numId w:val="10"/>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缺陷周转周期不符合规定的时间</w:t>
      </w:r>
    </w:p>
    <w:p>
      <w:pPr>
        <w:pStyle w:val="15"/>
        <w:numPr>
          <w:ilvl w:val="0"/>
          <w:numId w:val="10"/>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出现宕机、不响应等严重的性能问题</w:t>
      </w:r>
    </w:p>
    <w:p>
      <w:pPr>
        <w:pStyle w:val="15"/>
        <w:numPr>
          <w:ilvl w:val="0"/>
          <w:numId w:val="10"/>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系统的交易成功率低于95%</w:t>
      </w:r>
    </w:p>
    <w:p>
      <w:pPr>
        <w:pStyle w:val="3"/>
        <w:spacing w:before="326" w:after="326"/>
        <w:rPr>
          <w:rFonts w:hint="eastAsia" w:ascii="Microsoft YaHei UI" w:hAnsi="Microsoft YaHei UI" w:eastAsia="Microsoft YaHei UI" w:cs="Microsoft YaHei UI"/>
        </w:rPr>
      </w:pPr>
      <w:bookmarkStart w:id="40" w:name="_Toc501354189"/>
      <w:r>
        <w:rPr>
          <w:rFonts w:hint="eastAsia" w:ascii="Microsoft YaHei UI" w:hAnsi="Microsoft YaHei UI" w:eastAsia="Microsoft YaHei UI" w:cs="Microsoft YaHei UI"/>
        </w:rPr>
        <w:t>通过标准</w:t>
      </w:r>
      <w:bookmarkEnd w:id="40"/>
    </w:p>
    <w:p>
      <w:pPr>
        <w:rPr>
          <w:rFonts w:hint="eastAsia" w:ascii="Microsoft YaHei UI" w:hAnsi="Microsoft YaHei UI" w:eastAsia="Microsoft YaHei UI" w:cs="Microsoft YaHei UI"/>
        </w:rPr>
      </w:pPr>
      <w:r>
        <w:rPr>
          <w:rFonts w:hint="eastAsia" w:ascii="Microsoft YaHei UI" w:hAnsi="Microsoft YaHei UI" w:eastAsia="Microsoft YaHei UI" w:cs="Microsoft YaHei UI"/>
        </w:rPr>
        <w:t>系统上线至少满足下面标准：</w:t>
      </w:r>
    </w:p>
    <w:p>
      <w:pPr>
        <w:pStyle w:val="15"/>
        <w:numPr>
          <w:ilvl w:val="0"/>
          <w:numId w:val="11"/>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系统无宕机、不响应类的严重性能问题</w:t>
      </w:r>
    </w:p>
    <w:p>
      <w:pPr>
        <w:pStyle w:val="15"/>
        <w:numPr>
          <w:ilvl w:val="0"/>
          <w:numId w:val="11"/>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系统响应时间80%达到系统的期望值</w:t>
      </w:r>
    </w:p>
    <w:p>
      <w:pPr>
        <w:pStyle w:val="15"/>
        <w:numPr>
          <w:ilvl w:val="0"/>
          <w:numId w:val="11"/>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系统的业务吞吐量达到预期目标，即当前生产需求的3倍以上</w:t>
      </w:r>
    </w:p>
    <w:p>
      <w:pPr>
        <w:pStyle w:val="15"/>
        <w:numPr>
          <w:ilvl w:val="0"/>
          <w:numId w:val="11"/>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柜台类系统要求通过7*12小时以上的疲劳强度测试</w:t>
      </w:r>
    </w:p>
    <w:p>
      <w:pPr>
        <w:pStyle w:val="15"/>
        <w:numPr>
          <w:ilvl w:val="0"/>
          <w:numId w:val="11"/>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电子渠道类系统要求通过7*24小时以上的疲劳强度测试</w:t>
      </w:r>
    </w:p>
    <w:p>
      <w:pPr>
        <w:pStyle w:val="2"/>
        <w:rPr>
          <w:rFonts w:hint="eastAsia" w:ascii="Microsoft YaHei UI" w:hAnsi="Microsoft YaHei UI" w:eastAsia="Microsoft YaHei UI" w:cs="Microsoft YaHei UI"/>
        </w:rPr>
      </w:pPr>
      <w:bookmarkStart w:id="41" w:name="_Toc501354190"/>
      <w:r>
        <w:rPr>
          <w:rFonts w:hint="eastAsia" w:ascii="Microsoft YaHei UI" w:hAnsi="Microsoft YaHei UI" w:eastAsia="Microsoft YaHei UI" w:cs="Microsoft YaHei UI"/>
        </w:rPr>
        <w:t>测试环境规划</w:t>
      </w:r>
      <w:bookmarkEnd w:id="41"/>
    </w:p>
    <w:p>
      <w:pPr>
        <w:pStyle w:val="3"/>
        <w:spacing w:before="326" w:after="326"/>
        <w:rPr>
          <w:rFonts w:hint="eastAsia" w:ascii="Microsoft YaHei UI" w:hAnsi="Microsoft YaHei UI" w:eastAsia="Microsoft YaHei UI" w:cs="Microsoft YaHei UI"/>
        </w:rPr>
      </w:pPr>
      <w:bookmarkStart w:id="42" w:name="_Toc501354191"/>
      <w:r>
        <w:rPr>
          <w:rFonts w:hint="eastAsia" w:ascii="Microsoft YaHei UI" w:hAnsi="Microsoft YaHei UI" w:eastAsia="Microsoft YaHei UI" w:cs="Microsoft YaHei UI"/>
        </w:rPr>
        <w:t>部署环境</w:t>
      </w:r>
      <w:bookmarkEnd w:id="42"/>
    </w:p>
    <w:p>
      <w:pPr>
        <w:rPr>
          <w:rFonts w:hint="default" w:eastAsia="Microsoft YaHei UI"/>
          <w:lang w:val="en-US" w:eastAsia="zh-CN"/>
        </w:rPr>
      </w:pPr>
      <w:r>
        <w:rPr>
          <w:rFonts w:hint="eastAsia" w:ascii="Microsoft YaHei UI" w:hAnsi="Microsoft YaHei UI" w:eastAsia="Microsoft YaHei UI" w:cs="Microsoft YaHei UI"/>
          <w:lang w:val="en-US" w:eastAsia="zh-CN"/>
        </w:rPr>
        <w:t>硬件环境</w:t>
      </w:r>
    </w:p>
    <w:tbl>
      <w:tblPr>
        <w:tblStyle w:val="11"/>
        <w:tblW w:w="9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52"/>
        <w:gridCol w:w="5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3552" w:type="dxa"/>
            <w:shd w:val="clear" w:color="auto" w:fill="D8D8D8" w:themeFill="background1" w:themeFillShade="D9"/>
            <w:vAlign w:val="center"/>
          </w:tcPr>
          <w:p>
            <w:pPr>
              <w:jc w:val="center"/>
              <w:rPr>
                <w:rFonts w:hint="default" w:ascii="Microsoft YaHei UI" w:hAnsi="Microsoft YaHei UI" w:eastAsia="Microsoft YaHei UI" w:cs="Microsoft YaHei UI"/>
                <w:b/>
                <w:sz w:val="28"/>
                <w:szCs w:val="28"/>
                <w:lang w:val="en-US" w:eastAsia="zh-CN"/>
              </w:rPr>
            </w:pPr>
            <w:r>
              <w:rPr>
                <w:rFonts w:hint="eastAsia" w:ascii="Microsoft YaHei UI" w:hAnsi="Microsoft YaHei UI" w:eastAsia="Microsoft YaHei UI" w:cs="Microsoft YaHei UI"/>
                <w:b/>
                <w:sz w:val="28"/>
                <w:szCs w:val="28"/>
                <w:lang w:val="en-US" w:eastAsia="zh-CN"/>
              </w:rPr>
              <w:t>环境名</w:t>
            </w:r>
          </w:p>
        </w:tc>
        <w:tc>
          <w:tcPr>
            <w:tcW w:w="5607" w:type="dxa"/>
            <w:shd w:val="clear" w:color="auto" w:fill="D8D8D8" w:themeFill="background1" w:themeFillShade="D9"/>
            <w:vAlign w:val="center"/>
          </w:tcPr>
          <w:p>
            <w:pPr>
              <w:jc w:val="center"/>
              <w:rPr>
                <w:rFonts w:hint="default" w:ascii="Microsoft YaHei UI" w:hAnsi="Microsoft YaHei UI" w:eastAsia="Microsoft YaHei UI" w:cs="Microsoft YaHei UI"/>
                <w:b/>
                <w:sz w:val="28"/>
                <w:szCs w:val="28"/>
                <w:lang w:val="en-US" w:eastAsia="zh-CN"/>
              </w:rPr>
            </w:pPr>
            <w:r>
              <w:rPr>
                <w:rFonts w:hint="eastAsia" w:ascii="Microsoft YaHei UI" w:hAnsi="Microsoft YaHei UI" w:eastAsia="Microsoft YaHei UI" w:cs="Microsoft YaHei UI"/>
                <w:b/>
                <w:sz w:val="28"/>
                <w:szCs w:val="28"/>
                <w:lang w:val="en-US" w:eastAsia="zh-CN"/>
              </w:rPr>
              <w:t>环境信息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3552"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阿里云ECS云服务器</w:t>
            </w:r>
          </w:p>
        </w:tc>
        <w:tc>
          <w:tcPr>
            <w:tcW w:w="5607"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1核CPU 2G RAM 40G磁盘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3552"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网络设备</w:t>
            </w:r>
          </w:p>
        </w:tc>
        <w:tc>
          <w:tcPr>
            <w:tcW w:w="5607"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1Mbps带宽，平均RTT 10ms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3552"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客户访问设备</w:t>
            </w:r>
          </w:p>
        </w:tc>
        <w:tc>
          <w:tcPr>
            <w:tcW w:w="5607"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w:t>
            </w:r>
          </w:p>
        </w:tc>
      </w:tr>
    </w:tbl>
    <w:p>
      <w:pPr>
        <w:rPr>
          <w:rFonts w:hint="default" w:eastAsia="Microsoft YaHei UI"/>
          <w:lang w:val="en-US" w:eastAsia="zh-CN"/>
        </w:rPr>
      </w:pPr>
      <w:r>
        <w:rPr>
          <w:rFonts w:hint="eastAsia" w:ascii="Microsoft YaHei UI" w:hAnsi="Microsoft YaHei UI" w:eastAsia="Microsoft YaHei UI" w:cs="Microsoft YaHei UI"/>
          <w:lang w:val="en-US" w:eastAsia="zh-CN"/>
        </w:rPr>
        <w:t>软件环境</w:t>
      </w:r>
    </w:p>
    <w:tbl>
      <w:tblPr>
        <w:tblStyle w:val="11"/>
        <w:tblW w:w="91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4"/>
        <w:gridCol w:w="5595"/>
      </w:tblGrid>
      <w:tr>
        <w:tblPrEx>
          <w:tblCellMar>
            <w:top w:w="0" w:type="dxa"/>
            <w:left w:w="108" w:type="dxa"/>
            <w:bottom w:w="0" w:type="dxa"/>
            <w:right w:w="108" w:type="dxa"/>
          </w:tblCellMar>
        </w:tblPrEx>
        <w:trPr>
          <w:trHeight w:val="490" w:hRule="atLeast"/>
        </w:trPr>
        <w:tc>
          <w:tcPr>
            <w:tcW w:w="3544" w:type="dxa"/>
            <w:shd w:val="clear" w:color="auto" w:fill="D8D8D8" w:themeFill="background1" w:themeFillShade="D9"/>
            <w:vAlign w:val="center"/>
          </w:tcPr>
          <w:p>
            <w:pPr>
              <w:jc w:val="center"/>
              <w:rPr>
                <w:rFonts w:hint="default" w:ascii="Microsoft YaHei UI" w:hAnsi="Microsoft YaHei UI" w:eastAsia="Microsoft YaHei UI" w:cs="Microsoft YaHei UI"/>
                <w:b/>
                <w:sz w:val="28"/>
                <w:szCs w:val="28"/>
                <w:lang w:val="en-US" w:eastAsia="zh-CN"/>
              </w:rPr>
            </w:pPr>
            <w:r>
              <w:rPr>
                <w:rFonts w:hint="eastAsia" w:ascii="Microsoft YaHei UI" w:hAnsi="Microsoft YaHei UI" w:eastAsia="Microsoft YaHei UI" w:cs="Microsoft YaHei UI"/>
                <w:b/>
                <w:sz w:val="28"/>
                <w:szCs w:val="28"/>
                <w:lang w:val="en-US" w:eastAsia="zh-CN"/>
              </w:rPr>
              <w:t>软件名</w:t>
            </w:r>
          </w:p>
        </w:tc>
        <w:tc>
          <w:tcPr>
            <w:tcW w:w="5595" w:type="dxa"/>
            <w:shd w:val="clear" w:color="auto" w:fill="D8D8D8" w:themeFill="background1" w:themeFillShade="D9"/>
            <w:vAlign w:val="center"/>
          </w:tcPr>
          <w:p>
            <w:pPr>
              <w:jc w:val="center"/>
              <w:rPr>
                <w:rFonts w:hint="default" w:ascii="Microsoft YaHei UI" w:hAnsi="Microsoft YaHei UI" w:eastAsia="Microsoft YaHei UI" w:cs="Microsoft YaHei UI"/>
                <w:b/>
                <w:sz w:val="28"/>
                <w:szCs w:val="28"/>
                <w:lang w:val="en-US" w:eastAsia="zh-CN"/>
              </w:rPr>
            </w:pPr>
            <w:r>
              <w:rPr>
                <w:rFonts w:hint="eastAsia" w:ascii="Microsoft YaHei UI" w:hAnsi="Microsoft YaHei UI" w:eastAsia="Microsoft YaHei UI" w:cs="Microsoft YaHei UI"/>
                <w:b/>
                <w:sz w:val="28"/>
                <w:szCs w:val="28"/>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3544"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CentOS</w:t>
            </w:r>
          </w:p>
        </w:tc>
        <w:tc>
          <w:tcPr>
            <w:tcW w:w="5595"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7.2 Linux内核版本 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3544"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Redis</w:t>
            </w:r>
          </w:p>
        </w:tc>
        <w:tc>
          <w:tcPr>
            <w:tcW w:w="5595"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3544"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Mysql</w:t>
            </w:r>
          </w:p>
        </w:tc>
        <w:tc>
          <w:tcPr>
            <w:tcW w:w="5595"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3544"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Jdk</w:t>
            </w:r>
          </w:p>
        </w:tc>
        <w:tc>
          <w:tcPr>
            <w:tcW w:w="5595"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11</w:t>
            </w:r>
          </w:p>
        </w:tc>
      </w:tr>
    </w:tbl>
    <w:p>
      <w:pPr>
        <w:pStyle w:val="3"/>
        <w:numPr>
          <w:ilvl w:val="1"/>
          <w:numId w:val="0"/>
        </w:numPr>
        <w:spacing w:before="326" w:after="326"/>
        <w:ind w:leftChars="0"/>
        <w:rPr>
          <w:rFonts w:hint="eastAsia" w:ascii="Microsoft YaHei UI" w:hAnsi="Microsoft YaHei UI" w:eastAsia="Microsoft YaHei UI" w:cs="Microsoft YaHei UI"/>
        </w:rPr>
      </w:pPr>
    </w:p>
    <w:p>
      <w:pPr>
        <w:pStyle w:val="3"/>
        <w:spacing w:before="326" w:after="326"/>
        <w:rPr>
          <w:rFonts w:hint="eastAsia" w:ascii="Microsoft YaHei UI" w:hAnsi="Microsoft YaHei UI" w:eastAsia="Microsoft YaHei UI" w:cs="Microsoft YaHei UI"/>
        </w:rPr>
      </w:pPr>
      <w:bookmarkStart w:id="43" w:name="_Toc501354192"/>
      <w:r>
        <w:rPr>
          <w:rFonts w:hint="eastAsia" w:ascii="Microsoft YaHei UI" w:hAnsi="Microsoft YaHei UI" w:eastAsia="Microsoft YaHei UI" w:cs="Microsoft YaHei UI"/>
        </w:rPr>
        <w:t>执行环境</w:t>
      </w:r>
      <w:bookmarkEnd w:id="43"/>
    </w:p>
    <w:p>
      <w:pPr>
        <w:ind w:firstLine="420" w:firstLineChars="0"/>
        <w:rPr>
          <w:rFonts w:hint="default" w:eastAsiaTheme="minorEastAsia"/>
          <w:lang w:val="en-US" w:eastAsia="zh-CN"/>
        </w:rPr>
      </w:pPr>
      <w:r>
        <w:rPr>
          <w:rFonts w:hint="eastAsia" w:ascii="Microsoft YaHei UI" w:hAnsi="Microsoft YaHei UI" w:eastAsia="Microsoft YaHei UI" w:cs="Microsoft YaHei UI"/>
          <w:lang w:val="en-US" w:eastAsia="zh-CN"/>
        </w:rPr>
        <w:t>与部署环境相同</w:t>
      </w:r>
    </w:p>
    <w:p>
      <w:pPr>
        <w:pStyle w:val="2"/>
        <w:rPr>
          <w:rFonts w:hint="eastAsia" w:ascii="Microsoft YaHei UI" w:hAnsi="Microsoft YaHei UI" w:eastAsia="Microsoft YaHei UI" w:cs="Microsoft YaHei UI"/>
        </w:rPr>
      </w:pPr>
      <w:bookmarkStart w:id="44" w:name="_Toc501354193"/>
      <w:r>
        <w:rPr>
          <w:rFonts w:hint="eastAsia" w:ascii="Microsoft YaHei UI" w:hAnsi="Microsoft YaHei UI" w:eastAsia="Microsoft YaHei UI" w:cs="Microsoft YaHei UI"/>
        </w:rPr>
        <w:t>测试风险分析</w:t>
      </w:r>
      <w:bookmarkEnd w:id="44"/>
    </w:p>
    <w:tbl>
      <w:tblPr>
        <w:tblStyle w:val="11"/>
        <w:tblW w:w="91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4"/>
        <w:gridCol w:w="5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3544" w:type="dxa"/>
            <w:shd w:val="clear" w:color="auto" w:fill="D8D8D8" w:themeFill="background1" w:themeFillShade="D9"/>
            <w:vAlign w:val="center"/>
          </w:tcPr>
          <w:p>
            <w:pPr>
              <w:jc w:val="center"/>
              <w:rPr>
                <w:rFonts w:hint="default" w:ascii="Microsoft YaHei UI" w:hAnsi="Microsoft YaHei UI" w:eastAsia="Microsoft YaHei UI" w:cs="Microsoft YaHei UI"/>
                <w:b/>
                <w:sz w:val="28"/>
                <w:szCs w:val="28"/>
                <w:lang w:val="en-US" w:eastAsia="zh-CN"/>
              </w:rPr>
            </w:pPr>
            <w:r>
              <w:rPr>
                <w:rFonts w:hint="eastAsia" w:ascii="Microsoft YaHei UI" w:hAnsi="Microsoft YaHei UI" w:eastAsia="Microsoft YaHei UI" w:cs="Microsoft YaHei UI"/>
                <w:b/>
                <w:sz w:val="28"/>
                <w:szCs w:val="28"/>
                <w:lang w:val="en-US" w:eastAsia="zh-CN"/>
              </w:rPr>
              <w:t>风险名</w:t>
            </w:r>
          </w:p>
        </w:tc>
        <w:tc>
          <w:tcPr>
            <w:tcW w:w="5595" w:type="dxa"/>
            <w:shd w:val="clear" w:color="auto" w:fill="D8D8D8" w:themeFill="background1" w:themeFillShade="D9"/>
            <w:vAlign w:val="center"/>
          </w:tcPr>
          <w:p>
            <w:pPr>
              <w:jc w:val="center"/>
              <w:rPr>
                <w:rFonts w:hint="default" w:ascii="Microsoft YaHei UI" w:hAnsi="Microsoft YaHei UI" w:eastAsia="Microsoft YaHei UI" w:cs="Microsoft YaHei UI"/>
                <w:b/>
                <w:sz w:val="28"/>
                <w:szCs w:val="28"/>
                <w:lang w:val="en-US" w:eastAsia="zh-CN"/>
              </w:rPr>
            </w:pPr>
            <w:r>
              <w:rPr>
                <w:rFonts w:hint="eastAsia" w:ascii="Microsoft YaHei UI" w:hAnsi="Microsoft YaHei UI" w:eastAsia="Microsoft YaHei UI" w:cs="Microsoft YaHei UI"/>
                <w:b/>
                <w:sz w:val="28"/>
                <w:szCs w:val="28"/>
                <w:lang w:val="en-US" w:eastAsia="zh-CN"/>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3544"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测试新增时，插入数据太多，造成后续数据访问缓慢</w:t>
            </w:r>
          </w:p>
        </w:tc>
        <w:tc>
          <w:tcPr>
            <w:tcW w:w="5595"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定时删除新增的测试数据</w:t>
            </w:r>
          </w:p>
        </w:tc>
      </w:tr>
    </w:tbl>
    <w:p>
      <w:pPr>
        <w:rPr>
          <w:rFonts w:hint="eastAsia"/>
        </w:rPr>
      </w:pPr>
    </w:p>
    <w:p>
      <w:pPr>
        <w:pStyle w:val="2"/>
        <w:rPr>
          <w:rFonts w:hint="eastAsia" w:ascii="Microsoft YaHei UI" w:hAnsi="Microsoft YaHei UI" w:eastAsia="Microsoft YaHei UI" w:cs="Microsoft YaHei UI"/>
        </w:rPr>
      </w:pPr>
      <w:bookmarkStart w:id="45" w:name="_Toc501354194"/>
      <w:r>
        <w:rPr>
          <w:rFonts w:hint="eastAsia" w:ascii="Microsoft YaHei UI" w:hAnsi="Microsoft YaHei UI" w:eastAsia="Microsoft YaHei UI" w:cs="Microsoft YaHei UI"/>
        </w:rPr>
        <w:t>角色与职责</w:t>
      </w:r>
      <w:bookmarkEnd w:id="45"/>
    </w:p>
    <w:tbl>
      <w:tblPr>
        <w:tblStyle w:val="11"/>
        <w:tblW w:w="82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6"/>
        <w:gridCol w:w="3121"/>
        <w:gridCol w:w="3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976" w:type="dxa"/>
            <w:shd w:val="clear" w:color="auto" w:fill="D8D8D8" w:themeFill="background1" w:themeFillShade="D9"/>
            <w:vAlign w:val="center"/>
          </w:tcPr>
          <w:p>
            <w:pPr>
              <w:jc w:val="center"/>
              <w:rPr>
                <w:rFonts w:hint="default" w:ascii="Microsoft YaHei UI" w:hAnsi="Microsoft YaHei UI" w:eastAsia="Microsoft YaHei UI" w:cs="Microsoft YaHei UI"/>
                <w:b/>
                <w:sz w:val="28"/>
                <w:szCs w:val="28"/>
                <w:lang w:val="en-US" w:eastAsia="zh-CN"/>
              </w:rPr>
            </w:pPr>
            <w:r>
              <w:rPr>
                <w:rFonts w:hint="eastAsia" w:ascii="Microsoft YaHei UI" w:hAnsi="Microsoft YaHei UI" w:eastAsia="Microsoft YaHei UI" w:cs="Microsoft YaHei UI"/>
                <w:b/>
                <w:sz w:val="28"/>
                <w:szCs w:val="28"/>
                <w:lang w:val="en-US" w:eastAsia="zh-CN"/>
              </w:rPr>
              <w:t>角色</w:t>
            </w:r>
          </w:p>
        </w:tc>
        <w:tc>
          <w:tcPr>
            <w:tcW w:w="3121" w:type="dxa"/>
            <w:shd w:val="clear" w:color="auto" w:fill="D8D8D8" w:themeFill="background1" w:themeFillShade="D9"/>
            <w:vAlign w:val="center"/>
          </w:tcPr>
          <w:p>
            <w:pPr>
              <w:jc w:val="center"/>
              <w:rPr>
                <w:rFonts w:hint="default" w:ascii="Microsoft YaHei UI" w:hAnsi="Microsoft YaHei UI" w:eastAsia="Microsoft YaHei UI" w:cs="Microsoft YaHei UI"/>
                <w:b/>
                <w:sz w:val="28"/>
                <w:szCs w:val="28"/>
                <w:lang w:val="en-US" w:eastAsia="zh-CN"/>
              </w:rPr>
            </w:pPr>
            <w:r>
              <w:rPr>
                <w:rFonts w:hint="eastAsia" w:ascii="Microsoft YaHei UI" w:hAnsi="Microsoft YaHei UI" w:eastAsia="Microsoft YaHei UI" w:cs="Microsoft YaHei UI"/>
                <w:b/>
                <w:sz w:val="28"/>
                <w:szCs w:val="28"/>
                <w:lang w:val="en-US" w:eastAsia="zh-CN"/>
              </w:rPr>
              <w:t>姓名</w:t>
            </w:r>
          </w:p>
        </w:tc>
        <w:tc>
          <w:tcPr>
            <w:tcW w:w="3121" w:type="dxa"/>
            <w:shd w:val="clear" w:color="auto" w:fill="D8D8D8" w:themeFill="background1" w:themeFillShade="D9"/>
            <w:vAlign w:val="center"/>
          </w:tcPr>
          <w:p>
            <w:pPr>
              <w:jc w:val="center"/>
              <w:rPr>
                <w:rFonts w:hint="default" w:ascii="Microsoft YaHei UI" w:hAnsi="Microsoft YaHei UI" w:eastAsia="Microsoft YaHei UI" w:cs="Microsoft YaHei UI"/>
                <w:b/>
                <w:sz w:val="28"/>
                <w:szCs w:val="28"/>
                <w:lang w:val="en-US" w:eastAsia="zh-CN"/>
              </w:rPr>
            </w:pPr>
            <w:r>
              <w:rPr>
                <w:rFonts w:hint="eastAsia" w:ascii="Microsoft YaHei UI" w:hAnsi="Microsoft YaHei UI" w:eastAsia="Microsoft YaHei UI" w:cs="Microsoft YaHei UI"/>
                <w:b/>
                <w:sz w:val="28"/>
                <w:szCs w:val="28"/>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1976"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性能测试人员</w:t>
            </w:r>
          </w:p>
        </w:tc>
        <w:tc>
          <w:tcPr>
            <w:tcW w:w="3121"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莫锦波</w:t>
            </w:r>
          </w:p>
        </w:tc>
        <w:tc>
          <w:tcPr>
            <w:tcW w:w="3121" w:type="dxa"/>
          </w:tcPr>
          <w:p>
            <w:pPr>
              <w:numPr>
                <w:ilvl w:val="0"/>
                <w:numId w:val="12"/>
              </w:numPr>
              <w:jc w:val="left"/>
              <w:rPr>
                <w:rFonts w:hint="eastAsia"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性能测试需求分析</w:t>
            </w:r>
          </w:p>
          <w:p>
            <w:pPr>
              <w:numPr>
                <w:ilvl w:val="0"/>
                <w:numId w:val="12"/>
              </w:numPr>
              <w:jc w:val="left"/>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编写测试计划</w:t>
            </w:r>
          </w:p>
          <w:p>
            <w:pPr>
              <w:numPr>
                <w:ilvl w:val="0"/>
                <w:numId w:val="12"/>
              </w:numPr>
              <w:jc w:val="left"/>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开发测试脚本</w:t>
            </w:r>
          </w:p>
          <w:p>
            <w:pPr>
              <w:numPr>
                <w:ilvl w:val="0"/>
                <w:numId w:val="12"/>
              </w:numPr>
              <w:jc w:val="left"/>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编写测试报告</w:t>
            </w:r>
          </w:p>
        </w:tc>
      </w:tr>
    </w:tbl>
    <w:p>
      <w:pPr>
        <w:rPr>
          <w:rFonts w:hint="eastAsia"/>
        </w:rPr>
      </w:pPr>
    </w:p>
    <w:p>
      <w:pPr>
        <w:rPr>
          <w:rFonts w:hint="eastAsia" w:ascii="Microsoft YaHei UI" w:hAnsi="Microsoft YaHei UI" w:eastAsia="Microsoft YaHei UI" w:cs="Microsoft YaHei UI"/>
        </w:rPr>
      </w:pPr>
    </w:p>
    <w:sectPr>
      <w:pgSz w:w="11906" w:h="16838"/>
      <w:pgMar w:top="1440" w:right="1800" w:bottom="1440" w:left="180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A9C03A"/>
    <w:multiLevelType w:val="singleLevel"/>
    <w:tmpl w:val="A8A9C03A"/>
    <w:lvl w:ilvl="0" w:tentative="0">
      <w:start w:val="1"/>
      <w:numFmt w:val="bullet"/>
      <w:lvlText w:val=""/>
      <w:lvlJc w:val="left"/>
      <w:pPr>
        <w:ind w:left="420" w:hanging="420"/>
      </w:pPr>
      <w:rPr>
        <w:rFonts w:hint="default" w:ascii="Wingdings" w:hAnsi="Wingdings"/>
      </w:rPr>
    </w:lvl>
  </w:abstractNum>
  <w:abstractNum w:abstractNumId="1">
    <w:nsid w:val="B14C1D8E"/>
    <w:multiLevelType w:val="multilevel"/>
    <w:tmpl w:val="B14C1D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C2814D4C"/>
    <w:multiLevelType w:val="singleLevel"/>
    <w:tmpl w:val="C2814D4C"/>
    <w:lvl w:ilvl="0" w:tentative="0">
      <w:start w:val="1"/>
      <w:numFmt w:val="decimal"/>
      <w:lvlText w:val="%1."/>
      <w:lvlJc w:val="left"/>
      <w:pPr>
        <w:tabs>
          <w:tab w:val="left" w:pos="312"/>
        </w:tabs>
      </w:pPr>
    </w:lvl>
  </w:abstractNum>
  <w:abstractNum w:abstractNumId="3">
    <w:nsid w:val="E7270CCB"/>
    <w:multiLevelType w:val="multilevel"/>
    <w:tmpl w:val="E7270CCB"/>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18757597"/>
    <w:multiLevelType w:val="multilevel"/>
    <w:tmpl w:val="187575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709" w:firstLine="0"/>
      </w:pPr>
      <w:rPr>
        <w:rFonts w:hint="eastAsia"/>
      </w:rPr>
    </w:lvl>
    <w:lvl w:ilvl="2" w:tentative="0">
      <w:start w:val="1"/>
      <w:numFmt w:val="decimal"/>
      <w:pStyle w:val="4"/>
      <w:lvlText w:val="%1.%2.%3"/>
      <w:lvlJc w:val="left"/>
      <w:pPr>
        <w:ind w:left="1418" w:hanging="567"/>
      </w:pPr>
      <w:rPr>
        <w:b w:val="0"/>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2E0F2765"/>
    <w:multiLevelType w:val="multilevel"/>
    <w:tmpl w:val="2E0F276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3F538A2"/>
    <w:multiLevelType w:val="singleLevel"/>
    <w:tmpl w:val="43F538A2"/>
    <w:lvl w:ilvl="0" w:tentative="0">
      <w:start w:val="1"/>
      <w:numFmt w:val="bullet"/>
      <w:lvlText w:val=""/>
      <w:lvlJc w:val="left"/>
      <w:pPr>
        <w:ind w:left="420" w:hanging="420"/>
      </w:pPr>
      <w:rPr>
        <w:rFonts w:hint="default" w:ascii="Wingdings" w:hAnsi="Wingdings"/>
      </w:rPr>
    </w:lvl>
  </w:abstractNum>
  <w:abstractNum w:abstractNumId="8">
    <w:nsid w:val="51381E79"/>
    <w:multiLevelType w:val="multilevel"/>
    <w:tmpl w:val="51381E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B0C2707"/>
    <w:multiLevelType w:val="multilevel"/>
    <w:tmpl w:val="5B0C27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F0D1B5B"/>
    <w:multiLevelType w:val="multilevel"/>
    <w:tmpl w:val="6F0D1B5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D2F7BD0"/>
    <w:multiLevelType w:val="singleLevel"/>
    <w:tmpl w:val="7D2F7BD0"/>
    <w:lvl w:ilvl="0" w:tentative="0">
      <w:start w:val="1"/>
      <w:numFmt w:val="bullet"/>
      <w:lvlText w:val=""/>
      <w:lvlJc w:val="left"/>
      <w:pPr>
        <w:ind w:left="420" w:hanging="420"/>
      </w:pPr>
      <w:rPr>
        <w:rFonts w:hint="default" w:ascii="Wingdings" w:hAnsi="Wingdings"/>
      </w:rPr>
    </w:lvl>
  </w:abstractNum>
  <w:num w:numId="1">
    <w:abstractNumId w:val="5"/>
  </w:num>
  <w:num w:numId="2">
    <w:abstractNumId w:val="1"/>
  </w:num>
  <w:num w:numId="3">
    <w:abstractNumId w:val="11"/>
  </w:num>
  <w:num w:numId="4">
    <w:abstractNumId w:val="0"/>
  </w:num>
  <w:num w:numId="5">
    <w:abstractNumId w:val="4"/>
  </w:num>
  <w:num w:numId="6">
    <w:abstractNumId w:val="7"/>
  </w:num>
  <w:num w:numId="7">
    <w:abstractNumId w:val="10"/>
  </w:num>
  <w:num w:numId="8">
    <w:abstractNumId w:val="3"/>
  </w:num>
  <w:num w:numId="9">
    <w:abstractNumId w:val="9"/>
  </w:num>
  <w:num w:numId="10">
    <w:abstractNumId w:val="8"/>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E3220"/>
    <w:rsid w:val="05991884"/>
    <w:rsid w:val="0A553B50"/>
    <w:rsid w:val="0BE242DA"/>
    <w:rsid w:val="1B6C0A49"/>
    <w:rsid w:val="211C4D34"/>
    <w:rsid w:val="21A31B20"/>
    <w:rsid w:val="29D471FD"/>
    <w:rsid w:val="31C76AE2"/>
    <w:rsid w:val="350D350A"/>
    <w:rsid w:val="3BDE3220"/>
    <w:rsid w:val="436F4721"/>
    <w:rsid w:val="48094ADF"/>
    <w:rsid w:val="49B9551A"/>
    <w:rsid w:val="575858C1"/>
    <w:rsid w:val="5FBF5736"/>
    <w:rsid w:val="6A707B92"/>
    <w:rsid w:val="73B0246A"/>
    <w:rsid w:val="76BF4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5B9BD5" w:themeColor="accent1"/>
      <w:kern w:val="44"/>
      <w:sz w:val="30"/>
      <w:szCs w:val="30"/>
      <w14:textFill>
        <w14:solidFill>
          <w14:schemeClr w14:val="accent1"/>
        </w14:solidFill>
      </w14:textFill>
    </w:rPr>
  </w:style>
  <w:style w:type="paragraph" w:styleId="3">
    <w:name w:val="heading 2"/>
    <w:next w:val="1"/>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unhideWhenUsed/>
    <w:qFormat/>
    <w:uiPriority w:val="39"/>
    <w:pPr>
      <w:ind w:left="840" w:leftChars="400"/>
    </w:pPr>
  </w:style>
  <w:style w:type="paragraph" w:styleId="7">
    <w:name w:val="toc 1"/>
    <w:basedOn w:val="1"/>
    <w:next w:val="1"/>
    <w:unhideWhenUsed/>
    <w:uiPriority w:val="39"/>
  </w:style>
  <w:style w:type="paragraph" w:styleId="8">
    <w:name w:val="table of figures"/>
    <w:basedOn w:val="1"/>
    <w:next w:val="1"/>
    <w:unhideWhenUsed/>
    <w:uiPriority w:val="99"/>
    <w:pPr>
      <w:ind w:left="200" w:leftChars="200" w:hanging="200" w:hangingChars="200"/>
    </w:pPr>
  </w:style>
  <w:style w:type="paragraph" w:styleId="9">
    <w:name w:val="toc 2"/>
    <w:basedOn w:val="1"/>
    <w:next w:val="1"/>
    <w:unhideWhenUsed/>
    <w:qFormat/>
    <w:uiPriority w:val="39"/>
    <w:pPr>
      <w:ind w:left="420" w:leftChars="200"/>
    </w:p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uiPriority w:val="99"/>
    <w:rPr>
      <w:color w:val="0563C1" w:themeColor="hyperlink"/>
      <w:u w:val="single"/>
      <w14:textFill>
        <w14:solidFill>
          <w14:schemeClr w14:val="hlink"/>
        </w14:solidFill>
      </w14:textFill>
    </w:rPr>
  </w:style>
  <w:style w:type="paragraph" w:customStyle="1" w:styleId="14">
    <w:name w:val="TOC Heading"/>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E75B6" w:themeColor="accent1" w:themeShade="BF"/>
      <w:kern w:val="0"/>
      <w:sz w:val="32"/>
      <w:szCs w:val="32"/>
    </w:rPr>
  </w:style>
  <w:style w:type="paragraph" w:styleId="15">
    <w:name w:val="List Paragraph"/>
    <w:basedOn w:val="1"/>
    <w:qFormat/>
    <w:uiPriority w:val="34"/>
    <w:pPr>
      <w:ind w:firstLine="420" w:firstLineChars="200"/>
    </w:pPr>
  </w:style>
  <w:style w:type="paragraph" w:styleId="16">
    <w:name w:val="No Spacing"/>
    <w:qFormat/>
    <w:uiPriority w:val="1"/>
    <w:rPr>
      <w:rFonts w:asciiTheme="minorHAnsi" w:hAnsiTheme="minorHAnsi" w:eastAsiaTheme="minorEastAsia" w:cstheme="minorBidi"/>
      <w:kern w:val="0"/>
      <w:sz w:val="22"/>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2020-01-02T04:25:00Z</dcterms:created>
  <dc:creator>夜が降りてくる</dc:creator>
  <cp:lastModifiedBy>夜が降りてくる</cp:lastModifiedBy>
  <dcterms:modified xsi:type="dcterms:W3CDTF">2020-01-02T07:52:06Z</dcterms:modified>
  <dc:subject>Meethere</dc:subject>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