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6107136">
                <wp:simplePos x="0" y="0"/>
                <wp:positionH relativeFrom="page">
                  <wp:posOffset>0</wp:posOffset>
                </wp:positionH>
                <wp:positionV relativeFrom="page">
                  <wp:posOffset>9525</wp:posOffset>
                </wp:positionV>
                <wp:extent cx="7562850" cy="106934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209344" id="docshape1" filled="true" fillcolor="#ece9d8" stroked="false">
                <v:fill type="solid"/>
                <w10:wrap type="none"/>
              </v:rect>
            </w:pict>
          </mc:Fallback>
        </mc:AlternateContent>
      </w:r>
      <w:r>
        <w:rPr>
          <w:rFonts w:ascii="Times New Roman"/>
          <w:sz w:val="20"/>
        </w:rPr>
        <mc:AlternateContent>
          <mc:Choice Requires="wps">
            <w:drawing>
              <wp:anchor distT="0" distB="0" distL="0" distR="0" allowOverlap="1" layoutInCell="1" locked="0" behindDoc="1" simplePos="0" relativeHeight="486107648">
                <wp:simplePos x="0" y="0"/>
                <wp:positionH relativeFrom="page">
                  <wp:posOffset>0</wp:posOffset>
                </wp:positionH>
                <wp:positionV relativeFrom="page">
                  <wp:posOffset>9525</wp:posOffset>
                </wp:positionV>
                <wp:extent cx="5041900" cy="71310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005pt;width:397pt;height:561.5pt;mso-position-horizontal-relative:page;mso-position-vertical-relative:page;z-index:-17208832" id="docshape2" filled="true" fillcolor="#ffffff" stroked="false">
                <v:fill type="solid"/>
                <w10:wrap type="none"/>
              </v:rect>
            </w:pict>
          </mc:Fallback>
        </mc:AlternateContent>
      </w:r>
    </w:p>
    <w:p>
      <w:pPr>
        <w:pStyle w:val="BodyText"/>
        <w:rPr>
          <w:rFonts w:ascii="Times New Roman"/>
          <w:sz w:val="20"/>
        </w:rPr>
      </w:pPr>
    </w:p>
    <w:p>
      <w:pPr>
        <w:pStyle w:val="BodyText"/>
        <w:rPr>
          <w:rFonts w:ascii="Times New Roman"/>
          <w:sz w:val="20"/>
        </w:rPr>
      </w:pPr>
    </w:p>
    <w:p>
      <w:pPr>
        <w:pStyle w:val="BodyText"/>
        <w:spacing w:before="59"/>
        <w:rPr>
          <w:rFonts w:ascii="Times New Roman"/>
          <w:sz w:val="20"/>
        </w:rPr>
      </w:pPr>
    </w:p>
    <w:p>
      <w:pPr>
        <w:pStyle w:val="Title"/>
        <w:spacing w:line="256" w:lineRule="auto"/>
      </w:pPr>
      <w:r>
        <w:rPr>
          <w:color w:val="1A1A1A"/>
        </w:rPr>
        <w:t>Universal</w:t>
      </w:r>
      <w:r>
        <w:rPr>
          <w:color w:val="1A1A1A"/>
          <w:spacing w:val="-11"/>
        </w:rPr>
        <w:t> </w:t>
      </w:r>
      <w:r>
        <w:rPr>
          <w:color w:val="1A1A1A"/>
        </w:rPr>
        <w:t>Superlinear</w:t>
      </w:r>
      <w:r>
        <w:rPr>
          <w:color w:val="1A1A1A"/>
          <w:spacing w:val="-11"/>
        </w:rPr>
        <w:t> </w:t>
      </w:r>
      <w:r>
        <w:rPr>
          <w:color w:val="1A1A1A"/>
        </w:rPr>
        <w:t>Scaling</w:t>
      </w:r>
      <w:r>
        <w:rPr>
          <w:color w:val="1A1A1A"/>
          <w:spacing w:val="-11"/>
        </w:rPr>
        <w:t> </w:t>
      </w:r>
      <w:r>
        <w:rPr>
          <w:color w:val="1A1A1A"/>
        </w:rPr>
        <w:t>in</w:t>
      </w:r>
      <w:r>
        <w:rPr>
          <w:color w:val="1A1A1A"/>
          <w:spacing w:val="-11"/>
        </w:rPr>
        <w:t> </w:t>
      </w:r>
      <w:r>
        <w:rPr>
          <w:color w:val="1A1A1A"/>
        </w:rPr>
        <w:t>Topology-Centric</w:t>
      </w:r>
      <w:r>
        <w:rPr>
          <w:color w:val="1A1A1A"/>
          <w:spacing w:val="-11"/>
        </w:rPr>
        <w:t> </w:t>
      </w:r>
      <w:r>
        <w:rPr>
          <w:color w:val="1A1A1A"/>
        </w:rPr>
        <w:t>Computing: An R/T/C-Decomposition Theorem across AI, HPC, IDC, and Digital Signal Processing Workloads</w:t>
      </w:r>
    </w:p>
    <w:p>
      <w:pPr>
        <w:pStyle w:val="BodyText"/>
        <w:spacing w:before="118"/>
        <w:ind w:right="2987"/>
        <w:jc w:val="center"/>
      </w:pPr>
      <w:r>
        <w:rPr>
          <w:color w:val="1A1A1A"/>
          <w:spacing w:val="-2"/>
          <w:w w:val="105"/>
        </w:rPr>
        <w:t>iNEST</w:t>
      </w:r>
      <w:r>
        <w:rPr>
          <w:color w:val="1A1A1A"/>
          <w:spacing w:val="-1"/>
          <w:w w:val="105"/>
        </w:rPr>
        <w:t> </w:t>
      </w:r>
      <w:r>
        <w:rPr>
          <w:color w:val="1A1A1A"/>
          <w:spacing w:val="-2"/>
          <w:w w:val="105"/>
        </w:rPr>
        <w:t>Research</w:t>
      </w:r>
      <w:r>
        <w:rPr>
          <w:color w:val="1A1A1A"/>
          <w:spacing w:val="3"/>
          <w:w w:val="105"/>
        </w:rPr>
        <w:t> </w:t>
      </w:r>
      <w:r>
        <w:rPr>
          <w:color w:val="1A1A1A"/>
          <w:spacing w:val="-2"/>
          <w:w w:val="105"/>
        </w:rPr>
        <w:t>Group</w:t>
      </w:r>
    </w:p>
    <w:p>
      <w:pPr>
        <w:spacing w:line="386" w:lineRule="auto" w:before="88"/>
        <w:ind w:left="767" w:right="3755" w:firstLine="0"/>
        <w:jc w:val="center"/>
        <w:rPr>
          <w:rFonts w:ascii="Times New Roman" w:hAnsi="Times New Roman"/>
          <w:i/>
          <w:sz w:val="13"/>
        </w:rPr>
      </w:pPr>
      <w:r>
        <w:rPr>
          <w:color w:val="333333"/>
          <w:sz w:val="13"/>
        </w:rPr>
        <w:t>Joint Laboratory of Tianjin University · NDSC · Fudan University · Suzhou Laboratory</w:t>
      </w:r>
      <w:r>
        <w:rPr>
          <w:color w:val="333333"/>
          <w:spacing w:val="40"/>
          <w:sz w:val="13"/>
        </w:rPr>
        <w:t> </w:t>
      </w:r>
      <w:r>
        <w:rPr>
          <w:color w:val="333333"/>
          <w:sz w:val="13"/>
        </w:rPr>
        <w:t>Corresponding author: </w:t>
      </w:r>
      <w:r>
        <w:rPr>
          <w:rFonts w:ascii="Times New Roman" w:hAnsi="Times New Roman"/>
          <w:i/>
          <w:color w:val="333333"/>
          <w:sz w:val="13"/>
        </w:rPr>
        <w:t>[Corresponding Author]</w:t>
      </w:r>
    </w:p>
    <w:p>
      <w:pPr>
        <w:spacing w:before="49"/>
        <w:ind w:left="0" w:right="2996" w:firstLine="0"/>
        <w:jc w:val="center"/>
        <w:rPr>
          <w:b/>
          <w:sz w:val="14"/>
        </w:rPr>
      </w:pPr>
      <w:r>
        <w:rPr>
          <w:b/>
          <w:color w:val="1A1A1A"/>
          <w:spacing w:val="-2"/>
          <w:sz w:val="14"/>
        </w:rPr>
        <w:t>ABSTRACT</w:t>
      </w:r>
    </w:p>
    <w:p>
      <w:pPr>
        <w:spacing w:line="292" w:lineRule="auto" w:before="88"/>
        <w:ind w:left="350" w:right="3406" w:firstLine="0"/>
        <w:jc w:val="left"/>
        <w:rPr>
          <w:sz w:val="13"/>
        </w:rPr>
      </w:pPr>
      <w:r>
        <w:rPr>
          <w:b/>
          <w:smallCaps/>
          <w:color w:val="1A1A1A"/>
          <w:sz w:val="13"/>
        </w:rPr>
        <w:t>Objective. </w:t>
      </w:r>
      <w:r>
        <w:rPr>
          <w:smallCaps w:val="0"/>
          <w:color w:val="1A1A1A"/>
          <w:sz w:val="13"/>
        </w:rPr>
        <w:t>We seek a domain-neutral theoretical foundation that predicts when a topology-centric</w:t>
      </w:r>
      <w:r>
        <w:rPr>
          <w:smallCaps w:val="0"/>
          <w:color w:val="1A1A1A"/>
          <w:spacing w:val="40"/>
          <w:sz w:val="13"/>
        </w:rPr>
        <w:t> </w:t>
      </w:r>
      <w:r>
        <w:rPr>
          <w:smallCaps w:val="0"/>
          <w:color w:val="1A1A1A"/>
          <w:sz w:val="13"/>
        </w:rPr>
        <w:t>computing (TCC) fabric, endowed with liquid software-defined interconnect (SDI), delivers</w:t>
      </w:r>
      <w:r>
        <w:rPr>
          <w:smallCaps w:val="0"/>
          <w:color w:val="1A1A1A"/>
          <w:spacing w:val="40"/>
          <w:sz w:val="13"/>
        </w:rPr>
        <w:t> </w:t>
      </w:r>
      <w:r>
        <w:rPr>
          <w:smallCaps w:val="0"/>
          <w:color w:val="1A1A1A"/>
          <w:sz w:val="13"/>
        </w:rPr>
        <w:t>superlinear (</w:t>
      </w:r>
      <w:r>
        <w:rPr>
          <w:rFonts w:ascii="Cambria"/>
          <w:smallCaps w:val="0"/>
          <w:color w:val="1A1A1A"/>
          <w:sz w:val="12"/>
        </w:rPr>
        <w:t>1 </w:t>
      </w:r>
      <w:r>
        <w:rPr>
          <w:rFonts w:ascii="Cambria"/>
          <w:smallCaps w:val="0"/>
          <w:color w:val="1A1A1A"/>
          <w:w w:val="115"/>
          <w:sz w:val="12"/>
        </w:rPr>
        <w:t>+</w:t>
      </w:r>
      <w:r>
        <w:rPr>
          <w:rFonts w:ascii="Cambria"/>
          <w:smallCaps w:val="0"/>
          <w:color w:val="1A1A1A"/>
          <w:spacing w:val="-3"/>
          <w:w w:val="115"/>
          <w:sz w:val="12"/>
        </w:rPr>
        <w:t> </w:t>
      </w:r>
      <w:r>
        <w:rPr>
          <w:rFonts w:ascii="Cambria"/>
          <w:smallCaps w:val="0"/>
          <w:color w:val="1A1A1A"/>
          <w:sz w:val="12"/>
        </w:rPr>
        <w:t>1 </w:t>
      </w:r>
      <w:r>
        <w:rPr>
          <w:rFonts w:ascii="Cambria"/>
          <w:smallCaps w:val="0"/>
          <w:color w:val="1A1A1A"/>
          <w:w w:val="115"/>
          <w:sz w:val="12"/>
        </w:rPr>
        <w:t>&gt; </w:t>
      </w:r>
      <w:r>
        <w:rPr>
          <w:rFonts w:ascii="Cambria"/>
          <w:smallCaps w:val="0"/>
          <w:color w:val="1A1A1A"/>
          <w:sz w:val="12"/>
        </w:rPr>
        <w:t>2</w:t>
      </w:r>
      <w:r>
        <w:rPr>
          <w:smallCaps w:val="0"/>
          <w:color w:val="1A1A1A"/>
          <w:sz w:val="13"/>
        </w:rPr>
        <w:t>) end-to-end scaling relative to a topology-static baseline.</w:t>
      </w:r>
      <w:r>
        <w:rPr>
          <w:smallCaps w:val="0"/>
          <w:color w:val="1A1A1A"/>
          <w:spacing w:val="-3"/>
          <w:sz w:val="13"/>
        </w:rPr>
        <w:t> </w:t>
      </w:r>
      <w:r>
        <w:rPr>
          <w:smallCaps w:val="0"/>
          <w:color w:val="1A1A1A"/>
          <w:sz w:val="13"/>
        </w:rPr>
        <w:t>The framework must</w:t>
      </w:r>
      <w:r>
        <w:rPr>
          <w:smallCaps w:val="0"/>
          <w:color w:val="1A1A1A"/>
          <w:spacing w:val="40"/>
          <w:sz w:val="13"/>
        </w:rPr>
        <w:t> </w:t>
      </w:r>
      <w:r>
        <w:rPr>
          <w:smallCaps w:val="0"/>
          <w:color w:val="1A1A1A"/>
          <w:sz w:val="13"/>
        </w:rPr>
        <w:t>be provably universal across</w:t>
      </w:r>
      <w:r>
        <w:rPr>
          <w:smallCaps w:val="0"/>
          <w:color w:val="1A1A1A"/>
          <w:spacing w:val="-3"/>
          <w:sz w:val="13"/>
        </w:rPr>
        <w:t> </w:t>
      </w:r>
      <w:r>
        <w:rPr>
          <w:smallCaps w:val="0"/>
          <w:color w:val="1A1A1A"/>
          <w:sz w:val="13"/>
        </w:rPr>
        <w:t>AI training,</w:t>
      </w:r>
      <w:r>
        <w:rPr>
          <w:smallCaps w:val="0"/>
          <w:color w:val="1A1A1A"/>
          <w:spacing w:val="-3"/>
          <w:sz w:val="13"/>
        </w:rPr>
        <w:t> </w:t>
      </w:r>
      <w:r>
        <w:rPr>
          <w:smallCaps w:val="0"/>
          <w:color w:val="1A1A1A"/>
          <w:sz w:val="13"/>
        </w:rPr>
        <w:t>AI inference (Agentic), HPC-CFD, HPC-FFT, IDC micro-services, IDC databases, DSP-STAP, and DSP-DRBE workloads.</w:t>
      </w:r>
    </w:p>
    <w:p>
      <w:pPr>
        <w:spacing w:line="292" w:lineRule="auto" w:before="48"/>
        <w:ind w:left="350" w:right="3392" w:firstLine="0"/>
        <w:jc w:val="left"/>
        <w:rPr>
          <w:sz w:val="13"/>
        </w:rPr>
      </w:pPr>
      <w:r>
        <w:rPr>
          <w:b/>
          <w:color w:val="1A1A1A"/>
          <w:w w:val="105"/>
          <w:position w:val="1"/>
          <w:sz w:val="13"/>
        </w:rPr>
        <w:t>M</w:t>
      </w:r>
      <w:r>
        <w:rPr>
          <w:b/>
          <w:color w:val="1A1A1A"/>
          <w:w w:val="105"/>
          <w:position w:val="1"/>
          <w:sz w:val="9"/>
        </w:rPr>
        <w:t>ETHOD</w:t>
      </w:r>
      <w:r>
        <w:rPr>
          <w:b/>
          <w:color w:val="1A1A1A"/>
          <w:w w:val="105"/>
          <w:position w:val="1"/>
          <w:sz w:val="13"/>
        </w:rPr>
        <w:t>.</w:t>
      </w:r>
      <w:r>
        <w:rPr>
          <w:b/>
          <w:color w:val="1A1A1A"/>
          <w:spacing w:val="-9"/>
          <w:w w:val="105"/>
          <w:position w:val="1"/>
          <w:sz w:val="13"/>
        </w:rPr>
        <w:t> </w:t>
      </w:r>
      <w:r>
        <w:rPr>
          <w:color w:val="1A1A1A"/>
          <w:w w:val="105"/>
          <w:position w:val="1"/>
          <w:sz w:val="13"/>
        </w:rPr>
        <w:t>We</w:t>
      </w:r>
      <w:r>
        <w:rPr>
          <w:color w:val="1A1A1A"/>
          <w:spacing w:val="-5"/>
          <w:w w:val="105"/>
          <w:position w:val="1"/>
          <w:sz w:val="13"/>
        </w:rPr>
        <w:t> </w:t>
      </w:r>
      <w:r>
        <w:rPr>
          <w:color w:val="1A1A1A"/>
          <w:w w:val="105"/>
          <w:position w:val="1"/>
          <w:sz w:val="13"/>
        </w:rPr>
        <w:t>define</w:t>
      </w:r>
      <w:r>
        <w:rPr>
          <w:color w:val="1A1A1A"/>
          <w:spacing w:val="-5"/>
          <w:w w:val="105"/>
          <w:position w:val="1"/>
          <w:sz w:val="13"/>
        </w:rPr>
        <w:t> </w:t>
      </w:r>
      <w:r>
        <w:rPr>
          <w:color w:val="1A1A1A"/>
          <w:w w:val="105"/>
          <w:position w:val="1"/>
          <w:sz w:val="13"/>
        </w:rPr>
        <w:t>the</w:t>
      </w:r>
      <w:r>
        <w:rPr>
          <w:color w:val="1A1A1A"/>
          <w:spacing w:val="-5"/>
          <w:w w:val="105"/>
          <w:position w:val="1"/>
          <w:sz w:val="13"/>
        </w:rPr>
        <w:t> </w:t>
      </w:r>
      <w:r>
        <w:rPr>
          <w:color w:val="1A1A1A"/>
          <w:w w:val="105"/>
          <w:position w:val="1"/>
          <w:sz w:val="13"/>
        </w:rPr>
        <w:t>Universal</w:t>
      </w:r>
      <w:r>
        <w:rPr>
          <w:color w:val="1A1A1A"/>
          <w:spacing w:val="-8"/>
          <w:w w:val="105"/>
          <w:position w:val="1"/>
          <w:sz w:val="13"/>
        </w:rPr>
        <w:t> </w:t>
      </w:r>
      <w:r>
        <w:rPr>
          <w:color w:val="1A1A1A"/>
          <w:w w:val="105"/>
          <w:position w:val="1"/>
          <w:sz w:val="13"/>
        </w:rPr>
        <w:t>Task</w:t>
      </w:r>
      <w:r>
        <w:rPr>
          <w:color w:val="1A1A1A"/>
          <w:spacing w:val="-5"/>
          <w:w w:val="105"/>
          <w:position w:val="1"/>
          <w:sz w:val="13"/>
        </w:rPr>
        <w:t> </w:t>
      </w:r>
      <w:r>
        <w:rPr>
          <w:color w:val="1A1A1A"/>
          <w:w w:val="105"/>
          <w:position w:val="1"/>
          <w:sz w:val="13"/>
        </w:rPr>
        <w:t>Graph</w:t>
      </w:r>
      <w:r>
        <w:rPr>
          <w:color w:val="1A1A1A"/>
          <w:spacing w:val="-5"/>
          <w:w w:val="105"/>
          <w:position w:val="1"/>
          <w:sz w:val="13"/>
        </w:rPr>
        <w:t> </w:t>
      </w:r>
      <w:r>
        <w:rPr>
          <w:color w:val="1A1A1A"/>
          <w:w w:val="105"/>
          <w:position w:val="1"/>
          <w:sz w:val="13"/>
        </w:rPr>
        <w:t>(UTG)</w:t>
      </w:r>
      <w:r>
        <w:rPr>
          <w:color w:val="1A1A1A"/>
          <w:spacing w:val="-5"/>
          <w:w w:val="105"/>
          <w:position w:val="1"/>
          <w:sz w:val="13"/>
        </w:rPr>
        <w:t> </w:t>
      </w:r>
      <w:r>
        <w:rPr>
          <w:rFonts w:ascii="Georgia" w:hAnsi="Georgia"/>
          <w:i/>
          <w:color w:val="1A1A1A"/>
          <w:w w:val="105"/>
          <w:position w:val="1"/>
          <w:sz w:val="12"/>
        </w:rPr>
        <w:t>G</w:t>
      </w:r>
      <w:r>
        <w:rPr>
          <w:rFonts w:ascii="Georgia" w:hAnsi="Georgia"/>
          <w:i/>
          <w:color w:val="1A1A1A"/>
          <w:w w:val="105"/>
          <w:sz w:val="8"/>
        </w:rPr>
        <w:t>T</w:t>
      </w:r>
      <w:r>
        <w:rPr>
          <w:rFonts w:ascii="Georgia" w:hAnsi="Georgia"/>
          <w:i/>
          <w:color w:val="1A1A1A"/>
          <w:spacing w:val="25"/>
          <w:w w:val="115"/>
          <w:sz w:val="8"/>
        </w:rPr>
        <w:t> </w:t>
      </w:r>
      <w:r>
        <w:rPr>
          <w:rFonts w:ascii="Cambria" w:hAnsi="Cambria"/>
          <w:color w:val="1A1A1A"/>
          <w:w w:val="115"/>
          <w:position w:val="1"/>
          <w:sz w:val="12"/>
        </w:rPr>
        <w:t>= </w:t>
      </w:r>
      <w:r>
        <w:rPr>
          <w:rFonts w:ascii="Cambria" w:hAnsi="Cambria"/>
          <w:color w:val="1A1A1A"/>
          <w:w w:val="105"/>
          <w:position w:val="1"/>
          <w:sz w:val="12"/>
        </w:rPr>
        <w:t>(</w:t>
      </w:r>
      <w:r>
        <w:rPr>
          <w:rFonts w:ascii="Georgia" w:hAnsi="Georgia"/>
          <w:i/>
          <w:color w:val="1A1A1A"/>
          <w:w w:val="105"/>
          <w:position w:val="1"/>
          <w:sz w:val="12"/>
        </w:rPr>
        <w:t>V</w:t>
      </w:r>
      <w:r>
        <w:rPr>
          <w:rFonts w:ascii="Georgia" w:hAnsi="Georgia"/>
          <w:i/>
          <w:color w:val="1A1A1A"/>
          <w:w w:val="105"/>
          <w:sz w:val="8"/>
        </w:rPr>
        <w:t>T</w:t>
      </w:r>
      <w:r>
        <w:rPr>
          <w:rFonts w:ascii="Georgia" w:hAnsi="Georgia"/>
          <w:i/>
          <w:color w:val="1A1A1A"/>
          <w:spacing w:val="-5"/>
          <w:w w:val="105"/>
          <w:sz w:val="8"/>
        </w:rPr>
        <w:t> </w:t>
      </w:r>
      <w:r>
        <w:rPr>
          <w:rFonts w:ascii="Cambria" w:hAnsi="Cambria"/>
          <w:color w:val="1A1A1A"/>
          <w:w w:val="115"/>
          <w:position w:val="1"/>
          <w:sz w:val="12"/>
        </w:rPr>
        <w:t>,</w:t>
      </w:r>
      <w:r>
        <w:rPr>
          <w:rFonts w:ascii="Cambria" w:hAnsi="Cambria"/>
          <w:color w:val="1A1A1A"/>
          <w:spacing w:val="-10"/>
          <w:w w:val="115"/>
          <w:position w:val="1"/>
          <w:sz w:val="12"/>
        </w:rPr>
        <w:t> </w:t>
      </w:r>
      <w:r>
        <w:rPr>
          <w:rFonts w:ascii="Georgia" w:hAnsi="Georgia"/>
          <w:i/>
          <w:color w:val="1A1A1A"/>
          <w:w w:val="105"/>
          <w:position w:val="1"/>
          <w:sz w:val="12"/>
        </w:rPr>
        <w:t>E</w:t>
      </w:r>
      <w:r>
        <w:rPr>
          <w:rFonts w:ascii="Georgia" w:hAnsi="Georgia"/>
          <w:i/>
          <w:color w:val="1A1A1A"/>
          <w:w w:val="105"/>
          <w:sz w:val="8"/>
        </w:rPr>
        <w:t>T</w:t>
      </w:r>
      <w:r>
        <w:rPr>
          <w:rFonts w:ascii="Georgia" w:hAnsi="Georgia"/>
          <w:i/>
          <w:color w:val="1A1A1A"/>
          <w:spacing w:val="-5"/>
          <w:w w:val="105"/>
          <w:sz w:val="8"/>
        </w:rPr>
        <w:t> </w:t>
      </w:r>
      <w:r>
        <w:rPr>
          <w:rFonts w:ascii="Cambria" w:hAnsi="Cambria"/>
          <w:color w:val="1A1A1A"/>
          <w:w w:val="115"/>
          <w:position w:val="1"/>
          <w:sz w:val="12"/>
        </w:rPr>
        <w:t>,</w:t>
      </w:r>
      <w:r>
        <w:rPr>
          <w:rFonts w:ascii="Cambria" w:hAnsi="Cambria"/>
          <w:color w:val="1A1A1A"/>
          <w:spacing w:val="-10"/>
          <w:w w:val="115"/>
          <w:position w:val="1"/>
          <w:sz w:val="12"/>
        </w:rPr>
        <w:t> </w:t>
      </w:r>
      <w:r>
        <w:rPr>
          <w:rFonts w:ascii="Georgia" w:hAnsi="Georgia"/>
          <w:i/>
          <w:color w:val="1A1A1A"/>
          <w:w w:val="105"/>
          <w:position w:val="1"/>
          <w:sz w:val="12"/>
        </w:rPr>
        <w:t>S</w:t>
      </w:r>
      <w:r>
        <w:rPr>
          <w:rFonts w:ascii="Georgia" w:hAnsi="Georgia"/>
          <w:i/>
          <w:color w:val="1A1A1A"/>
          <w:w w:val="105"/>
          <w:sz w:val="8"/>
        </w:rPr>
        <w:t>T</w:t>
      </w:r>
      <w:r>
        <w:rPr>
          <w:rFonts w:ascii="Georgia" w:hAnsi="Georgia"/>
          <w:i/>
          <w:color w:val="1A1A1A"/>
          <w:spacing w:val="-5"/>
          <w:w w:val="105"/>
          <w:sz w:val="8"/>
        </w:rPr>
        <w:t> </w:t>
      </w:r>
      <w:r>
        <w:rPr>
          <w:rFonts w:ascii="Cambria" w:hAnsi="Cambria"/>
          <w:color w:val="1A1A1A"/>
          <w:w w:val="115"/>
          <w:position w:val="1"/>
          <w:sz w:val="12"/>
        </w:rPr>
        <w:t>,</w:t>
      </w:r>
      <w:r>
        <w:rPr>
          <w:rFonts w:ascii="Cambria" w:hAnsi="Cambria"/>
          <w:color w:val="1A1A1A"/>
          <w:spacing w:val="-10"/>
          <w:w w:val="115"/>
          <w:position w:val="1"/>
          <w:sz w:val="12"/>
        </w:rPr>
        <w:t> </w:t>
      </w:r>
      <w:r>
        <w:rPr>
          <w:rFonts w:ascii="Georgia" w:hAnsi="Georgia"/>
          <w:i/>
          <w:color w:val="1A1A1A"/>
          <w:w w:val="105"/>
          <w:position w:val="1"/>
          <w:sz w:val="12"/>
        </w:rPr>
        <w:t>φ</w:t>
      </w:r>
      <w:r>
        <w:rPr>
          <w:rFonts w:ascii="Georgia" w:hAnsi="Georgia"/>
          <w:i/>
          <w:color w:val="1A1A1A"/>
          <w:w w:val="105"/>
          <w:sz w:val="8"/>
        </w:rPr>
        <w:t>T</w:t>
      </w:r>
      <w:r>
        <w:rPr>
          <w:rFonts w:ascii="Georgia" w:hAnsi="Georgia"/>
          <w:i/>
          <w:color w:val="1A1A1A"/>
          <w:spacing w:val="-5"/>
          <w:w w:val="105"/>
          <w:sz w:val="8"/>
        </w:rPr>
        <w:t> </w:t>
      </w:r>
      <w:r>
        <w:rPr>
          <w:rFonts w:ascii="Cambria" w:hAnsi="Cambria"/>
          <w:color w:val="1A1A1A"/>
          <w:w w:val="105"/>
          <w:position w:val="1"/>
          <w:sz w:val="12"/>
        </w:rPr>
        <w:t>)</w:t>
      </w:r>
      <w:r>
        <w:rPr>
          <w:rFonts w:ascii="Cambria" w:hAnsi="Cambria"/>
          <w:color w:val="1A1A1A"/>
          <w:spacing w:val="5"/>
          <w:w w:val="105"/>
          <w:position w:val="1"/>
          <w:sz w:val="12"/>
        </w:rPr>
        <w:t> </w:t>
      </w:r>
      <w:r>
        <w:rPr>
          <w:color w:val="1A1A1A"/>
          <w:w w:val="105"/>
          <w:position w:val="1"/>
          <w:sz w:val="13"/>
        </w:rPr>
        <w:t>over</w:t>
      </w:r>
      <w:r>
        <w:rPr>
          <w:color w:val="1A1A1A"/>
          <w:spacing w:val="-5"/>
          <w:w w:val="105"/>
          <w:position w:val="1"/>
          <w:sz w:val="13"/>
        </w:rPr>
        <w:t> </w:t>
      </w:r>
      <w:r>
        <w:rPr>
          <w:color w:val="1A1A1A"/>
          <w:w w:val="105"/>
          <w:position w:val="1"/>
          <w:sz w:val="13"/>
        </w:rPr>
        <w:t>sixteen</w:t>
      </w:r>
      <w:r>
        <w:rPr>
          <w:color w:val="1A1A1A"/>
          <w:spacing w:val="40"/>
          <w:w w:val="105"/>
          <w:position w:val="1"/>
          <w:sz w:val="13"/>
        </w:rPr>
        <w:t> </w:t>
      </w:r>
      <w:r>
        <w:rPr>
          <w:color w:val="1A1A1A"/>
          <w:sz w:val="13"/>
        </w:rPr>
        <w:t>Route/Transform/Control (R/T/C) primitives and characterise each workload by a weight profile </w:t>
      </w:r>
      <w:r>
        <w:rPr>
          <w:rFonts w:ascii="Georgia" w:hAnsi="Georgia"/>
          <w:i/>
          <w:color w:val="1A1A1A"/>
          <w:sz w:val="12"/>
        </w:rPr>
        <w:t>φ</w:t>
      </w:r>
      <w:r>
        <w:rPr>
          <w:rFonts w:ascii="Georgia" w:hAnsi="Georgia"/>
          <w:i/>
          <w:color w:val="1A1A1A"/>
          <w:sz w:val="12"/>
          <w:vertAlign w:val="subscript"/>
        </w:rPr>
        <w:t>T</w:t>
      </w:r>
      <w:r>
        <w:rPr>
          <w:rFonts w:ascii="Georgia" w:hAnsi="Georgia"/>
          <w:i/>
          <w:color w:val="1A1A1A"/>
          <w:spacing w:val="22"/>
          <w:sz w:val="12"/>
          <w:vertAlign w:val="baseline"/>
        </w:rPr>
        <w:t> </w:t>
      </w:r>
      <w:r>
        <w:rPr>
          <w:rFonts w:ascii="Cambria" w:hAnsi="Cambria"/>
          <w:color w:val="1A1A1A"/>
          <w:sz w:val="12"/>
          <w:vertAlign w:val="baseline"/>
        </w:rPr>
        <w:t>=</w:t>
      </w:r>
      <w:r>
        <w:rPr>
          <w:rFonts w:ascii="Cambria" w:hAnsi="Cambria"/>
          <w:color w:val="1A1A1A"/>
          <w:spacing w:val="40"/>
          <w:w w:val="105"/>
          <w:sz w:val="12"/>
          <w:vertAlign w:val="baseline"/>
        </w:rPr>
        <w:t> </w:t>
      </w:r>
      <w:r>
        <w:rPr>
          <w:rFonts w:ascii="Cambria" w:hAnsi="Cambria"/>
          <w:color w:val="1A1A1A"/>
          <w:w w:val="105"/>
          <w:sz w:val="12"/>
          <w:vertAlign w:val="baseline"/>
        </w:rPr>
        <w:t>(</w:t>
      </w:r>
      <w:r>
        <w:rPr>
          <w:rFonts w:ascii="Georgia" w:hAnsi="Georgia"/>
          <w:i/>
          <w:color w:val="1A1A1A"/>
          <w:w w:val="105"/>
          <w:sz w:val="12"/>
          <w:vertAlign w:val="baseline"/>
        </w:rPr>
        <w:t>w</w:t>
      </w:r>
      <w:r>
        <w:rPr>
          <w:rFonts w:ascii="Georgia" w:hAnsi="Georgia"/>
          <w:i/>
          <w:color w:val="1A1A1A"/>
          <w:w w:val="105"/>
          <w:sz w:val="12"/>
          <w:vertAlign w:val="subscript"/>
        </w:rPr>
        <w:t>T</w:t>
      </w:r>
      <w:r>
        <w:rPr>
          <w:rFonts w:ascii="Georgia" w:hAnsi="Georgia"/>
          <w:i/>
          <w:color w:val="1A1A1A"/>
          <w:spacing w:val="-13"/>
          <w:w w:val="105"/>
          <w:sz w:val="12"/>
          <w:vertAlign w:val="baseline"/>
        </w:rPr>
        <w:t> </w:t>
      </w:r>
      <w:r>
        <w:rPr>
          <w:rFonts w:ascii="Cambria" w:hAnsi="Cambria"/>
          <w:color w:val="1A1A1A"/>
          <w:w w:val="115"/>
          <w:sz w:val="12"/>
          <w:vertAlign w:val="baseline"/>
        </w:rPr>
        <w:t>,</w:t>
      </w:r>
      <w:r>
        <w:rPr>
          <w:rFonts w:ascii="Cambria" w:hAnsi="Cambria"/>
          <w:color w:val="1A1A1A"/>
          <w:spacing w:val="-10"/>
          <w:w w:val="115"/>
          <w:sz w:val="12"/>
          <w:vertAlign w:val="baseline"/>
        </w:rPr>
        <w:t> </w:t>
      </w:r>
      <w:r>
        <w:rPr>
          <w:rFonts w:ascii="Georgia" w:hAnsi="Georgia"/>
          <w:i/>
          <w:color w:val="1A1A1A"/>
          <w:w w:val="105"/>
          <w:sz w:val="12"/>
          <w:vertAlign w:val="baseline"/>
        </w:rPr>
        <w:t>w</w:t>
      </w:r>
      <w:r>
        <w:rPr>
          <w:rFonts w:ascii="Georgia" w:hAnsi="Georgia"/>
          <w:i/>
          <w:color w:val="1A1A1A"/>
          <w:w w:val="105"/>
          <w:sz w:val="12"/>
          <w:vertAlign w:val="subscript"/>
        </w:rPr>
        <w:t>R</w:t>
      </w:r>
      <w:r>
        <w:rPr>
          <w:rFonts w:ascii="Cambria" w:hAnsi="Cambria"/>
          <w:color w:val="1A1A1A"/>
          <w:w w:val="105"/>
          <w:sz w:val="12"/>
          <w:vertAlign w:val="baseline"/>
        </w:rPr>
        <w:t>,</w:t>
      </w:r>
      <w:r>
        <w:rPr>
          <w:rFonts w:ascii="Cambria" w:hAnsi="Cambria"/>
          <w:color w:val="1A1A1A"/>
          <w:spacing w:val="-7"/>
          <w:w w:val="105"/>
          <w:sz w:val="12"/>
          <w:vertAlign w:val="baseline"/>
        </w:rPr>
        <w:t> </w:t>
      </w:r>
      <w:r>
        <w:rPr>
          <w:rFonts w:ascii="Georgia" w:hAnsi="Georgia"/>
          <w:i/>
          <w:color w:val="1A1A1A"/>
          <w:w w:val="105"/>
          <w:sz w:val="12"/>
          <w:vertAlign w:val="baseline"/>
        </w:rPr>
        <w:t>w</w:t>
      </w:r>
      <w:r>
        <w:rPr>
          <w:rFonts w:ascii="Georgia" w:hAnsi="Georgia"/>
          <w:i/>
          <w:color w:val="1A1A1A"/>
          <w:w w:val="105"/>
          <w:sz w:val="12"/>
          <w:vertAlign w:val="subscript"/>
        </w:rPr>
        <w:t>C</w:t>
      </w:r>
      <w:r>
        <w:rPr>
          <w:rFonts w:ascii="Cambria" w:hAnsi="Cambria"/>
          <w:color w:val="1A1A1A"/>
          <w:w w:val="105"/>
          <w:sz w:val="12"/>
          <w:vertAlign w:val="baseline"/>
        </w:rPr>
        <w:t>)</w:t>
      </w:r>
      <w:r>
        <w:rPr>
          <w:rFonts w:ascii="Cambria" w:hAnsi="Cambria"/>
          <w:color w:val="1A1A1A"/>
          <w:spacing w:val="-3"/>
          <w:w w:val="105"/>
          <w:sz w:val="12"/>
          <w:vertAlign w:val="baseline"/>
        </w:rPr>
        <w:t> </w:t>
      </w:r>
      <w:r>
        <w:rPr>
          <w:color w:val="1A1A1A"/>
          <w:w w:val="105"/>
          <w:sz w:val="13"/>
          <w:vertAlign w:val="baseline"/>
        </w:rPr>
        <w:t>on</w:t>
      </w:r>
      <w:r>
        <w:rPr>
          <w:color w:val="1A1A1A"/>
          <w:spacing w:val="-6"/>
          <w:w w:val="105"/>
          <w:sz w:val="13"/>
          <w:vertAlign w:val="baseline"/>
        </w:rPr>
        <w:t> </w:t>
      </w:r>
      <w:r>
        <w:rPr>
          <w:color w:val="1A1A1A"/>
          <w:w w:val="105"/>
          <w:sz w:val="13"/>
          <w:vertAlign w:val="baseline"/>
        </w:rPr>
        <w:t>the</w:t>
      </w:r>
      <w:r>
        <w:rPr>
          <w:color w:val="1A1A1A"/>
          <w:spacing w:val="-6"/>
          <w:w w:val="105"/>
          <w:sz w:val="13"/>
          <w:vertAlign w:val="baseline"/>
        </w:rPr>
        <w:t> </w:t>
      </w:r>
      <w:r>
        <w:rPr>
          <w:color w:val="1A1A1A"/>
          <w:w w:val="105"/>
          <w:sz w:val="13"/>
          <w:vertAlign w:val="baseline"/>
        </w:rPr>
        <w:t>simplex</w:t>
      </w:r>
      <w:r>
        <w:rPr>
          <w:color w:val="1A1A1A"/>
          <w:spacing w:val="-6"/>
          <w:w w:val="105"/>
          <w:sz w:val="13"/>
          <w:vertAlign w:val="baseline"/>
        </w:rPr>
        <w:t> </w:t>
      </w:r>
      <w:r>
        <w:rPr>
          <w:rFonts w:ascii="Cambria" w:hAnsi="Cambria"/>
          <w:color w:val="1A1A1A"/>
          <w:w w:val="105"/>
          <w:sz w:val="12"/>
          <w:vertAlign w:val="baseline"/>
        </w:rPr>
        <w:t>Δ</w:t>
      </w:r>
      <w:r>
        <w:rPr>
          <w:rFonts w:ascii="Cambria" w:hAnsi="Cambria"/>
          <w:color w:val="1A1A1A"/>
          <w:w w:val="105"/>
          <w:position w:val="4"/>
          <w:sz w:val="8"/>
          <w:vertAlign w:val="baseline"/>
        </w:rPr>
        <w:t>2</w:t>
      </w:r>
      <w:r>
        <w:rPr>
          <w:color w:val="1A1A1A"/>
          <w:w w:val="105"/>
          <w:sz w:val="13"/>
          <w:vertAlign w:val="baseline"/>
        </w:rPr>
        <w:t>.</w:t>
      </w:r>
      <w:r>
        <w:rPr>
          <w:color w:val="1A1A1A"/>
          <w:spacing w:val="-6"/>
          <w:w w:val="105"/>
          <w:sz w:val="13"/>
          <w:vertAlign w:val="baseline"/>
        </w:rPr>
        <w:t> </w:t>
      </w:r>
      <w:r>
        <w:rPr>
          <w:color w:val="1A1A1A"/>
          <w:w w:val="105"/>
          <w:sz w:val="13"/>
          <w:vertAlign w:val="baseline"/>
        </w:rPr>
        <w:t>Four</w:t>
      </w:r>
      <w:r>
        <w:rPr>
          <w:color w:val="1A1A1A"/>
          <w:spacing w:val="-6"/>
          <w:w w:val="105"/>
          <w:sz w:val="13"/>
          <w:vertAlign w:val="baseline"/>
        </w:rPr>
        <w:t> </w:t>
      </w:r>
      <w:r>
        <w:rPr>
          <w:color w:val="1A1A1A"/>
          <w:w w:val="105"/>
          <w:sz w:val="13"/>
          <w:vertAlign w:val="baseline"/>
        </w:rPr>
        <w:t>independent</w:t>
      </w:r>
      <w:r>
        <w:rPr>
          <w:color w:val="1A1A1A"/>
          <w:spacing w:val="-6"/>
          <w:w w:val="105"/>
          <w:sz w:val="13"/>
          <w:vertAlign w:val="baseline"/>
        </w:rPr>
        <w:t> </w:t>
      </w:r>
      <w:r>
        <w:rPr>
          <w:color w:val="1A1A1A"/>
          <w:w w:val="105"/>
          <w:sz w:val="13"/>
          <w:vertAlign w:val="baseline"/>
        </w:rPr>
        <w:t>lower</w:t>
      </w:r>
      <w:r>
        <w:rPr>
          <w:color w:val="1A1A1A"/>
          <w:spacing w:val="-6"/>
          <w:w w:val="105"/>
          <w:sz w:val="13"/>
          <w:vertAlign w:val="baseline"/>
        </w:rPr>
        <w:t> </w:t>
      </w:r>
      <w:r>
        <w:rPr>
          <w:color w:val="1A1A1A"/>
          <w:w w:val="105"/>
          <w:sz w:val="13"/>
          <w:vertAlign w:val="baseline"/>
        </w:rPr>
        <w:t>bounds</w:t>
      </w:r>
      <w:r>
        <w:rPr>
          <w:color w:val="1A1A1A"/>
          <w:spacing w:val="-6"/>
          <w:w w:val="105"/>
          <w:sz w:val="13"/>
          <w:vertAlign w:val="baseline"/>
        </w:rPr>
        <w:t> </w:t>
      </w:r>
      <w:r>
        <w:rPr>
          <w:color w:val="1A1A1A"/>
          <w:w w:val="105"/>
          <w:sz w:val="13"/>
          <w:vertAlign w:val="baseline"/>
        </w:rPr>
        <w:t>—</w:t>
      </w:r>
      <w:r>
        <w:rPr>
          <w:color w:val="1A1A1A"/>
          <w:spacing w:val="-6"/>
          <w:w w:val="105"/>
          <w:sz w:val="13"/>
          <w:vertAlign w:val="baseline"/>
        </w:rPr>
        <w:t> </w:t>
      </w:r>
      <w:r>
        <w:rPr>
          <w:color w:val="1A1A1A"/>
          <w:w w:val="105"/>
          <w:sz w:val="13"/>
          <w:vertAlign w:val="baseline"/>
        </w:rPr>
        <w:t>a</w:t>
      </w:r>
      <w:r>
        <w:rPr>
          <w:color w:val="1A1A1A"/>
          <w:spacing w:val="-6"/>
          <w:w w:val="105"/>
          <w:sz w:val="13"/>
          <w:vertAlign w:val="baseline"/>
        </w:rPr>
        <w:t> </w:t>
      </w:r>
      <w:r>
        <w:rPr>
          <w:color w:val="1A1A1A"/>
          <w:w w:val="105"/>
          <w:sz w:val="13"/>
          <w:vertAlign w:val="baseline"/>
        </w:rPr>
        <w:t>Roofline-derived</w:t>
      </w:r>
      <w:r>
        <w:rPr>
          <w:color w:val="1A1A1A"/>
          <w:spacing w:val="-9"/>
          <w:w w:val="105"/>
          <w:sz w:val="13"/>
          <w:vertAlign w:val="baseline"/>
        </w:rPr>
        <w:t> </w:t>
      </w:r>
      <w:r>
        <w:rPr>
          <w:color w:val="1A1A1A"/>
          <w:w w:val="105"/>
          <w:sz w:val="13"/>
          <w:vertAlign w:val="baseline"/>
        </w:rPr>
        <w:t>Transform</w:t>
      </w:r>
      <w:r>
        <w:rPr>
          <w:color w:val="1A1A1A"/>
          <w:spacing w:val="40"/>
          <w:w w:val="105"/>
          <w:sz w:val="13"/>
          <w:vertAlign w:val="baseline"/>
        </w:rPr>
        <w:t> </w:t>
      </w:r>
      <w:r>
        <w:rPr>
          <w:color w:val="1A1A1A"/>
          <w:spacing w:val="-2"/>
          <w:w w:val="105"/>
          <w:sz w:val="13"/>
          <w:vertAlign w:val="baseline"/>
        </w:rPr>
        <w:t>bound, a spectral-gap Route bound, an</w:t>
      </w:r>
      <w:r>
        <w:rPr>
          <w:color w:val="1A1A1A"/>
          <w:spacing w:val="-10"/>
          <w:w w:val="105"/>
          <w:sz w:val="13"/>
          <w:vertAlign w:val="baseline"/>
        </w:rPr>
        <w:t> </w:t>
      </w:r>
      <w:r>
        <w:rPr>
          <w:color w:val="1A1A1A"/>
          <w:spacing w:val="-2"/>
          <w:w w:val="105"/>
          <w:sz w:val="13"/>
          <w:vertAlign w:val="baseline"/>
        </w:rPr>
        <w:t>Amdahl-plus-switch Control bound, and an information-theoretic task-spectrum coverage bound — are combined into a single Universal Superlinear</w:t>
      </w:r>
    </w:p>
    <w:p>
      <w:pPr>
        <w:spacing w:line="148" w:lineRule="exact" w:before="0"/>
        <w:ind w:left="350" w:right="0" w:firstLine="0"/>
        <w:jc w:val="left"/>
        <w:rPr>
          <w:sz w:val="13"/>
        </w:rPr>
      </w:pPr>
      <w:r>
        <w:rPr>
          <w:color w:val="1A1A1A"/>
          <w:sz w:val="13"/>
        </w:rPr>
        <w:t>(USL)</w:t>
      </w:r>
      <w:r>
        <w:rPr>
          <w:color w:val="1A1A1A"/>
          <w:spacing w:val="-4"/>
          <w:sz w:val="13"/>
        </w:rPr>
        <w:t> </w:t>
      </w:r>
      <w:r>
        <w:rPr>
          <w:color w:val="1A1A1A"/>
          <w:spacing w:val="-2"/>
          <w:sz w:val="13"/>
        </w:rPr>
        <w:t>theorem.</w:t>
      </w:r>
    </w:p>
    <w:p>
      <w:pPr>
        <w:spacing w:line="290" w:lineRule="auto" w:before="71"/>
        <w:ind w:left="350" w:right="3376" w:firstLine="0"/>
        <w:jc w:val="left"/>
        <w:rPr>
          <w:sz w:val="13"/>
        </w:rPr>
      </w:pPr>
      <w:r>
        <w:rPr>
          <w:sz w:val="13"/>
        </w:rPr>
        <mc:AlternateContent>
          <mc:Choice Requires="wps">
            <w:drawing>
              <wp:anchor distT="0" distB="0" distL="0" distR="0" allowOverlap="1" layoutInCell="1" locked="0" behindDoc="1" simplePos="0" relativeHeight="486108160">
                <wp:simplePos x="0" y="0"/>
                <wp:positionH relativeFrom="page">
                  <wp:posOffset>3834903</wp:posOffset>
                </wp:positionH>
                <wp:positionV relativeFrom="paragraph">
                  <wp:posOffset>212475</wp:posOffset>
                </wp:positionV>
                <wp:extent cx="107314" cy="6476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7314" cy="64769"/>
                        </a:xfrm>
                        <a:prstGeom prst="rect">
                          <a:avLst/>
                        </a:prstGeom>
                      </wps:spPr>
                      <wps:txbx>
                        <w:txbxContent>
                          <w:p>
                            <w:pPr>
                              <w:spacing w:before="2"/>
                              <w:ind w:left="0" w:right="0" w:firstLine="0"/>
                              <w:jc w:val="left"/>
                              <w:rPr>
                                <w:rFonts w:ascii="Cambria"/>
                                <w:sz w:val="8"/>
                              </w:rPr>
                            </w:pPr>
                            <w:r>
                              <w:rPr>
                                <w:rFonts w:ascii="Cambria"/>
                                <w:color w:val="1A1A1A"/>
                                <w:spacing w:val="-4"/>
                                <w:sz w:val="8"/>
                              </w:rPr>
                              <w:t>topo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960938pt;margin-top:16.730385pt;width:8.450pt;height:5.1pt;mso-position-horizontal-relative:page;mso-position-vertical-relative:paragraph;z-index:-17208320" type="#_x0000_t202" id="docshape3" filled="false" stroked="false">
                <v:textbox inset="0,0,0,0">
                  <w:txbxContent>
                    <w:p>
                      <w:pPr>
                        <w:spacing w:before="2"/>
                        <w:ind w:left="0" w:right="0" w:firstLine="0"/>
                        <w:jc w:val="left"/>
                        <w:rPr>
                          <w:rFonts w:ascii="Cambria"/>
                          <w:sz w:val="8"/>
                        </w:rPr>
                      </w:pPr>
                      <w:r>
                        <w:rPr>
                          <w:rFonts w:ascii="Cambria"/>
                          <w:color w:val="1A1A1A"/>
                          <w:spacing w:val="-4"/>
                          <w:sz w:val="8"/>
                        </w:rPr>
                        <w:t>topo</w:t>
                      </w:r>
                    </w:p>
                  </w:txbxContent>
                </v:textbox>
                <w10:wrap type="none"/>
              </v:shape>
            </w:pict>
          </mc:Fallback>
        </mc:AlternateContent>
      </w:r>
      <w:r>
        <w:rPr>
          <w:b/>
          <w:color w:val="1A1A1A"/>
          <w:sz w:val="13"/>
        </w:rPr>
        <w:t>R</w:t>
      </w:r>
      <w:r>
        <w:rPr>
          <w:b/>
          <w:color w:val="1A1A1A"/>
          <w:sz w:val="9"/>
        </w:rPr>
        <w:t>ESULTS</w:t>
      </w:r>
      <w:r>
        <w:rPr>
          <w:b/>
          <w:color w:val="1A1A1A"/>
          <w:sz w:val="13"/>
        </w:rPr>
        <w:t>. </w:t>
      </w:r>
      <w:r>
        <w:rPr>
          <w:color w:val="1A1A1A"/>
          <w:sz w:val="13"/>
        </w:rPr>
        <w:t>The USL</w:t>
      </w:r>
      <w:r>
        <w:rPr>
          <w:color w:val="1A1A1A"/>
          <w:spacing w:val="-1"/>
          <w:sz w:val="13"/>
        </w:rPr>
        <w:t> </w:t>
      </w:r>
      <w:r>
        <w:rPr>
          <w:color w:val="1A1A1A"/>
          <w:sz w:val="13"/>
        </w:rPr>
        <w:t>theorem (Eq. 2.1) shows that the speed-up of TCC over any static topology is</w:t>
      </w:r>
      <w:r>
        <w:rPr>
          <w:color w:val="1A1A1A"/>
          <w:spacing w:val="40"/>
          <w:sz w:val="13"/>
        </w:rPr>
        <w:t> </w:t>
      </w:r>
      <w:r>
        <w:rPr>
          <w:color w:val="1A1A1A"/>
          <w:position w:val="1"/>
          <w:sz w:val="13"/>
        </w:rPr>
        <w:t>bounded below by the sum of profile-weighted efficiency gaps plus an </w:t>
      </w:r>
      <w:r>
        <w:rPr>
          <w:rFonts w:ascii="Cambria" w:hAnsi="Cambria"/>
          <w:color w:val="1A1A1A"/>
          <w:position w:val="1"/>
          <w:sz w:val="12"/>
        </w:rPr>
        <w:t>Ω</w:t>
      </w:r>
      <w:r>
        <w:rPr>
          <w:rFonts w:ascii="Verdana" w:hAnsi="Verdana"/>
          <w:color w:val="1A1A1A"/>
          <w:position w:val="1"/>
          <w:sz w:val="12"/>
        </w:rPr>
        <w:t>(</w:t>
      </w:r>
      <w:r>
        <w:rPr>
          <w:rFonts w:ascii="Georgia" w:hAnsi="Georgia"/>
          <w:i/>
          <w:color w:val="1A1A1A"/>
          <w:position w:val="1"/>
          <w:sz w:val="12"/>
        </w:rPr>
        <w:t>H</w:t>
      </w:r>
      <w:r>
        <w:rPr>
          <w:rFonts w:ascii="Cambria" w:hAnsi="Cambria"/>
          <w:color w:val="1A1A1A"/>
          <w:position w:val="1"/>
          <w:sz w:val="12"/>
        </w:rPr>
        <w:t>(Φ</w:t>
      </w:r>
      <w:r>
        <w:rPr>
          <w:rFonts w:ascii="Miriam" w:hAnsi="Miriam"/>
          <w:color w:val="1A1A1A"/>
          <w:sz w:val="8"/>
        </w:rPr>
        <w:t>T </w:t>
      </w:r>
      <w:r>
        <w:rPr>
          <w:rFonts w:ascii="Cambria" w:hAnsi="Cambria"/>
          <w:color w:val="1A1A1A"/>
          <w:position w:val="1"/>
          <w:sz w:val="12"/>
        </w:rPr>
        <w:t>)/</w:t>
      </w:r>
      <w:r>
        <w:rPr>
          <w:rFonts w:ascii="Cambria" w:hAnsi="Cambria"/>
          <w:color w:val="1A1A1A"/>
          <w:spacing w:val="-2"/>
          <w:position w:val="1"/>
          <w:sz w:val="12"/>
        </w:rPr>
        <w:t> </w:t>
      </w:r>
      <w:r>
        <w:rPr>
          <w:rFonts w:ascii="Cambria" w:hAnsi="Cambria"/>
          <w:color w:val="1A1A1A"/>
          <w:position w:val="1"/>
          <w:sz w:val="12"/>
        </w:rPr>
        <w:t>log</w:t>
      </w:r>
      <w:r>
        <w:rPr>
          <w:rFonts w:ascii="Cambria" w:hAnsi="Cambria"/>
          <w:color w:val="1A1A1A"/>
          <w:position w:val="1"/>
          <w:sz w:val="12"/>
          <w:vertAlign w:val="subscript"/>
        </w:rPr>
        <w:t>2</w:t>
      </w:r>
      <w:r>
        <w:rPr>
          <w:rFonts w:ascii="Cambria" w:hAnsi="Cambria"/>
          <w:color w:val="1A1A1A"/>
          <w:position w:val="1"/>
          <w:sz w:val="12"/>
          <w:vertAlign w:val="baseline"/>
        </w:rPr>
        <w:t> </w:t>
      </w:r>
      <w:r>
        <w:rPr>
          <w:rFonts w:ascii="Georgia" w:hAnsi="Georgia"/>
          <w:i/>
          <w:color w:val="1A1A1A"/>
          <w:position w:val="1"/>
          <w:sz w:val="12"/>
          <w:vertAlign w:val="baseline"/>
        </w:rPr>
        <w:t>R</w:t>
      </w:r>
      <w:r>
        <w:rPr>
          <w:rFonts w:ascii="Cambria" w:hAnsi="Cambria"/>
          <w:color w:val="1A1A1A"/>
          <w:position w:val="1"/>
          <w:sz w:val="12"/>
          <w:vertAlign w:val="superscript"/>
        </w:rPr>
        <w:t>static</w:t>
      </w:r>
      <w:r>
        <w:rPr>
          <w:rFonts w:ascii="Verdana" w:hAnsi="Verdana"/>
          <w:color w:val="1A1A1A"/>
          <w:position w:val="1"/>
          <w:sz w:val="12"/>
          <w:vertAlign w:val="baseline"/>
        </w:rPr>
        <w:t>) </w:t>
      </w:r>
      <w:r>
        <w:rPr>
          <w:color w:val="1A1A1A"/>
          <w:position w:val="1"/>
          <w:sz w:val="13"/>
          <w:vertAlign w:val="baseline"/>
        </w:rPr>
        <w:t>entropy</w:t>
      </w:r>
      <w:r>
        <w:rPr>
          <w:color w:val="1A1A1A"/>
          <w:spacing w:val="40"/>
          <w:position w:val="1"/>
          <w:sz w:val="13"/>
          <w:vertAlign w:val="baseline"/>
        </w:rPr>
        <w:t> </w:t>
      </w:r>
      <w:r>
        <w:rPr>
          <w:color w:val="1A1A1A"/>
          <w:sz w:val="13"/>
          <w:vertAlign w:val="baseline"/>
        </w:rPr>
        <w:t>term. Cross-domain instantiation predicts 1.5–3× speed-up for LLM training [L], </w:t>
      </w:r>
      <w:r>
        <w:rPr>
          <w:rFonts w:ascii="Cambria" w:hAnsi="Cambria"/>
          <w:color w:val="1A1A1A"/>
          <w:sz w:val="12"/>
          <w:vertAlign w:val="baseline"/>
        </w:rPr>
        <w:t>10</w:t>
      </w:r>
      <w:r>
        <w:rPr>
          <w:rFonts w:ascii="Cambria" w:hAnsi="Cambria"/>
          <w:color w:val="1A1A1A"/>
          <w:sz w:val="12"/>
          <w:vertAlign w:val="superscript"/>
        </w:rPr>
        <w:t>2</w:t>
      </w:r>
      <w:r>
        <w:rPr>
          <w:color w:val="1A1A1A"/>
          <w:sz w:val="13"/>
          <w:vertAlign w:val="baseline"/>
        </w:rPr>
        <w:t>–</w:t>
      </w:r>
      <w:r>
        <w:rPr>
          <w:rFonts w:ascii="Cambria" w:hAnsi="Cambria"/>
          <w:color w:val="1A1A1A"/>
          <w:sz w:val="12"/>
          <w:vertAlign w:val="baseline"/>
        </w:rPr>
        <w:t>10</w:t>
      </w:r>
      <w:r>
        <w:rPr>
          <w:rFonts w:ascii="Cambria" w:hAnsi="Cambria"/>
          <w:color w:val="1A1A1A"/>
          <w:sz w:val="12"/>
          <w:vertAlign w:val="superscript"/>
        </w:rPr>
        <w:t>4</w:t>
      </w:r>
      <w:r>
        <w:rPr>
          <w:rFonts w:ascii="Cambria" w:hAnsi="Cambria"/>
          <w:color w:val="1A1A1A"/>
          <w:sz w:val="12"/>
          <w:vertAlign w:val="baseline"/>
        </w:rPr>
        <w:t>×</w:t>
      </w:r>
      <w:r>
        <w:rPr>
          <w:rFonts w:ascii="Cambria" w:hAnsi="Cambria"/>
          <w:color w:val="1A1A1A"/>
          <w:spacing w:val="11"/>
          <w:sz w:val="12"/>
          <w:vertAlign w:val="baseline"/>
        </w:rPr>
        <w:t> </w:t>
      </w:r>
      <w:r>
        <w:rPr>
          <w:color w:val="1A1A1A"/>
          <w:sz w:val="13"/>
          <w:vertAlign w:val="baseline"/>
        </w:rPr>
        <w:t>for</w:t>
      </w:r>
      <w:r>
        <w:rPr>
          <w:color w:val="1A1A1A"/>
          <w:spacing w:val="-6"/>
          <w:sz w:val="13"/>
          <w:vertAlign w:val="baseline"/>
        </w:rPr>
        <w:t> </w:t>
      </w:r>
      <w:r>
        <w:rPr>
          <w:color w:val="1A1A1A"/>
          <w:sz w:val="13"/>
          <w:vertAlign w:val="baseline"/>
        </w:rPr>
        <w:t>Agentic</w:t>
      </w:r>
      <w:r>
        <w:rPr>
          <w:color w:val="1A1A1A"/>
          <w:spacing w:val="40"/>
          <w:sz w:val="13"/>
          <w:vertAlign w:val="baseline"/>
        </w:rPr>
        <w:t> </w:t>
      </w:r>
      <w:r>
        <w:rPr>
          <w:color w:val="1A1A1A"/>
          <w:sz w:val="13"/>
          <w:vertAlign w:val="baseline"/>
        </w:rPr>
        <w:t>inference</w:t>
      </w:r>
      <w:r>
        <w:rPr>
          <w:color w:val="1A1A1A"/>
          <w:spacing w:val="-1"/>
          <w:sz w:val="13"/>
          <w:vertAlign w:val="baseline"/>
        </w:rPr>
        <w:t> </w:t>
      </w:r>
      <w:r>
        <w:rPr>
          <w:color w:val="1A1A1A"/>
          <w:sz w:val="13"/>
          <w:vertAlign w:val="baseline"/>
        </w:rPr>
        <w:t>[A/S],</w:t>
      </w:r>
      <w:r>
        <w:rPr>
          <w:color w:val="1A1A1A"/>
          <w:spacing w:val="-1"/>
          <w:sz w:val="13"/>
          <w:vertAlign w:val="baseline"/>
        </w:rPr>
        <w:t> </w:t>
      </w:r>
      <w:r>
        <w:rPr>
          <w:color w:val="1A1A1A"/>
          <w:sz w:val="13"/>
          <w:vertAlign w:val="baseline"/>
        </w:rPr>
        <w:t>2–4×</w:t>
      </w:r>
      <w:r>
        <w:rPr>
          <w:color w:val="1A1A1A"/>
          <w:spacing w:val="-1"/>
          <w:sz w:val="13"/>
          <w:vertAlign w:val="baseline"/>
        </w:rPr>
        <w:t> </w:t>
      </w:r>
      <w:r>
        <w:rPr>
          <w:color w:val="1A1A1A"/>
          <w:sz w:val="13"/>
          <w:vertAlign w:val="baseline"/>
        </w:rPr>
        <w:t>for</w:t>
      </w:r>
      <w:r>
        <w:rPr>
          <w:color w:val="1A1A1A"/>
          <w:spacing w:val="-1"/>
          <w:sz w:val="13"/>
          <w:vertAlign w:val="baseline"/>
        </w:rPr>
        <w:t> </w:t>
      </w:r>
      <w:r>
        <w:rPr>
          <w:color w:val="1A1A1A"/>
          <w:sz w:val="13"/>
          <w:vertAlign w:val="baseline"/>
        </w:rPr>
        <w:t>CFD</w:t>
      </w:r>
      <w:r>
        <w:rPr>
          <w:color w:val="1A1A1A"/>
          <w:spacing w:val="-1"/>
          <w:sz w:val="13"/>
          <w:vertAlign w:val="baseline"/>
        </w:rPr>
        <w:t> </w:t>
      </w:r>
      <w:r>
        <w:rPr>
          <w:color w:val="1A1A1A"/>
          <w:sz w:val="13"/>
          <w:vertAlign w:val="baseline"/>
        </w:rPr>
        <w:t>halo</w:t>
      </w:r>
      <w:r>
        <w:rPr>
          <w:color w:val="1A1A1A"/>
          <w:spacing w:val="-1"/>
          <w:sz w:val="13"/>
          <w:vertAlign w:val="baseline"/>
        </w:rPr>
        <w:t> </w:t>
      </w:r>
      <w:r>
        <w:rPr>
          <w:color w:val="1A1A1A"/>
          <w:sz w:val="13"/>
          <w:vertAlign w:val="baseline"/>
        </w:rPr>
        <w:t>exchange</w:t>
      </w:r>
      <w:r>
        <w:rPr>
          <w:color w:val="1A1A1A"/>
          <w:spacing w:val="-1"/>
          <w:sz w:val="13"/>
          <w:vertAlign w:val="baseline"/>
        </w:rPr>
        <w:t> </w:t>
      </w:r>
      <w:r>
        <w:rPr>
          <w:color w:val="1A1A1A"/>
          <w:sz w:val="13"/>
          <w:vertAlign w:val="baseline"/>
        </w:rPr>
        <w:t>[L],</w:t>
      </w:r>
      <w:r>
        <w:rPr>
          <w:color w:val="1A1A1A"/>
          <w:spacing w:val="-1"/>
          <w:sz w:val="13"/>
          <w:vertAlign w:val="baseline"/>
        </w:rPr>
        <w:t> </w:t>
      </w:r>
      <w:r>
        <w:rPr>
          <w:color w:val="1A1A1A"/>
          <w:sz w:val="13"/>
          <w:vertAlign w:val="baseline"/>
        </w:rPr>
        <w:t>3–5×</w:t>
      </w:r>
      <w:r>
        <w:rPr>
          <w:color w:val="1A1A1A"/>
          <w:spacing w:val="-1"/>
          <w:sz w:val="13"/>
          <w:vertAlign w:val="baseline"/>
        </w:rPr>
        <w:t> </w:t>
      </w:r>
      <w:r>
        <w:rPr>
          <w:color w:val="1A1A1A"/>
          <w:sz w:val="13"/>
          <w:vertAlign w:val="baseline"/>
        </w:rPr>
        <w:t>for</w:t>
      </w:r>
      <w:r>
        <w:rPr>
          <w:color w:val="1A1A1A"/>
          <w:spacing w:val="-1"/>
          <w:sz w:val="13"/>
          <w:vertAlign w:val="baseline"/>
        </w:rPr>
        <w:t> </w:t>
      </w:r>
      <w:r>
        <w:rPr>
          <w:color w:val="1A1A1A"/>
          <w:sz w:val="13"/>
          <w:vertAlign w:val="baseline"/>
        </w:rPr>
        <w:t>distributed</w:t>
      </w:r>
      <w:r>
        <w:rPr>
          <w:color w:val="1A1A1A"/>
          <w:spacing w:val="-1"/>
          <w:sz w:val="13"/>
          <w:vertAlign w:val="baseline"/>
        </w:rPr>
        <w:t> </w:t>
      </w:r>
      <w:r>
        <w:rPr>
          <w:color w:val="1A1A1A"/>
          <w:sz w:val="13"/>
          <w:vertAlign w:val="baseline"/>
        </w:rPr>
        <w:t>FFT</w:t>
      </w:r>
      <w:r>
        <w:rPr>
          <w:color w:val="1A1A1A"/>
          <w:spacing w:val="-4"/>
          <w:sz w:val="13"/>
          <w:vertAlign w:val="baseline"/>
        </w:rPr>
        <w:t> </w:t>
      </w:r>
      <w:r>
        <w:rPr>
          <w:color w:val="1A1A1A"/>
          <w:sz w:val="13"/>
          <w:vertAlign w:val="baseline"/>
        </w:rPr>
        <w:t>[L],</w:t>
      </w:r>
      <w:r>
        <w:rPr>
          <w:color w:val="1A1A1A"/>
          <w:spacing w:val="-1"/>
          <w:sz w:val="13"/>
          <w:vertAlign w:val="baseline"/>
        </w:rPr>
        <w:t> </w:t>
      </w:r>
      <w:r>
        <w:rPr>
          <w:color w:val="1A1A1A"/>
          <w:sz w:val="13"/>
          <w:vertAlign w:val="baseline"/>
        </w:rPr>
        <w:t>and</w:t>
      </w:r>
      <w:r>
        <w:rPr>
          <w:color w:val="1A1A1A"/>
          <w:spacing w:val="-1"/>
          <w:sz w:val="13"/>
          <w:vertAlign w:val="baseline"/>
        </w:rPr>
        <w:t> </w:t>
      </w:r>
      <w:r>
        <w:rPr>
          <w:color w:val="1A1A1A"/>
          <w:sz w:val="13"/>
          <w:vertAlign w:val="baseline"/>
        </w:rPr>
        <w:t>10–100×</w:t>
      </w:r>
      <w:r>
        <w:rPr>
          <w:color w:val="1A1A1A"/>
          <w:spacing w:val="-1"/>
          <w:sz w:val="13"/>
          <w:vertAlign w:val="baseline"/>
        </w:rPr>
        <w:t> </w:t>
      </w:r>
      <w:r>
        <w:rPr>
          <w:color w:val="1A1A1A"/>
          <w:sz w:val="13"/>
          <w:vertAlign w:val="baseline"/>
        </w:rPr>
        <w:t>P99</w:t>
      </w:r>
      <w:r>
        <w:rPr>
          <w:color w:val="1A1A1A"/>
          <w:spacing w:val="-1"/>
          <w:sz w:val="13"/>
          <w:vertAlign w:val="baseline"/>
        </w:rPr>
        <w:t> </w:t>
      </w:r>
      <w:r>
        <w:rPr>
          <w:color w:val="1A1A1A"/>
          <w:sz w:val="13"/>
          <w:vertAlign w:val="baseline"/>
        </w:rPr>
        <w:t>tail-latency reduction for fan-out RPC [S].</w:t>
      </w:r>
      <w:r>
        <w:rPr>
          <w:color w:val="1A1A1A"/>
          <w:spacing w:val="-2"/>
          <w:sz w:val="13"/>
          <w:vertAlign w:val="baseline"/>
        </w:rPr>
        <w:t> </w:t>
      </w:r>
      <w:r>
        <w:rPr>
          <w:color w:val="1A1A1A"/>
          <w:sz w:val="13"/>
          <w:vertAlign w:val="baseline"/>
        </w:rPr>
        <w:t>The theorem also shows that no fabricated fixed topology can</w:t>
      </w:r>
      <w:r>
        <w:rPr>
          <w:color w:val="1A1A1A"/>
          <w:spacing w:val="40"/>
          <w:sz w:val="13"/>
          <w:vertAlign w:val="baseline"/>
        </w:rPr>
        <w:t> </w:t>
      </w:r>
      <w:r>
        <w:rPr>
          <w:color w:val="1A1A1A"/>
          <w:sz w:val="13"/>
          <w:vertAlign w:val="baseline"/>
        </w:rPr>
        <w:t>match the entropy term unless </w:t>
      </w:r>
      <w:r>
        <w:rPr>
          <w:rFonts w:ascii="Georgia" w:hAnsi="Georgia"/>
          <w:i/>
          <w:color w:val="1A1A1A"/>
          <w:sz w:val="12"/>
          <w:vertAlign w:val="baseline"/>
        </w:rPr>
        <w:t>R</w:t>
      </w:r>
      <w:r>
        <w:rPr>
          <w:rFonts w:ascii="Cambria" w:hAnsi="Cambria"/>
          <w:color w:val="1A1A1A"/>
          <w:sz w:val="12"/>
          <w:vertAlign w:val="subscript"/>
        </w:rPr>
        <w:t>topo</w:t>
      </w:r>
      <w:r>
        <w:rPr>
          <w:rFonts w:ascii="Cambria" w:hAnsi="Cambria"/>
          <w:color w:val="1A1A1A"/>
          <w:w w:val="115"/>
          <w:sz w:val="12"/>
          <w:vertAlign w:val="baseline"/>
        </w:rPr>
        <w:t> ≥ </w:t>
      </w:r>
      <w:r>
        <w:rPr>
          <w:rFonts w:ascii="Cambria" w:hAnsi="Cambria"/>
          <w:color w:val="1A1A1A"/>
          <w:sz w:val="12"/>
          <w:vertAlign w:val="baseline"/>
        </w:rPr>
        <w:t>2</w:t>
      </w:r>
      <w:r>
        <w:rPr>
          <w:rFonts w:ascii="Georgia" w:hAnsi="Georgia"/>
          <w:i/>
          <w:color w:val="1A1A1A"/>
          <w:sz w:val="12"/>
          <w:vertAlign w:val="superscript"/>
        </w:rPr>
        <w:t>H</w:t>
      </w:r>
      <w:r>
        <w:rPr>
          <w:rFonts w:ascii="Cambria" w:hAnsi="Cambria"/>
          <w:color w:val="1A1A1A"/>
          <w:sz w:val="12"/>
          <w:vertAlign w:val="superscript"/>
        </w:rPr>
        <w:t>(Φ</w:t>
      </w:r>
      <w:r>
        <w:rPr>
          <w:rFonts w:ascii="Miriam" w:hAnsi="Miriam"/>
          <w:color w:val="1A1A1A"/>
          <w:position w:val="4"/>
          <w:sz w:val="6"/>
          <w:vertAlign w:val="baseline"/>
        </w:rPr>
        <w:t>T </w:t>
      </w:r>
      <w:r>
        <w:rPr>
          <w:rFonts w:ascii="Cambria" w:hAnsi="Cambria"/>
          <w:color w:val="1A1A1A"/>
          <w:position w:val="5"/>
          <w:sz w:val="8"/>
          <w:vertAlign w:val="baseline"/>
        </w:rPr>
        <w:t>)</w:t>
      </w:r>
      <w:r>
        <w:rPr>
          <w:color w:val="1A1A1A"/>
          <w:sz w:val="13"/>
          <w:vertAlign w:val="baseline"/>
        </w:rPr>
        <w:t>, which is physically unachievable [A].</w:t>
      </w:r>
    </w:p>
    <w:p>
      <w:pPr>
        <w:spacing w:line="292" w:lineRule="auto" w:before="41"/>
        <w:ind w:left="350" w:right="3407" w:firstLine="0"/>
        <w:jc w:val="left"/>
        <w:rPr>
          <w:sz w:val="13"/>
        </w:rPr>
      </w:pPr>
      <w:r>
        <w:rPr>
          <w:b/>
          <w:smallCaps/>
          <w:color w:val="1A1A1A"/>
          <w:sz w:val="13"/>
        </w:rPr>
        <w:t>Conclusion. </w:t>
      </w:r>
      <w:r>
        <w:rPr>
          <w:smallCaps w:val="0"/>
          <w:color w:val="1A1A1A"/>
          <w:sz w:val="13"/>
        </w:rPr>
        <w:t>Superlinear scaling is not a domain accident but a structural consequence of R/T/C</w:t>
      </w:r>
      <w:r>
        <w:rPr>
          <w:smallCaps w:val="0"/>
          <w:color w:val="1A1A1A"/>
          <w:spacing w:val="40"/>
          <w:sz w:val="13"/>
        </w:rPr>
        <w:t> </w:t>
      </w:r>
      <w:r>
        <w:rPr>
          <w:smallCaps w:val="0"/>
          <w:color w:val="1A1A1A"/>
          <w:sz w:val="13"/>
        </w:rPr>
        <w:t>decomposition combined with runtime topological entropy. Liquid interconnect is therefore identified</w:t>
      </w:r>
      <w:r>
        <w:rPr>
          <w:smallCaps w:val="0"/>
          <w:color w:val="1A1A1A"/>
          <w:spacing w:val="40"/>
          <w:sz w:val="13"/>
        </w:rPr>
        <w:t> </w:t>
      </w:r>
      <w:r>
        <w:rPr>
          <w:smallCaps w:val="0"/>
          <w:color w:val="1A1A1A"/>
          <w:sz w:val="13"/>
        </w:rPr>
        <w:t>as the unique architectural mechanism that avoids the information-theoretic wall imposed on any</w:t>
      </w:r>
      <w:r>
        <w:rPr>
          <w:smallCaps w:val="0"/>
          <w:color w:val="1A1A1A"/>
          <w:spacing w:val="40"/>
          <w:sz w:val="13"/>
        </w:rPr>
        <w:t> </w:t>
      </w:r>
      <w:r>
        <w:rPr>
          <w:smallCaps w:val="0"/>
          <w:color w:val="1A1A1A"/>
          <w:sz w:val="13"/>
        </w:rPr>
        <w:t>once-taped,</w:t>
      </w:r>
      <w:r>
        <w:rPr>
          <w:smallCaps w:val="0"/>
          <w:color w:val="1A1A1A"/>
          <w:spacing w:val="-2"/>
          <w:sz w:val="13"/>
        </w:rPr>
        <w:t> </w:t>
      </w:r>
      <w:r>
        <w:rPr>
          <w:smallCaps w:val="0"/>
          <w:color w:val="1A1A1A"/>
          <w:sz w:val="13"/>
        </w:rPr>
        <w:t>static-topology</w:t>
      </w:r>
      <w:r>
        <w:rPr>
          <w:smallCaps w:val="0"/>
          <w:color w:val="1A1A1A"/>
          <w:spacing w:val="-2"/>
          <w:sz w:val="13"/>
        </w:rPr>
        <w:t> </w:t>
      </w:r>
      <w:r>
        <w:rPr>
          <w:smallCaps w:val="0"/>
          <w:color w:val="1A1A1A"/>
          <w:sz w:val="13"/>
        </w:rPr>
        <w:t>accelerator.</w:t>
      </w:r>
      <w:r>
        <w:rPr>
          <w:smallCaps w:val="0"/>
          <w:color w:val="1A1A1A"/>
          <w:spacing w:val="-5"/>
          <w:sz w:val="13"/>
        </w:rPr>
        <w:t> </w:t>
      </w:r>
      <w:r>
        <w:rPr>
          <w:smallCaps w:val="0"/>
          <w:color w:val="1A1A1A"/>
          <w:sz w:val="13"/>
        </w:rPr>
        <w:t>The</w:t>
      </w:r>
      <w:r>
        <w:rPr>
          <w:smallCaps w:val="0"/>
          <w:color w:val="1A1A1A"/>
          <w:spacing w:val="-2"/>
          <w:sz w:val="13"/>
        </w:rPr>
        <w:t> </w:t>
      </w:r>
      <w:r>
        <w:rPr>
          <w:smallCaps w:val="0"/>
          <w:color w:val="1A1A1A"/>
          <w:sz w:val="13"/>
        </w:rPr>
        <w:t>USL</w:t>
      </w:r>
      <w:r>
        <w:rPr>
          <w:smallCaps w:val="0"/>
          <w:color w:val="1A1A1A"/>
          <w:spacing w:val="-7"/>
          <w:sz w:val="13"/>
        </w:rPr>
        <w:t> </w:t>
      </w:r>
      <w:r>
        <w:rPr>
          <w:smallCaps w:val="0"/>
          <w:color w:val="1A1A1A"/>
          <w:sz w:val="13"/>
        </w:rPr>
        <w:t>theorem</w:t>
      </w:r>
      <w:r>
        <w:rPr>
          <w:smallCaps w:val="0"/>
          <w:color w:val="1A1A1A"/>
          <w:spacing w:val="-2"/>
          <w:sz w:val="13"/>
        </w:rPr>
        <w:t> </w:t>
      </w:r>
      <w:r>
        <w:rPr>
          <w:smallCaps w:val="0"/>
          <w:color w:val="1A1A1A"/>
          <w:sz w:val="13"/>
        </w:rPr>
        <w:t>provides</w:t>
      </w:r>
      <w:r>
        <w:rPr>
          <w:smallCaps w:val="0"/>
          <w:color w:val="1A1A1A"/>
          <w:spacing w:val="-2"/>
          <w:sz w:val="13"/>
        </w:rPr>
        <w:t> </w:t>
      </w:r>
      <w:r>
        <w:rPr>
          <w:smallCaps w:val="0"/>
          <w:color w:val="1A1A1A"/>
          <w:sz w:val="13"/>
        </w:rPr>
        <w:t>a</w:t>
      </w:r>
      <w:r>
        <w:rPr>
          <w:smallCaps w:val="0"/>
          <w:color w:val="1A1A1A"/>
          <w:spacing w:val="-2"/>
          <w:sz w:val="13"/>
        </w:rPr>
        <w:t> </w:t>
      </w:r>
      <w:r>
        <w:rPr>
          <w:smallCaps w:val="0"/>
          <w:color w:val="1A1A1A"/>
          <w:sz w:val="13"/>
        </w:rPr>
        <w:t>rigorous</w:t>
      </w:r>
      <w:r>
        <w:rPr>
          <w:smallCaps w:val="0"/>
          <w:color w:val="1A1A1A"/>
          <w:spacing w:val="-2"/>
          <w:sz w:val="13"/>
        </w:rPr>
        <w:t> </w:t>
      </w:r>
      <w:r>
        <w:rPr>
          <w:smallCaps w:val="0"/>
          <w:color w:val="1A1A1A"/>
          <w:sz w:val="13"/>
        </w:rPr>
        <w:t>target</w:t>
      </w:r>
      <w:r>
        <w:rPr>
          <w:smallCaps w:val="0"/>
          <w:color w:val="1A1A1A"/>
          <w:spacing w:val="-2"/>
          <w:sz w:val="13"/>
        </w:rPr>
        <w:t> </w:t>
      </w:r>
      <w:r>
        <w:rPr>
          <w:smallCaps w:val="0"/>
          <w:color w:val="1A1A1A"/>
          <w:sz w:val="13"/>
        </w:rPr>
        <w:t>function</w:t>
      </w:r>
      <w:r>
        <w:rPr>
          <w:smallCaps w:val="0"/>
          <w:color w:val="1A1A1A"/>
          <w:spacing w:val="-2"/>
          <w:sz w:val="13"/>
        </w:rPr>
        <w:t> </w:t>
      </w:r>
      <w:r>
        <w:rPr>
          <w:smallCaps w:val="0"/>
          <w:color w:val="1A1A1A"/>
          <w:sz w:val="13"/>
        </w:rPr>
        <w:t>for</w:t>
      </w:r>
      <w:r>
        <w:rPr>
          <w:smallCaps w:val="0"/>
          <w:color w:val="1A1A1A"/>
          <w:spacing w:val="-2"/>
          <w:sz w:val="13"/>
        </w:rPr>
        <w:t> </w:t>
      </w:r>
      <w:r>
        <w:rPr>
          <w:smallCaps w:val="0"/>
          <w:color w:val="1A1A1A"/>
          <w:sz w:val="13"/>
        </w:rPr>
        <w:t>the</w:t>
      </w:r>
      <w:r>
        <w:rPr>
          <w:smallCaps w:val="0"/>
          <w:color w:val="1A1A1A"/>
          <w:spacing w:val="40"/>
          <w:sz w:val="13"/>
        </w:rPr>
        <w:t> </w:t>
      </w:r>
      <w:r>
        <w:rPr>
          <w:smallCaps w:val="0"/>
          <w:color w:val="1A1A1A"/>
          <w:sz w:val="13"/>
        </w:rPr>
        <w:t>design of next-generation topology-centric systems such as TCC-Link.</w:t>
      </w:r>
    </w:p>
    <w:p>
      <w:pPr>
        <w:spacing w:line="295" w:lineRule="auto" w:before="78"/>
        <w:ind w:left="449" w:right="3436" w:firstLine="0"/>
        <w:jc w:val="center"/>
        <w:rPr>
          <w:sz w:val="13"/>
        </w:rPr>
      </w:pPr>
      <w:r>
        <w:rPr>
          <w:b/>
          <w:smallCaps/>
          <w:color w:val="1A1A1A"/>
          <w:sz w:val="13"/>
        </w:rPr>
        <w:t>Index Terms —</w:t>
      </w:r>
      <w:r>
        <w:rPr>
          <w:b/>
          <w:smallCaps/>
          <w:color w:val="1A1A1A"/>
          <w:spacing w:val="-6"/>
          <w:sz w:val="13"/>
        </w:rPr>
        <w:t> </w:t>
      </w:r>
      <w:r>
        <w:rPr>
          <w:smallCaps w:val="0"/>
          <w:color w:val="1A1A1A"/>
          <w:sz w:val="13"/>
        </w:rPr>
        <w:t>topology-centric</w:t>
      </w:r>
      <w:r>
        <w:rPr>
          <w:smallCaps w:val="0"/>
          <w:color w:val="1A1A1A"/>
          <w:spacing w:val="-8"/>
          <w:sz w:val="13"/>
        </w:rPr>
        <w:t> </w:t>
      </w:r>
      <w:r>
        <w:rPr>
          <w:smallCaps w:val="0"/>
          <w:color w:val="1A1A1A"/>
          <w:sz w:val="13"/>
        </w:rPr>
        <w:t>computing,</w:t>
      </w:r>
      <w:r>
        <w:rPr>
          <w:smallCaps w:val="0"/>
          <w:color w:val="1A1A1A"/>
          <w:spacing w:val="-8"/>
          <w:sz w:val="13"/>
        </w:rPr>
        <w:t> </w:t>
      </w:r>
      <w:r>
        <w:rPr>
          <w:smallCaps w:val="0"/>
          <w:color w:val="1A1A1A"/>
          <w:sz w:val="13"/>
        </w:rPr>
        <w:t>superlinear</w:t>
      </w:r>
      <w:r>
        <w:rPr>
          <w:smallCaps w:val="0"/>
          <w:color w:val="1A1A1A"/>
          <w:spacing w:val="-8"/>
          <w:sz w:val="13"/>
        </w:rPr>
        <w:t> </w:t>
      </w:r>
      <w:r>
        <w:rPr>
          <w:smallCaps w:val="0"/>
          <w:color w:val="1A1A1A"/>
          <w:sz w:val="13"/>
        </w:rPr>
        <w:t>scaling,</w:t>
      </w:r>
      <w:r>
        <w:rPr>
          <w:smallCaps w:val="0"/>
          <w:color w:val="1A1A1A"/>
          <w:spacing w:val="-8"/>
          <w:sz w:val="13"/>
        </w:rPr>
        <w:t> </w:t>
      </w:r>
      <w:r>
        <w:rPr>
          <w:smallCaps w:val="0"/>
          <w:color w:val="1A1A1A"/>
          <w:sz w:val="13"/>
        </w:rPr>
        <w:t>R/T/C</w:t>
      </w:r>
      <w:r>
        <w:rPr>
          <w:smallCaps w:val="0"/>
          <w:color w:val="1A1A1A"/>
          <w:spacing w:val="-8"/>
          <w:sz w:val="13"/>
        </w:rPr>
        <w:t> </w:t>
      </w:r>
      <w:r>
        <w:rPr>
          <w:smallCaps w:val="0"/>
          <w:color w:val="1A1A1A"/>
          <w:sz w:val="13"/>
        </w:rPr>
        <w:t>primitives,</w:t>
      </w:r>
      <w:r>
        <w:rPr>
          <w:smallCaps w:val="0"/>
          <w:color w:val="1A1A1A"/>
          <w:spacing w:val="-8"/>
          <w:sz w:val="13"/>
        </w:rPr>
        <w:t> </w:t>
      </w:r>
      <w:r>
        <w:rPr>
          <w:smallCaps w:val="0"/>
          <w:color w:val="1A1A1A"/>
          <w:sz w:val="13"/>
        </w:rPr>
        <w:t>software-defined</w:t>
      </w:r>
      <w:r>
        <w:rPr>
          <w:smallCaps w:val="0"/>
          <w:color w:val="1A1A1A"/>
          <w:spacing w:val="40"/>
          <w:sz w:val="13"/>
        </w:rPr>
        <w:t> </w:t>
      </w:r>
      <w:r>
        <w:rPr>
          <w:smallCaps w:val="0"/>
          <w:color w:val="1A1A1A"/>
          <w:sz w:val="13"/>
        </w:rPr>
        <w:t>interconnect (SDI), digital RF battlespace emulator (DRBE), Roofline model, spectral gap, tail</w:t>
      </w:r>
      <w:r>
        <w:rPr>
          <w:smallCaps w:val="0"/>
          <w:color w:val="1A1A1A"/>
          <w:spacing w:val="40"/>
          <w:sz w:val="13"/>
        </w:rPr>
        <w:t> </w:t>
      </w:r>
      <w:r>
        <w:rPr>
          <w:smallCaps w:val="0"/>
          <w:color w:val="1A1A1A"/>
          <w:sz w:val="13"/>
        </w:rPr>
        <w:t>latency,</w:t>
      </w:r>
      <w:r>
        <w:rPr>
          <w:smallCaps w:val="0"/>
          <w:color w:val="1A1A1A"/>
          <w:spacing w:val="-2"/>
          <w:sz w:val="13"/>
        </w:rPr>
        <w:t> </w:t>
      </w:r>
      <w:r>
        <w:rPr>
          <w:smallCaps w:val="0"/>
          <w:color w:val="1A1A1A"/>
          <w:sz w:val="13"/>
        </w:rPr>
        <w:t>universal</w:t>
      </w:r>
      <w:r>
        <w:rPr>
          <w:smallCaps w:val="0"/>
          <w:color w:val="1A1A1A"/>
          <w:spacing w:val="-2"/>
          <w:sz w:val="13"/>
        </w:rPr>
        <w:t> </w:t>
      </w:r>
      <w:r>
        <w:rPr>
          <w:smallCaps w:val="0"/>
          <w:color w:val="1A1A1A"/>
          <w:sz w:val="13"/>
        </w:rPr>
        <w:t>task</w:t>
      </w:r>
      <w:r>
        <w:rPr>
          <w:smallCaps w:val="0"/>
          <w:color w:val="1A1A1A"/>
          <w:spacing w:val="-2"/>
          <w:sz w:val="13"/>
        </w:rPr>
        <w:t> </w:t>
      </w:r>
      <w:r>
        <w:rPr>
          <w:smallCaps w:val="0"/>
          <w:color w:val="1A1A1A"/>
          <w:sz w:val="13"/>
        </w:rPr>
        <w:t>graph,</w:t>
      </w:r>
      <w:r>
        <w:rPr>
          <w:smallCaps w:val="0"/>
          <w:color w:val="1A1A1A"/>
          <w:spacing w:val="-2"/>
          <w:sz w:val="13"/>
        </w:rPr>
        <w:t> </w:t>
      </w:r>
      <w:r>
        <w:rPr>
          <w:smallCaps w:val="0"/>
          <w:color w:val="1A1A1A"/>
          <w:sz w:val="13"/>
        </w:rPr>
        <w:t>task-spectrum</w:t>
      </w:r>
      <w:r>
        <w:rPr>
          <w:smallCaps w:val="0"/>
          <w:color w:val="1A1A1A"/>
          <w:spacing w:val="-2"/>
          <w:sz w:val="13"/>
        </w:rPr>
        <w:t> </w:t>
      </w:r>
      <w:r>
        <w:rPr>
          <w:smallCaps w:val="0"/>
          <w:color w:val="1A1A1A"/>
          <w:sz w:val="13"/>
        </w:rPr>
        <w:t>entropy,</w:t>
      </w:r>
      <w:r>
        <w:rPr>
          <w:smallCaps w:val="0"/>
          <w:color w:val="1A1A1A"/>
          <w:spacing w:val="-2"/>
          <w:sz w:val="13"/>
        </w:rPr>
        <w:t> </w:t>
      </w:r>
      <w:r>
        <w:rPr>
          <w:smallCaps w:val="0"/>
          <w:color w:val="1A1A1A"/>
          <w:sz w:val="13"/>
        </w:rPr>
        <w:t>spectral</w:t>
      </w:r>
      <w:r>
        <w:rPr>
          <w:smallCaps w:val="0"/>
          <w:color w:val="1A1A1A"/>
          <w:spacing w:val="-2"/>
          <w:sz w:val="13"/>
        </w:rPr>
        <w:t> </w:t>
      </w:r>
      <w:r>
        <w:rPr>
          <w:smallCaps w:val="0"/>
          <w:color w:val="1A1A1A"/>
          <w:sz w:val="13"/>
        </w:rPr>
        <w:t>graph</w:t>
      </w:r>
      <w:r>
        <w:rPr>
          <w:smallCaps w:val="0"/>
          <w:color w:val="1A1A1A"/>
          <w:spacing w:val="-2"/>
          <w:sz w:val="13"/>
        </w:rPr>
        <w:t> </w:t>
      </w:r>
      <w:r>
        <w:rPr>
          <w:smallCaps w:val="0"/>
          <w:color w:val="1A1A1A"/>
          <w:sz w:val="13"/>
        </w:rPr>
        <w:t>theory,</w:t>
      </w:r>
      <w:r>
        <w:rPr>
          <w:smallCaps w:val="0"/>
          <w:color w:val="1A1A1A"/>
          <w:spacing w:val="-2"/>
          <w:sz w:val="13"/>
        </w:rPr>
        <w:t> </w:t>
      </w:r>
      <w:r>
        <w:rPr>
          <w:smallCaps w:val="0"/>
          <w:color w:val="1A1A1A"/>
          <w:sz w:val="13"/>
        </w:rPr>
        <w:t>generalised</w:t>
      </w:r>
      <w:r>
        <w:rPr>
          <w:smallCaps w:val="0"/>
          <w:color w:val="1A1A1A"/>
          <w:spacing w:val="-10"/>
          <w:sz w:val="13"/>
        </w:rPr>
        <w:t> </w:t>
      </w:r>
      <w:r>
        <w:rPr>
          <w:smallCaps w:val="0"/>
          <w:color w:val="1A1A1A"/>
          <w:sz w:val="13"/>
        </w:rPr>
        <w:t>Amdahl's</w:t>
      </w:r>
      <w:r>
        <w:rPr>
          <w:smallCaps w:val="0"/>
          <w:color w:val="1A1A1A"/>
          <w:spacing w:val="40"/>
          <w:sz w:val="13"/>
        </w:rPr>
        <w:t> </w:t>
      </w:r>
      <w:r>
        <w:rPr>
          <w:smallCaps w:val="0"/>
          <w:color w:val="1A1A1A"/>
          <w:sz w:val="13"/>
        </w:rPr>
        <w:t>law, collective communication, agentic inference, space-time adaptive processing (STAP).</w:t>
      </w:r>
    </w:p>
    <w:p>
      <w:pPr>
        <w:pStyle w:val="Heading1"/>
        <w:spacing w:before="148"/>
      </w:pPr>
      <w:r>
        <w:rPr>
          <w:color w:val="1A1A1A"/>
          <w:w w:val="105"/>
        </w:rPr>
        <w:t>1.</w:t>
      </w:r>
      <w:r>
        <w:rPr>
          <w:color w:val="1A1A1A"/>
          <w:spacing w:val="-6"/>
          <w:w w:val="105"/>
        </w:rPr>
        <w:t> </w:t>
      </w:r>
      <w:r>
        <w:rPr>
          <w:color w:val="1A1A1A"/>
          <w:spacing w:val="-2"/>
          <w:w w:val="105"/>
        </w:rPr>
        <w:t>Introduction</w:t>
      </w:r>
    </w:p>
    <w:p>
      <w:pPr>
        <w:pStyle w:val="BodyText"/>
        <w:spacing w:line="297" w:lineRule="auto" w:before="121"/>
        <w:ind w:left="123" w:right="3170" w:firstLine="293"/>
      </w:pPr>
      <w:r>
        <w:rPr>
          <w:color w:val="1A1A1A"/>
          <w:w w:val="105"/>
        </w:rPr>
        <w:t>Contemporary computer architecture has organised its scaling discourse around three largely disjoint axes. </w:t>
      </w:r>
      <w:r>
        <w:rPr>
          <w:rFonts w:ascii="Times New Roman" w:hAnsi="Times New Roman"/>
          <w:i/>
          <w:color w:val="1A1A1A"/>
          <w:w w:val="105"/>
        </w:rPr>
        <w:t>Scale-up </w:t>
      </w:r>
      <w:r>
        <w:rPr>
          <w:color w:val="1A1A1A"/>
          <w:w w:val="105"/>
        </w:rPr>
        <w:t>denser silicon and larger dies (Cerebras WSE-3</w:t>
      </w:r>
      <w:r>
        <w:rPr>
          <w:color w:val="1A1A1A"/>
          <w:w w:val="105"/>
          <w:position w:val="6"/>
          <w:sz w:val="11"/>
        </w:rPr>
        <w:t>[7]</w:t>
      </w:r>
      <w:r>
        <w:rPr>
          <w:color w:val="1A1A1A"/>
          <w:w w:val="105"/>
        </w:rPr>
        <w:t>, Groq LPU</w:t>
      </w:r>
      <w:r>
        <w:rPr>
          <w:color w:val="1A1A1A"/>
          <w:w w:val="105"/>
          <w:position w:val="6"/>
          <w:sz w:val="11"/>
        </w:rPr>
        <w:t>[16]</w:t>
      </w:r>
      <w:r>
        <w:rPr>
          <w:color w:val="1A1A1A"/>
          <w:w w:val="105"/>
        </w:rPr>
        <w:t>) drives</w:t>
      </w:r>
      <w:r>
        <w:rPr>
          <w:color w:val="1A1A1A"/>
          <w:spacing w:val="-1"/>
          <w:w w:val="105"/>
        </w:rPr>
        <w:t> </w:t>
      </w:r>
      <w:r>
        <w:rPr>
          <w:color w:val="1A1A1A"/>
          <w:w w:val="105"/>
        </w:rPr>
        <w:t>arithmetic</w:t>
      </w:r>
      <w:r>
        <w:rPr>
          <w:color w:val="1A1A1A"/>
          <w:spacing w:val="-1"/>
          <w:w w:val="105"/>
        </w:rPr>
        <w:t> </w:t>
      </w:r>
      <w:r>
        <w:rPr>
          <w:color w:val="1A1A1A"/>
          <w:w w:val="105"/>
        </w:rPr>
        <w:t>intensity</w:t>
      </w:r>
      <w:r>
        <w:rPr>
          <w:color w:val="1A1A1A"/>
          <w:spacing w:val="-1"/>
          <w:w w:val="105"/>
        </w:rPr>
        <w:t> </w:t>
      </w:r>
      <w:r>
        <w:rPr>
          <w:color w:val="1A1A1A"/>
          <w:w w:val="105"/>
        </w:rPr>
        <w:t>to</w:t>
      </w:r>
      <w:r>
        <w:rPr>
          <w:color w:val="1A1A1A"/>
          <w:spacing w:val="-1"/>
          <w:w w:val="105"/>
        </w:rPr>
        <w:t> </w:t>
      </w:r>
      <w:r>
        <w:rPr>
          <w:color w:val="1A1A1A"/>
          <w:w w:val="105"/>
        </w:rPr>
        <w:t>the</w:t>
      </w:r>
      <w:r>
        <w:rPr>
          <w:color w:val="1A1A1A"/>
          <w:spacing w:val="-1"/>
          <w:w w:val="105"/>
        </w:rPr>
        <w:t> </w:t>
      </w:r>
      <w:r>
        <w:rPr>
          <w:color w:val="1A1A1A"/>
          <w:w w:val="105"/>
        </w:rPr>
        <w:t>Roofline</w:t>
      </w:r>
      <w:r>
        <w:rPr>
          <w:color w:val="1A1A1A"/>
          <w:spacing w:val="-1"/>
          <w:w w:val="105"/>
        </w:rPr>
        <w:t> </w:t>
      </w:r>
      <w:r>
        <w:rPr>
          <w:color w:val="1A1A1A"/>
          <w:w w:val="105"/>
        </w:rPr>
        <w:t>ceiling</w:t>
      </w:r>
      <w:r>
        <w:rPr>
          <w:color w:val="1A1A1A"/>
          <w:spacing w:val="-1"/>
          <w:w w:val="105"/>
        </w:rPr>
        <w:t> </w:t>
      </w:r>
      <w:r>
        <w:rPr>
          <w:color w:val="1A1A1A"/>
          <w:w w:val="105"/>
        </w:rPr>
        <w:t>but</w:t>
      </w:r>
      <w:r>
        <w:rPr>
          <w:color w:val="1A1A1A"/>
          <w:spacing w:val="-1"/>
          <w:w w:val="105"/>
        </w:rPr>
        <w:t> </w:t>
      </w:r>
      <w:r>
        <w:rPr>
          <w:color w:val="1A1A1A"/>
          <w:w w:val="105"/>
        </w:rPr>
        <w:t>leaves</w:t>
      </w:r>
      <w:r>
        <w:rPr>
          <w:color w:val="1A1A1A"/>
          <w:spacing w:val="-1"/>
          <w:w w:val="105"/>
        </w:rPr>
        <w:t> </w:t>
      </w:r>
      <w:r>
        <w:rPr>
          <w:color w:val="1A1A1A"/>
          <w:w w:val="105"/>
        </w:rPr>
        <w:t>a</w:t>
      </w:r>
      <w:r>
        <w:rPr>
          <w:color w:val="1A1A1A"/>
          <w:spacing w:val="-1"/>
          <w:w w:val="105"/>
        </w:rPr>
        <w:t> </w:t>
      </w:r>
      <w:r>
        <w:rPr>
          <w:color w:val="1A1A1A"/>
          <w:w w:val="105"/>
        </w:rPr>
        <w:t>single</w:t>
      </w:r>
      <w:r>
        <w:rPr>
          <w:color w:val="1A1A1A"/>
          <w:spacing w:val="-1"/>
          <w:w w:val="105"/>
        </w:rPr>
        <w:t> </w:t>
      </w:r>
      <w:r>
        <w:rPr>
          <w:color w:val="1A1A1A"/>
          <w:w w:val="105"/>
        </w:rPr>
        <w:t>lithographic</w:t>
      </w:r>
      <w:r>
        <w:rPr>
          <w:color w:val="1A1A1A"/>
          <w:spacing w:val="-1"/>
          <w:w w:val="105"/>
        </w:rPr>
        <w:t> </w:t>
      </w:r>
      <w:r>
        <w:rPr>
          <w:color w:val="1A1A1A"/>
          <w:w w:val="105"/>
        </w:rPr>
        <w:t>reticle</w:t>
      </w:r>
      <w:r>
        <w:rPr>
          <w:color w:val="1A1A1A"/>
          <w:spacing w:val="-1"/>
          <w:w w:val="105"/>
        </w:rPr>
        <w:t> </w:t>
      </w:r>
      <w:r>
        <w:rPr>
          <w:color w:val="1A1A1A"/>
          <w:w w:val="105"/>
        </w:rPr>
        <w:t>to</w:t>
      </w:r>
      <w:r>
        <w:rPr>
          <w:color w:val="1A1A1A"/>
          <w:spacing w:val="-1"/>
          <w:w w:val="105"/>
        </w:rPr>
        <w:t> </w:t>
      </w:r>
      <w:r>
        <w:rPr>
          <w:color w:val="1A1A1A"/>
          <w:w w:val="105"/>
        </w:rPr>
        <w:t>define the interconnect for the entire remaining lifetime of the machine. </w:t>
      </w:r>
      <w:r>
        <w:rPr>
          <w:rFonts w:ascii="Times New Roman" w:hAnsi="Times New Roman"/>
          <w:i/>
          <w:color w:val="1A1A1A"/>
          <w:w w:val="105"/>
        </w:rPr>
        <w:t>Scale-out </w:t>
      </w:r>
      <w:r>
        <w:rPr>
          <w:color w:val="1A1A1A"/>
          <w:w w:val="105"/>
        </w:rPr>
        <w:t>horizontal replication (NVIDIA</w:t>
      </w:r>
      <w:r>
        <w:rPr>
          <w:color w:val="1A1A1A"/>
          <w:spacing w:val="-5"/>
          <w:w w:val="105"/>
        </w:rPr>
        <w:t> </w:t>
      </w:r>
      <w:r>
        <w:rPr>
          <w:color w:val="1A1A1A"/>
          <w:w w:val="105"/>
        </w:rPr>
        <w:t>H100 + NVLink</w:t>
      </w:r>
      <w:r>
        <w:rPr>
          <w:color w:val="1A1A1A"/>
          <w:w w:val="105"/>
          <w:position w:val="6"/>
          <w:sz w:val="11"/>
        </w:rPr>
        <w:t>[23]</w:t>
      </w:r>
      <w:r>
        <w:rPr>
          <w:color w:val="1A1A1A"/>
          <w:w w:val="105"/>
        </w:rPr>
        <w:t>, Google TPU v4 + OCS</w:t>
      </w:r>
      <w:r>
        <w:rPr>
          <w:color w:val="1A1A1A"/>
          <w:w w:val="105"/>
          <w:position w:val="6"/>
          <w:sz w:val="11"/>
        </w:rPr>
        <w:t>[19,29]</w:t>
      </w:r>
      <w:r>
        <w:rPr>
          <w:color w:val="1A1A1A"/>
          <w:w w:val="105"/>
        </w:rPr>
        <w:t>) trades on-die bandwidth for network diameter</w:t>
      </w:r>
      <w:r>
        <w:rPr>
          <w:color w:val="1A1A1A"/>
          <w:spacing w:val="-5"/>
          <w:w w:val="105"/>
        </w:rPr>
        <w:t> </w:t>
      </w:r>
      <w:r>
        <w:rPr>
          <w:color w:val="1A1A1A"/>
          <w:w w:val="105"/>
        </w:rPr>
        <w:t>but</w:t>
      </w:r>
      <w:r>
        <w:rPr>
          <w:color w:val="1A1A1A"/>
          <w:spacing w:val="-5"/>
          <w:w w:val="105"/>
        </w:rPr>
        <w:t> </w:t>
      </w:r>
      <w:r>
        <w:rPr>
          <w:color w:val="1A1A1A"/>
          <w:w w:val="105"/>
        </w:rPr>
        <w:t>must</w:t>
      </w:r>
      <w:r>
        <w:rPr>
          <w:color w:val="1A1A1A"/>
          <w:spacing w:val="-5"/>
          <w:w w:val="105"/>
        </w:rPr>
        <w:t> </w:t>
      </w:r>
      <w:r>
        <w:rPr>
          <w:color w:val="1A1A1A"/>
          <w:w w:val="105"/>
        </w:rPr>
        <w:t>commit</w:t>
      </w:r>
      <w:r>
        <w:rPr>
          <w:color w:val="1A1A1A"/>
          <w:spacing w:val="-5"/>
          <w:w w:val="105"/>
        </w:rPr>
        <w:t> </w:t>
      </w:r>
      <w:r>
        <w:rPr>
          <w:color w:val="1A1A1A"/>
          <w:w w:val="105"/>
        </w:rPr>
        <w:t>at</w:t>
      </w:r>
      <w:r>
        <w:rPr>
          <w:color w:val="1A1A1A"/>
          <w:spacing w:val="-5"/>
          <w:w w:val="105"/>
        </w:rPr>
        <w:t> </w:t>
      </w:r>
      <w:r>
        <w:rPr>
          <w:color w:val="1A1A1A"/>
          <w:w w:val="105"/>
        </w:rPr>
        <w:t>deployment</w:t>
      </w:r>
      <w:r>
        <w:rPr>
          <w:color w:val="1A1A1A"/>
          <w:spacing w:val="-5"/>
          <w:w w:val="105"/>
        </w:rPr>
        <w:t> </w:t>
      </w:r>
      <w:r>
        <w:rPr>
          <w:color w:val="1A1A1A"/>
          <w:w w:val="105"/>
        </w:rPr>
        <w:t>time</w:t>
      </w:r>
      <w:r>
        <w:rPr>
          <w:color w:val="1A1A1A"/>
          <w:spacing w:val="-5"/>
          <w:w w:val="105"/>
        </w:rPr>
        <w:t> </w:t>
      </w:r>
      <w:r>
        <w:rPr>
          <w:color w:val="1A1A1A"/>
          <w:w w:val="105"/>
        </w:rPr>
        <w:t>to</w:t>
      </w:r>
      <w:r>
        <w:rPr>
          <w:color w:val="1A1A1A"/>
          <w:spacing w:val="-5"/>
          <w:w w:val="105"/>
        </w:rPr>
        <w:t> </w:t>
      </w:r>
      <w:r>
        <w:rPr>
          <w:color w:val="1A1A1A"/>
          <w:w w:val="105"/>
        </w:rPr>
        <w:t>a</w:t>
      </w:r>
      <w:r>
        <w:rPr>
          <w:color w:val="1A1A1A"/>
          <w:spacing w:val="-5"/>
          <w:w w:val="105"/>
        </w:rPr>
        <w:t> </w:t>
      </w:r>
      <w:r>
        <w:rPr>
          <w:color w:val="1A1A1A"/>
          <w:w w:val="105"/>
        </w:rPr>
        <w:t>fixed</w:t>
      </w:r>
      <w:r>
        <w:rPr>
          <w:color w:val="1A1A1A"/>
          <w:spacing w:val="-5"/>
          <w:w w:val="105"/>
        </w:rPr>
        <w:t> </w:t>
      </w:r>
      <w:r>
        <w:rPr>
          <w:color w:val="1A1A1A"/>
          <w:w w:val="105"/>
        </w:rPr>
        <w:t>collective-communication</w:t>
      </w:r>
      <w:r>
        <w:rPr>
          <w:color w:val="1A1A1A"/>
          <w:spacing w:val="-5"/>
          <w:w w:val="105"/>
        </w:rPr>
        <w:t> </w:t>
      </w:r>
      <w:r>
        <w:rPr>
          <w:color w:val="1A1A1A"/>
          <w:w w:val="105"/>
        </w:rPr>
        <w:t>regime.</w:t>
      </w:r>
      <w:r>
        <w:rPr>
          <w:color w:val="1A1A1A"/>
          <w:spacing w:val="-5"/>
          <w:w w:val="105"/>
        </w:rPr>
        <w:t> </w:t>
      </w:r>
      <w:r>
        <w:rPr>
          <w:rFonts w:ascii="Times New Roman" w:hAnsi="Times New Roman"/>
          <w:i/>
          <w:color w:val="1A1A1A"/>
          <w:w w:val="105"/>
        </w:rPr>
        <w:t>Scale-across </w:t>
      </w:r>
      <w:r>
        <w:rPr>
          <w:color w:val="1A1A1A"/>
          <w:w w:val="105"/>
        </w:rPr>
        <w:t>— the pooling of geographically or thermally distinct fabrics into a job — introduces coordination overheads whose lower bound is dictated by generalised</w:t>
      </w:r>
      <w:r>
        <w:rPr>
          <w:color w:val="1A1A1A"/>
          <w:spacing w:val="-3"/>
          <w:w w:val="105"/>
        </w:rPr>
        <w:t> </w:t>
      </w:r>
      <w:r>
        <w:rPr>
          <w:color w:val="1A1A1A"/>
          <w:w w:val="105"/>
        </w:rPr>
        <w:t>Amdahl's law and by micro-second-scale synchronisation</w:t>
      </w:r>
      <w:r>
        <w:rPr>
          <w:color w:val="1A1A1A"/>
          <w:w w:val="105"/>
          <w:position w:val="6"/>
          <w:sz w:val="11"/>
        </w:rPr>
        <w:t>[12]</w:t>
      </w:r>
      <w:r>
        <w:rPr>
          <w:color w:val="1A1A1A"/>
          <w:w w:val="105"/>
        </w:rPr>
        <w:t>. Each axis, considered in isolation, is provably</w:t>
      </w:r>
      <w:r>
        <w:rPr>
          <w:color w:val="1A1A1A"/>
          <w:w w:val="105"/>
        </w:rPr>
        <w:t> insufficient for the modern workload envelope, which now spans dense linear algebra, all-to-</w:t>
      </w:r>
    </w:p>
    <w:p>
      <w:pPr>
        <w:pStyle w:val="BodyText"/>
        <w:spacing w:after="0" w:line="297" w:lineRule="auto"/>
        <w:sectPr>
          <w:type w:val="continuous"/>
          <w:pgSz w:w="11920" w:h="16860"/>
          <w:pgMar w:top="0" w:bottom="280" w:left="708" w:right="1700"/>
        </w:sectPr>
      </w:pPr>
    </w:p>
    <w:p>
      <w:pPr>
        <w:pStyle w:val="BodyText"/>
        <w:rPr>
          <w:sz w:val="12"/>
        </w:rPr>
      </w:pPr>
      <w:r>
        <w:rPr>
          <w:sz w:val="12"/>
        </w:rPr>
        <mc:AlternateContent>
          <mc:Choice Requires="wps">
            <w:drawing>
              <wp:anchor distT="0" distB="0" distL="0" distR="0" allowOverlap="1" layoutInCell="1" locked="0" behindDoc="1" simplePos="0" relativeHeight="486108672">
                <wp:simplePos x="0" y="0"/>
                <wp:positionH relativeFrom="page">
                  <wp:posOffset>0</wp:posOffset>
                </wp:positionH>
                <wp:positionV relativeFrom="page">
                  <wp:posOffset>9525</wp:posOffset>
                </wp:positionV>
                <wp:extent cx="7562850" cy="106934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207808" id="docshape4" filled="true" fillcolor="#ece9d8" stroked="false">
                <v:fill type="solid"/>
                <w10:wrap type="none"/>
              </v:rect>
            </w:pict>
          </mc:Fallback>
        </mc:AlternateContent>
      </w:r>
      <w:r>
        <w:rPr>
          <w:sz w:val="12"/>
        </w:rPr>
        <mc:AlternateContent>
          <mc:Choice Requires="wps">
            <w:drawing>
              <wp:anchor distT="0" distB="0" distL="0" distR="0" allowOverlap="1" layoutInCell="1" locked="0" behindDoc="1" simplePos="0" relativeHeight="486109184">
                <wp:simplePos x="0" y="0"/>
                <wp:positionH relativeFrom="page">
                  <wp:posOffset>0</wp:posOffset>
                </wp:positionH>
                <wp:positionV relativeFrom="page">
                  <wp:posOffset>9524</wp:posOffset>
                </wp:positionV>
                <wp:extent cx="5041900" cy="71310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pt;width:397pt;height:561.5pt;mso-position-horizontal-relative:page;mso-position-vertical-relative:page;z-index:-17207296" id="docshape5" filled="true" fillcolor="#ffffff" stroked="false">
                <v:fill type="solid"/>
                <w10:wrap type="none"/>
              </v:rect>
            </w:pict>
          </mc:Fallback>
        </mc:AlternateContent>
      </w:r>
    </w:p>
    <w:p>
      <w:pPr>
        <w:pStyle w:val="BodyText"/>
        <w:spacing w:before="19"/>
        <w:rPr>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rPr>
      </w:pPr>
    </w:p>
    <w:p>
      <w:pPr>
        <w:pStyle w:val="BodyText"/>
        <w:spacing w:before="21"/>
        <w:rPr>
          <w:rFonts w:ascii="Times New Roman"/>
          <w:i/>
        </w:rPr>
      </w:pPr>
    </w:p>
    <w:p>
      <w:pPr>
        <w:pStyle w:val="BodyText"/>
        <w:spacing w:line="297" w:lineRule="auto"/>
        <w:ind w:left="123" w:right="3116" w:firstLine="293"/>
      </w:pPr>
      <w:r>
        <w:rPr>
          <w:color w:val="1A1A1A"/>
          <w:w w:val="105"/>
        </w:rPr>
        <w:t>The reason the three axes fail </w:t>
      </w:r>
      <w:r>
        <w:rPr>
          <w:rFonts w:ascii="Times New Roman"/>
          <w:i/>
          <w:color w:val="1A1A1A"/>
          <w:w w:val="105"/>
        </w:rPr>
        <w:t>alone </w:t>
      </w:r>
      <w:r>
        <w:rPr>
          <w:color w:val="1A1A1A"/>
          <w:w w:val="105"/>
        </w:rPr>
        <w:t>is that every real workload is a mixture.</w:t>
      </w:r>
      <w:r>
        <w:rPr>
          <w:color w:val="1A1A1A"/>
          <w:spacing w:val="-6"/>
          <w:w w:val="105"/>
        </w:rPr>
        <w:t> </w:t>
      </w:r>
      <w:r>
        <w:rPr>
          <w:color w:val="1A1A1A"/>
          <w:w w:val="105"/>
        </w:rPr>
        <w:t>A</w:t>
      </w:r>
      <w:r>
        <w:rPr>
          <w:color w:val="1A1A1A"/>
          <w:spacing w:val="-6"/>
          <w:w w:val="105"/>
        </w:rPr>
        <w:t> </w:t>
      </w:r>
      <w:r>
        <w:rPr>
          <w:color w:val="1A1A1A"/>
          <w:w w:val="105"/>
        </w:rPr>
        <w:t>large-language-model training run spends roughly 55% of its critical-path time in dense GEMM and 40% in </w:t>
      </w:r>
      <w:r>
        <w:rPr>
          <w:color w:val="333333"/>
          <w:w w:val="105"/>
        </w:rPr>
        <w:t>A</w:t>
      </w:r>
      <w:r>
        <w:rPr>
          <w:color w:val="333333"/>
          <w:w w:val="105"/>
          <w:sz w:val="10"/>
        </w:rPr>
        <w:t>LL</w:t>
      </w:r>
      <w:r>
        <w:rPr>
          <w:color w:val="333333"/>
          <w:w w:val="105"/>
        </w:rPr>
        <w:t>R</w:t>
      </w:r>
      <w:r>
        <w:rPr>
          <w:color w:val="333333"/>
          <w:w w:val="105"/>
          <w:sz w:val="10"/>
        </w:rPr>
        <w:t>EDUCE</w:t>
      </w:r>
      <w:r>
        <w:rPr>
          <w:color w:val="1A1A1A"/>
          <w:w w:val="105"/>
          <w:position w:val="6"/>
          <w:sz w:val="11"/>
        </w:rPr>
        <w:t>[24]</w:t>
      </w:r>
      <w:r>
        <w:rPr>
          <w:color w:val="1A1A1A"/>
          <w:w w:val="105"/>
        </w:rPr>
        <w:t>, an agentic-inference stack spends 40% in synchronisation across tool invocations</w:t>
      </w:r>
      <w:r>
        <w:rPr>
          <w:color w:val="1A1A1A"/>
          <w:w w:val="105"/>
          <w:position w:val="6"/>
          <w:sz w:val="11"/>
        </w:rPr>
        <w:t>[15,25]</w:t>
      </w:r>
      <w:r>
        <w:rPr>
          <w:color w:val="1A1A1A"/>
          <w:w w:val="105"/>
        </w:rPr>
        <w:t>, a computational-fluid-dynamics stencil spends 50% in halo neighbour exchange</w:t>
      </w:r>
      <w:r>
        <w:rPr>
          <w:color w:val="1A1A1A"/>
          <w:w w:val="105"/>
          <w:position w:val="6"/>
          <w:sz w:val="11"/>
        </w:rPr>
        <w:t>[1,4]</w:t>
      </w:r>
      <w:r>
        <w:rPr>
          <w:color w:val="1A1A1A"/>
          <w:w w:val="105"/>
        </w:rPr>
        <w:t>,</w:t>
      </w:r>
      <w:r>
        <w:rPr>
          <w:color w:val="1A1A1A"/>
          <w:spacing w:val="-7"/>
          <w:w w:val="105"/>
        </w:rPr>
        <w:t> </w:t>
      </w:r>
      <w:r>
        <w:rPr>
          <w:color w:val="1A1A1A"/>
          <w:w w:val="105"/>
        </w:rPr>
        <w:t>a</w:t>
      </w:r>
      <w:r>
        <w:rPr>
          <w:color w:val="1A1A1A"/>
          <w:spacing w:val="-7"/>
          <w:w w:val="105"/>
        </w:rPr>
        <w:t> </w:t>
      </w:r>
      <w:r>
        <w:rPr>
          <w:color w:val="1A1A1A"/>
          <w:w w:val="105"/>
        </w:rPr>
        <w:t>distributed</w:t>
      </w:r>
      <w:r>
        <w:rPr>
          <w:color w:val="1A1A1A"/>
          <w:spacing w:val="-7"/>
          <w:w w:val="105"/>
        </w:rPr>
        <w:t> </w:t>
      </w:r>
      <w:r>
        <w:rPr>
          <w:color w:val="1A1A1A"/>
          <w:w w:val="105"/>
        </w:rPr>
        <w:t>FFT</w:t>
      </w:r>
      <w:r>
        <w:rPr>
          <w:color w:val="1A1A1A"/>
          <w:spacing w:val="-8"/>
          <w:w w:val="105"/>
        </w:rPr>
        <w:t> </w:t>
      </w:r>
      <w:r>
        <w:rPr>
          <w:color w:val="1A1A1A"/>
          <w:w w:val="105"/>
        </w:rPr>
        <w:t>spends</w:t>
      </w:r>
      <w:r>
        <w:rPr>
          <w:color w:val="1A1A1A"/>
          <w:spacing w:val="-7"/>
          <w:w w:val="105"/>
        </w:rPr>
        <w:t> </w:t>
      </w:r>
      <w:r>
        <w:rPr>
          <w:color w:val="1A1A1A"/>
          <w:w w:val="105"/>
        </w:rPr>
        <w:t>65%</w:t>
      </w:r>
      <w:r>
        <w:rPr>
          <w:color w:val="1A1A1A"/>
          <w:spacing w:val="-7"/>
          <w:w w:val="105"/>
        </w:rPr>
        <w:t> </w:t>
      </w:r>
      <w:r>
        <w:rPr>
          <w:color w:val="1A1A1A"/>
          <w:w w:val="105"/>
        </w:rPr>
        <w:t>in</w:t>
      </w:r>
      <w:r>
        <w:rPr>
          <w:color w:val="1A1A1A"/>
          <w:spacing w:val="-7"/>
          <w:w w:val="105"/>
        </w:rPr>
        <w:t> </w:t>
      </w:r>
      <w:r>
        <w:rPr>
          <w:color w:val="333333"/>
          <w:w w:val="105"/>
        </w:rPr>
        <w:t>A</w:t>
      </w:r>
      <w:r>
        <w:rPr>
          <w:color w:val="333333"/>
          <w:w w:val="105"/>
          <w:sz w:val="10"/>
        </w:rPr>
        <w:t>LLTO</w:t>
      </w:r>
      <w:r>
        <w:rPr>
          <w:color w:val="333333"/>
          <w:w w:val="105"/>
        </w:rPr>
        <w:t>A</w:t>
      </w:r>
      <w:r>
        <w:rPr>
          <w:color w:val="333333"/>
          <w:w w:val="105"/>
          <w:sz w:val="10"/>
        </w:rPr>
        <w:t>LL</w:t>
      </w:r>
      <w:r>
        <w:rPr>
          <w:color w:val="1A1A1A"/>
          <w:w w:val="105"/>
          <w:position w:val="6"/>
          <w:sz w:val="11"/>
        </w:rPr>
        <w:t>[3]</w:t>
      </w:r>
      <w:r>
        <w:rPr>
          <w:color w:val="1A1A1A"/>
          <w:w w:val="105"/>
        </w:rPr>
        <w:t>,</w:t>
      </w:r>
      <w:r>
        <w:rPr>
          <w:color w:val="1A1A1A"/>
          <w:spacing w:val="-7"/>
          <w:w w:val="105"/>
        </w:rPr>
        <w:t> </w:t>
      </w:r>
      <w:r>
        <w:rPr>
          <w:color w:val="1A1A1A"/>
          <w:w w:val="105"/>
        </w:rPr>
        <w:t>and</w:t>
      </w:r>
      <w:r>
        <w:rPr>
          <w:color w:val="1A1A1A"/>
          <w:spacing w:val="-7"/>
          <w:w w:val="105"/>
        </w:rPr>
        <w:t> </w:t>
      </w:r>
      <w:r>
        <w:rPr>
          <w:color w:val="1A1A1A"/>
          <w:w w:val="105"/>
        </w:rPr>
        <w:t>a</w:t>
      </w:r>
      <w:r>
        <w:rPr>
          <w:color w:val="1A1A1A"/>
          <w:spacing w:val="-7"/>
          <w:w w:val="105"/>
        </w:rPr>
        <w:t> </w:t>
      </w:r>
      <w:r>
        <w:rPr>
          <w:color w:val="1A1A1A"/>
          <w:w w:val="105"/>
        </w:rPr>
        <w:t>DRBE</w:t>
      </w:r>
      <w:r>
        <w:rPr>
          <w:color w:val="1A1A1A"/>
          <w:spacing w:val="-7"/>
          <w:w w:val="105"/>
        </w:rPr>
        <w:t> </w:t>
      </w:r>
      <w:r>
        <w:rPr>
          <w:color w:val="1A1A1A"/>
          <w:w w:val="105"/>
        </w:rPr>
        <w:t>emulator</w:t>
      </w:r>
      <w:r>
        <w:rPr>
          <w:color w:val="1A1A1A"/>
          <w:spacing w:val="-7"/>
          <w:w w:val="105"/>
        </w:rPr>
        <w:t> </w:t>
      </w:r>
      <w:r>
        <w:rPr>
          <w:color w:val="1A1A1A"/>
          <w:w w:val="105"/>
        </w:rPr>
        <w:t>spends</w:t>
      </w:r>
      <w:r>
        <w:rPr>
          <w:color w:val="1A1A1A"/>
          <w:spacing w:val="-7"/>
          <w:w w:val="105"/>
        </w:rPr>
        <w:t> </w:t>
      </w:r>
      <w:r>
        <w:rPr>
          <w:color w:val="1A1A1A"/>
          <w:w w:val="105"/>
        </w:rPr>
        <w:t>45%</w:t>
      </w:r>
      <w:r>
        <w:rPr>
          <w:color w:val="1A1A1A"/>
          <w:spacing w:val="-7"/>
          <w:w w:val="105"/>
        </w:rPr>
        <w:t> </w:t>
      </w:r>
      <w:r>
        <w:rPr>
          <w:color w:val="1A1A1A"/>
          <w:w w:val="105"/>
        </w:rPr>
        <w:t>in bit-precise cast-and-broadcast under sub-microsecond deterministic ticks</w:t>
      </w:r>
      <w:r>
        <w:rPr>
          <w:color w:val="1A1A1A"/>
          <w:w w:val="105"/>
          <w:position w:val="6"/>
          <w:sz w:val="11"/>
        </w:rPr>
        <w:t>[10,11,26]</w:t>
      </w:r>
      <w:r>
        <w:rPr>
          <w:color w:val="1A1A1A"/>
          <w:w w:val="105"/>
        </w:rPr>
        <w:t>. Optimising</w:t>
      </w:r>
      <w:r>
        <w:rPr>
          <w:color w:val="1A1A1A"/>
          <w:w w:val="105"/>
        </w:rPr>
        <w:t> any single dimension of the machine leaves the others as the limiting factor, so that empirically observed super-linear speed-ups tend to collapse to the sub-linear regime once the mixture varies. What has been missing is a formal calculus that expresses this mixture as a first-class object</w:t>
      </w:r>
      <w:r>
        <w:rPr>
          <w:color w:val="1A1A1A"/>
          <w:spacing w:val="-3"/>
          <w:w w:val="105"/>
        </w:rPr>
        <w:t> </w:t>
      </w:r>
      <w:r>
        <w:rPr>
          <w:color w:val="1A1A1A"/>
          <w:w w:val="105"/>
        </w:rPr>
        <w:t>and</w:t>
      </w:r>
      <w:r>
        <w:rPr>
          <w:color w:val="1A1A1A"/>
          <w:spacing w:val="-3"/>
          <w:w w:val="105"/>
        </w:rPr>
        <w:t> </w:t>
      </w:r>
      <w:r>
        <w:rPr>
          <w:color w:val="1A1A1A"/>
          <w:w w:val="105"/>
        </w:rPr>
        <w:t>derives</w:t>
      </w:r>
      <w:r>
        <w:rPr>
          <w:color w:val="1A1A1A"/>
          <w:spacing w:val="-3"/>
          <w:w w:val="105"/>
        </w:rPr>
        <w:t> </w:t>
      </w:r>
      <w:r>
        <w:rPr>
          <w:color w:val="1A1A1A"/>
          <w:w w:val="105"/>
        </w:rPr>
        <w:t>an</w:t>
      </w:r>
      <w:r>
        <w:rPr>
          <w:color w:val="1A1A1A"/>
          <w:spacing w:val="-3"/>
          <w:w w:val="105"/>
        </w:rPr>
        <w:t> </w:t>
      </w:r>
      <w:r>
        <w:rPr>
          <w:color w:val="1A1A1A"/>
          <w:w w:val="105"/>
        </w:rPr>
        <w:t>unconditional</w:t>
      </w:r>
      <w:r>
        <w:rPr>
          <w:color w:val="1A1A1A"/>
          <w:spacing w:val="-3"/>
          <w:w w:val="105"/>
        </w:rPr>
        <w:t> </w:t>
      </w:r>
      <w:r>
        <w:rPr>
          <w:color w:val="1A1A1A"/>
          <w:w w:val="105"/>
        </w:rPr>
        <w:t>lower</w:t>
      </w:r>
      <w:r>
        <w:rPr>
          <w:color w:val="1A1A1A"/>
          <w:spacing w:val="-3"/>
          <w:w w:val="105"/>
        </w:rPr>
        <w:t> </w:t>
      </w:r>
      <w:r>
        <w:rPr>
          <w:color w:val="1A1A1A"/>
          <w:w w:val="105"/>
        </w:rPr>
        <w:t>bound</w:t>
      </w:r>
      <w:r>
        <w:rPr>
          <w:color w:val="1A1A1A"/>
          <w:spacing w:val="-3"/>
          <w:w w:val="105"/>
        </w:rPr>
        <w:t> </w:t>
      </w:r>
      <w:r>
        <w:rPr>
          <w:color w:val="1A1A1A"/>
          <w:w w:val="105"/>
        </w:rPr>
        <w:t>on</w:t>
      </w:r>
      <w:r>
        <w:rPr>
          <w:color w:val="1A1A1A"/>
          <w:spacing w:val="-3"/>
          <w:w w:val="105"/>
        </w:rPr>
        <w:t> </w:t>
      </w:r>
      <w:r>
        <w:rPr>
          <w:color w:val="1A1A1A"/>
          <w:w w:val="105"/>
        </w:rPr>
        <w:t>the</w:t>
      </w:r>
      <w:r>
        <w:rPr>
          <w:color w:val="1A1A1A"/>
          <w:spacing w:val="-3"/>
          <w:w w:val="105"/>
        </w:rPr>
        <w:t> </w:t>
      </w:r>
      <w:r>
        <w:rPr>
          <w:color w:val="1A1A1A"/>
          <w:w w:val="105"/>
        </w:rPr>
        <w:t>achievable</w:t>
      </w:r>
      <w:r>
        <w:rPr>
          <w:color w:val="1A1A1A"/>
          <w:spacing w:val="-3"/>
          <w:w w:val="105"/>
        </w:rPr>
        <w:t> </w:t>
      </w:r>
      <w:r>
        <w:rPr>
          <w:color w:val="1A1A1A"/>
          <w:w w:val="105"/>
        </w:rPr>
        <w:t>speed-up</w:t>
      </w:r>
      <w:r>
        <w:rPr>
          <w:color w:val="1A1A1A"/>
          <w:spacing w:val="-3"/>
          <w:w w:val="105"/>
        </w:rPr>
        <w:t> </w:t>
      </w:r>
      <w:r>
        <w:rPr>
          <w:color w:val="1A1A1A"/>
          <w:w w:val="105"/>
        </w:rPr>
        <w:t>of</w:t>
      </w:r>
      <w:r>
        <w:rPr>
          <w:color w:val="1A1A1A"/>
          <w:spacing w:val="-3"/>
          <w:w w:val="105"/>
        </w:rPr>
        <w:t> </w:t>
      </w:r>
      <w:r>
        <w:rPr>
          <w:color w:val="1A1A1A"/>
          <w:w w:val="105"/>
        </w:rPr>
        <w:t>a</w:t>
      </w:r>
      <w:r>
        <w:rPr>
          <w:color w:val="1A1A1A"/>
          <w:spacing w:val="-3"/>
          <w:w w:val="105"/>
        </w:rPr>
        <w:t> </w:t>
      </w:r>
      <w:r>
        <w:rPr>
          <w:color w:val="1A1A1A"/>
          <w:w w:val="105"/>
        </w:rPr>
        <w:t>topology-liquid fabric over any topology-static one.</w:t>
      </w:r>
    </w:p>
    <w:p>
      <w:pPr>
        <w:pStyle w:val="BodyText"/>
        <w:spacing w:line="304" w:lineRule="auto" w:before="86"/>
        <w:ind w:left="123" w:right="3114" w:firstLine="293"/>
      </w:pPr>
      <w:r>
        <w:rPr>
          <w:color w:val="1A1A1A"/>
          <w:spacing w:val="-2"/>
          <w:w w:val="110"/>
        </w:rPr>
        <w:t>The</w:t>
      </w:r>
      <w:r>
        <w:rPr>
          <w:color w:val="1A1A1A"/>
          <w:spacing w:val="-7"/>
          <w:w w:val="110"/>
        </w:rPr>
        <w:t> </w:t>
      </w:r>
      <w:r>
        <w:rPr>
          <w:color w:val="1A1A1A"/>
          <w:spacing w:val="-2"/>
          <w:w w:val="110"/>
        </w:rPr>
        <w:t>present</w:t>
      </w:r>
      <w:r>
        <w:rPr>
          <w:color w:val="1A1A1A"/>
          <w:spacing w:val="-7"/>
          <w:w w:val="110"/>
        </w:rPr>
        <w:t> </w:t>
      </w:r>
      <w:r>
        <w:rPr>
          <w:color w:val="1A1A1A"/>
          <w:spacing w:val="-2"/>
          <w:w w:val="110"/>
        </w:rPr>
        <w:t>paper</w:t>
      </w:r>
      <w:r>
        <w:rPr>
          <w:color w:val="1A1A1A"/>
          <w:spacing w:val="-7"/>
          <w:w w:val="110"/>
        </w:rPr>
        <w:t> </w:t>
      </w:r>
      <w:r>
        <w:rPr>
          <w:color w:val="1A1A1A"/>
          <w:spacing w:val="-2"/>
          <w:w w:val="110"/>
        </w:rPr>
        <w:t>fills</w:t>
      </w:r>
      <w:r>
        <w:rPr>
          <w:color w:val="1A1A1A"/>
          <w:spacing w:val="-7"/>
          <w:w w:val="110"/>
        </w:rPr>
        <w:t> </w:t>
      </w:r>
      <w:r>
        <w:rPr>
          <w:color w:val="1A1A1A"/>
          <w:spacing w:val="-2"/>
          <w:w w:val="110"/>
        </w:rPr>
        <w:t>that</w:t>
      </w:r>
      <w:r>
        <w:rPr>
          <w:color w:val="1A1A1A"/>
          <w:spacing w:val="-7"/>
          <w:w w:val="110"/>
        </w:rPr>
        <w:t> </w:t>
      </w:r>
      <w:r>
        <w:rPr>
          <w:color w:val="1A1A1A"/>
          <w:spacing w:val="-2"/>
          <w:w w:val="110"/>
        </w:rPr>
        <w:t>gap.</w:t>
      </w:r>
      <w:r>
        <w:rPr>
          <w:color w:val="1A1A1A"/>
          <w:spacing w:val="-7"/>
          <w:w w:val="110"/>
        </w:rPr>
        <w:t> </w:t>
      </w:r>
      <w:r>
        <w:rPr>
          <w:color w:val="1A1A1A"/>
          <w:spacing w:val="-2"/>
          <w:w w:val="110"/>
        </w:rPr>
        <w:t>We</w:t>
      </w:r>
      <w:r>
        <w:rPr>
          <w:color w:val="1A1A1A"/>
          <w:spacing w:val="-7"/>
          <w:w w:val="110"/>
        </w:rPr>
        <w:t> </w:t>
      </w:r>
      <w:r>
        <w:rPr>
          <w:color w:val="1A1A1A"/>
          <w:spacing w:val="-2"/>
          <w:w w:val="110"/>
        </w:rPr>
        <w:t>propose</w:t>
      </w:r>
      <w:r>
        <w:rPr>
          <w:color w:val="1A1A1A"/>
          <w:spacing w:val="-7"/>
          <w:w w:val="110"/>
        </w:rPr>
        <w:t> </w:t>
      </w:r>
      <w:r>
        <w:rPr>
          <w:color w:val="1A1A1A"/>
          <w:spacing w:val="-2"/>
          <w:w w:val="110"/>
        </w:rPr>
        <w:t>the</w:t>
      </w:r>
      <w:r>
        <w:rPr>
          <w:color w:val="1A1A1A"/>
          <w:spacing w:val="-7"/>
          <w:w w:val="110"/>
        </w:rPr>
        <w:t> </w:t>
      </w:r>
      <w:r>
        <w:rPr>
          <w:rFonts w:ascii="Times New Roman" w:hAnsi="Times New Roman"/>
          <w:i/>
          <w:color w:val="1A1A1A"/>
          <w:spacing w:val="-2"/>
          <w:w w:val="110"/>
        </w:rPr>
        <w:t>Universal</w:t>
      </w:r>
      <w:r>
        <w:rPr>
          <w:rFonts w:ascii="Times New Roman" w:hAnsi="Times New Roman"/>
          <w:i/>
          <w:color w:val="1A1A1A"/>
          <w:spacing w:val="-6"/>
          <w:w w:val="110"/>
        </w:rPr>
        <w:t> </w:t>
      </w:r>
      <w:r>
        <w:rPr>
          <w:rFonts w:ascii="Times New Roman" w:hAnsi="Times New Roman"/>
          <w:i/>
          <w:color w:val="1A1A1A"/>
          <w:spacing w:val="-2"/>
          <w:w w:val="110"/>
        </w:rPr>
        <w:t>Task</w:t>
      </w:r>
      <w:r>
        <w:rPr>
          <w:rFonts w:ascii="Times New Roman" w:hAnsi="Times New Roman"/>
          <w:i/>
          <w:color w:val="1A1A1A"/>
          <w:spacing w:val="-6"/>
          <w:w w:val="110"/>
        </w:rPr>
        <w:t> </w:t>
      </w:r>
      <w:r>
        <w:rPr>
          <w:rFonts w:ascii="Times New Roman" w:hAnsi="Times New Roman"/>
          <w:i/>
          <w:color w:val="1A1A1A"/>
          <w:spacing w:val="-2"/>
          <w:w w:val="110"/>
        </w:rPr>
        <w:t>Graph </w:t>
      </w:r>
      <w:r>
        <w:rPr>
          <w:color w:val="1A1A1A"/>
          <w:spacing w:val="-2"/>
          <w:w w:val="110"/>
        </w:rPr>
        <w:t>(UTG),</w:t>
      </w:r>
      <w:r>
        <w:rPr>
          <w:color w:val="1A1A1A"/>
          <w:spacing w:val="-7"/>
          <w:w w:val="110"/>
        </w:rPr>
        <w:t> </w:t>
      </w:r>
      <w:r>
        <w:rPr>
          <w:color w:val="1A1A1A"/>
          <w:spacing w:val="-2"/>
          <w:w w:val="110"/>
        </w:rPr>
        <w:t>a </w:t>
      </w:r>
      <w:r>
        <w:rPr>
          <w:color w:val="1A1A1A"/>
        </w:rPr>
        <w:t>decomposition</w:t>
      </w:r>
      <w:r>
        <w:rPr>
          <w:color w:val="1A1A1A"/>
          <w:spacing w:val="35"/>
        </w:rPr>
        <w:t> </w:t>
      </w:r>
      <w:r>
        <w:rPr>
          <w:color w:val="1A1A1A"/>
        </w:rPr>
        <w:t>of</w:t>
      </w:r>
      <w:r>
        <w:rPr>
          <w:color w:val="1A1A1A"/>
          <w:spacing w:val="35"/>
        </w:rPr>
        <w:t> </w:t>
      </w:r>
      <w:r>
        <w:rPr>
          <w:color w:val="1A1A1A"/>
        </w:rPr>
        <w:t>any</w:t>
      </w:r>
      <w:r>
        <w:rPr>
          <w:color w:val="1A1A1A"/>
          <w:spacing w:val="35"/>
        </w:rPr>
        <w:t> </w:t>
      </w:r>
      <w:r>
        <w:rPr>
          <w:color w:val="1A1A1A"/>
        </w:rPr>
        <w:t>workload</w:t>
      </w:r>
      <w:r>
        <w:rPr>
          <w:color w:val="1A1A1A"/>
          <w:spacing w:val="35"/>
        </w:rPr>
        <w:t> </w:t>
      </w:r>
      <w:r>
        <w:rPr>
          <w:color w:val="1A1A1A"/>
        </w:rPr>
        <w:t>into</w:t>
      </w:r>
      <w:r>
        <w:rPr>
          <w:color w:val="1A1A1A"/>
          <w:spacing w:val="35"/>
        </w:rPr>
        <w:t> </w:t>
      </w:r>
      <w:r>
        <w:rPr>
          <w:color w:val="1A1A1A"/>
        </w:rPr>
        <w:t>a</w:t>
      </w:r>
      <w:r>
        <w:rPr>
          <w:color w:val="1A1A1A"/>
          <w:spacing w:val="35"/>
        </w:rPr>
        <w:t> </w:t>
      </w:r>
      <w:r>
        <w:rPr>
          <w:color w:val="1A1A1A"/>
        </w:rPr>
        <w:t>sixteen-primitive</w:t>
      </w:r>
      <w:r>
        <w:rPr>
          <w:color w:val="1A1A1A"/>
          <w:spacing w:val="35"/>
        </w:rPr>
        <w:t> </w:t>
      </w:r>
      <w:r>
        <w:rPr>
          <w:color w:val="1A1A1A"/>
        </w:rPr>
        <w:t>Route/Transform/Control</w:t>
      </w:r>
      <w:r>
        <w:rPr>
          <w:color w:val="1A1A1A"/>
          <w:spacing w:val="35"/>
        </w:rPr>
        <w:t> </w:t>
      </w:r>
      <w:r>
        <w:rPr>
          <w:color w:val="1A1A1A"/>
        </w:rPr>
        <w:t>(R/T/C)</w:t>
      </w:r>
      <w:r>
        <w:rPr>
          <w:color w:val="1A1A1A"/>
          <w:w w:val="110"/>
        </w:rPr>
        <w:t> alphabet</w:t>
      </w:r>
      <w:r>
        <w:rPr>
          <w:color w:val="1A1A1A"/>
          <w:spacing w:val="-11"/>
          <w:w w:val="110"/>
        </w:rPr>
        <w:t> </w:t>
      </w:r>
      <w:r>
        <w:rPr>
          <w:color w:val="1A1A1A"/>
          <w:w w:val="110"/>
        </w:rPr>
        <w:t>and</w:t>
      </w:r>
      <w:r>
        <w:rPr>
          <w:color w:val="1A1A1A"/>
          <w:spacing w:val="-11"/>
          <w:w w:val="110"/>
        </w:rPr>
        <w:t> </w:t>
      </w:r>
      <w:r>
        <w:rPr>
          <w:color w:val="1A1A1A"/>
          <w:w w:val="110"/>
        </w:rPr>
        <w:t>a</w:t>
      </w:r>
      <w:r>
        <w:rPr>
          <w:color w:val="1A1A1A"/>
          <w:spacing w:val="-11"/>
          <w:w w:val="110"/>
        </w:rPr>
        <w:t> </w:t>
      </w:r>
      <w:r>
        <w:rPr>
          <w:color w:val="1A1A1A"/>
          <w:w w:val="110"/>
        </w:rPr>
        <w:t>weight</w:t>
      </w:r>
      <w:r>
        <w:rPr>
          <w:color w:val="1A1A1A"/>
          <w:spacing w:val="-9"/>
          <w:w w:val="110"/>
        </w:rPr>
        <w:t> </w:t>
      </w:r>
      <w:r>
        <w:rPr>
          <w:color w:val="1A1A1A"/>
          <w:w w:val="110"/>
        </w:rPr>
        <w:t>profile</w:t>
      </w:r>
      <w:r>
        <w:rPr>
          <w:color w:val="1A1A1A"/>
          <w:spacing w:val="-9"/>
          <w:w w:val="110"/>
        </w:rPr>
        <w:t> </w:t>
      </w:r>
      <w:r>
        <w:rPr>
          <w:rFonts w:ascii="Georgia" w:hAnsi="Georgia"/>
          <w:i/>
          <w:color w:val="1A1A1A"/>
          <w:w w:val="110"/>
        </w:rPr>
        <w:t>φ</w:t>
      </w:r>
      <w:r>
        <w:rPr>
          <w:rFonts w:ascii="Georgia" w:hAnsi="Georgia"/>
          <w:i/>
          <w:color w:val="1A1A1A"/>
          <w:w w:val="110"/>
          <w:vertAlign w:val="subscript"/>
        </w:rPr>
        <w:t>T</w:t>
      </w:r>
      <w:r>
        <w:rPr>
          <w:rFonts w:ascii="Georgia" w:hAnsi="Georgia"/>
          <w:i/>
          <w:color w:val="1A1A1A"/>
          <w:spacing w:val="13"/>
          <w:w w:val="110"/>
          <w:vertAlign w:val="baseline"/>
        </w:rPr>
        <w:t> </w:t>
      </w:r>
      <w:r>
        <w:rPr>
          <w:rFonts w:ascii="Cambria" w:hAnsi="Cambria"/>
          <w:color w:val="1A1A1A"/>
          <w:w w:val="110"/>
          <w:vertAlign w:val="baseline"/>
        </w:rPr>
        <w:t>=</w:t>
      </w:r>
      <w:r>
        <w:rPr>
          <w:rFonts w:ascii="Cambria" w:hAnsi="Cambria"/>
          <w:color w:val="1A1A1A"/>
          <w:spacing w:val="-2"/>
          <w:w w:val="110"/>
          <w:vertAlign w:val="baseline"/>
        </w:rPr>
        <w:t> </w:t>
      </w:r>
      <w:r>
        <w:rPr>
          <w:rFonts w:ascii="Cambria" w:hAnsi="Cambria"/>
          <w:color w:val="1A1A1A"/>
          <w:w w:val="110"/>
          <w:vertAlign w:val="baseline"/>
        </w:rPr>
        <w:t>(</w:t>
      </w:r>
      <w:r>
        <w:rPr>
          <w:rFonts w:ascii="Georgia" w:hAnsi="Georgia"/>
          <w:i/>
          <w:color w:val="1A1A1A"/>
          <w:w w:val="110"/>
          <w:vertAlign w:val="baseline"/>
        </w:rPr>
        <w:t>w</w:t>
      </w:r>
      <w:r>
        <w:rPr>
          <w:rFonts w:ascii="Georgia" w:hAnsi="Georgia"/>
          <w:i/>
          <w:color w:val="1A1A1A"/>
          <w:w w:val="110"/>
          <w:vertAlign w:val="subscript"/>
        </w:rPr>
        <w:t>T</w:t>
      </w:r>
      <w:r>
        <w:rPr>
          <w:rFonts w:ascii="Georgia" w:hAnsi="Georgia"/>
          <w:i/>
          <w:color w:val="1A1A1A"/>
          <w:spacing w:val="-18"/>
          <w:w w:val="110"/>
          <w:vertAlign w:val="baseline"/>
        </w:rPr>
        <w:t> </w:t>
      </w:r>
      <w:r>
        <w:rPr>
          <w:rFonts w:ascii="Cambria" w:hAnsi="Cambria"/>
          <w:color w:val="1A1A1A"/>
          <w:w w:val="110"/>
          <w:vertAlign w:val="baseline"/>
        </w:rPr>
        <w:t>,</w:t>
      </w:r>
      <w:r>
        <w:rPr>
          <w:rFonts w:ascii="Cambria" w:hAnsi="Cambria"/>
          <w:color w:val="1A1A1A"/>
          <w:spacing w:val="-11"/>
          <w:w w:val="110"/>
          <w:vertAlign w:val="baseline"/>
        </w:rPr>
        <w:t> </w:t>
      </w:r>
      <w:r>
        <w:rPr>
          <w:rFonts w:ascii="Georgia" w:hAnsi="Georgia"/>
          <w:i/>
          <w:color w:val="1A1A1A"/>
          <w:w w:val="110"/>
          <w:vertAlign w:val="baseline"/>
        </w:rPr>
        <w:t>w</w:t>
      </w:r>
      <w:r>
        <w:rPr>
          <w:rFonts w:ascii="Georgia" w:hAnsi="Georgia"/>
          <w:i/>
          <w:color w:val="1A1A1A"/>
          <w:w w:val="110"/>
          <w:vertAlign w:val="subscript"/>
        </w:rPr>
        <w:t>R</w:t>
      </w:r>
      <w:r>
        <w:rPr>
          <w:rFonts w:ascii="Cambria" w:hAnsi="Cambria"/>
          <w:color w:val="1A1A1A"/>
          <w:w w:val="110"/>
          <w:vertAlign w:val="baseline"/>
        </w:rPr>
        <w:t>,</w:t>
      </w:r>
      <w:r>
        <w:rPr>
          <w:rFonts w:ascii="Cambria" w:hAnsi="Cambria"/>
          <w:color w:val="1A1A1A"/>
          <w:spacing w:val="-11"/>
          <w:w w:val="110"/>
          <w:vertAlign w:val="baseline"/>
        </w:rPr>
        <w:t> </w:t>
      </w:r>
      <w:r>
        <w:rPr>
          <w:rFonts w:ascii="Georgia" w:hAnsi="Georgia"/>
          <w:i/>
          <w:color w:val="1A1A1A"/>
          <w:w w:val="110"/>
          <w:vertAlign w:val="baseline"/>
        </w:rPr>
        <w:t>w</w:t>
      </w:r>
      <w:r>
        <w:rPr>
          <w:rFonts w:ascii="Georgia" w:hAnsi="Georgia"/>
          <w:i/>
          <w:color w:val="1A1A1A"/>
          <w:w w:val="110"/>
          <w:vertAlign w:val="subscript"/>
        </w:rPr>
        <w:t>C</w:t>
      </w:r>
      <w:r>
        <w:rPr>
          <w:rFonts w:ascii="Cambria" w:hAnsi="Cambria"/>
          <w:color w:val="1A1A1A"/>
          <w:w w:val="110"/>
          <w:vertAlign w:val="baseline"/>
        </w:rPr>
        <w:t>) </w:t>
      </w:r>
      <w:r>
        <w:rPr>
          <w:color w:val="1A1A1A"/>
          <w:w w:val="110"/>
          <w:vertAlign w:val="baseline"/>
        </w:rPr>
        <w:t>living</w:t>
      </w:r>
      <w:r>
        <w:rPr>
          <w:color w:val="1A1A1A"/>
          <w:spacing w:val="-9"/>
          <w:w w:val="110"/>
          <w:vertAlign w:val="baseline"/>
        </w:rPr>
        <w:t> </w:t>
      </w:r>
      <w:r>
        <w:rPr>
          <w:color w:val="1A1A1A"/>
          <w:w w:val="110"/>
          <w:vertAlign w:val="baseline"/>
        </w:rPr>
        <w:t>on</w:t>
      </w:r>
      <w:r>
        <w:rPr>
          <w:color w:val="1A1A1A"/>
          <w:spacing w:val="-9"/>
          <w:w w:val="110"/>
          <w:vertAlign w:val="baseline"/>
        </w:rPr>
        <w:t> </w:t>
      </w:r>
      <w:r>
        <w:rPr>
          <w:color w:val="1A1A1A"/>
          <w:w w:val="110"/>
          <w:vertAlign w:val="baseline"/>
        </w:rPr>
        <w:t>the</w:t>
      </w:r>
      <w:r>
        <w:rPr>
          <w:color w:val="1A1A1A"/>
          <w:spacing w:val="-9"/>
          <w:w w:val="110"/>
          <w:vertAlign w:val="baseline"/>
        </w:rPr>
        <w:t> </w:t>
      </w:r>
      <w:r>
        <w:rPr>
          <w:color w:val="1A1A1A"/>
          <w:w w:val="110"/>
          <w:vertAlign w:val="baseline"/>
        </w:rPr>
        <w:t>two-simplex</w:t>
      </w:r>
      <w:r>
        <w:rPr>
          <w:color w:val="1A1A1A"/>
          <w:spacing w:val="-9"/>
          <w:w w:val="110"/>
          <w:vertAlign w:val="baseline"/>
        </w:rPr>
        <w:t> </w:t>
      </w:r>
      <w:r>
        <w:rPr>
          <w:rFonts w:ascii="Cambria" w:hAnsi="Cambria"/>
          <w:color w:val="1A1A1A"/>
          <w:w w:val="110"/>
          <w:vertAlign w:val="baseline"/>
        </w:rPr>
        <w:t>Δ</w:t>
      </w:r>
      <w:r>
        <w:rPr>
          <w:rFonts w:ascii="Cambria" w:hAnsi="Cambria"/>
          <w:color w:val="1A1A1A"/>
          <w:w w:val="110"/>
          <w:vertAlign w:val="superscript"/>
        </w:rPr>
        <w:t>2</w:t>
      </w:r>
      <w:r>
        <w:rPr>
          <w:color w:val="1A1A1A"/>
          <w:w w:val="110"/>
          <w:vertAlign w:val="baseline"/>
        </w:rPr>
        <w:t>.</w:t>
      </w:r>
      <w:r>
        <w:rPr>
          <w:color w:val="1A1A1A"/>
          <w:spacing w:val="-9"/>
          <w:w w:val="110"/>
          <w:vertAlign w:val="baseline"/>
        </w:rPr>
        <w:t> </w:t>
      </w:r>
      <w:r>
        <w:rPr>
          <w:color w:val="1A1A1A"/>
          <w:w w:val="110"/>
          <w:vertAlign w:val="baseline"/>
        </w:rPr>
        <w:t>We</w:t>
      </w:r>
      <w:r>
        <w:rPr>
          <w:color w:val="1A1A1A"/>
          <w:spacing w:val="-9"/>
          <w:w w:val="110"/>
          <w:vertAlign w:val="baseline"/>
        </w:rPr>
        <w:t> </w:t>
      </w:r>
      <w:r>
        <w:rPr>
          <w:color w:val="1A1A1A"/>
          <w:w w:val="110"/>
          <w:vertAlign w:val="baseline"/>
        </w:rPr>
        <w:t>then</w:t>
      </w:r>
      <w:r>
        <w:rPr>
          <w:color w:val="1A1A1A"/>
          <w:spacing w:val="-9"/>
          <w:w w:val="110"/>
          <w:vertAlign w:val="baseline"/>
        </w:rPr>
        <w:t> </w:t>
      </w:r>
      <w:r>
        <w:rPr>
          <w:color w:val="1A1A1A"/>
          <w:w w:val="110"/>
          <w:vertAlign w:val="baseline"/>
        </w:rPr>
        <w:t>prove</w:t>
      </w:r>
      <w:r>
        <w:rPr>
          <w:color w:val="1A1A1A"/>
          <w:spacing w:val="-9"/>
          <w:w w:val="110"/>
          <w:vertAlign w:val="baseline"/>
        </w:rPr>
        <w:t> </w:t>
      </w:r>
      <w:r>
        <w:rPr>
          <w:color w:val="1A1A1A"/>
          <w:w w:val="110"/>
          <w:vertAlign w:val="baseline"/>
        </w:rPr>
        <w:t>a single</w:t>
      </w:r>
      <w:r>
        <w:rPr>
          <w:color w:val="1A1A1A"/>
          <w:spacing w:val="-11"/>
          <w:w w:val="110"/>
          <w:vertAlign w:val="baseline"/>
        </w:rPr>
        <w:t> </w:t>
      </w:r>
      <w:r>
        <w:rPr>
          <w:rFonts w:ascii="Times New Roman" w:hAnsi="Times New Roman"/>
          <w:i/>
          <w:color w:val="1A1A1A"/>
          <w:w w:val="110"/>
          <w:vertAlign w:val="baseline"/>
        </w:rPr>
        <w:t>Universal</w:t>
      </w:r>
      <w:r>
        <w:rPr>
          <w:rFonts w:ascii="Times New Roman" w:hAnsi="Times New Roman"/>
          <w:i/>
          <w:color w:val="1A1A1A"/>
          <w:spacing w:val="-10"/>
          <w:w w:val="110"/>
          <w:vertAlign w:val="baseline"/>
        </w:rPr>
        <w:t> </w:t>
      </w:r>
      <w:r>
        <w:rPr>
          <w:rFonts w:ascii="Times New Roman" w:hAnsi="Times New Roman"/>
          <w:i/>
          <w:color w:val="1A1A1A"/>
          <w:w w:val="110"/>
          <w:vertAlign w:val="baseline"/>
        </w:rPr>
        <w:t>Superlinear</w:t>
      </w:r>
      <w:r>
        <w:rPr>
          <w:rFonts w:ascii="Times New Roman" w:hAnsi="Times New Roman"/>
          <w:i/>
          <w:color w:val="1A1A1A"/>
          <w:spacing w:val="-9"/>
          <w:w w:val="110"/>
          <w:vertAlign w:val="baseline"/>
        </w:rPr>
        <w:t> </w:t>
      </w:r>
      <w:r>
        <w:rPr>
          <w:color w:val="1A1A1A"/>
          <w:w w:val="110"/>
          <w:vertAlign w:val="baseline"/>
        </w:rPr>
        <w:t>(USL)</w:t>
      </w:r>
      <w:r>
        <w:rPr>
          <w:color w:val="1A1A1A"/>
          <w:spacing w:val="-11"/>
          <w:w w:val="110"/>
          <w:vertAlign w:val="baseline"/>
        </w:rPr>
        <w:t> </w:t>
      </w:r>
      <w:r>
        <w:rPr>
          <w:color w:val="1A1A1A"/>
          <w:w w:val="110"/>
          <w:vertAlign w:val="baseline"/>
        </w:rPr>
        <w:t>theorem</w:t>
      </w:r>
      <w:r>
        <w:rPr>
          <w:color w:val="1A1A1A"/>
          <w:spacing w:val="-11"/>
          <w:w w:val="110"/>
          <w:vertAlign w:val="baseline"/>
        </w:rPr>
        <w:t> </w:t>
      </w:r>
      <w:r>
        <w:rPr>
          <w:color w:val="1A1A1A"/>
          <w:w w:val="110"/>
          <w:vertAlign w:val="baseline"/>
        </w:rPr>
        <w:t>whose</w:t>
      </w:r>
      <w:r>
        <w:rPr>
          <w:color w:val="1A1A1A"/>
          <w:spacing w:val="-11"/>
          <w:w w:val="110"/>
          <w:vertAlign w:val="baseline"/>
        </w:rPr>
        <w:t> </w:t>
      </w:r>
      <w:r>
        <w:rPr>
          <w:color w:val="1A1A1A"/>
          <w:w w:val="110"/>
          <w:vertAlign w:val="baseline"/>
        </w:rPr>
        <w:t>right-hand</w:t>
      </w:r>
      <w:r>
        <w:rPr>
          <w:color w:val="1A1A1A"/>
          <w:spacing w:val="-10"/>
          <w:w w:val="110"/>
          <w:vertAlign w:val="baseline"/>
        </w:rPr>
        <w:t> </w:t>
      </w:r>
      <w:r>
        <w:rPr>
          <w:color w:val="1A1A1A"/>
          <w:w w:val="110"/>
          <w:vertAlign w:val="baseline"/>
        </w:rPr>
        <w:t>side</w:t>
      </w:r>
      <w:r>
        <w:rPr>
          <w:color w:val="1A1A1A"/>
          <w:spacing w:val="-11"/>
          <w:w w:val="110"/>
          <w:vertAlign w:val="baseline"/>
        </w:rPr>
        <w:t> </w:t>
      </w:r>
      <w:r>
        <w:rPr>
          <w:color w:val="1A1A1A"/>
          <w:w w:val="110"/>
          <w:vertAlign w:val="baseline"/>
        </w:rPr>
        <w:t>is</w:t>
      </w:r>
      <w:r>
        <w:rPr>
          <w:color w:val="1A1A1A"/>
          <w:spacing w:val="-11"/>
          <w:w w:val="110"/>
          <w:vertAlign w:val="baseline"/>
        </w:rPr>
        <w:t> </w:t>
      </w:r>
      <w:r>
        <w:rPr>
          <w:color w:val="1A1A1A"/>
          <w:w w:val="110"/>
          <w:vertAlign w:val="baseline"/>
        </w:rPr>
        <w:t>the</w:t>
      </w:r>
      <w:r>
        <w:rPr>
          <w:color w:val="1A1A1A"/>
          <w:spacing w:val="-10"/>
          <w:w w:val="110"/>
          <w:vertAlign w:val="baseline"/>
        </w:rPr>
        <w:t> </w:t>
      </w:r>
      <w:r>
        <w:rPr>
          <w:color w:val="1A1A1A"/>
          <w:w w:val="110"/>
          <w:vertAlign w:val="baseline"/>
        </w:rPr>
        <w:t>sum</w:t>
      </w:r>
      <w:r>
        <w:rPr>
          <w:color w:val="1A1A1A"/>
          <w:spacing w:val="-11"/>
          <w:w w:val="110"/>
          <w:vertAlign w:val="baseline"/>
        </w:rPr>
        <w:t> </w:t>
      </w:r>
      <w:r>
        <w:rPr>
          <w:color w:val="1A1A1A"/>
          <w:w w:val="110"/>
          <w:vertAlign w:val="baseline"/>
        </w:rPr>
        <w:t>of</w:t>
      </w:r>
      <w:r>
        <w:rPr>
          <w:color w:val="1A1A1A"/>
          <w:spacing w:val="-11"/>
          <w:w w:val="110"/>
          <w:vertAlign w:val="baseline"/>
        </w:rPr>
        <w:t> </w:t>
      </w:r>
      <w:r>
        <w:rPr>
          <w:color w:val="1A1A1A"/>
          <w:w w:val="110"/>
          <w:vertAlign w:val="baseline"/>
        </w:rPr>
        <w:t>a</w:t>
      </w:r>
      <w:r>
        <w:rPr>
          <w:color w:val="1A1A1A"/>
          <w:spacing w:val="35"/>
          <w:w w:val="110"/>
          <w:vertAlign w:val="baseline"/>
        </w:rPr>
        <w:t> </w:t>
      </w:r>
      <w:r>
        <w:rPr>
          <w:color w:val="1A1A1A"/>
          <w:w w:val="110"/>
          <w:vertAlign w:val="baseline"/>
        </w:rPr>
        <w:t>profile-</w:t>
      </w:r>
      <w:r>
        <w:rPr>
          <w:color w:val="1A1A1A"/>
          <w:vertAlign w:val="baseline"/>
        </w:rPr>
        <w:t>weighted efficiency term and an information-theoretic entropy term. Four independent lemmas —</w:t>
      </w:r>
      <w:r>
        <w:rPr>
          <w:color w:val="1A1A1A"/>
          <w:spacing w:val="40"/>
          <w:vertAlign w:val="baseline"/>
        </w:rPr>
        <w:t> </w:t>
      </w:r>
      <w:r>
        <w:rPr>
          <w:color w:val="1A1A1A"/>
          <w:vertAlign w:val="baseline"/>
        </w:rPr>
        <w:t>Roofline (Transform), spectral gap (Route), generalised Amdahl (Control) and pigeon-hole/KL</w:t>
      </w:r>
      <w:r>
        <w:rPr>
          <w:color w:val="1A1A1A"/>
          <w:w w:val="110"/>
          <w:vertAlign w:val="baseline"/>
        </w:rPr>
        <w:t> </w:t>
      </w:r>
      <w:r>
        <w:rPr>
          <w:color w:val="1A1A1A"/>
          <w:spacing w:val="-2"/>
          <w:w w:val="110"/>
          <w:vertAlign w:val="baseline"/>
        </w:rPr>
        <w:t>(Liquid)</w:t>
      </w:r>
      <w:r>
        <w:rPr>
          <w:color w:val="1A1A1A"/>
          <w:spacing w:val="-6"/>
          <w:w w:val="110"/>
          <w:vertAlign w:val="baseline"/>
        </w:rPr>
        <w:t> </w:t>
      </w:r>
      <w:r>
        <w:rPr>
          <w:color w:val="1A1A1A"/>
          <w:spacing w:val="-2"/>
          <w:w w:val="110"/>
          <w:vertAlign w:val="baseline"/>
        </w:rPr>
        <w:t>—</w:t>
      </w:r>
      <w:r>
        <w:rPr>
          <w:color w:val="1A1A1A"/>
          <w:spacing w:val="-5"/>
          <w:w w:val="110"/>
          <w:vertAlign w:val="baseline"/>
        </w:rPr>
        <w:t> </w:t>
      </w:r>
      <w:r>
        <w:rPr>
          <w:color w:val="1A1A1A"/>
          <w:spacing w:val="-2"/>
          <w:w w:val="110"/>
          <w:vertAlign w:val="baseline"/>
        </w:rPr>
        <w:t>supply</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four</w:t>
      </w:r>
      <w:r>
        <w:rPr>
          <w:color w:val="1A1A1A"/>
          <w:spacing w:val="-5"/>
          <w:w w:val="110"/>
          <w:vertAlign w:val="baseline"/>
        </w:rPr>
        <w:t> </w:t>
      </w:r>
      <w:r>
        <w:rPr>
          <w:color w:val="1A1A1A"/>
          <w:spacing w:val="-2"/>
          <w:w w:val="110"/>
          <w:vertAlign w:val="baseline"/>
        </w:rPr>
        <w:t>addends,</w:t>
      </w:r>
      <w:r>
        <w:rPr>
          <w:color w:val="1A1A1A"/>
          <w:spacing w:val="-5"/>
          <w:w w:val="110"/>
          <w:vertAlign w:val="baseline"/>
        </w:rPr>
        <w:t> </w:t>
      </w:r>
      <w:r>
        <w:rPr>
          <w:color w:val="1A1A1A"/>
          <w:spacing w:val="-2"/>
          <w:w w:val="110"/>
          <w:vertAlign w:val="baseline"/>
        </w:rPr>
        <w:t>so</w:t>
      </w:r>
      <w:r>
        <w:rPr>
          <w:color w:val="1A1A1A"/>
          <w:spacing w:val="-5"/>
          <w:w w:val="110"/>
          <w:vertAlign w:val="baseline"/>
        </w:rPr>
        <w:t> </w:t>
      </w:r>
      <w:r>
        <w:rPr>
          <w:color w:val="1A1A1A"/>
          <w:spacing w:val="-2"/>
          <w:w w:val="110"/>
          <w:vertAlign w:val="baseline"/>
        </w:rPr>
        <w:t>that</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theorem</w:t>
      </w:r>
      <w:r>
        <w:rPr>
          <w:color w:val="1A1A1A"/>
          <w:spacing w:val="-5"/>
          <w:w w:val="110"/>
          <w:vertAlign w:val="baseline"/>
        </w:rPr>
        <w:t> </w:t>
      </w:r>
      <w:r>
        <w:rPr>
          <w:color w:val="1A1A1A"/>
          <w:spacing w:val="-2"/>
          <w:w w:val="110"/>
          <w:vertAlign w:val="baseline"/>
        </w:rPr>
        <w:t>holds</w:t>
      </w:r>
      <w:r>
        <w:rPr>
          <w:color w:val="1A1A1A"/>
          <w:spacing w:val="-5"/>
          <w:w w:val="110"/>
          <w:vertAlign w:val="baseline"/>
        </w:rPr>
        <w:t> </w:t>
      </w:r>
      <w:r>
        <w:rPr>
          <w:color w:val="1A1A1A"/>
          <w:spacing w:val="-2"/>
          <w:w w:val="110"/>
          <w:vertAlign w:val="baseline"/>
        </w:rPr>
        <w:t>unconditionally</w:t>
      </w:r>
      <w:r>
        <w:rPr>
          <w:color w:val="1A1A1A"/>
          <w:spacing w:val="-5"/>
          <w:w w:val="110"/>
          <w:vertAlign w:val="baseline"/>
        </w:rPr>
        <w:t> </w:t>
      </w:r>
      <w:r>
        <w:rPr>
          <w:color w:val="1A1A1A"/>
          <w:spacing w:val="-2"/>
          <w:w w:val="110"/>
          <w:vertAlign w:val="baseline"/>
        </w:rPr>
        <w:t>across</w:t>
      </w:r>
      <w:r>
        <w:rPr>
          <w:color w:val="1A1A1A"/>
          <w:spacing w:val="-11"/>
          <w:w w:val="110"/>
          <w:vertAlign w:val="baseline"/>
        </w:rPr>
        <w:t> </w:t>
      </w:r>
      <w:r>
        <w:rPr>
          <w:color w:val="1A1A1A"/>
          <w:spacing w:val="-2"/>
          <w:w w:val="110"/>
          <w:vertAlign w:val="baseline"/>
        </w:rPr>
        <w:t>AI,</w:t>
      </w:r>
      <w:r>
        <w:rPr>
          <w:color w:val="1A1A1A"/>
          <w:spacing w:val="-5"/>
          <w:w w:val="110"/>
          <w:vertAlign w:val="baseline"/>
        </w:rPr>
        <w:t> </w:t>
      </w:r>
      <w:r>
        <w:rPr>
          <w:color w:val="1A1A1A"/>
          <w:spacing w:val="-2"/>
          <w:w w:val="110"/>
          <w:vertAlign w:val="baseline"/>
        </w:rPr>
        <w:t>HPC,</w:t>
      </w:r>
    </w:p>
    <w:p>
      <w:pPr>
        <w:pStyle w:val="BodyText"/>
        <w:spacing w:line="288" w:lineRule="auto" w:before="4"/>
        <w:ind w:left="123" w:right="3449"/>
      </w:pPr>
      <w:r>
        <w:rPr>
          <w:color w:val="1A1A1A"/>
          <w:w w:val="105"/>
        </w:rPr>
        <w:t>IDC</w:t>
      </w:r>
      <w:r>
        <w:rPr>
          <w:color w:val="1A1A1A"/>
          <w:spacing w:val="-5"/>
          <w:w w:val="105"/>
        </w:rPr>
        <w:t> </w:t>
      </w:r>
      <w:r>
        <w:rPr>
          <w:color w:val="1A1A1A"/>
          <w:w w:val="105"/>
        </w:rPr>
        <w:t>and</w:t>
      </w:r>
      <w:r>
        <w:rPr>
          <w:color w:val="1A1A1A"/>
          <w:spacing w:val="-5"/>
          <w:w w:val="105"/>
        </w:rPr>
        <w:t> </w:t>
      </w:r>
      <w:r>
        <w:rPr>
          <w:color w:val="1A1A1A"/>
          <w:w w:val="105"/>
        </w:rPr>
        <w:t>DSP</w:t>
      </w:r>
      <w:r>
        <w:rPr>
          <w:color w:val="1A1A1A"/>
          <w:spacing w:val="-7"/>
          <w:w w:val="105"/>
        </w:rPr>
        <w:t> </w:t>
      </w:r>
      <w:r>
        <w:rPr>
          <w:color w:val="1A1A1A"/>
          <w:w w:val="105"/>
        </w:rPr>
        <w:t>domains.</w:t>
      </w:r>
      <w:r>
        <w:rPr>
          <w:color w:val="1A1A1A"/>
          <w:spacing w:val="-5"/>
          <w:w w:val="105"/>
        </w:rPr>
        <w:t> </w:t>
      </w:r>
      <w:r>
        <w:rPr>
          <w:color w:val="1A1A1A"/>
          <w:w w:val="105"/>
        </w:rPr>
        <w:t>Each</w:t>
      </w:r>
      <w:r>
        <w:rPr>
          <w:color w:val="1A1A1A"/>
          <w:spacing w:val="-5"/>
          <w:w w:val="105"/>
        </w:rPr>
        <w:t> </w:t>
      </w:r>
      <w:r>
        <w:rPr>
          <w:color w:val="1A1A1A"/>
          <w:w w:val="105"/>
        </w:rPr>
        <w:t>lemma</w:t>
      </w:r>
      <w:r>
        <w:rPr>
          <w:color w:val="1A1A1A"/>
          <w:spacing w:val="-5"/>
          <w:w w:val="105"/>
        </w:rPr>
        <w:t> </w:t>
      </w:r>
      <w:r>
        <w:rPr>
          <w:color w:val="1A1A1A"/>
          <w:w w:val="105"/>
        </w:rPr>
        <w:t>is</w:t>
      </w:r>
      <w:r>
        <w:rPr>
          <w:color w:val="1A1A1A"/>
          <w:spacing w:val="-5"/>
          <w:w w:val="105"/>
        </w:rPr>
        <w:t> </w:t>
      </w:r>
      <w:r>
        <w:rPr>
          <w:color w:val="1A1A1A"/>
          <w:w w:val="105"/>
        </w:rPr>
        <w:t>anchored</w:t>
      </w:r>
      <w:r>
        <w:rPr>
          <w:color w:val="1A1A1A"/>
          <w:spacing w:val="-5"/>
          <w:w w:val="105"/>
        </w:rPr>
        <w:t> </w:t>
      </w:r>
      <w:r>
        <w:rPr>
          <w:color w:val="1A1A1A"/>
          <w:w w:val="105"/>
        </w:rPr>
        <w:t>on</w:t>
      </w:r>
      <w:r>
        <w:rPr>
          <w:color w:val="1A1A1A"/>
          <w:spacing w:val="-5"/>
          <w:w w:val="105"/>
        </w:rPr>
        <w:t> </w:t>
      </w:r>
      <w:r>
        <w:rPr>
          <w:color w:val="1A1A1A"/>
          <w:w w:val="105"/>
        </w:rPr>
        <w:t>a</w:t>
      </w:r>
      <w:r>
        <w:rPr>
          <w:color w:val="1A1A1A"/>
          <w:spacing w:val="-5"/>
          <w:w w:val="105"/>
        </w:rPr>
        <w:t> </w:t>
      </w:r>
      <w:r>
        <w:rPr>
          <w:color w:val="1A1A1A"/>
          <w:w w:val="105"/>
        </w:rPr>
        <w:t>well-established</w:t>
      </w:r>
      <w:r>
        <w:rPr>
          <w:color w:val="1A1A1A"/>
          <w:spacing w:val="-5"/>
          <w:w w:val="105"/>
        </w:rPr>
        <w:t> </w:t>
      </w:r>
      <w:r>
        <w:rPr>
          <w:color w:val="1A1A1A"/>
          <w:w w:val="105"/>
        </w:rPr>
        <w:t>prior</w:t>
      </w:r>
      <w:r>
        <w:rPr>
          <w:color w:val="1A1A1A"/>
          <w:spacing w:val="-5"/>
          <w:w w:val="105"/>
        </w:rPr>
        <w:t> </w:t>
      </w:r>
      <w:r>
        <w:rPr>
          <w:color w:val="1A1A1A"/>
          <w:w w:val="105"/>
        </w:rPr>
        <w:t>result:</w:t>
      </w:r>
      <w:r>
        <w:rPr>
          <w:color w:val="1A1A1A"/>
          <w:spacing w:val="-5"/>
          <w:w w:val="105"/>
        </w:rPr>
        <w:t> </w:t>
      </w:r>
      <w:r>
        <w:rPr>
          <w:color w:val="1A1A1A"/>
          <w:w w:val="105"/>
        </w:rPr>
        <w:t>Williams et al.'s Roofline model</w:t>
      </w:r>
      <w:r>
        <w:rPr>
          <w:color w:val="1A1A1A"/>
          <w:w w:val="105"/>
          <w:position w:val="6"/>
          <w:sz w:val="11"/>
        </w:rPr>
        <w:t>[36]</w:t>
      </w:r>
      <w:r>
        <w:rPr>
          <w:color w:val="1A1A1A"/>
          <w:w w:val="105"/>
        </w:rPr>
        <w:t>, Chung's spectral graph theory</w:t>
      </w:r>
      <w:r>
        <w:rPr>
          <w:color w:val="1A1A1A"/>
          <w:w w:val="105"/>
          <w:position w:val="6"/>
          <w:sz w:val="11"/>
        </w:rPr>
        <w:t>[8]</w:t>
      </w:r>
      <w:r>
        <w:rPr>
          <w:color w:val="1A1A1A"/>
          <w:w w:val="105"/>
        </w:rPr>
        <w:t>,</w:t>
      </w:r>
      <w:r>
        <w:rPr>
          <w:color w:val="1A1A1A"/>
          <w:spacing w:val="-3"/>
          <w:w w:val="105"/>
        </w:rPr>
        <w:t> </w:t>
      </w:r>
      <w:r>
        <w:rPr>
          <w:color w:val="1A1A1A"/>
          <w:w w:val="105"/>
        </w:rPr>
        <w:t>Amdahl's law generalised for context-switching</w:t>
      </w:r>
      <w:r>
        <w:rPr>
          <w:color w:val="1A1A1A"/>
          <w:w w:val="105"/>
          <w:position w:val="6"/>
          <w:sz w:val="11"/>
        </w:rPr>
        <w:t>[27]</w:t>
      </w:r>
      <w:r>
        <w:rPr>
          <w:color w:val="1A1A1A"/>
          <w:w w:val="105"/>
        </w:rPr>
        <w:t>, and Shannon's source-coding inequality</w:t>
      </w:r>
      <w:r>
        <w:rPr>
          <w:color w:val="1A1A1A"/>
          <w:w w:val="105"/>
          <w:position w:val="6"/>
          <w:sz w:val="11"/>
        </w:rPr>
        <w:t>[8,31]</w:t>
      </w:r>
      <w:r>
        <w:rPr>
          <w:color w:val="1A1A1A"/>
          <w:w w:val="105"/>
        </w:rPr>
        <w:t>.</w:t>
      </w:r>
    </w:p>
    <w:p>
      <w:pPr>
        <w:pStyle w:val="BodyText"/>
        <w:spacing w:line="304" w:lineRule="auto" w:before="86"/>
        <w:ind w:left="123" w:right="3143" w:firstLine="293"/>
      </w:pPr>
      <w:r>
        <w:rPr>
          <w:color w:val="1A1A1A"/>
          <w:spacing w:val="-2"/>
          <w:w w:val="110"/>
        </w:rPr>
        <w:t>The</w:t>
      </w:r>
      <w:r>
        <w:rPr>
          <w:color w:val="1A1A1A"/>
          <w:spacing w:val="-5"/>
          <w:w w:val="110"/>
        </w:rPr>
        <w:t> </w:t>
      </w:r>
      <w:r>
        <w:rPr>
          <w:color w:val="1A1A1A"/>
          <w:spacing w:val="-2"/>
          <w:w w:val="110"/>
        </w:rPr>
        <w:t>contributions</w:t>
      </w:r>
      <w:r>
        <w:rPr>
          <w:color w:val="1A1A1A"/>
          <w:spacing w:val="-5"/>
          <w:w w:val="110"/>
        </w:rPr>
        <w:t> </w:t>
      </w:r>
      <w:r>
        <w:rPr>
          <w:color w:val="1A1A1A"/>
          <w:spacing w:val="-2"/>
          <w:w w:val="110"/>
        </w:rPr>
        <w:t>of</w:t>
      </w:r>
      <w:r>
        <w:rPr>
          <w:color w:val="1A1A1A"/>
          <w:spacing w:val="-5"/>
          <w:w w:val="110"/>
        </w:rPr>
        <w:t> </w:t>
      </w:r>
      <w:r>
        <w:rPr>
          <w:color w:val="1A1A1A"/>
          <w:spacing w:val="-2"/>
          <w:w w:val="110"/>
        </w:rPr>
        <w:t>this</w:t>
      </w:r>
      <w:r>
        <w:rPr>
          <w:color w:val="1A1A1A"/>
          <w:spacing w:val="-5"/>
          <w:w w:val="110"/>
        </w:rPr>
        <w:t> </w:t>
      </w:r>
      <w:r>
        <w:rPr>
          <w:color w:val="1A1A1A"/>
          <w:spacing w:val="-2"/>
          <w:w w:val="110"/>
        </w:rPr>
        <w:t>paper</w:t>
      </w:r>
      <w:r>
        <w:rPr>
          <w:color w:val="1A1A1A"/>
          <w:spacing w:val="-5"/>
          <w:w w:val="110"/>
        </w:rPr>
        <w:t> </w:t>
      </w:r>
      <w:r>
        <w:rPr>
          <w:color w:val="1A1A1A"/>
          <w:spacing w:val="-2"/>
          <w:w w:val="110"/>
        </w:rPr>
        <w:t>are</w:t>
      </w:r>
      <w:r>
        <w:rPr>
          <w:color w:val="1A1A1A"/>
          <w:spacing w:val="-5"/>
          <w:w w:val="110"/>
        </w:rPr>
        <w:t> </w:t>
      </w:r>
      <w:r>
        <w:rPr>
          <w:color w:val="1A1A1A"/>
          <w:spacing w:val="-2"/>
          <w:w w:val="110"/>
        </w:rPr>
        <w:t>five-fold.</w:t>
      </w:r>
      <w:r>
        <w:rPr>
          <w:color w:val="1A1A1A"/>
          <w:spacing w:val="-5"/>
          <w:w w:val="110"/>
        </w:rPr>
        <w:t> </w:t>
      </w:r>
      <w:r>
        <w:rPr>
          <w:rFonts w:ascii="Times New Roman" w:hAnsi="Times New Roman"/>
          <w:i/>
          <w:color w:val="1A1A1A"/>
          <w:spacing w:val="-2"/>
          <w:w w:val="110"/>
        </w:rPr>
        <w:t>First</w:t>
      </w:r>
      <w:r>
        <w:rPr>
          <w:color w:val="1A1A1A"/>
          <w:spacing w:val="-2"/>
          <w:w w:val="110"/>
        </w:rPr>
        <w:t>,</w:t>
      </w:r>
      <w:r>
        <w:rPr>
          <w:color w:val="1A1A1A"/>
          <w:spacing w:val="-5"/>
          <w:w w:val="110"/>
        </w:rPr>
        <w:t> </w:t>
      </w:r>
      <w:r>
        <w:rPr>
          <w:color w:val="1A1A1A"/>
          <w:spacing w:val="-2"/>
          <w:w w:val="110"/>
        </w:rPr>
        <w:t>we</w:t>
      </w:r>
      <w:r>
        <w:rPr>
          <w:color w:val="1A1A1A"/>
          <w:spacing w:val="-5"/>
          <w:w w:val="110"/>
        </w:rPr>
        <w:t> </w:t>
      </w:r>
      <w:r>
        <w:rPr>
          <w:color w:val="1A1A1A"/>
          <w:spacing w:val="-2"/>
          <w:w w:val="110"/>
        </w:rPr>
        <w:t>formalise</w:t>
      </w:r>
      <w:r>
        <w:rPr>
          <w:color w:val="1A1A1A"/>
          <w:spacing w:val="-5"/>
          <w:w w:val="110"/>
        </w:rPr>
        <w:t> </w:t>
      </w:r>
      <w:r>
        <w:rPr>
          <w:color w:val="1A1A1A"/>
          <w:spacing w:val="-2"/>
          <w:w w:val="110"/>
        </w:rPr>
        <w:t>the</w:t>
      </w:r>
      <w:r>
        <w:rPr>
          <w:color w:val="1A1A1A"/>
          <w:spacing w:val="-5"/>
          <w:w w:val="110"/>
        </w:rPr>
        <w:t> </w:t>
      </w:r>
      <w:r>
        <w:rPr>
          <w:color w:val="1A1A1A"/>
          <w:spacing w:val="-2"/>
          <w:w w:val="110"/>
        </w:rPr>
        <w:t>UTG</w:t>
      </w:r>
      <w:r>
        <w:rPr>
          <w:color w:val="1A1A1A"/>
          <w:spacing w:val="-5"/>
          <w:w w:val="110"/>
        </w:rPr>
        <w:t> </w:t>
      </w:r>
      <w:r>
        <w:rPr>
          <w:color w:val="1A1A1A"/>
          <w:spacing w:val="-2"/>
          <w:w w:val="110"/>
        </w:rPr>
        <w:t>as</w:t>
      </w:r>
      <w:r>
        <w:rPr>
          <w:color w:val="1A1A1A"/>
          <w:spacing w:val="-5"/>
          <w:w w:val="110"/>
        </w:rPr>
        <w:t> </w:t>
      </w:r>
      <w:r>
        <w:rPr>
          <w:color w:val="1A1A1A"/>
          <w:spacing w:val="-2"/>
          <w:w w:val="110"/>
        </w:rPr>
        <w:t>a</w:t>
      </w:r>
      <w:r>
        <w:rPr>
          <w:color w:val="1A1A1A"/>
          <w:spacing w:val="-5"/>
          <w:w w:val="110"/>
        </w:rPr>
        <w:t> </w:t>
      </w:r>
      <w:r>
        <w:rPr>
          <w:color w:val="1A1A1A"/>
          <w:spacing w:val="-2"/>
          <w:w w:val="110"/>
        </w:rPr>
        <w:t>labelled directed</w:t>
      </w:r>
      <w:r>
        <w:rPr>
          <w:color w:val="1A1A1A"/>
          <w:spacing w:val="-9"/>
          <w:w w:val="110"/>
        </w:rPr>
        <w:t> </w:t>
      </w:r>
      <w:r>
        <w:rPr>
          <w:color w:val="1A1A1A"/>
          <w:spacing w:val="-2"/>
          <w:w w:val="110"/>
        </w:rPr>
        <w:t>graph</w:t>
      </w:r>
      <w:r>
        <w:rPr>
          <w:color w:val="1A1A1A"/>
          <w:spacing w:val="-6"/>
          <w:w w:val="110"/>
        </w:rPr>
        <w:t> </w:t>
      </w:r>
      <w:r>
        <w:rPr>
          <w:color w:val="1A1A1A"/>
          <w:spacing w:val="-2"/>
          <w:w w:val="110"/>
        </w:rPr>
        <w:t>over</w:t>
      </w:r>
      <w:r>
        <w:rPr>
          <w:color w:val="1A1A1A"/>
          <w:spacing w:val="-6"/>
          <w:w w:val="110"/>
        </w:rPr>
        <w:t> </w:t>
      </w:r>
      <w:r>
        <w:rPr>
          <w:color w:val="1A1A1A"/>
          <w:spacing w:val="-2"/>
          <w:w w:val="110"/>
        </w:rPr>
        <w:t>the</w:t>
      </w:r>
      <w:r>
        <w:rPr>
          <w:color w:val="1A1A1A"/>
          <w:spacing w:val="-6"/>
          <w:w w:val="110"/>
        </w:rPr>
        <w:t> </w:t>
      </w:r>
      <w:r>
        <w:rPr>
          <w:color w:val="1A1A1A"/>
          <w:spacing w:val="-2"/>
          <w:w w:val="110"/>
        </w:rPr>
        <w:t>sixteen</w:t>
      </w:r>
      <w:r>
        <w:rPr>
          <w:color w:val="1A1A1A"/>
          <w:spacing w:val="-6"/>
          <w:w w:val="110"/>
        </w:rPr>
        <w:t> </w:t>
      </w:r>
      <w:r>
        <w:rPr>
          <w:color w:val="1A1A1A"/>
          <w:spacing w:val="-2"/>
          <w:w w:val="110"/>
        </w:rPr>
        <w:t>R/T/C</w:t>
      </w:r>
      <w:r>
        <w:rPr>
          <w:color w:val="1A1A1A"/>
          <w:spacing w:val="-6"/>
          <w:w w:val="110"/>
        </w:rPr>
        <w:t> </w:t>
      </w:r>
      <w:r>
        <w:rPr>
          <w:color w:val="1A1A1A"/>
          <w:spacing w:val="-2"/>
          <w:w w:val="110"/>
        </w:rPr>
        <w:t>primitives</w:t>
      </w:r>
      <w:r>
        <w:rPr>
          <w:color w:val="1A1A1A"/>
          <w:spacing w:val="-6"/>
          <w:w w:val="110"/>
        </w:rPr>
        <w:t> </w:t>
      </w:r>
      <w:r>
        <w:rPr>
          <w:color w:val="1A1A1A"/>
          <w:spacing w:val="-2"/>
          <w:w w:val="110"/>
        </w:rPr>
        <w:t>and</w:t>
      </w:r>
      <w:r>
        <w:rPr>
          <w:color w:val="1A1A1A"/>
          <w:spacing w:val="-6"/>
          <w:w w:val="110"/>
        </w:rPr>
        <w:t> </w:t>
      </w:r>
      <w:r>
        <w:rPr>
          <w:color w:val="1A1A1A"/>
          <w:spacing w:val="-2"/>
          <w:w w:val="110"/>
        </w:rPr>
        <w:t>prove</w:t>
      </w:r>
      <w:r>
        <w:rPr>
          <w:color w:val="1A1A1A"/>
          <w:spacing w:val="-6"/>
          <w:w w:val="110"/>
        </w:rPr>
        <w:t> </w:t>
      </w:r>
      <w:r>
        <w:rPr>
          <w:color w:val="1A1A1A"/>
          <w:spacing w:val="-2"/>
          <w:w w:val="110"/>
        </w:rPr>
        <w:t>that</w:t>
      </w:r>
      <w:r>
        <w:rPr>
          <w:color w:val="1A1A1A"/>
          <w:spacing w:val="-11"/>
          <w:w w:val="110"/>
        </w:rPr>
        <w:t> </w:t>
      </w:r>
      <w:r>
        <w:rPr>
          <w:color w:val="1A1A1A"/>
          <w:spacing w:val="-2"/>
          <w:w w:val="110"/>
        </w:rPr>
        <w:t>AI,</w:t>
      </w:r>
      <w:r>
        <w:rPr>
          <w:color w:val="1A1A1A"/>
          <w:spacing w:val="-6"/>
          <w:w w:val="110"/>
        </w:rPr>
        <w:t> </w:t>
      </w:r>
      <w:r>
        <w:rPr>
          <w:color w:val="1A1A1A"/>
          <w:spacing w:val="-2"/>
          <w:w w:val="110"/>
        </w:rPr>
        <w:t>HPC,</w:t>
      </w:r>
      <w:r>
        <w:rPr>
          <w:color w:val="1A1A1A"/>
          <w:spacing w:val="-6"/>
          <w:w w:val="110"/>
        </w:rPr>
        <w:t> </w:t>
      </w:r>
      <w:r>
        <w:rPr>
          <w:color w:val="1A1A1A"/>
          <w:spacing w:val="-2"/>
          <w:w w:val="110"/>
        </w:rPr>
        <w:t>IDC</w:t>
      </w:r>
      <w:r>
        <w:rPr>
          <w:color w:val="1A1A1A"/>
          <w:spacing w:val="-6"/>
          <w:w w:val="110"/>
        </w:rPr>
        <w:t> </w:t>
      </w:r>
      <w:r>
        <w:rPr>
          <w:color w:val="1A1A1A"/>
          <w:spacing w:val="-2"/>
          <w:w w:val="110"/>
        </w:rPr>
        <w:t>and</w:t>
      </w:r>
      <w:r>
        <w:rPr>
          <w:color w:val="1A1A1A"/>
          <w:spacing w:val="-6"/>
          <w:w w:val="110"/>
        </w:rPr>
        <w:t> </w:t>
      </w:r>
      <w:r>
        <w:rPr>
          <w:color w:val="1A1A1A"/>
          <w:spacing w:val="-2"/>
          <w:w w:val="110"/>
        </w:rPr>
        <w:t>DSP</w:t>
      </w:r>
      <w:r>
        <w:rPr>
          <w:color w:val="1A1A1A"/>
          <w:spacing w:val="-2"/>
          <w:w w:val="110"/>
        </w:rPr>
        <w:t> </w:t>
      </w:r>
      <w:r>
        <w:rPr>
          <w:color w:val="1A1A1A"/>
        </w:rPr>
        <w:t>workloads</w:t>
      </w:r>
      <w:r>
        <w:rPr>
          <w:color w:val="1A1A1A"/>
          <w:spacing w:val="22"/>
        </w:rPr>
        <w:t> </w:t>
      </w:r>
      <w:r>
        <w:rPr>
          <w:color w:val="1A1A1A"/>
        </w:rPr>
        <w:t>all</w:t>
      </w:r>
      <w:r>
        <w:rPr>
          <w:color w:val="1A1A1A"/>
          <w:spacing w:val="22"/>
        </w:rPr>
        <w:t> </w:t>
      </w:r>
      <w:r>
        <w:rPr>
          <w:color w:val="1A1A1A"/>
        </w:rPr>
        <w:t>admit</w:t>
      </w:r>
      <w:r>
        <w:rPr>
          <w:color w:val="1A1A1A"/>
          <w:spacing w:val="22"/>
        </w:rPr>
        <w:t> </w:t>
      </w:r>
      <w:r>
        <w:rPr>
          <w:color w:val="1A1A1A"/>
        </w:rPr>
        <w:t>a</w:t>
      </w:r>
      <w:r>
        <w:rPr>
          <w:color w:val="1A1A1A"/>
          <w:spacing w:val="22"/>
        </w:rPr>
        <w:t> </w:t>
      </w:r>
      <w:r>
        <w:rPr>
          <w:color w:val="1A1A1A"/>
        </w:rPr>
        <w:t>canonical</w:t>
      </w:r>
      <w:r>
        <w:rPr>
          <w:color w:val="1A1A1A"/>
          <w:spacing w:val="22"/>
        </w:rPr>
        <w:t> </w:t>
      </w:r>
      <w:r>
        <w:rPr>
          <w:color w:val="1A1A1A"/>
        </w:rPr>
        <w:t>embedding,</w:t>
      </w:r>
      <w:r>
        <w:rPr>
          <w:color w:val="1A1A1A"/>
          <w:spacing w:val="22"/>
        </w:rPr>
        <w:t> </w:t>
      </w:r>
      <w:r>
        <w:rPr>
          <w:color w:val="1A1A1A"/>
        </w:rPr>
        <w:t>indexed</w:t>
      </w:r>
      <w:r>
        <w:rPr>
          <w:color w:val="1A1A1A"/>
          <w:spacing w:val="22"/>
        </w:rPr>
        <w:t> </w:t>
      </w:r>
      <w:r>
        <w:rPr>
          <w:color w:val="1A1A1A"/>
        </w:rPr>
        <w:t>by</w:t>
      </w:r>
      <w:r>
        <w:rPr>
          <w:color w:val="1A1A1A"/>
          <w:spacing w:val="22"/>
        </w:rPr>
        <w:t> </w:t>
      </w:r>
      <w:r>
        <w:rPr>
          <w:color w:val="1A1A1A"/>
        </w:rPr>
        <w:t>the</w:t>
      </w:r>
      <w:r>
        <w:rPr>
          <w:color w:val="1A1A1A"/>
          <w:spacing w:val="22"/>
        </w:rPr>
        <w:t> </w:t>
      </w:r>
      <w:r>
        <w:rPr>
          <w:color w:val="1A1A1A"/>
        </w:rPr>
        <w:t>weight</w:t>
      </w:r>
      <w:r>
        <w:rPr>
          <w:color w:val="1A1A1A"/>
          <w:spacing w:val="22"/>
        </w:rPr>
        <w:t> </w:t>
      </w:r>
      <w:r>
        <w:rPr>
          <w:color w:val="1A1A1A"/>
        </w:rPr>
        <w:t>profile</w:t>
      </w:r>
      <w:r>
        <w:rPr>
          <w:color w:val="1A1A1A"/>
          <w:spacing w:val="22"/>
        </w:rPr>
        <w:t> </w:t>
      </w:r>
      <w:r>
        <w:rPr>
          <w:rFonts w:ascii="Georgia" w:hAnsi="Georgia"/>
          <w:i/>
          <w:color w:val="1A1A1A"/>
        </w:rPr>
        <w:t>φ</w:t>
      </w:r>
      <w:r>
        <w:rPr>
          <w:rFonts w:ascii="Georgia" w:hAnsi="Georgia"/>
          <w:i/>
          <w:color w:val="1A1A1A"/>
          <w:vertAlign w:val="subscript"/>
        </w:rPr>
        <w:t>T</w:t>
      </w:r>
      <w:r>
        <w:rPr>
          <w:rFonts w:ascii="Georgia" w:hAnsi="Georgia"/>
          <w:i/>
          <w:color w:val="1A1A1A"/>
          <w:spacing w:val="40"/>
          <w:vertAlign w:val="baseline"/>
        </w:rPr>
        <w:t> </w:t>
      </w:r>
      <w:r>
        <w:rPr>
          <w:color w:val="1A1A1A"/>
          <w:vertAlign w:val="baseline"/>
        </w:rPr>
        <w:t>(§2).</w:t>
      </w:r>
      <w:r>
        <w:rPr>
          <w:color w:val="1A1A1A"/>
          <w:spacing w:val="22"/>
          <w:vertAlign w:val="baseline"/>
        </w:rPr>
        <w:t> </w:t>
      </w:r>
      <w:r>
        <w:rPr>
          <w:rFonts w:ascii="Times New Roman" w:hAnsi="Times New Roman"/>
          <w:i/>
          <w:color w:val="1A1A1A"/>
          <w:vertAlign w:val="baseline"/>
        </w:rPr>
        <w:t>Second</w:t>
      </w:r>
      <w:r>
        <w:rPr>
          <w:color w:val="1A1A1A"/>
          <w:vertAlign w:val="baseline"/>
        </w:rPr>
        <w:t>,</w:t>
      </w:r>
      <w:r>
        <w:rPr>
          <w:color w:val="1A1A1A"/>
          <w:spacing w:val="22"/>
          <w:vertAlign w:val="baseline"/>
        </w:rPr>
        <w:t> </w:t>
      </w:r>
      <w:r>
        <w:rPr>
          <w:color w:val="1A1A1A"/>
          <w:vertAlign w:val="baseline"/>
        </w:rPr>
        <w:t>we</w:t>
      </w:r>
      <w:r>
        <w:rPr>
          <w:color w:val="1A1A1A"/>
          <w:spacing w:val="40"/>
          <w:vertAlign w:val="baseline"/>
        </w:rPr>
        <w:t> </w:t>
      </w:r>
      <w:r>
        <w:rPr>
          <w:color w:val="1A1A1A"/>
          <w:vertAlign w:val="baseline"/>
        </w:rPr>
        <w:t>state</w:t>
      </w:r>
      <w:r>
        <w:rPr>
          <w:color w:val="1A1A1A"/>
          <w:spacing w:val="25"/>
          <w:vertAlign w:val="baseline"/>
        </w:rPr>
        <w:t> </w:t>
      </w:r>
      <w:r>
        <w:rPr>
          <w:color w:val="1A1A1A"/>
          <w:vertAlign w:val="baseline"/>
        </w:rPr>
        <w:t>and</w:t>
      </w:r>
      <w:r>
        <w:rPr>
          <w:color w:val="1A1A1A"/>
          <w:spacing w:val="25"/>
          <w:vertAlign w:val="baseline"/>
        </w:rPr>
        <w:t> </w:t>
      </w:r>
      <w:r>
        <w:rPr>
          <w:color w:val="1A1A1A"/>
          <w:vertAlign w:val="baseline"/>
        </w:rPr>
        <w:t>prove</w:t>
      </w:r>
      <w:r>
        <w:rPr>
          <w:color w:val="1A1A1A"/>
          <w:spacing w:val="25"/>
          <w:vertAlign w:val="baseline"/>
        </w:rPr>
        <w:t> </w:t>
      </w:r>
      <w:r>
        <w:rPr>
          <w:color w:val="1A1A1A"/>
          <w:vertAlign w:val="baseline"/>
        </w:rPr>
        <w:t>the</w:t>
      </w:r>
      <w:r>
        <w:rPr>
          <w:color w:val="1A1A1A"/>
          <w:spacing w:val="25"/>
          <w:vertAlign w:val="baseline"/>
        </w:rPr>
        <w:t> </w:t>
      </w:r>
      <w:r>
        <w:rPr>
          <w:color w:val="1A1A1A"/>
          <w:vertAlign w:val="baseline"/>
        </w:rPr>
        <w:t>USL</w:t>
      </w:r>
      <w:r>
        <w:rPr>
          <w:color w:val="1A1A1A"/>
          <w:spacing w:val="17"/>
          <w:vertAlign w:val="baseline"/>
        </w:rPr>
        <w:t> </w:t>
      </w:r>
      <w:r>
        <w:rPr>
          <w:color w:val="1A1A1A"/>
          <w:vertAlign w:val="baseline"/>
        </w:rPr>
        <w:t>theorem,</w:t>
      </w:r>
      <w:r>
        <w:rPr>
          <w:color w:val="1A1A1A"/>
          <w:spacing w:val="25"/>
          <w:vertAlign w:val="baseline"/>
        </w:rPr>
        <w:t> </w:t>
      </w:r>
      <w:r>
        <w:rPr>
          <w:color w:val="1A1A1A"/>
          <w:vertAlign w:val="baseline"/>
        </w:rPr>
        <w:t>Eq.</w:t>
      </w:r>
      <w:r>
        <w:rPr>
          <w:color w:val="1A1A1A"/>
          <w:spacing w:val="25"/>
          <w:vertAlign w:val="baseline"/>
        </w:rPr>
        <w:t> </w:t>
      </w:r>
      <w:r>
        <w:rPr>
          <w:color w:val="1A1A1A"/>
          <w:vertAlign w:val="baseline"/>
        </w:rPr>
        <w:t>(2.1),</w:t>
      </w:r>
      <w:r>
        <w:rPr>
          <w:color w:val="1A1A1A"/>
          <w:spacing w:val="25"/>
          <w:vertAlign w:val="baseline"/>
        </w:rPr>
        <w:t> </w:t>
      </w:r>
      <w:r>
        <w:rPr>
          <w:color w:val="1A1A1A"/>
          <w:vertAlign w:val="baseline"/>
        </w:rPr>
        <w:t>together</w:t>
      </w:r>
      <w:r>
        <w:rPr>
          <w:color w:val="1A1A1A"/>
          <w:spacing w:val="25"/>
          <w:vertAlign w:val="baseline"/>
        </w:rPr>
        <w:t> </w:t>
      </w:r>
      <w:r>
        <w:rPr>
          <w:color w:val="1A1A1A"/>
          <w:vertAlign w:val="baseline"/>
        </w:rPr>
        <w:t>with</w:t>
      </w:r>
      <w:r>
        <w:rPr>
          <w:color w:val="1A1A1A"/>
          <w:spacing w:val="25"/>
          <w:vertAlign w:val="baseline"/>
        </w:rPr>
        <w:t> </w:t>
      </w:r>
      <w:r>
        <w:rPr>
          <w:color w:val="1A1A1A"/>
          <w:vertAlign w:val="baseline"/>
        </w:rPr>
        <w:t>two</w:t>
      </w:r>
      <w:r>
        <w:rPr>
          <w:color w:val="1A1A1A"/>
          <w:spacing w:val="25"/>
          <w:vertAlign w:val="baseline"/>
        </w:rPr>
        <w:t> </w:t>
      </w:r>
      <w:r>
        <w:rPr>
          <w:color w:val="1A1A1A"/>
          <w:vertAlign w:val="baseline"/>
        </w:rPr>
        <w:t>corollaries</w:t>
      </w:r>
      <w:r>
        <w:rPr>
          <w:color w:val="1A1A1A"/>
          <w:spacing w:val="25"/>
          <w:vertAlign w:val="baseline"/>
        </w:rPr>
        <w:t> </w:t>
      </w:r>
      <w:r>
        <w:rPr>
          <w:color w:val="1A1A1A"/>
          <w:vertAlign w:val="baseline"/>
        </w:rPr>
        <w:t>establishing</w:t>
      </w:r>
      <w:r>
        <w:rPr>
          <w:color w:val="1A1A1A"/>
          <w:spacing w:val="40"/>
          <w:vertAlign w:val="baseline"/>
        </w:rPr>
        <w:t> </w:t>
      </w:r>
      <w:r>
        <w:rPr>
          <w:color w:val="1A1A1A"/>
          <w:vertAlign w:val="baseline"/>
        </w:rPr>
        <w:t>unconditional</w:t>
      </w:r>
      <w:r>
        <w:rPr>
          <w:color w:val="1A1A1A"/>
          <w:spacing w:val="35"/>
          <w:vertAlign w:val="baseline"/>
        </w:rPr>
        <w:t> </w:t>
      </w:r>
      <w:r>
        <w:rPr>
          <w:color w:val="1A1A1A"/>
          <w:vertAlign w:val="baseline"/>
        </w:rPr>
        <w:t>non-negativity</w:t>
      </w:r>
      <w:r>
        <w:rPr>
          <w:color w:val="1A1A1A"/>
          <w:spacing w:val="35"/>
          <w:vertAlign w:val="baseline"/>
        </w:rPr>
        <w:t> </w:t>
      </w:r>
      <w:r>
        <w:rPr>
          <w:color w:val="1A1A1A"/>
          <w:vertAlign w:val="baseline"/>
        </w:rPr>
        <w:t>and</w:t>
      </w:r>
      <w:r>
        <w:rPr>
          <w:color w:val="1A1A1A"/>
          <w:spacing w:val="35"/>
          <w:vertAlign w:val="baseline"/>
        </w:rPr>
        <w:t> </w:t>
      </w:r>
      <w:r>
        <w:rPr>
          <w:color w:val="1A1A1A"/>
          <w:vertAlign w:val="baseline"/>
        </w:rPr>
        <w:t>physical</w:t>
      </w:r>
      <w:r>
        <w:rPr>
          <w:color w:val="1A1A1A"/>
          <w:spacing w:val="35"/>
          <w:vertAlign w:val="baseline"/>
        </w:rPr>
        <w:t> </w:t>
      </w:r>
      <w:r>
        <w:rPr>
          <w:color w:val="1A1A1A"/>
          <w:vertAlign w:val="baseline"/>
        </w:rPr>
        <w:t>unrealisability</w:t>
      </w:r>
      <w:r>
        <w:rPr>
          <w:color w:val="1A1A1A"/>
          <w:spacing w:val="35"/>
          <w:vertAlign w:val="baseline"/>
        </w:rPr>
        <w:t> </w:t>
      </w:r>
      <w:r>
        <w:rPr>
          <w:color w:val="1A1A1A"/>
          <w:vertAlign w:val="baseline"/>
        </w:rPr>
        <w:t>of</w:t>
      </w:r>
      <w:r>
        <w:rPr>
          <w:color w:val="1A1A1A"/>
          <w:spacing w:val="35"/>
          <w:vertAlign w:val="baseline"/>
        </w:rPr>
        <w:t> </w:t>
      </w:r>
      <w:r>
        <w:rPr>
          <w:color w:val="1A1A1A"/>
          <w:vertAlign w:val="baseline"/>
        </w:rPr>
        <w:t>a</w:t>
      </w:r>
      <w:r>
        <w:rPr>
          <w:color w:val="1A1A1A"/>
          <w:spacing w:val="35"/>
          <w:vertAlign w:val="baseline"/>
        </w:rPr>
        <w:t> </w:t>
      </w:r>
      <w:r>
        <w:rPr>
          <w:color w:val="1A1A1A"/>
          <w:vertAlign w:val="baseline"/>
        </w:rPr>
        <w:t>static-topology</w:t>
      </w:r>
      <w:r>
        <w:rPr>
          <w:color w:val="1A1A1A"/>
          <w:spacing w:val="35"/>
          <w:vertAlign w:val="baseline"/>
        </w:rPr>
        <w:t> </w:t>
      </w:r>
      <w:r>
        <w:rPr>
          <w:color w:val="1A1A1A"/>
          <w:vertAlign w:val="baseline"/>
        </w:rPr>
        <w:t>equivalent</w:t>
      </w:r>
      <w:r>
        <w:rPr>
          <w:color w:val="1A1A1A"/>
          <w:spacing w:val="35"/>
          <w:vertAlign w:val="baseline"/>
        </w:rPr>
        <w:t> </w:t>
      </w:r>
      <w:r>
        <w:rPr>
          <w:color w:val="1A1A1A"/>
          <w:vertAlign w:val="baseline"/>
        </w:rPr>
        <w:t>(§3).</w:t>
      </w:r>
      <w:r>
        <w:rPr>
          <w:color w:val="1A1A1A"/>
          <w:spacing w:val="40"/>
          <w:vertAlign w:val="baseline"/>
        </w:rPr>
        <w:t> </w:t>
      </w:r>
      <w:r>
        <w:rPr>
          <w:rFonts w:ascii="Times New Roman" w:hAnsi="Times New Roman"/>
          <w:i/>
          <w:color w:val="1A1A1A"/>
          <w:vertAlign w:val="baseline"/>
        </w:rPr>
        <w:t>Third</w:t>
      </w:r>
      <w:r>
        <w:rPr>
          <w:color w:val="1A1A1A"/>
          <w:vertAlign w:val="baseline"/>
        </w:rPr>
        <w:t>,</w:t>
      </w:r>
      <w:r>
        <w:rPr>
          <w:color w:val="1A1A1A"/>
          <w:spacing w:val="24"/>
          <w:vertAlign w:val="baseline"/>
        </w:rPr>
        <w:t> </w:t>
      </w:r>
      <w:r>
        <w:rPr>
          <w:color w:val="1A1A1A"/>
          <w:vertAlign w:val="baseline"/>
        </w:rPr>
        <w:t>we</w:t>
      </w:r>
      <w:r>
        <w:rPr>
          <w:color w:val="1A1A1A"/>
          <w:spacing w:val="24"/>
          <w:vertAlign w:val="baseline"/>
        </w:rPr>
        <w:t> </w:t>
      </w:r>
      <w:r>
        <w:rPr>
          <w:color w:val="1A1A1A"/>
          <w:vertAlign w:val="baseline"/>
        </w:rPr>
        <w:t>prove</w:t>
      </w:r>
      <w:r>
        <w:rPr>
          <w:color w:val="1A1A1A"/>
          <w:spacing w:val="24"/>
          <w:vertAlign w:val="baseline"/>
        </w:rPr>
        <w:t> </w:t>
      </w:r>
      <w:r>
        <w:rPr>
          <w:color w:val="1A1A1A"/>
          <w:vertAlign w:val="baseline"/>
        </w:rPr>
        <w:t>four</w:t>
      </w:r>
      <w:r>
        <w:rPr>
          <w:color w:val="1A1A1A"/>
          <w:spacing w:val="24"/>
          <w:vertAlign w:val="baseline"/>
        </w:rPr>
        <w:t> </w:t>
      </w:r>
      <w:r>
        <w:rPr>
          <w:color w:val="1A1A1A"/>
          <w:vertAlign w:val="baseline"/>
        </w:rPr>
        <w:t>independent</w:t>
      </w:r>
      <w:r>
        <w:rPr>
          <w:color w:val="1A1A1A"/>
          <w:spacing w:val="24"/>
          <w:vertAlign w:val="baseline"/>
        </w:rPr>
        <w:t> </w:t>
      </w:r>
      <w:r>
        <w:rPr>
          <w:color w:val="1A1A1A"/>
          <w:vertAlign w:val="baseline"/>
        </w:rPr>
        <w:t>lower</w:t>
      </w:r>
      <w:r>
        <w:rPr>
          <w:color w:val="1A1A1A"/>
          <w:spacing w:val="24"/>
          <w:vertAlign w:val="baseline"/>
        </w:rPr>
        <w:t> </w:t>
      </w:r>
      <w:r>
        <w:rPr>
          <w:color w:val="1A1A1A"/>
          <w:vertAlign w:val="baseline"/>
        </w:rPr>
        <w:t>bounds</w:t>
      </w:r>
      <w:r>
        <w:rPr>
          <w:color w:val="1A1A1A"/>
          <w:spacing w:val="24"/>
          <w:vertAlign w:val="baseline"/>
        </w:rPr>
        <w:t> </w:t>
      </w:r>
      <w:r>
        <w:rPr>
          <w:color w:val="1A1A1A"/>
          <w:vertAlign w:val="baseline"/>
        </w:rPr>
        <w:t>(Lemmas A–D),</w:t>
      </w:r>
      <w:r>
        <w:rPr>
          <w:color w:val="1A1A1A"/>
          <w:spacing w:val="24"/>
          <w:vertAlign w:val="baseline"/>
        </w:rPr>
        <w:t> </w:t>
      </w:r>
      <w:r>
        <w:rPr>
          <w:color w:val="1A1A1A"/>
          <w:vertAlign w:val="baseline"/>
        </w:rPr>
        <w:t>each</w:t>
      </w:r>
      <w:r>
        <w:rPr>
          <w:color w:val="1A1A1A"/>
          <w:spacing w:val="24"/>
          <w:vertAlign w:val="baseline"/>
        </w:rPr>
        <w:t> </w:t>
      </w:r>
      <w:r>
        <w:rPr>
          <w:color w:val="1A1A1A"/>
          <w:vertAlign w:val="baseline"/>
        </w:rPr>
        <w:t>derived</w:t>
      </w:r>
      <w:r>
        <w:rPr>
          <w:color w:val="1A1A1A"/>
          <w:spacing w:val="24"/>
          <w:vertAlign w:val="baseline"/>
        </w:rPr>
        <w:t> </w:t>
      </w:r>
      <w:r>
        <w:rPr>
          <w:color w:val="1A1A1A"/>
          <w:vertAlign w:val="baseline"/>
        </w:rPr>
        <w:t>from</w:t>
      </w:r>
      <w:r>
        <w:rPr>
          <w:color w:val="1A1A1A"/>
          <w:spacing w:val="24"/>
          <w:vertAlign w:val="baseline"/>
        </w:rPr>
        <w:t> </w:t>
      </w:r>
      <w:r>
        <w:rPr>
          <w:color w:val="1A1A1A"/>
          <w:vertAlign w:val="baseline"/>
        </w:rPr>
        <w:t>an</w:t>
      </w:r>
      <w:r>
        <w:rPr>
          <w:color w:val="1A1A1A"/>
          <w:spacing w:val="24"/>
          <w:vertAlign w:val="baseline"/>
        </w:rPr>
        <w:t> </w:t>
      </w:r>
      <w:r>
        <w:rPr>
          <w:color w:val="1A1A1A"/>
          <w:vertAlign w:val="baseline"/>
        </w:rPr>
        <w:t>accepted</w:t>
      </w:r>
      <w:r>
        <w:rPr>
          <w:color w:val="1A1A1A"/>
          <w:spacing w:val="40"/>
          <w:vertAlign w:val="baseline"/>
        </w:rPr>
        <w:t> </w:t>
      </w:r>
      <w:r>
        <w:rPr>
          <w:color w:val="1A1A1A"/>
          <w:vertAlign w:val="baseline"/>
        </w:rPr>
        <w:t>first-principles result but re-expressed in the R/T/C vocabulary (§4). </w:t>
      </w:r>
      <w:r>
        <w:rPr>
          <w:rFonts w:ascii="Times New Roman" w:hAnsi="Times New Roman"/>
          <w:i/>
          <w:color w:val="1A1A1A"/>
          <w:vertAlign w:val="baseline"/>
        </w:rPr>
        <w:t>Fourth</w:t>
      </w:r>
      <w:r>
        <w:rPr>
          <w:color w:val="1A1A1A"/>
          <w:vertAlign w:val="baseline"/>
        </w:rPr>
        <w:t>, we instantiate the</w:t>
      </w:r>
      <w:r>
        <w:rPr>
          <w:color w:val="1A1A1A"/>
          <w:spacing w:val="40"/>
          <w:vertAlign w:val="baseline"/>
        </w:rPr>
        <w:t> </w:t>
      </w:r>
      <w:r>
        <w:rPr>
          <w:color w:val="1A1A1A"/>
          <w:vertAlign w:val="baseline"/>
        </w:rPr>
        <w:t>theorem</w:t>
      </w:r>
      <w:r>
        <w:rPr>
          <w:color w:val="1A1A1A"/>
          <w:spacing w:val="32"/>
          <w:vertAlign w:val="baseline"/>
        </w:rPr>
        <w:t> </w:t>
      </w:r>
      <w:r>
        <w:rPr>
          <w:color w:val="1A1A1A"/>
          <w:vertAlign w:val="baseline"/>
        </w:rPr>
        <w:t>on</w:t>
      </w:r>
      <w:r>
        <w:rPr>
          <w:color w:val="1A1A1A"/>
          <w:spacing w:val="32"/>
          <w:vertAlign w:val="baseline"/>
        </w:rPr>
        <w:t> </w:t>
      </w:r>
      <w:r>
        <w:rPr>
          <w:color w:val="1A1A1A"/>
          <w:vertAlign w:val="baseline"/>
        </w:rPr>
        <w:t>eight</w:t>
      </w:r>
      <w:r>
        <w:rPr>
          <w:color w:val="1A1A1A"/>
          <w:spacing w:val="32"/>
          <w:vertAlign w:val="baseline"/>
        </w:rPr>
        <w:t> </w:t>
      </w:r>
      <w:r>
        <w:rPr>
          <w:color w:val="1A1A1A"/>
          <w:vertAlign w:val="baseline"/>
        </w:rPr>
        <w:t>scenarios</w:t>
      </w:r>
      <w:r>
        <w:rPr>
          <w:color w:val="1A1A1A"/>
          <w:spacing w:val="32"/>
          <w:vertAlign w:val="baseline"/>
        </w:rPr>
        <w:t> </w:t>
      </w:r>
      <w:r>
        <w:rPr>
          <w:color w:val="1A1A1A"/>
          <w:vertAlign w:val="baseline"/>
        </w:rPr>
        <w:t>and</w:t>
      </w:r>
      <w:r>
        <w:rPr>
          <w:color w:val="1A1A1A"/>
          <w:spacing w:val="32"/>
          <w:vertAlign w:val="baseline"/>
        </w:rPr>
        <w:t> </w:t>
      </w:r>
      <w:r>
        <w:rPr>
          <w:color w:val="1A1A1A"/>
          <w:vertAlign w:val="baseline"/>
        </w:rPr>
        <w:t>cross-check</w:t>
      </w:r>
      <w:r>
        <w:rPr>
          <w:color w:val="1A1A1A"/>
          <w:spacing w:val="32"/>
          <w:vertAlign w:val="baseline"/>
        </w:rPr>
        <w:t> </w:t>
      </w:r>
      <w:r>
        <w:rPr>
          <w:color w:val="1A1A1A"/>
          <w:vertAlign w:val="baseline"/>
        </w:rPr>
        <w:t>the</w:t>
      </w:r>
      <w:r>
        <w:rPr>
          <w:color w:val="1A1A1A"/>
          <w:spacing w:val="32"/>
          <w:vertAlign w:val="baseline"/>
        </w:rPr>
        <w:t> </w:t>
      </w:r>
      <w:r>
        <w:rPr>
          <w:color w:val="1A1A1A"/>
          <w:vertAlign w:val="baseline"/>
        </w:rPr>
        <w:t>predictions</w:t>
      </w:r>
      <w:r>
        <w:rPr>
          <w:color w:val="1A1A1A"/>
          <w:spacing w:val="32"/>
          <w:vertAlign w:val="baseline"/>
        </w:rPr>
        <w:t> </w:t>
      </w:r>
      <w:r>
        <w:rPr>
          <w:color w:val="1A1A1A"/>
          <w:vertAlign w:val="baseline"/>
        </w:rPr>
        <w:t>against</w:t>
      </w:r>
      <w:r>
        <w:rPr>
          <w:color w:val="1A1A1A"/>
          <w:spacing w:val="32"/>
          <w:vertAlign w:val="baseline"/>
        </w:rPr>
        <w:t> </w:t>
      </w:r>
      <w:r>
        <w:rPr>
          <w:color w:val="1A1A1A"/>
          <w:vertAlign w:val="baseline"/>
        </w:rPr>
        <w:t>published</w:t>
      </w:r>
      <w:r>
        <w:rPr>
          <w:color w:val="1A1A1A"/>
          <w:spacing w:val="32"/>
          <w:vertAlign w:val="baseline"/>
        </w:rPr>
        <w:t> </w:t>
      </w:r>
      <w:r>
        <w:rPr>
          <w:color w:val="1A1A1A"/>
          <w:vertAlign w:val="baseline"/>
        </w:rPr>
        <w:t>measurements</w:t>
      </w:r>
      <w:r>
        <w:rPr>
          <w:color w:val="1A1A1A"/>
          <w:spacing w:val="40"/>
          <w:vertAlign w:val="baseline"/>
        </w:rPr>
        <w:t> </w:t>
      </w:r>
      <w:r>
        <w:rPr>
          <w:color w:val="1A1A1A"/>
          <w:vertAlign w:val="baseline"/>
        </w:rPr>
        <w:t>(§5), including a counter-example table over NVIDIA, TPU, Cerebras, Groq and SambaNova</w:t>
      </w:r>
      <w:r>
        <w:rPr>
          <w:color w:val="1A1A1A"/>
          <w:spacing w:val="40"/>
          <w:vertAlign w:val="baseline"/>
        </w:rPr>
        <w:t> </w:t>
      </w:r>
      <w:r>
        <w:rPr>
          <w:color w:val="1A1A1A"/>
          <w:vertAlign w:val="baseline"/>
        </w:rPr>
        <w:t>hardware.</w:t>
      </w:r>
      <w:r>
        <w:rPr>
          <w:color w:val="1A1A1A"/>
          <w:spacing w:val="16"/>
          <w:vertAlign w:val="baseline"/>
        </w:rPr>
        <w:t> </w:t>
      </w:r>
      <w:r>
        <w:rPr>
          <w:rFonts w:ascii="Times New Roman" w:hAnsi="Times New Roman"/>
          <w:i/>
          <w:color w:val="1A1A1A"/>
          <w:vertAlign w:val="baseline"/>
        </w:rPr>
        <w:t>Fifth</w:t>
      </w:r>
      <w:r>
        <w:rPr>
          <w:color w:val="1A1A1A"/>
          <w:vertAlign w:val="baseline"/>
        </w:rPr>
        <w:t>,</w:t>
      </w:r>
      <w:r>
        <w:rPr>
          <w:color w:val="1A1A1A"/>
          <w:spacing w:val="16"/>
          <w:vertAlign w:val="baseline"/>
        </w:rPr>
        <w:t> </w:t>
      </w:r>
      <w:r>
        <w:rPr>
          <w:color w:val="1A1A1A"/>
          <w:vertAlign w:val="baseline"/>
        </w:rPr>
        <w:t>we</w:t>
      </w:r>
      <w:r>
        <w:rPr>
          <w:color w:val="1A1A1A"/>
          <w:spacing w:val="16"/>
          <w:vertAlign w:val="baseline"/>
        </w:rPr>
        <w:t> </w:t>
      </w:r>
      <w:r>
        <w:rPr>
          <w:color w:val="1A1A1A"/>
          <w:vertAlign w:val="baseline"/>
        </w:rPr>
        <w:t>discuss</w:t>
      </w:r>
      <w:r>
        <w:rPr>
          <w:color w:val="1A1A1A"/>
          <w:spacing w:val="16"/>
          <w:vertAlign w:val="baseline"/>
        </w:rPr>
        <w:t> </w:t>
      </w:r>
      <w:r>
        <w:rPr>
          <w:color w:val="1A1A1A"/>
          <w:vertAlign w:val="baseline"/>
        </w:rPr>
        <w:t>feasibility</w:t>
      </w:r>
      <w:r>
        <w:rPr>
          <w:color w:val="1A1A1A"/>
          <w:spacing w:val="16"/>
          <w:vertAlign w:val="baseline"/>
        </w:rPr>
        <w:t> </w:t>
      </w:r>
      <w:r>
        <w:rPr>
          <w:color w:val="1A1A1A"/>
          <w:vertAlign w:val="baseline"/>
        </w:rPr>
        <w:t>of</w:t>
      </w:r>
      <w:r>
        <w:rPr>
          <w:color w:val="1A1A1A"/>
          <w:spacing w:val="16"/>
          <w:vertAlign w:val="baseline"/>
        </w:rPr>
        <w:t> </w:t>
      </w:r>
      <w:r>
        <w:rPr>
          <w:color w:val="1A1A1A"/>
          <w:vertAlign w:val="baseline"/>
        </w:rPr>
        <w:t>the</w:t>
      </w:r>
      <w:r>
        <w:rPr>
          <w:color w:val="1A1A1A"/>
          <w:spacing w:val="16"/>
          <w:vertAlign w:val="baseline"/>
        </w:rPr>
        <w:t> </w:t>
      </w:r>
      <w:r>
        <w:rPr>
          <w:rFonts w:ascii="Georgia" w:hAnsi="Georgia"/>
          <w:i/>
          <w:color w:val="1A1A1A"/>
          <w:vertAlign w:val="baseline"/>
        </w:rPr>
        <w:t>τ</w:t>
      </w:r>
      <w:r>
        <w:rPr>
          <w:rFonts w:ascii="Cambria" w:hAnsi="Cambria"/>
          <w:color w:val="1A1A1A"/>
          <w:vertAlign w:val="subscript"/>
        </w:rPr>
        <w:t>switch</w:t>
      </w:r>
      <w:r>
        <w:rPr>
          <w:rFonts w:ascii="Cambria" w:hAnsi="Cambria"/>
          <w:color w:val="1A1A1A"/>
          <w:spacing w:val="31"/>
          <w:vertAlign w:val="baseline"/>
        </w:rPr>
        <w:t> </w:t>
      </w:r>
      <w:r>
        <w:rPr>
          <w:rFonts w:ascii="Cambria" w:hAnsi="Cambria"/>
          <w:color w:val="1A1A1A"/>
          <w:vertAlign w:val="baseline"/>
        </w:rPr>
        <w:t>≤</w:t>
      </w:r>
      <w:r>
        <w:rPr>
          <w:rFonts w:ascii="Cambria" w:hAnsi="Cambria"/>
          <w:color w:val="1A1A1A"/>
          <w:spacing w:val="22"/>
          <w:vertAlign w:val="baseline"/>
        </w:rPr>
        <w:t> </w:t>
      </w:r>
      <w:r>
        <w:rPr>
          <w:rFonts w:ascii="Cambria" w:hAnsi="Cambria"/>
          <w:color w:val="1A1A1A"/>
          <w:vertAlign w:val="baseline"/>
        </w:rPr>
        <w:t>1.2 </w:t>
      </w:r>
      <w:r>
        <w:rPr>
          <w:rFonts w:ascii="Georgia" w:hAnsi="Georgia"/>
          <w:i/>
          <w:color w:val="1A1A1A"/>
          <w:vertAlign w:val="baseline"/>
        </w:rPr>
        <w:t>μ</w:t>
      </w:r>
      <w:r>
        <w:rPr>
          <w:rFonts w:ascii="Cambria" w:hAnsi="Cambria"/>
          <w:color w:val="1A1A1A"/>
          <w:vertAlign w:val="baseline"/>
        </w:rPr>
        <w:t>s</w:t>
      </w:r>
      <w:r>
        <w:rPr>
          <w:rFonts w:ascii="Cambria" w:hAnsi="Cambria"/>
          <w:color w:val="1A1A1A"/>
          <w:spacing w:val="26"/>
          <w:vertAlign w:val="baseline"/>
        </w:rPr>
        <w:t> </w:t>
      </w:r>
      <w:r>
        <w:rPr>
          <w:color w:val="1A1A1A"/>
          <w:vertAlign w:val="baseline"/>
        </w:rPr>
        <w:t>target</w:t>
      </w:r>
      <w:r>
        <w:rPr>
          <w:color w:val="1A1A1A"/>
          <w:spacing w:val="16"/>
          <w:vertAlign w:val="baseline"/>
        </w:rPr>
        <w:t> </w:t>
      </w:r>
      <w:r>
        <w:rPr>
          <w:color w:val="1A1A1A"/>
          <w:vertAlign w:val="baseline"/>
        </w:rPr>
        <w:t>and</w:t>
      </w:r>
      <w:r>
        <w:rPr>
          <w:color w:val="1A1A1A"/>
          <w:spacing w:val="16"/>
          <w:vertAlign w:val="baseline"/>
        </w:rPr>
        <w:t> </w:t>
      </w:r>
      <w:r>
        <w:rPr>
          <w:color w:val="1A1A1A"/>
          <w:vertAlign w:val="baseline"/>
        </w:rPr>
        <w:t>the</w:t>
      </w:r>
      <w:r>
        <w:rPr>
          <w:color w:val="1A1A1A"/>
          <w:spacing w:val="16"/>
          <w:vertAlign w:val="baseline"/>
        </w:rPr>
        <w:t> </w:t>
      </w:r>
      <w:r>
        <w:rPr>
          <w:color w:val="1A1A1A"/>
          <w:vertAlign w:val="baseline"/>
        </w:rPr>
        <w:t>empirical</w:t>
      </w:r>
      <w:r>
        <w:rPr>
          <w:color w:val="1A1A1A"/>
          <w:spacing w:val="16"/>
          <w:vertAlign w:val="baseline"/>
        </w:rPr>
        <w:t> </w:t>
      </w:r>
      <w:r>
        <w:rPr>
          <w:color w:val="1A1A1A"/>
          <w:vertAlign w:val="baseline"/>
        </w:rPr>
        <w:t>measurement</w:t>
      </w:r>
      <w:r>
        <w:rPr>
          <w:color w:val="1A1A1A"/>
          <w:spacing w:val="40"/>
          <w:vertAlign w:val="baseline"/>
        </w:rPr>
        <w:t> </w:t>
      </w:r>
      <w:r>
        <w:rPr>
          <w:color w:val="1A1A1A"/>
          <w:vertAlign w:val="baseline"/>
        </w:rPr>
        <w:t>of task-spectrum entropy </w:t>
      </w:r>
      <w:r>
        <w:rPr>
          <w:rFonts w:ascii="Georgia" w:hAnsi="Georgia"/>
          <w:i/>
          <w:color w:val="1A1A1A"/>
          <w:vertAlign w:val="baseline"/>
        </w:rPr>
        <w:t>H</w:t>
      </w:r>
      <w:r>
        <w:rPr>
          <w:rFonts w:ascii="Cambria" w:hAnsi="Cambria"/>
          <w:color w:val="1A1A1A"/>
          <w:vertAlign w:val="baseline"/>
        </w:rPr>
        <w:t>(Φ</w:t>
      </w:r>
      <w:r>
        <w:rPr>
          <w:rFonts w:ascii="Miriam" w:hAnsi="Miriam"/>
          <w:color w:val="1A1A1A"/>
          <w:vertAlign w:val="subscript"/>
        </w:rPr>
        <w:t>T</w:t>
      </w:r>
      <w:r>
        <w:rPr>
          <w:rFonts w:ascii="Miriam" w:hAnsi="Miriam"/>
          <w:color w:val="1A1A1A"/>
          <w:vertAlign w:val="baseline"/>
        </w:rPr>
        <w:t> </w:t>
      </w:r>
      <w:r>
        <w:rPr>
          <w:rFonts w:ascii="Cambria" w:hAnsi="Cambria"/>
          <w:color w:val="1A1A1A"/>
          <w:vertAlign w:val="baseline"/>
        </w:rPr>
        <w:t>)</w:t>
      </w:r>
      <w:r>
        <w:rPr>
          <w:rFonts w:ascii="Cambria" w:hAnsi="Cambria"/>
          <w:color w:val="1A1A1A"/>
          <w:spacing w:val="37"/>
          <w:vertAlign w:val="baseline"/>
        </w:rPr>
        <w:t> </w:t>
      </w:r>
      <w:r>
        <w:rPr>
          <w:color w:val="1A1A1A"/>
          <w:vertAlign w:val="baseline"/>
        </w:rPr>
        <w:t>(§7), and enumerate an open verification checklist [S]/[M]</w:t>
      </w:r>
    </w:p>
    <w:p>
      <w:pPr>
        <w:pStyle w:val="BodyText"/>
        <w:spacing w:before="7"/>
        <w:ind w:left="123"/>
      </w:pPr>
      <w:r>
        <w:rPr>
          <w:color w:val="1A1A1A"/>
          <w:spacing w:val="-2"/>
          <w:w w:val="105"/>
        </w:rPr>
        <w:t>in</w:t>
      </w:r>
      <w:r>
        <w:rPr>
          <w:color w:val="1A1A1A"/>
          <w:spacing w:val="-6"/>
          <w:w w:val="105"/>
        </w:rPr>
        <w:t> </w:t>
      </w:r>
      <w:r>
        <w:rPr>
          <w:color w:val="1A1A1A"/>
          <w:spacing w:val="-2"/>
          <w:w w:val="105"/>
        </w:rPr>
        <w:t>Appendix</w:t>
      </w:r>
      <w:r>
        <w:rPr>
          <w:color w:val="1A1A1A"/>
          <w:spacing w:val="3"/>
          <w:w w:val="105"/>
        </w:rPr>
        <w:t> </w:t>
      </w:r>
      <w:r>
        <w:rPr>
          <w:color w:val="1A1A1A"/>
          <w:spacing w:val="-5"/>
          <w:w w:val="105"/>
        </w:rPr>
        <w:t>B.</w:t>
      </w:r>
    </w:p>
    <w:p>
      <w:pPr>
        <w:pStyle w:val="BodyText"/>
        <w:spacing w:line="304" w:lineRule="auto" w:before="119"/>
        <w:ind w:left="123" w:right="3116" w:firstLine="293"/>
      </w:pPr>
      <w:r>
        <w:rPr>
          <w:color w:val="1A1A1A"/>
          <w:w w:val="105"/>
        </w:rPr>
        <w:t>Because</w:t>
      </w:r>
      <w:r>
        <w:rPr>
          <w:color w:val="1A1A1A"/>
          <w:spacing w:val="-5"/>
          <w:w w:val="105"/>
        </w:rPr>
        <w:t> </w:t>
      </w:r>
      <w:r>
        <w:rPr>
          <w:color w:val="1A1A1A"/>
          <w:w w:val="105"/>
        </w:rPr>
        <w:t>every</w:t>
      </w:r>
      <w:r>
        <w:rPr>
          <w:color w:val="1A1A1A"/>
          <w:spacing w:val="-5"/>
          <w:w w:val="105"/>
        </w:rPr>
        <w:t> </w:t>
      </w:r>
      <w:r>
        <w:rPr>
          <w:color w:val="1A1A1A"/>
          <w:w w:val="105"/>
        </w:rPr>
        <w:t>quantitative</w:t>
      </w:r>
      <w:r>
        <w:rPr>
          <w:color w:val="1A1A1A"/>
          <w:spacing w:val="-5"/>
          <w:w w:val="105"/>
        </w:rPr>
        <w:t> </w:t>
      </w:r>
      <w:r>
        <w:rPr>
          <w:color w:val="1A1A1A"/>
          <w:w w:val="105"/>
        </w:rPr>
        <w:t>statement</w:t>
      </w:r>
      <w:r>
        <w:rPr>
          <w:color w:val="1A1A1A"/>
          <w:spacing w:val="-5"/>
          <w:w w:val="105"/>
        </w:rPr>
        <w:t> </w:t>
      </w:r>
      <w:r>
        <w:rPr>
          <w:color w:val="1A1A1A"/>
          <w:w w:val="105"/>
        </w:rPr>
        <w:t>in</w:t>
      </w:r>
      <w:r>
        <w:rPr>
          <w:color w:val="1A1A1A"/>
          <w:spacing w:val="-5"/>
          <w:w w:val="105"/>
        </w:rPr>
        <w:t> </w:t>
      </w:r>
      <w:r>
        <w:rPr>
          <w:color w:val="1A1A1A"/>
          <w:w w:val="105"/>
        </w:rPr>
        <w:t>this</w:t>
      </w:r>
      <w:r>
        <w:rPr>
          <w:color w:val="1A1A1A"/>
          <w:spacing w:val="-5"/>
          <w:w w:val="105"/>
        </w:rPr>
        <w:t> </w:t>
      </w:r>
      <w:r>
        <w:rPr>
          <w:color w:val="1A1A1A"/>
          <w:w w:val="105"/>
        </w:rPr>
        <w:t>paper</w:t>
      </w:r>
      <w:r>
        <w:rPr>
          <w:color w:val="1A1A1A"/>
          <w:spacing w:val="-5"/>
          <w:w w:val="105"/>
        </w:rPr>
        <w:t> </w:t>
      </w:r>
      <w:r>
        <w:rPr>
          <w:color w:val="1A1A1A"/>
          <w:w w:val="105"/>
        </w:rPr>
        <w:t>is</w:t>
      </w:r>
      <w:r>
        <w:rPr>
          <w:color w:val="1A1A1A"/>
          <w:spacing w:val="-5"/>
          <w:w w:val="105"/>
        </w:rPr>
        <w:t> </w:t>
      </w:r>
      <w:r>
        <w:rPr>
          <w:color w:val="1A1A1A"/>
          <w:w w:val="105"/>
        </w:rPr>
        <w:t>either</w:t>
      </w:r>
      <w:r>
        <w:rPr>
          <w:color w:val="1A1A1A"/>
          <w:spacing w:val="-5"/>
          <w:w w:val="105"/>
        </w:rPr>
        <w:t> </w:t>
      </w:r>
      <w:r>
        <w:rPr>
          <w:color w:val="1A1A1A"/>
          <w:w w:val="105"/>
        </w:rPr>
        <w:t>analytically</w:t>
      </w:r>
      <w:r>
        <w:rPr>
          <w:color w:val="1A1A1A"/>
          <w:spacing w:val="-5"/>
          <w:w w:val="105"/>
        </w:rPr>
        <w:t> </w:t>
      </w:r>
      <w:r>
        <w:rPr>
          <w:color w:val="1A1A1A"/>
          <w:w w:val="105"/>
        </w:rPr>
        <w:t>derived,</w:t>
      </w:r>
      <w:r>
        <w:rPr>
          <w:color w:val="1A1A1A"/>
          <w:spacing w:val="-5"/>
          <w:w w:val="105"/>
        </w:rPr>
        <w:t> </w:t>
      </w:r>
      <w:r>
        <w:rPr>
          <w:color w:val="1A1A1A"/>
          <w:w w:val="105"/>
        </w:rPr>
        <w:t>quoted</w:t>
      </w:r>
      <w:r>
        <w:rPr>
          <w:color w:val="1A1A1A"/>
          <w:spacing w:val="-5"/>
          <w:w w:val="105"/>
        </w:rPr>
        <w:t> </w:t>
      </w:r>
      <w:r>
        <w:rPr>
          <w:color w:val="1A1A1A"/>
          <w:w w:val="105"/>
        </w:rPr>
        <w:t>from the literature, or listed as a still-open simulation or measurement, we adopt a strict provenance convention. Each numeric claim is tagged with </w:t>
      </w:r>
      <w:r>
        <w:rPr>
          <w:color w:val="333333"/>
          <w:w w:val="105"/>
        </w:rPr>
        <w:t>[L] </w:t>
      </w:r>
      <w:r>
        <w:rPr>
          <w:color w:val="1A1A1A"/>
          <w:w w:val="105"/>
        </w:rPr>
        <w:t>for literature-anchored, </w:t>
      </w:r>
      <w:r>
        <w:rPr>
          <w:color w:val="333333"/>
          <w:w w:val="105"/>
        </w:rPr>
        <w:t>[A] </w:t>
      </w:r>
      <w:r>
        <w:rPr>
          <w:color w:val="1A1A1A"/>
          <w:w w:val="105"/>
        </w:rPr>
        <w:t>for analytically derived from Eqs. (1.1)–(3.6), </w:t>
      </w:r>
      <w:r>
        <w:rPr>
          <w:color w:val="333333"/>
          <w:w w:val="105"/>
        </w:rPr>
        <w:t>[S] </w:t>
      </w:r>
      <w:r>
        <w:rPr>
          <w:color w:val="1A1A1A"/>
          <w:w w:val="105"/>
        </w:rPr>
        <w:t>for pending simulation, and </w:t>
      </w:r>
      <w:r>
        <w:rPr>
          <w:color w:val="333333"/>
          <w:w w:val="105"/>
        </w:rPr>
        <w:t>[M] </w:t>
      </w:r>
      <w:r>
        <w:rPr>
          <w:color w:val="1A1A1A"/>
          <w:w w:val="105"/>
        </w:rPr>
        <w:t>for pending physical measurement. The convention is applied inline throughout the text and consolidated in</w:t>
      </w:r>
    </w:p>
    <w:p>
      <w:pPr>
        <w:pStyle w:val="BodyText"/>
        <w:spacing w:line="307" w:lineRule="auto" w:before="7"/>
        <w:ind w:left="123" w:right="3123"/>
      </w:pPr>
      <w:r>
        <w:rPr>
          <w:color w:val="1A1A1A"/>
          <w:w w:val="105"/>
        </w:rPr>
        <w:t>Appendix</w:t>
      </w:r>
      <w:r>
        <w:rPr>
          <w:color w:val="1A1A1A"/>
          <w:spacing w:val="-7"/>
          <w:w w:val="105"/>
        </w:rPr>
        <w:t> </w:t>
      </w:r>
      <w:r>
        <w:rPr>
          <w:color w:val="1A1A1A"/>
          <w:w w:val="105"/>
        </w:rPr>
        <w:t>A</w:t>
      </w:r>
      <w:r>
        <w:rPr>
          <w:color w:val="1A1A1A"/>
          <w:spacing w:val="-7"/>
          <w:w w:val="105"/>
        </w:rPr>
        <w:t> </w:t>
      </w:r>
      <w:r>
        <w:rPr>
          <w:color w:val="1A1A1A"/>
          <w:w w:val="105"/>
        </w:rPr>
        <w:t>(weight profiles) and</w:t>
      </w:r>
      <w:r>
        <w:rPr>
          <w:color w:val="1A1A1A"/>
          <w:spacing w:val="-7"/>
          <w:w w:val="105"/>
        </w:rPr>
        <w:t> </w:t>
      </w:r>
      <w:r>
        <w:rPr>
          <w:color w:val="1A1A1A"/>
          <w:w w:val="105"/>
        </w:rPr>
        <w:t>Appendix B (open items). The result is that the reader can, at every step, distinguish the mathematical content of the USL</w:t>
      </w:r>
      <w:r>
        <w:rPr>
          <w:color w:val="1A1A1A"/>
          <w:spacing w:val="-3"/>
          <w:w w:val="105"/>
        </w:rPr>
        <w:t> </w:t>
      </w:r>
      <w:r>
        <w:rPr>
          <w:color w:val="1A1A1A"/>
          <w:w w:val="105"/>
        </w:rPr>
        <w:t>theorem — which does not depend on</w:t>
      </w:r>
      <w:r>
        <w:rPr>
          <w:color w:val="1A1A1A"/>
          <w:spacing w:val="-4"/>
          <w:w w:val="105"/>
        </w:rPr>
        <w:t> </w:t>
      </w:r>
      <w:r>
        <w:rPr>
          <w:color w:val="1A1A1A"/>
          <w:w w:val="105"/>
        </w:rPr>
        <w:t>any</w:t>
      </w:r>
      <w:r>
        <w:rPr>
          <w:color w:val="1A1A1A"/>
          <w:spacing w:val="-4"/>
          <w:w w:val="105"/>
        </w:rPr>
        <w:t> </w:t>
      </w:r>
      <w:r>
        <w:rPr>
          <w:color w:val="1A1A1A"/>
          <w:w w:val="105"/>
        </w:rPr>
        <w:t>future</w:t>
      </w:r>
      <w:r>
        <w:rPr>
          <w:color w:val="1A1A1A"/>
          <w:spacing w:val="-4"/>
          <w:w w:val="105"/>
        </w:rPr>
        <w:t> </w:t>
      </w:r>
      <w:r>
        <w:rPr>
          <w:color w:val="1A1A1A"/>
          <w:w w:val="105"/>
        </w:rPr>
        <w:t>measurement</w:t>
      </w:r>
      <w:r>
        <w:rPr>
          <w:color w:val="1A1A1A"/>
          <w:spacing w:val="-4"/>
          <w:w w:val="105"/>
        </w:rPr>
        <w:t> </w:t>
      </w:r>
      <w:r>
        <w:rPr>
          <w:color w:val="1A1A1A"/>
          <w:w w:val="105"/>
        </w:rPr>
        <w:t>—</w:t>
      </w:r>
      <w:r>
        <w:rPr>
          <w:color w:val="1A1A1A"/>
          <w:spacing w:val="-4"/>
          <w:w w:val="105"/>
        </w:rPr>
        <w:t> </w:t>
      </w:r>
      <w:r>
        <w:rPr>
          <w:color w:val="1A1A1A"/>
          <w:w w:val="105"/>
        </w:rPr>
        <w:t>from</w:t>
      </w:r>
      <w:r>
        <w:rPr>
          <w:color w:val="1A1A1A"/>
          <w:spacing w:val="-4"/>
          <w:w w:val="105"/>
        </w:rPr>
        <w:t> </w:t>
      </w:r>
      <w:r>
        <w:rPr>
          <w:color w:val="1A1A1A"/>
          <w:w w:val="105"/>
        </w:rPr>
        <w:t>the</w:t>
      </w:r>
      <w:r>
        <w:rPr>
          <w:color w:val="1A1A1A"/>
          <w:spacing w:val="-4"/>
          <w:w w:val="105"/>
        </w:rPr>
        <w:t> </w:t>
      </w:r>
      <w:r>
        <w:rPr>
          <w:color w:val="1A1A1A"/>
          <w:w w:val="105"/>
        </w:rPr>
        <w:t>engineering</w:t>
      </w:r>
      <w:r>
        <w:rPr>
          <w:color w:val="1A1A1A"/>
          <w:spacing w:val="-4"/>
          <w:w w:val="105"/>
        </w:rPr>
        <w:t> </w:t>
      </w:r>
      <w:r>
        <w:rPr>
          <w:color w:val="1A1A1A"/>
          <w:w w:val="105"/>
        </w:rPr>
        <w:t>plausibility</w:t>
      </w:r>
      <w:r>
        <w:rPr>
          <w:color w:val="1A1A1A"/>
          <w:spacing w:val="-4"/>
          <w:w w:val="105"/>
        </w:rPr>
        <w:t> </w:t>
      </w:r>
      <w:r>
        <w:rPr>
          <w:color w:val="1A1A1A"/>
          <w:w w:val="105"/>
        </w:rPr>
        <w:t>of</w:t>
      </w:r>
      <w:r>
        <w:rPr>
          <w:color w:val="1A1A1A"/>
          <w:spacing w:val="-4"/>
          <w:w w:val="105"/>
        </w:rPr>
        <w:t> </w:t>
      </w:r>
      <w:r>
        <w:rPr>
          <w:color w:val="1A1A1A"/>
          <w:w w:val="105"/>
        </w:rPr>
        <w:t>the</w:t>
      </w:r>
      <w:r>
        <w:rPr>
          <w:color w:val="1A1A1A"/>
          <w:spacing w:val="-6"/>
          <w:w w:val="105"/>
        </w:rPr>
        <w:t> </w:t>
      </w:r>
      <w:r>
        <w:rPr>
          <w:color w:val="1A1A1A"/>
          <w:w w:val="105"/>
        </w:rPr>
        <w:t>TCC</w:t>
      </w:r>
      <w:r>
        <w:rPr>
          <w:color w:val="1A1A1A"/>
          <w:spacing w:val="-4"/>
          <w:w w:val="105"/>
        </w:rPr>
        <w:t> </w:t>
      </w:r>
      <w:r>
        <w:rPr>
          <w:color w:val="1A1A1A"/>
          <w:w w:val="105"/>
        </w:rPr>
        <w:t>realisation,</w:t>
      </w:r>
      <w:r>
        <w:rPr>
          <w:color w:val="1A1A1A"/>
          <w:spacing w:val="-4"/>
          <w:w w:val="105"/>
        </w:rPr>
        <w:t> </w:t>
      </w:r>
      <w:r>
        <w:rPr>
          <w:color w:val="1A1A1A"/>
          <w:w w:val="105"/>
        </w:rPr>
        <w:t>which</w:t>
      </w:r>
      <w:r>
        <w:rPr>
          <w:color w:val="1A1A1A"/>
          <w:spacing w:val="-4"/>
          <w:w w:val="105"/>
        </w:rPr>
        <w:t> </w:t>
      </w:r>
      <w:r>
        <w:rPr>
          <w:color w:val="1A1A1A"/>
          <w:w w:val="105"/>
        </w:rPr>
        <w:t>is</w:t>
      </w:r>
      <w:r>
        <w:rPr>
          <w:color w:val="1A1A1A"/>
          <w:spacing w:val="-4"/>
          <w:w w:val="105"/>
        </w:rPr>
        <w:t> </w:t>
      </w:r>
      <w:r>
        <w:rPr>
          <w:color w:val="1A1A1A"/>
          <w:w w:val="105"/>
        </w:rPr>
        <w:t>a program of work that we deliberately expose as verifiable milestones. The paper is therefore addressed both to computer-architecture theorists, who may accept or challenge the four independent bounds, and to system builders, for whom the theorem provides a rigorous</w:t>
      </w:r>
    </w:p>
    <w:p>
      <w:pPr>
        <w:pStyle w:val="BodyText"/>
        <w:spacing w:line="155" w:lineRule="exact"/>
        <w:ind w:left="123"/>
      </w:pPr>
      <w:r>
        <w:rPr>
          <w:color w:val="1A1A1A"/>
          <w:w w:val="105"/>
        </w:rPr>
        <w:t>target</w:t>
      </w:r>
      <w:r>
        <w:rPr>
          <w:color w:val="1A1A1A"/>
          <w:spacing w:val="-10"/>
          <w:w w:val="105"/>
        </w:rPr>
        <w:t> </w:t>
      </w:r>
      <w:r>
        <w:rPr>
          <w:color w:val="1A1A1A"/>
          <w:spacing w:val="-2"/>
          <w:w w:val="105"/>
        </w:rPr>
        <w:t>function.</w:t>
      </w:r>
    </w:p>
    <w:p>
      <w:pPr>
        <w:pStyle w:val="BodyText"/>
        <w:rPr>
          <w:sz w:val="13"/>
        </w:rPr>
      </w:pPr>
    </w:p>
    <w:p>
      <w:pPr>
        <w:pStyle w:val="BodyText"/>
        <w:spacing w:before="130"/>
        <w:rPr>
          <w:sz w:val="13"/>
        </w:rPr>
      </w:pPr>
    </w:p>
    <w:p>
      <w:pPr>
        <w:spacing w:before="0"/>
        <w:ind w:left="0" w:right="2987" w:firstLine="0"/>
        <w:jc w:val="center"/>
        <w:rPr>
          <w:rFonts w:ascii="Times New Roman"/>
          <w:sz w:val="13"/>
        </w:rPr>
      </w:pPr>
      <w:r>
        <w:rPr>
          <w:rFonts w:ascii="Times New Roman"/>
          <w:color w:val="333333"/>
          <w:spacing w:val="-10"/>
          <w:sz w:val="13"/>
        </w:rPr>
        <w:t>2</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09696">
                <wp:simplePos x="0" y="0"/>
                <wp:positionH relativeFrom="page">
                  <wp:posOffset>0</wp:posOffset>
                </wp:positionH>
                <wp:positionV relativeFrom="page">
                  <wp:posOffset>9525</wp:posOffset>
                </wp:positionV>
                <wp:extent cx="7562850" cy="106934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206784" id="docshape6"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10208">
                <wp:simplePos x="0" y="0"/>
                <wp:positionH relativeFrom="page">
                  <wp:posOffset>0</wp:posOffset>
                </wp:positionH>
                <wp:positionV relativeFrom="page">
                  <wp:posOffset>9524</wp:posOffset>
                </wp:positionV>
                <wp:extent cx="5041900" cy="71310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995pt;width:397pt;height:561.5pt;mso-position-horizontal-relative:page;mso-position-vertical-relative:page;z-index:-17206272" id="docshape7"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sz w:val="15"/>
        </w:rPr>
      </w:pPr>
    </w:p>
    <w:p>
      <w:pPr>
        <w:pStyle w:val="BodyText"/>
        <w:spacing w:before="88"/>
        <w:rPr>
          <w:rFonts w:ascii="Times New Roman"/>
          <w:i/>
          <w:sz w:val="15"/>
        </w:rPr>
      </w:pPr>
    </w:p>
    <w:p>
      <w:pPr>
        <w:pStyle w:val="Heading2"/>
        <w:numPr>
          <w:ilvl w:val="1"/>
          <w:numId w:val="1"/>
        </w:numPr>
        <w:tabs>
          <w:tab w:pos="379" w:val="left" w:leader="none"/>
        </w:tabs>
        <w:spacing w:line="240" w:lineRule="auto" w:before="0" w:after="0"/>
        <w:ind w:left="379" w:right="0" w:hanging="256"/>
        <w:jc w:val="left"/>
      </w:pPr>
      <w:r>
        <w:rPr>
          <w:color w:val="1A1A1A"/>
        </w:rPr>
        <w:t>The</w:t>
      </w:r>
      <w:r>
        <w:rPr>
          <w:color w:val="1A1A1A"/>
          <w:spacing w:val="5"/>
        </w:rPr>
        <w:t> </w:t>
      </w:r>
      <w:r>
        <w:rPr>
          <w:color w:val="1A1A1A"/>
        </w:rPr>
        <w:t>Universal</w:t>
      </w:r>
      <w:r>
        <w:rPr>
          <w:color w:val="1A1A1A"/>
          <w:spacing w:val="6"/>
        </w:rPr>
        <w:t> </w:t>
      </w:r>
      <w:r>
        <w:rPr>
          <w:color w:val="1A1A1A"/>
        </w:rPr>
        <w:t>Task</w:t>
      </w:r>
      <w:r>
        <w:rPr>
          <w:color w:val="1A1A1A"/>
          <w:spacing w:val="6"/>
        </w:rPr>
        <w:t> </w:t>
      </w:r>
      <w:r>
        <w:rPr>
          <w:color w:val="1A1A1A"/>
          <w:spacing w:val="-2"/>
        </w:rPr>
        <w:t>Graph</w:t>
      </w:r>
    </w:p>
    <w:p>
      <w:pPr>
        <w:pStyle w:val="BodyText"/>
        <w:spacing w:line="302" w:lineRule="auto" w:before="97"/>
        <w:ind w:left="123" w:right="3192" w:firstLine="293"/>
      </w:pPr>
      <w:r>
        <w:rPr>
          <w:color w:val="1A1A1A"/>
          <w:spacing w:val="-2"/>
          <w:w w:val="110"/>
        </w:rPr>
        <w:t>For</w:t>
      </w:r>
      <w:r>
        <w:rPr>
          <w:color w:val="1A1A1A"/>
          <w:spacing w:val="-9"/>
          <w:w w:val="110"/>
        </w:rPr>
        <w:t> </w:t>
      </w:r>
      <w:r>
        <w:rPr>
          <w:color w:val="1A1A1A"/>
          <w:spacing w:val="-2"/>
          <w:w w:val="110"/>
        </w:rPr>
        <w:t>any</w:t>
      </w:r>
      <w:r>
        <w:rPr>
          <w:color w:val="1A1A1A"/>
          <w:spacing w:val="-6"/>
          <w:w w:val="110"/>
        </w:rPr>
        <w:t> </w:t>
      </w:r>
      <w:r>
        <w:rPr>
          <w:color w:val="1A1A1A"/>
          <w:spacing w:val="-2"/>
          <w:w w:val="110"/>
        </w:rPr>
        <w:t>computational</w:t>
      </w:r>
      <w:r>
        <w:rPr>
          <w:color w:val="1A1A1A"/>
          <w:spacing w:val="-7"/>
          <w:w w:val="110"/>
        </w:rPr>
        <w:t> </w:t>
      </w:r>
      <w:r>
        <w:rPr>
          <w:color w:val="1A1A1A"/>
          <w:spacing w:val="-2"/>
          <w:w w:val="110"/>
        </w:rPr>
        <w:t>task</w:t>
      </w:r>
      <w:r>
        <w:rPr>
          <w:color w:val="1A1A1A"/>
          <w:spacing w:val="-7"/>
          <w:w w:val="110"/>
        </w:rPr>
        <w:t> </w:t>
      </w:r>
      <w:r>
        <w:rPr>
          <w:rFonts w:ascii="Georgia" w:hAnsi="Georgia"/>
          <w:i/>
          <w:color w:val="1A1A1A"/>
          <w:spacing w:val="-2"/>
          <w:w w:val="110"/>
        </w:rPr>
        <w:t>T</w:t>
      </w:r>
      <w:r>
        <w:rPr>
          <w:rFonts w:ascii="Georgia" w:hAnsi="Georgia"/>
          <w:i/>
          <w:color w:val="1A1A1A"/>
          <w:spacing w:val="16"/>
          <w:w w:val="110"/>
        </w:rPr>
        <w:t> </w:t>
      </w:r>
      <w:r>
        <w:rPr>
          <w:color w:val="1A1A1A"/>
          <w:spacing w:val="-2"/>
          <w:w w:val="110"/>
        </w:rPr>
        <w:t>—</w:t>
      </w:r>
      <w:r>
        <w:rPr>
          <w:color w:val="1A1A1A"/>
          <w:spacing w:val="-7"/>
          <w:w w:val="110"/>
        </w:rPr>
        <w:t> </w:t>
      </w:r>
      <w:r>
        <w:rPr>
          <w:color w:val="1A1A1A"/>
          <w:spacing w:val="-2"/>
          <w:w w:val="110"/>
        </w:rPr>
        <w:t>whether</w:t>
      </w:r>
      <w:r>
        <w:rPr>
          <w:color w:val="1A1A1A"/>
          <w:spacing w:val="-7"/>
          <w:w w:val="110"/>
        </w:rPr>
        <w:t> </w:t>
      </w:r>
      <w:r>
        <w:rPr>
          <w:color w:val="1A1A1A"/>
          <w:spacing w:val="-2"/>
          <w:w w:val="110"/>
        </w:rPr>
        <w:t>an</w:t>
      </w:r>
      <w:r>
        <w:rPr>
          <w:color w:val="1A1A1A"/>
          <w:spacing w:val="-11"/>
          <w:w w:val="110"/>
        </w:rPr>
        <w:t> </w:t>
      </w:r>
      <w:r>
        <w:rPr>
          <w:color w:val="1A1A1A"/>
          <w:spacing w:val="-2"/>
          <w:w w:val="110"/>
        </w:rPr>
        <w:t>AI</w:t>
      </w:r>
      <w:r>
        <w:rPr>
          <w:color w:val="1A1A1A"/>
          <w:spacing w:val="-6"/>
          <w:w w:val="110"/>
        </w:rPr>
        <w:t> </w:t>
      </w:r>
      <w:r>
        <w:rPr>
          <w:color w:val="1A1A1A"/>
          <w:spacing w:val="-2"/>
          <w:w w:val="110"/>
        </w:rPr>
        <w:t>training</w:t>
      </w:r>
      <w:r>
        <w:rPr>
          <w:color w:val="1A1A1A"/>
          <w:spacing w:val="-7"/>
          <w:w w:val="110"/>
        </w:rPr>
        <w:t> </w:t>
      </w:r>
      <w:r>
        <w:rPr>
          <w:color w:val="1A1A1A"/>
          <w:spacing w:val="-2"/>
          <w:w w:val="110"/>
        </w:rPr>
        <w:t>epoch,</w:t>
      </w:r>
      <w:r>
        <w:rPr>
          <w:color w:val="1A1A1A"/>
          <w:spacing w:val="-7"/>
          <w:w w:val="110"/>
        </w:rPr>
        <w:t> </w:t>
      </w:r>
      <w:r>
        <w:rPr>
          <w:color w:val="1A1A1A"/>
          <w:spacing w:val="-2"/>
          <w:w w:val="110"/>
        </w:rPr>
        <w:t>a</w:t>
      </w:r>
      <w:r>
        <w:rPr>
          <w:color w:val="1A1A1A"/>
          <w:spacing w:val="-7"/>
          <w:w w:val="110"/>
        </w:rPr>
        <w:t> </w:t>
      </w:r>
      <w:r>
        <w:rPr>
          <w:color w:val="1A1A1A"/>
          <w:spacing w:val="-2"/>
          <w:w w:val="110"/>
        </w:rPr>
        <w:t>CFD</w:t>
      </w:r>
      <w:r>
        <w:rPr>
          <w:color w:val="1A1A1A"/>
          <w:spacing w:val="-7"/>
          <w:w w:val="110"/>
        </w:rPr>
        <w:t> </w:t>
      </w:r>
      <w:r>
        <w:rPr>
          <w:color w:val="1A1A1A"/>
          <w:spacing w:val="-2"/>
          <w:w w:val="110"/>
        </w:rPr>
        <w:t>time</w:t>
      </w:r>
      <w:r>
        <w:rPr>
          <w:color w:val="1A1A1A"/>
          <w:spacing w:val="-7"/>
          <w:w w:val="110"/>
        </w:rPr>
        <w:t> </w:t>
      </w:r>
      <w:r>
        <w:rPr>
          <w:color w:val="1A1A1A"/>
          <w:spacing w:val="-2"/>
          <w:w w:val="110"/>
        </w:rPr>
        <w:t>step,</w:t>
      </w:r>
      <w:r>
        <w:rPr>
          <w:color w:val="1A1A1A"/>
          <w:spacing w:val="-7"/>
          <w:w w:val="110"/>
        </w:rPr>
        <w:t> </w:t>
      </w:r>
      <w:r>
        <w:rPr>
          <w:color w:val="1A1A1A"/>
          <w:spacing w:val="-2"/>
          <w:w w:val="110"/>
        </w:rPr>
        <w:t>a</w:t>
      </w:r>
      <w:r>
        <w:rPr>
          <w:color w:val="1A1A1A"/>
          <w:spacing w:val="-7"/>
          <w:w w:val="110"/>
        </w:rPr>
        <w:t> </w:t>
      </w:r>
      <w:r>
        <w:rPr>
          <w:color w:val="1A1A1A"/>
          <w:spacing w:val="-2"/>
          <w:w w:val="110"/>
        </w:rPr>
        <w:t>micro-</w:t>
      </w:r>
      <w:r>
        <w:rPr>
          <w:color w:val="1A1A1A"/>
        </w:rPr>
        <w:t>service</w:t>
      </w:r>
      <w:r>
        <w:rPr>
          <w:color w:val="1A1A1A"/>
          <w:spacing w:val="13"/>
        </w:rPr>
        <w:t> </w:t>
      </w:r>
      <w:r>
        <w:rPr>
          <w:color w:val="1A1A1A"/>
        </w:rPr>
        <w:t>fan-out</w:t>
      </w:r>
      <w:r>
        <w:rPr>
          <w:color w:val="1A1A1A"/>
          <w:spacing w:val="13"/>
        </w:rPr>
        <w:t> </w:t>
      </w:r>
      <w:r>
        <w:rPr>
          <w:color w:val="1A1A1A"/>
        </w:rPr>
        <w:t>call,</w:t>
      </w:r>
      <w:r>
        <w:rPr>
          <w:color w:val="1A1A1A"/>
          <w:spacing w:val="13"/>
        </w:rPr>
        <w:t> </w:t>
      </w:r>
      <w:r>
        <w:rPr>
          <w:color w:val="1A1A1A"/>
        </w:rPr>
        <w:t>or</w:t>
      </w:r>
      <w:r>
        <w:rPr>
          <w:color w:val="1A1A1A"/>
          <w:spacing w:val="13"/>
        </w:rPr>
        <w:t> </w:t>
      </w:r>
      <w:r>
        <w:rPr>
          <w:color w:val="1A1A1A"/>
        </w:rPr>
        <w:t>a</w:t>
      </w:r>
      <w:r>
        <w:rPr>
          <w:color w:val="1A1A1A"/>
          <w:spacing w:val="13"/>
        </w:rPr>
        <w:t> </w:t>
      </w:r>
      <w:r>
        <w:rPr>
          <w:color w:val="1A1A1A"/>
        </w:rPr>
        <w:t>DRBE</w:t>
      </w:r>
      <w:r>
        <w:rPr>
          <w:color w:val="1A1A1A"/>
          <w:spacing w:val="13"/>
        </w:rPr>
        <w:t> </w:t>
      </w:r>
      <w:r>
        <w:rPr>
          <w:color w:val="1A1A1A"/>
        </w:rPr>
        <w:t>tick</w:t>
      </w:r>
      <w:r>
        <w:rPr>
          <w:color w:val="1A1A1A"/>
          <w:spacing w:val="13"/>
        </w:rPr>
        <w:t> </w:t>
      </w:r>
      <w:r>
        <w:rPr>
          <w:color w:val="1A1A1A"/>
        </w:rPr>
        <w:t>—</w:t>
      </w:r>
      <w:r>
        <w:rPr>
          <w:color w:val="1A1A1A"/>
          <w:spacing w:val="13"/>
        </w:rPr>
        <w:t> </w:t>
      </w:r>
      <w:r>
        <w:rPr>
          <w:color w:val="1A1A1A"/>
        </w:rPr>
        <w:t>we</w:t>
      </w:r>
      <w:r>
        <w:rPr>
          <w:color w:val="1A1A1A"/>
          <w:spacing w:val="13"/>
        </w:rPr>
        <w:t> </w:t>
      </w:r>
      <w:r>
        <w:rPr>
          <w:color w:val="1A1A1A"/>
        </w:rPr>
        <w:t>define</w:t>
      </w:r>
      <w:r>
        <w:rPr>
          <w:color w:val="1A1A1A"/>
          <w:spacing w:val="13"/>
        </w:rPr>
        <w:t> </w:t>
      </w:r>
      <w:r>
        <w:rPr>
          <w:color w:val="1A1A1A"/>
        </w:rPr>
        <w:t>its</w:t>
      </w:r>
      <w:r>
        <w:rPr>
          <w:color w:val="1A1A1A"/>
          <w:spacing w:val="13"/>
        </w:rPr>
        <w:t> </w:t>
      </w:r>
      <w:r>
        <w:rPr>
          <w:rFonts w:ascii="Times New Roman" w:hAnsi="Times New Roman"/>
          <w:i/>
          <w:color w:val="1A1A1A"/>
        </w:rPr>
        <w:t>Universal</w:t>
      </w:r>
      <w:r>
        <w:rPr>
          <w:rFonts w:ascii="Times New Roman" w:hAnsi="Times New Roman"/>
          <w:i/>
          <w:color w:val="1A1A1A"/>
          <w:spacing w:val="12"/>
        </w:rPr>
        <w:t> </w:t>
      </w:r>
      <w:r>
        <w:rPr>
          <w:rFonts w:ascii="Times New Roman" w:hAnsi="Times New Roman"/>
          <w:i/>
          <w:color w:val="1A1A1A"/>
        </w:rPr>
        <w:t>Task</w:t>
      </w:r>
      <w:r>
        <w:rPr>
          <w:rFonts w:ascii="Times New Roman" w:hAnsi="Times New Roman"/>
          <w:i/>
          <w:color w:val="1A1A1A"/>
          <w:spacing w:val="12"/>
        </w:rPr>
        <w:t> </w:t>
      </w:r>
      <w:r>
        <w:rPr>
          <w:rFonts w:ascii="Times New Roman" w:hAnsi="Times New Roman"/>
          <w:i/>
          <w:color w:val="1A1A1A"/>
        </w:rPr>
        <w:t>Graph</w:t>
      </w:r>
      <w:r>
        <w:rPr>
          <w:rFonts w:ascii="Times New Roman" w:hAnsi="Times New Roman"/>
          <w:i/>
          <w:color w:val="1A1A1A"/>
          <w:spacing w:val="17"/>
        </w:rPr>
        <w:t> </w:t>
      </w:r>
      <w:r>
        <w:rPr>
          <w:color w:val="1A1A1A"/>
        </w:rPr>
        <w:t>(UTG)</w:t>
      </w:r>
      <w:r>
        <w:rPr>
          <w:color w:val="1A1A1A"/>
          <w:spacing w:val="13"/>
        </w:rPr>
        <w:t> </w:t>
      </w:r>
      <w:r>
        <w:rPr>
          <w:color w:val="1A1A1A"/>
        </w:rPr>
        <w:t>as</w:t>
      </w:r>
      <w:r>
        <w:rPr>
          <w:color w:val="1A1A1A"/>
          <w:spacing w:val="13"/>
        </w:rPr>
        <w:t> </w:t>
      </w:r>
      <w:r>
        <w:rPr>
          <w:color w:val="1A1A1A"/>
        </w:rPr>
        <w:t>the</w:t>
      </w:r>
      <w:r>
        <w:rPr>
          <w:color w:val="1A1A1A"/>
          <w:spacing w:val="13"/>
        </w:rPr>
        <w:t> </w:t>
      </w:r>
      <w:r>
        <w:rPr>
          <w:color w:val="1A1A1A"/>
        </w:rPr>
        <w:t>four-tuple</w:t>
      </w:r>
      <w:r>
        <w:rPr>
          <w:color w:val="1A1A1A"/>
          <w:w w:val="110"/>
        </w:rPr>
        <w:t> </w:t>
      </w:r>
      <w:r>
        <w:rPr>
          <w:rFonts w:ascii="Georgia" w:hAnsi="Georgia"/>
          <w:i/>
          <w:color w:val="1A1A1A"/>
          <w:w w:val="110"/>
        </w:rPr>
        <w:t>G</w:t>
      </w:r>
      <w:r>
        <w:rPr>
          <w:rFonts w:ascii="Georgia" w:hAnsi="Georgia"/>
          <w:i/>
          <w:color w:val="1A1A1A"/>
          <w:w w:val="110"/>
          <w:vertAlign w:val="subscript"/>
        </w:rPr>
        <w:t>T</w:t>
      </w:r>
      <w:r>
        <w:rPr>
          <w:rFonts w:ascii="Georgia" w:hAnsi="Georgia"/>
          <w:i/>
          <w:color w:val="1A1A1A"/>
          <w:w w:val="110"/>
          <w:vertAlign w:val="baseline"/>
        </w:rPr>
        <w:t> </w:t>
      </w:r>
      <w:r>
        <w:rPr>
          <w:rFonts w:ascii="Cambria" w:hAnsi="Cambria"/>
          <w:color w:val="1A1A1A"/>
          <w:w w:val="110"/>
          <w:vertAlign w:val="baseline"/>
        </w:rPr>
        <w:t>=</w:t>
      </w:r>
      <w:r>
        <w:rPr>
          <w:rFonts w:ascii="Cambria" w:hAnsi="Cambria"/>
          <w:color w:val="1A1A1A"/>
          <w:spacing w:val="-3"/>
          <w:w w:val="110"/>
          <w:vertAlign w:val="baseline"/>
        </w:rPr>
        <w:t> </w:t>
      </w:r>
      <w:r>
        <w:rPr>
          <w:rFonts w:ascii="Cambria" w:hAnsi="Cambria"/>
          <w:color w:val="1A1A1A"/>
          <w:w w:val="110"/>
          <w:vertAlign w:val="baseline"/>
        </w:rPr>
        <w:t>(</w:t>
      </w:r>
      <w:r>
        <w:rPr>
          <w:rFonts w:ascii="Georgia" w:hAnsi="Georgia"/>
          <w:i/>
          <w:color w:val="1A1A1A"/>
          <w:w w:val="110"/>
          <w:vertAlign w:val="baseline"/>
        </w:rPr>
        <w:t>V</w:t>
      </w:r>
      <w:r>
        <w:rPr>
          <w:rFonts w:ascii="Georgia" w:hAnsi="Georgia"/>
          <w:i/>
          <w:color w:val="1A1A1A"/>
          <w:w w:val="110"/>
          <w:vertAlign w:val="subscript"/>
        </w:rPr>
        <w:t>T</w:t>
      </w:r>
      <w:r>
        <w:rPr>
          <w:rFonts w:ascii="Georgia" w:hAnsi="Georgia"/>
          <w:i/>
          <w:color w:val="1A1A1A"/>
          <w:spacing w:val="-18"/>
          <w:w w:val="110"/>
          <w:vertAlign w:val="baseline"/>
        </w:rPr>
        <w:t> </w:t>
      </w:r>
      <w:r>
        <w:rPr>
          <w:rFonts w:ascii="Cambria" w:hAnsi="Cambria"/>
          <w:color w:val="1A1A1A"/>
          <w:w w:val="110"/>
          <w:vertAlign w:val="baseline"/>
        </w:rPr>
        <w:t>,</w:t>
      </w:r>
      <w:r>
        <w:rPr>
          <w:rFonts w:ascii="Cambria" w:hAnsi="Cambria"/>
          <w:color w:val="1A1A1A"/>
          <w:spacing w:val="-11"/>
          <w:w w:val="110"/>
          <w:vertAlign w:val="baseline"/>
        </w:rPr>
        <w:t> </w:t>
      </w:r>
      <w:r>
        <w:rPr>
          <w:rFonts w:ascii="Georgia" w:hAnsi="Georgia"/>
          <w:i/>
          <w:color w:val="1A1A1A"/>
          <w:w w:val="110"/>
          <w:vertAlign w:val="baseline"/>
        </w:rPr>
        <w:t>E</w:t>
      </w:r>
      <w:r>
        <w:rPr>
          <w:rFonts w:ascii="Georgia" w:hAnsi="Georgia"/>
          <w:i/>
          <w:color w:val="1A1A1A"/>
          <w:w w:val="110"/>
          <w:vertAlign w:val="subscript"/>
        </w:rPr>
        <w:t>T</w:t>
      </w:r>
      <w:r>
        <w:rPr>
          <w:rFonts w:ascii="Georgia" w:hAnsi="Georgia"/>
          <w:i/>
          <w:color w:val="1A1A1A"/>
          <w:spacing w:val="-17"/>
          <w:w w:val="110"/>
          <w:vertAlign w:val="baseline"/>
        </w:rPr>
        <w:t> </w:t>
      </w:r>
      <w:r>
        <w:rPr>
          <w:rFonts w:ascii="Cambria" w:hAnsi="Cambria"/>
          <w:color w:val="1A1A1A"/>
          <w:w w:val="110"/>
          <w:vertAlign w:val="baseline"/>
        </w:rPr>
        <w:t>,</w:t>
      </w:r>
      <w:r>
        <w:rPr>
          <w:rFonts w:ascii="Cambria" w:hAnsi="Cambria"/>
          <w:color w:val="1A1A1A"/>
          <w:spacing w:val="-11"/>
          <w:w w:val="110"/>
          <w:vertAlign w:val="baseline"/>
        </w:rPr>
        <w:t> </w:t>
      </w:r>
      <w:r>
        <w:rPr>
          <w:rFonts w:ascii="Georgia" w:hAnsi="Georgia"/>
          <w:i/>
          <w:color w:val="1A1A1A"/>
          <w:w w:val="110"/>
          <w:vertAlign w:val="baseline"/>
        </w:rPr>
        <w:t>S</w:t>
      </w:r>
      <w:r>
        <w:rPr>
          <w:rFonts w:ascii="Georgia" w:hAnsi="Georgia"/>
          <w:i/>
          <w:color w:val="1A1A1A"/>
          <w:w w:val="110"/>
          <w:vertAlign w:val="subscript"/>
        </w:rPr>
        <w:t>T</w:t>
      </w:r>
      <w:r>
        <w:rPr>
          <w:rFonts w:ascii="Georgia" w:hAnsi="Georgia"/>
          <w:i/>
          <w:color w:val="1A1A1A"/>
          <w:spacing w:val="-18"/>
          <w:w w:val="110"/>
          <w:vertAlign w:val="baseline"/>
        </w:rPr>
        <w:t> </w:t>
      </w:r>
      <w:r>
        <w:rPr>
          <w:rFonts w:ascii="Cambria" w:hAnsi="Cambria"/>
          <w:color w:val="1A1A1A"/>
          <w:w w:val="110"/>
          <w:vertAlign w:val="baseline"/>
        </w:rPr>
        <w:t>,</w:t>
      </w:r>
      <w:r>
        <w:rPr>
          <w:rFonts w:ascii="Cambria" w:hAnsi="Cambria"/>
          <w:color w:val="1A1A1A"/>
          <w:spacing w:val="-11"/>
          <w:w w:val="110"/>
          <w:vertAlign w:val="baseline"/>
        </w:rPr>
        <w:t> </w:t>
      </w:r>
      <w:r>
        <w:rPr>
          <w:rFonts w:ascii="Georgia" w:hAnsi="Georgia"/>
          <w:i/>
          <w:color w:val="1A1A1A"/>
          <w:w w:val="110"/>
          <w:vertAlign w:val="baseline"/>
        </w:rPr>
        <w:t>φ</w:t>
      </w:r>
      <w:r>
        <w:rPr>
          <w:rFonts w:ascii="Georgia" w:hAnsi="Georgia"/>
          <w:i/>
          <w:color w:val="1A1A1A"/>
          <w:w w:val="110"/>
          <w:vertAlign w:val="subscript"/>
        </w:rPr>
        <w:t>T</w:t>
      </w:r>
      <w:r>
        <w:rPr>
          <w:rFonts w:ascii="Georgia" w:hAnsi="Georgia"/>
          <w:i/>
          <w:color w:val="1A1A1A"/>
          <w:spacing w:val="-17"/>
          <w:w w:val="110"/>
          <w:vertAlign w:val="baseline"/>
        </w:rPr>
        <w:t> </w:t>
      </w:r>
      <w:r>
        <w:rPr>
          <w:rFonts w:ascii="Cambria" w:hAnsi="Cambria"/>
          <w:color w:val="1A1A1A"/>
          <w:w w:val="110"/>
          <w:vertAlign w:val="baseline"/>
        </w:rPr>
        <w:t>)</w:t>
      </w:r>
      <w:r>
        <w:rPr>
          <w:color w:val="1A1A1A"/>
          <w:w w:val="110"/>
          <w:vertAlign w:val="baseline"/>
        </w:rPr>
        <w:t>,</w:t>
      </w:r>
      <w:r>
        <w:rPr>
          <w:color w:val="1A1A1A"/>
          <w:spacing w:val="-8"/>
          <w:w w:val="110"/>
          <w:vertAlign w:val="baseline"/>
        </w:rPr>
        <w:t> </w:t>
      </w:r>
      <w:r>
        <w:rPr>
          <w:color w:val="1A1A1A"/>
          <w:w w:val="110"/>
          <w:vertAlign w:val="baseline"/>
        </w:rPr>
        <w:t>where</w:t>
      </w:r>
      <w:r>
        <w:rPr>
          <w:color w:val="1A1A1A"/>
          <w:spacing w:val="-8"/>
          <w:w w:val="110"/>
          <w:vertAlign w:val="baseline"/>
        </w:rPr>
        <w:t> </w:t>
      </w:r>
      <w:r>
        <w:rPr>
          <w:rFonts w:ascii="Georgia" w:hAnsi="Georgia"/>
          <w:i/>
          <w:color w:val="1A1A1A"/>
          <w:w w:val="110"/>
          <w:vertAlign w:val="baseline"/>
        </w:rPr>
        <w:t>V</w:t>
      </w:r>
      <w:r>
        <w:rPr>
          <w:rFonts w:ascii="Georgia" w:hAnsi="Georgia"/>
          <w:i/>
          <w:color w:val="1A1A1A"/>
          <w:w w:val="110"/>
          <w:vertAlign w:val="subscript"/>
        </w:rPr>
        <w:t>T</w:t>
      </w:r>
      <w:r>
        <w:rPr>
          <w:rFonts w:ascii="Georgia" w:hAnsi="Georgia"/>
          <w:i/>
          <w:color w:val="1A1A1A"/>
          <w:spacing w:val="15"/>
          <w:w w:val="110"/>
          <w:vertAlign w:val="baseline"/>
        </w:rPr>
        <w:t> </w:t>
      </w:r>
      <w:r>
        <w:rPr>
          <w:color w:val="1A1A1A"/>
          <w:w w:val="110"/>
          <w:vertAlign w:val="baseline"/>
        </w:rPr>
        <w:t>is</w:t>
      </w:r>
      <w:r>
        <w:rPr>
          <w:color w:val="1A1A1A"/>
          <w:spacing w:val="-8"/>
          <w:w w:val="110"/>
          <w:vertAlign w:val="baseline"/>
        </w:rPr>
        <w:t> </w:t>
      </w:r>
      <w:r>
        <w:rPr>
          <w:color w:val="1A1A1A"/>
          <w:w w:val="110"/>
          <w:vertAlign w:val="baseline"/>
        </w:rPr>
        <w:t>the</w:t>
      </w:r>
      <w:r>
        <w:rPr>
          <w:color w:val="1A1A1A"/>
          <w:spacing w:val="-8"/>
          <w:w w:val="110"/>
          <w:vertAlign w:val="baseline"/>
        </w:rPr>
        <w:t> </w:t>
      </w:r>
      <w:r>
        <w:rPr>
          <w:color w:val="1A1A1A"/>
          <w:w w:val="110"/>
          <w:vertAlign w:val="baseline"/>
        </w:rPr>
        <w:t>set</w:t>
      </w:r>
      <w:r>
        <w:rPr>
          <w:color w:val="1A1A1A"/>
          <w:spacing w:val="-8"/>
          <w:w w:val="110"/>
          <w:vertAlign w:val="baseline"/>
        </w:rPr>
        <w:t> </w:t>
      </w:r>
      <w:r>
        <w:rPr>
          <w:color w:val="1A1A1A"/>
          <w:w w:val="110"/>
          <w:vertAlign w:val="baseline"/>
        </w:rPr>
        <w:t>of</w:t>
      </w:r>
      <w:r>
        <w:rPr>
          <w:color w:val="1A1A1A"/>
          <w:spacing w:val="-10"/>
          <w:w w:val="110"/>
          <w:vertAlign w:val="baseline"/>
        </w:rPr>
        <w:t> </w:t>
      </w:r>
      <w:r>
        <w:rPr>
          <w:color w:val="1A1A1A"/>
          <w:w w:val="110"/>
          <w:vertAlign w:val="baseline"/>
        </w:rPr>
        <w:t>Transform</w:t>
      </w:r>
      <w:r>
        <w:rPr>
          <w:color w:val="1A1A1A"/>
          <w:spacing w:val="-8"/>
          <w:w w:val="110"/>
          <w:vertAlign w:val="baseline"/>
        </w:rPr>
        <w:t> </w:t>
      </w:r>
      <w:r>
        <w:rPr>
          <w:color w:val="1A1A1A"/>
          <w:w w:val="110"/>
          <w:vertAlign w:val="baseline"/>
        </w:rPr>
        <w:t>vertices,</w:t>
      </w:r>
      <w:r>
        <w:rPr>
          <w:color w:val="1A1A1A"/>
          <w:spacing w:val="-8"/>
          <w:w w:val="110"/>
          <w:vertAlign w:val="baseline"/>
        </w:rPr>
        <w:t> </w:t>
      </w:r>
      <w:r>
        <w:rPr>
          <w:rFonts w:ascii="Georgia" w:hAnsi="Georgia"/>
          <w:i/>
          <w:color w:val="1A1A1A"/>
          <w:w w:val="110"/>
          <w:vertAlign w:val="baseline"/>
        </w:rPr>
        <w:t>E</w:t>
      </w:r>
      <w:r>
        <w:rPr>
          <w:rFonts w:ascii="Georgia" w:hAnsi="Georgia"/>
          <w:i/>
          <w:color w:val="1A1A1A"/>
          <w:w w:val="110"/>
          <w:vertAlign w:val="subscript"/>
        </w:rPr>
        <w:t>T</w:t>
      </w:r>
      <w:r>
        <w:rPr>
          <w:rFonts w:ascii="Georgia" w:hAnsi="Georgia"/>
          <w:i/>
          <w:color w:val="1A1A1A"/>
          <w:spacing w:val="15"/>
          <w:w w:val="110"/>
          <w:vertAlign w:val="baseline"/>
        </w:rPr>
        <w:t> </w:t>
      </w:r>
      <w:r>
        <w:rPr>
          <w:color w:val="1A1A1A"/>
          <w:w w:val="110"/>
          <w:vertAlign w:val="baseline"/>
        </w:rPr>
        <w:t>the</w:t>
      </w:r>
      <w:r>
        <w:rPr>
          <w:color w:val="1A1A1A"/>
          <w:spacing w:val="-8"/>
          <w:w w:val="110"/>
          <w:vertAlign w:val="baseline"/>
        </w:rPr>
        <w:t> </w:t>
      </w:r>
      <w:r>
        <w:rPr>
          <w:color w:val="1A1A1A"/>
          <w:w w:val="110"/>
          <w:vertAlign w:val="baseline"/>
        </w:rPr>
        <w:t>set</w:t>
      </w:r>
      <w:r>
        <w:rPr>
          <w:color w:val="1A1A1A"/>
          <w:spacing w:val="-8"/>
          <w:w w:val="110"/>
          <w:vertAlign w:val="baseline"/>
        </w:rPr>
        <w:t> </w:t>
      </w:r>
      <w:r>
        <w:rPr>
          <w:color w:val="1A1A1A"/>
          <w:w w:val="110"/>
          <w:vertAlign w:val="baseline"/>
        </w:rPr>
        <w:t>of</w:t>
      </w:r>
      <w:r>
        <w:rPr>
          <w:color w:val="1A1A1A"/>
          <w:spacing w:val="-8"/>
          <w:w w:val="110"/>
          <w:vertAlign w:val="baseline"/>
        </w:rPr>
        <w:t> </w:t>
      </w:r>
      <w:r>
        <w:rPr>
          <w:color w:val="1A1A1A"/>
          <w:w w:val="110"/>
          <w:vertAlign w:val="baseline"/>
        </w:rPr>
        <w:t>Route</w:t>
      </w:r>
      <w:r>
        <w:rPr>
          <w:color w:val="1A1A1A"/>
          <w:spacing w:val="-8"/>
          <w:w w:val="110"/>
          <w:vertAlign w:val="baseline"/>
        </w:rPr>
        <w:t> </w:t>
      </w:r>
      <w:r>
        <w:rPr>
          <w:color w:val="1A1A1A"/>
          <w:w w:val="110"/>
          <w:vertAlign w:val="baseline"/>
        </w:rPr>
        <w:t>directed</w:t>
      </w:r>
    </w:p>
    <w:p>
      <w:pPr>
        <w:pStyle w:val="BodyText"/>
        <w:spacing w:line="216" w:lineRule="exact"/>
        <w:ind w:left="123"/>
      </w:pPr>
      <w:r>
        <w:rPr/>
        <mc:AlternateContent>
          <mc:Choice Requires="wps">
            <w:drawing>
              <wp:anchor distT="0" distB="0" distL="0" distR="0" allowOverlap="1" layoutInCell="1" locked="0" behindDoc="1" simplePos="0" relativeHeight="486111232">
                <wp:simplePos x="0" y="0"/>
                <wp:positionH relativeFrom="page">
                  <wp:posOffset>3626941</wp:posOffset>
                </wp:positionH>
                <wp:positionV relativeFrom="paragraph">
                  <wp:posOffset>50677</wp:posOffset>
                </wp:positionV>
                <wp:extent cx="48260" cy="730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8260" cy="73025"/>
                        </a:xfrm>
                        <a:prstGeom prst="rect">
                          <a:avLst/>
                        </a:prstGeom>
                      </wps:spPr>
                      <wps:txbx>
                        <w:txbxContent>
                          <w:p>
                            <w:pPr>
                              <w:spacing w:before="2"/>
                              <w:ind w:left="0" w:right="0" w:firstLine="0"/>
                              <w:jc w:val="left"/>
                              <w:rPr>
                                <w:rFonts w:ascii="Cambria"/>
                                <w:sz w:val="9"/>
                              </w:rPr>
                            </w:pPr>
                            <w:r>
                              <w:rPr>
                                <w:rFonts w:ascii="Cambria"/>
                                <w:color w:val="1A1A1A"/>
                                <w:spacing w:val="-10"/>
                                <w:w w:val="150"/>
                                <w:sz w:val="9"/>
                              </w:rPr>
                              <w:t>+</w:t>
                            </w:r>
                          </w:p>
                        </w:txbxContent>
                      </wps:txbx>
                      <wps:bodyPr wrap="square" lIns="0" tIns="0" rIns="0" bIns="0" rtlCol="0">
                        <a:noAutofit/>
                      </wps:bodyPr>
                    </wps:wsp>
                  </a:graphicData>
                </a:graphic>
              </wp:anchor>
            </w:drawing>
          </mc:Choice>
          <mc:Fallback>
            <w:pict>
              <v:shape style="position:absolute;margin-left:285.585938pt;margin-top:3.990336pt;width:3.8pt;height:5.75pt;mso-position-horizontal-relative:page;mso-position-vertical-relative:paragraph;z-index:-17205248" type="#_x0000_t202" id="docshape8" filled="false" stroked="false">
                <v:textbox inset="0,0,0,0">
                  <w:txbxContent>
                    <w:p>
                      <w:pPr>
                        <w:spacing w:before="2"/>
                        <w:ind w:left="0" w:right="0" w:firstLine="0"/>
                        <w:jc w:val="left"/>
                        <w:rPr>
                          <w:rFonts w:ascii="Cambria"/>
                          <w:sz w:val="9"/>
                        </w:rPr>
                      </w:pPr>
                      <w:r>
                        <w:rPr>
                          <w:rFonts w:ascii="Cambria"/>
                          <w:color w:val="1A1A1A"/>
                          <w:spacing w:val="-10"/>
                          <w:w w:val="150"/>
                          <w:sz w:val="9"/>
                        </w:rPr>
                        <w:t>+</w:t>
                      </w:r>
                    </w:p>
                  </w:txbxContent>
                </v:textbox>
                <w10:wrap type="none"/>
              </v:shape>
            </w:pict>
          </mc:Fallback>
        </mc:AlternateContent>
      </w:r>
      <w:r>
        <w:rPr>
          <w:color w:val="1A1A1A"/>
        </w:rPr>
        <w:t>edges,</w:t>
      </w:r>
      <w:r>
        <w:rPr>
          <w:color w:val="1A1A1A"/>
          <w:spacing w:val="11"/>
        </w:rPr>
        <w:t> </w:t>
      </w:r>
      <w:r>
        <w:rPr>
          <w:rFonts w:ascii="Georgia" w:hAnsi="Georgia"/>
          <w:i/>
          <w:color w:val="1A1A1A"/>
        </w:rPr>
        <w:t>S</w:t>
      </w:r>
      <w:r>
        <w:rPr>
          <w:rFonts w:ascii="Georgia" w:hAnsi="Georgia"/>
          <w:i/>
          <w:color w:val="1A1A1A"/>
          <w:vertAlign w:val="subscript"/>
        </w:rPr>
        <w:t>T</w:t>
      </w:r>
      <w:r>
        <w:rPr>
          <w:rFonts w:ascii="Georgia" w:hAnsi="Georgia"/>
          <w:i/>
          <w:color w:val="1A1A1A"/>
          <w:spacing w:val="42"/>
          <w:vertAlign w:val="baseline"/>
        </w:rPr>
        <w:t> </w:t>
      </w:r>
      <w:r>
        <w:rPr>
          <w:color w:val="1A1A1A"/>
          <w:vertAlign w:val="baseline"/>
        </w:rPr>
        <w:t>the</w:t>
      </w:r>
      <w:r>
        <w:rPr>
          <w:color w:val="1A1A1A"/>
          <w:spacing w:val="12"/>
          <w:vertAlign w:val="baseline"/>
        </w:rPr>
        <w:t> </w:t>
      </w:r>
      <w:r>
        <w:rPr>
          <w:color w:val="1A1A1A"/>
          <w:vertAlign w:val="baseline"/>
        </w:rPr>
        <w:t>set</w:t>
      </w:r>
      <w:r>
        <w:rPr>
          <w:color w:val="1A1A1A"/>
          <w:spacing w:val="11"/>
          <w:vertAlign w:val="baseline"/>
        </w:rPr>
        <w:t> </w:t>
      </w:r>
      <w:r>
        <w:rPr>
          <w:color w:val="1A1A1A"/>
          <w:vertAlign w:val="baseline"/>
        </w:rPr>
        <w:t>of</w:t>
      </w:r>
      <w:r>
        <w:rPr>
          <w:color w:val="1A1A1A"/>
          <w:spacing w:val="12"/>
          <w:vertAlign w:val="baseline"/>
        </w:rPr>
        <w:t> </w:t>
      </w:r>
      <w:r>
        <w:rPr>
          <w:color w:val="1A1A1A"/>
          <w:vertAlign w:val="baseline"/>
        </w:rPr>
        <w:t>Control</w:t>
      </w:r>
      <w:r>
        <w:rPr>
          <w:color w:val="1A1A1A"/>
          <w:spacing w:val="12"/>
          <w:vertAlign w:val="baseline"/>
        </w:rPr>
        <w:t> </w:t>
      </w:r>
      <w:r>
        <w:rPr>
          <w:color w:val="1A1A1A"/>
          <w:vertAlign w:val="baseline"/>
        </w:rPr>
        <w:t>synchronisation</w:t>
      </w:r>
      <w:r>
        <w:rPr>
          <w:color w:val="1A1A1A"/>
          <w:spacing w:val="11"/>
          <w:vertAlign w:val="baseline"/>
        </w:rPr>
        <w:t> </w:t>
      </w:r>
      <w:r>
        <w:rPr>
          <w:color w:val="1A1A1A"/>
          <w:vertAlign w:val="baseline"/>
        </w:rPr>
        <w:t>events,</w:t>
      </w:r>
      <w:r>
        <w:rPr>
          <w:color w:val="1A1A1A"/>
          <w:spacing w:val="12"/>
          <w:vertAlign w:val="baseline"/>
        </w:rPr>
        <w:t> </w:t>
      </w:r>
      <w:r>
        <w:rPr>
          <w:color w:val="1A1A1A"/>
          <w:vertAlign w:val="baseline"/>
        </w:rPr>
        <w:t>and</w:t>
      </w:r>
      <w:r>
        <w:rPr>
          <w:color w:val="1A1A1A"/>
          <w:spacing w:val="12"/>
          <w:vertAlign w:val="baseline"/>
        </w:rPr>
        <w:t> </w:t>
      </w:r>
      <w:r>
        <w:rPr>
          <w:rFonts w:ascii="Georgia" w:hAnsi="Georgia"/>
          <w:i/>
          <w:color w:val="1A1A1A"/>
          <w:vertAlign w:val="baseline"/>
        </w:rPr>
        <w:t>φ</w:t>
      </w:r>
      <w:r>
        <w:rPr>
          <w:rFonts w:ascii="Georgia" w:hAnsi="Georgia"/>
          <w:i/>
          <w:color w:val="1A1A1A"/>
          <w:vertAlign w:val="subscript"/>
        </w:rPr>
        <w:t>T</w:t>
      </w:r>
      <w:r>
        <w:rPr>
          <w:rFonts w:ascii="Georgia" w:hAnsi="Georgia"/>
          <w:i/>
          <w:color w:val="1A1A1A"/>
          <w:spacing w:val="39"/>
          <w:vertAlign w:val="baseline"/>
        </w:rPr>
        <w:t> </w:t>
      </w:r>
      <w:r>
        <w:rPr>
          <w:rFonts w:ascii="Cambria" w:hAnsi="Cambria"/>
          <w:color w:val="1A1A1A"/>
          <w:vertAlign w:val="baseline"/>
        </w:rPr>
        <w:t>:</w:t>
      </w:r>
      <w:r>
        <w:rPr>
          <w:rFonts w:ascii="Cambria" w:hAnsi="Cambria"/>
          <w:color w:val="1A1A1A"/>
          <w:spacing w:val="17"/>
          <w:vertAlign w:val="baseline"/>
        </w:rPr>
        <w:t> </w:t>
      </w:r>
      <w:r>
        <w:rPr>
          <w:rFonts w:ascii="Cambria" w:hAnsi="Cambria"/>
          <w:color w:val="1A1A1A"/>
          <w:vertAlign w:val="baseline"/>
        </w:rPr>
        <w:t>{</w:t>
      </w:r>
      <w:r>
        <w:rPr>
          <w:rFonts w:ascii="Georgia" w:hAnsi="Georgia"/>
          <w:i/>
          <w:color w:val="1A1A1A"/>
          <w:vertAlign w:val="baseline"/>
        </w:rPr>
        <w:t>T</w:t>
      </w:r>
      <w:r>
        <w:rPr>
          <w:rFonts w:ascii="Georgia" w:hAnsi="Georgia"/>
          <w:i/>
          <w:color w:val="1A1A1A"/>
          <w:spacing w:val="-10"/>
          <w:vertAlign w:val="baseline"/>
        </w:rPr>
        <w:t> </w:t>
      </w:r>
      <w:r>
        <w:rPr>
          <w:rFonts w:ascii="Cambria" w:hAnsi="Cambria"/>
          <w:color w:val="1A1A1A"/>
          <w:vertAlign w:val="baseline"/>
        </w:rPr>
        <w:t>,</w:t>
      </w:r>
      <w:r>
        <w:rPr>
          <w:rFonts w:ascii="Cambria" w:hAnsi="Cambria"/>
          <w:color w:val="1A1A1A"/>
          <w:spacing w:val="-2"/>
          <w:vertAlign w:val="baseline"/>
        </w:rPr>
        <w:t> </w:t>
      </w:r>
      <w:r>
        <w:rPr>
          <w:rFonts w:ascii="Georgia" w:hAnsi="Georgia"/>
          <w:i/>
          <w:color w:val="1A1A1A"/>
          <w:vertAlign w:val="baseline"/>
        </w:rPr>
        <w:t>R</w:t>
      </w:r>
      <w:r>
        <w:rPr>
          <w:rFonts w:ascii="Cambria" w:hAnsi="Cambria"/>
          <w:color w:val="1A1A1A"/>
          <w:vertAlign w:val="baseline"/>
        </w:rPr>
        <w:t>,</w:t>
      </w:r>
      <w:r>
        <w:rPr>
          <w:rFonts w:ascii="Cambria" w:hAnsi="Cambria"/>
          <w:color w:val="1A1A1A"/>
          <w:spacing w:val="-1"/>
          <w:vertAlign w:val="baseline"/>
        </w:rPr>
        <w:t> </w:t>
      </w:r>
      <w:r>
        <w:rPr>
          <w:rFonts w:ascii="Georgia" w:hAnsi="Georgia"/>
          <w:i/>
          <w:color w:val="1A1A1A"/>
          <w:vertAlign w:val="baseline"/>
        </w:rPr>
        <w:t>C</w:t>
      </w:r>
      <w:r>
        <w:rPr>
          <w:rFonts w:ascii="Cambria" w:hAnsi="Cambria"/>
          <w:color w:val="1A1A1A"/>
          <w:vertAlign w:val="baseline"/>
        </w:rPr>
        <w:t>}</w:t>
      </w:r>
      <w:r>
        <w:rPr>
          <w:rFonts w:ascii="Cambria" w:hAnsi="Cambria"/>
          <w:color w:val="1A1A1A"/>
          <w:spacing w:val="17"/>
          <w:vertAlign w:val="baseline"/>
        </w:rPr>
        <w:t> </w:t>
      </w:r>
      <w:r>
        <w:rPr>
          <w:rFonts w:ascii="Cambria" w:hAnsi="Cambria"/>
          <w:color w:val="1A1A1A"/>
          <w:vertAlign w:val="baseline"/>
        </w:rPr>
        <w:t>→</w:t>
      </w:r>
      <w:r>
        <w:rPr>
          <w:rFonts w:ascii="Cambria" w:hAnsi="Cambria"/>
          <w:color w:val="1A1A1A"/>
          <w:spacing w:val="17"/>
          <w:vertAlign w:val="baseline"/>
        </w:rPr>
        <w:t> </w:t>
      </w:r>
      <w:r>
        <w:rPr>
          <w:rFonts w:ascii="Noto Serif SC" w:hAnsi="Noto Serif SC"/>
          <w:color w:val="1A1A1A"/>
          <w:vertAlign w:val="baseline"/>
        </w:rPr>
        <w:t>R</w:t>
      </w:r>
      <w:r>
        <w:rPr>
          <w:rFonts w:ascii="Cambria" w:hAnsi="Cambria"/>
          <w:color w:val="1A1A1A"/>
          <w:vertAlign w:val="superscript"/>
        </w:rPr>
        <w:t>3</w:t>
      </w:r>
      <w:r>
        <w:rPr>
          <w:rFonts w:ascii="Cambria" w:hAnsi="Cambria"/>
          <w:color w:val="1A1A1A"/>
          <w:spacing w:val="63"/>
          <w:vertAlign w:val="baseline"/>
        </w:rPr>
        <w:t> </w:t>
      </w:r>
      <w:r>
        <w:rPr>
          <w:color w:val="1A1A1A"/>
          <w:vertAlign w:val="baseline"/>
        </w:rPr>
        <w:t>the</w:t>
      </w:r>
      <w:r>
        <w:rPr>
          <w:color w:val="1A1A1A"/>
          <w:spacing w:val="11"/>
          <w:vertAlign w:val="baseline"/>
        </w:rPr>
        <w:t> </w:t>
      </w:r>
      <w:r>
        <w:rPr>
          <w:color w:val="1A1A1A"/>
          <w:vertAlign w:val="baseline"/>
        </w:rPr>
        <w:t>weight</w:t>
      </w:r>
      <w:r>
        <w:rPr>
          <w:color w:val="1A1A1A"/>
          <w:spacing w:val="12"/>
          <w:vertAlign w:val="baseline"/>
        </w:rPr>
        <w:t> </w:t>
      </w:r>
      <w:r>
        <w:rPr>
          <w:color w:val="1A1A1A"/>
          <w:spacing w:val="-2"/>
          <w:vertAlign w:val="baseline"/>
        </w:rPr>
        <w:t>profile</w:t>
      </w:r>
    </w:p>
    <w:p>
      <w:pPr>
        <w:pStyle w:val="BodyText"/>
        <w:spacing w:line="300" w:lineRule="auto"/>
        <w:ind w:left="123" w:right="3248"/>
      </w:pPr>
      <w:r>
        <w:rPr>
          <w:color w:val="1A1A1A"/>
          <w:w w:val="110"/>
        </w:rPr>
        <w:t>normalised</w:t>
      </w:r>
      <w:r>
        <w:rPr>
          <w:color w:val="1A1A1A"/>
          <w:spacing w:val="-11"/>
          <w:w w:val="110"/>
        </w:rPr>
        <w:t> </w:t>
      </w:r>
      <w:r>
        <w:rPr>
          <w:color w:val="1A1A1A"/>
          <w:w w:val="110"/>
        </w:rPr>
        <w:t>so</w:t>
      </w:r>
      <w:r>
        <w:rPr>
          <w:color w:val="1A1A1A"/>
          <w:spacing w:val="-11"/>
          <w:w w:val="110"/>
        </w:rPr>
        <w:t> </w:t>
      </w:r>
      <w:r>
        <w:rPr>
          <w:color w:val="1A1A1A"/>
          <w:w w:val="110"/>
        </w:rPr>
        <w:t>that</w:t>
      </w:r>
      <w:r>
        <w:rPr>
          <w:color w:val="1A1A1A"/>
          <w:spacing w:val="-11"/>
          <w:w w:val="110"/>
        </w:rPr>
        <w:t> </w:t>
      </w:r>
      <w:r>
        <w:rPr>
          <w:rFonts w:ascii="Georgia" w:hAnsi="Georgia"/>
          <w:i/>
          <w:color w:val="1A1A1A"/>
          <w:w w:val="110"/>
        </w:rPr>
        <w:t>w</w:t>
      </w:r>
      <w:r>
        <w:rPr>
          <w:rFonts w:ascii="Georgia" w:hAnsi="Georgia"/>
          <w:i/>
          <w:color w:val="1A1A1A"/>
          <w:w w:val="110"/>
          <w:vertAlign w:val="subscript"/>
        </w:rPr>
        <w:t>T</w:t>
      </w:r>
      <w:r>
        <w:rPr>
          <w:rFonts w:ascii="Georgia" w:hAnsi="Georgia"/>
          <w:i/>
          <w:color w:val="1A1A1A"/>
          <w:spacing w:val="-4"/>
          <w:w w:val="110"/>
          <w:vertAlign w:val="baseline"/>
        </w:rPr>
        <w:t> </w:t>
      </w:r>
      <w:r>
        <w:rPr>
          <w:rFonts w:ascii="Cambria" w:hAnsi="Cambria"/>
          <w:color w:val="1A1A1A"/>
          <w:w w:val="110"/>
          <w:vertAlign w:val="baseline"/>
        </w:rPr>
        <w:t>+</w:t>
      </w:r>
      <w:r>
        <w:rPr>
          <w:rFonts w:ascii="Cambria" w:hAnsi="Cambria"/>
          <w:color w:val="1A1A1A"/>
          <w:spacing w:val="-9"/>
          <w:w w:val="110"/>
          <w:vertAlign w:val="baseline"/>
        </w:rPr>
        <w:t> </w:t>
      </w:r>
      <w:r>
        <w:rPr>
          <w:rFonts w:ascii="Georgia" w:hAnsi="Georgia"/>
          <w:i/>
          <w:color w:val="1A1A1A"/>
          <w:w w:val="110"/>
          <w:vertAlign w:val="baseline"/>
        </w:rPr>
        <w:t>w</w:t>
      </w:r>
      <w:r>
        <w:rPr>
          <w:rFonts w:ascii="Georgia" w:hAnsi="Georgia"/>
          <w:i/>
          <w:color w:val="1A1A1A"/>
          <w:w w:val="110"/>
          <w:vertAlign w:val="subscript"/>
        </w:rPr>
        <w:t>R</w:t>
      </w:r>
      <w:r>
        <w:rPr>
          <w:rFonts w:ascii="Georgia" w:hAnsi="Georgia"/>
          <w:i/>
          <w:color w:val="1A1A1A"/>
          <w:spacing w:val="-9"/>
          <w:w w:val="110"/>
          <w:vertAlign w:val="baseline"/>
        </w:rPr>
        <w:t> </w:t>
      </w:r>
      <w:r>
        <w:rPr>
          <w:rFonts w:ascii="Cambria" w:hAnsi="Cambria"/>
          <w:color w:val="1A1A1A"/>
          <w:w w:val="110"/>
          <w:vertAlign w:val="baseline"/>
        </w:rPr>
        <w:t>+</w:t>
      </w:r>
      <w:r>
        <w:rPr>
          <w:rFonts w:ascii="Cambria" w:hAnsi="Cambria"/>
          <w:color w:val="1A1A1A"/>
          <w:spacing w:val="-9"/>
          <w:w w:val="110"/>
          <w:vertAlign w:val="baseline"/>
        </w:rPr>
        <w:t> </w:t>
      </w:r>
      <w:r>
        <w:rPr>
          <w:rFonts w:ascii="Georgia" w:hAnsi="Georgia"/>
          <w:i/>
          <w:color w:val="1A1A1A"/>
          <w:w w:val="110"/>
          <w:vertAlign w:val="baseline"/>
        </w:rPr>
        <w:t>w</w:t>
      </w:r>
      <w:r>
        <w:rPr>
          <w:rFonts w:ascii="Georgia" w:hAnsi="Georgia"/>
          <w:i/>
          <w:color w:val="1A1A1A"/>
          <w:w w:val="110"/>
          <w:vertAlign w:val="subscript"/>
        </w:rPr>
        <w:t>C</w:t>
      </w:r>
      <w:r>
        <w:rPr>
          <w:rFonts w:ascii="Georgia" w:hAnsi="Georgia"/>
          <w:i/>
          <w:color w:val="1A1A1A"/>
          <w:spacing w:val="-4"/>
          <w:w w:val="110"/>
          <w:vertAlign w:val="baseline"/>
        </w:rPr>
        <w:t> </w:t>
      </w:r>
      <w:r>
        <w:rPr>
          <w:rFonts w:ascii="Cambria" w:hAnsi="Cambria"/>
          <w:color w:val="1A1A1A"/>
          <w:w w:val="110"/>
          <w:vertAlign w:val="baseline"/>
        </w:rPr>
        <w:t>=</w:t>
      </w:r>
      <w:r>
        <w:rPr>
          <w:rFonts w:ascii="Cambria" w:hAnsi="Cambria"/>
          <w:color w:val="1A1A1A"/>
          <w:spacing w:val="-6"/>
          <w:w w:val="110"/>
          <w:vertAlign w:val="baseline"/>
        </w:rPr>
        <w:t> </w:t>
      </w:r>
      <w:r>
        <w:rPr>
          <w:rFonts w:ascii="Cambria" w:hAnsi="Cambria"/>
          <w:color w:val="1A1A1A"/>
          <w:w w:val="110"/>
          <w:vertAlign w:val="baseline"/>
        </w:rPr>
        <w:t>1</w:t>
      </w:r>
      <w:r>
        <w:rPr>
          <w:color w:val="1A1A1A"/>
          <w:w w:val="110"/>
          <w:vertAlign w:val="baseline"/>
        </w:rPr>
        <w:t>.</w:t>
      </w:r>
      <w:r>
        <w:rPr>
          <w:color w:val="1A1A1A"/>
          <w:spacing w:val="-11"/>
          <w:w w:val="110"/>
          <w:vertAlign w:val="baseline"/>
        </w:rPr>
        <w:t> </w:t>
      </w:r>
      <w:r>
        <w:rPr>
          <w:color w:val="1A1A1A"/>
          <w:w w:val="110"/>
          <w:vertAlign w:val="baseline"/>
        </w:rPr>
        <w:t>Every</w:t>
      </w:r>
      <w:r>
        <w:rPr>
          <w:color w:val="1A1A1A"/>
          <w:spacing w:val="-10"/>
          <w:w w:val="110"/>
          <w:vertAlign w:val="baseline"/>
        </w:rPr>
        <w:t> </w:t>
      </w:r>
      <w:r>
        <w:rPr>
          <w:color w:val="1A1A1A"/>
          <w:w w:val="110"/>
          <w:vertAlign w:val="baseline"/>
        </w:rPr>
        <w:t>vertex</w:t>
      </w:r>
      <w:r>
        <w:rPr>
          <w:color w:val="1A1A1A"/>
          <w:spacing w:val="-11"/>
          <w:w w:val="110"/>
          <w:vertAlign w:val="baseline"/>
        </w:rPr>
        <w:t> </w:t>
      </w:r>
      <w:r>
        <w:rPr>
          <w:rFonts w:ascii="Georgia" w:hAnsi="Georgia"/>
          <w:i/>
          <w:color w:val="1A1A1A"/>
          <w:w w:val="110"/>
          <w:vertAlign w:val="baseline"/>
        </w:rPr>
        <w:t>v</w:t>
      </w:r>
      <w:r>
        <w:rPr>
          <w:rFonts w:ascii="Georgia" w:hAnsi="Georgia"/>
          <w:i/>
          <w:color w:val="1A1A1A"/>
          <w:spacing w:val="-4"/>
          <w:w w:val="110"/>
          <w:vertAlign w:val="baseline"/>
        </w:rPr>
        <w:t> </w:t>
      </w:r>
      <w:r>
        <w:rPr>
          <w:rFonts w:ascii="Cambria" w:hAnsi="Cambria"/>
          <w:color w:val="1A1A1A"/>
          <w:w w:val="110"/>
          <w:vertAlign w:val="baseline"/>
        </w:rPr>
        <w:t>∈</w:t>
      </w:r>
      <w:r>
        <w:rPr>
          <w:rFonts w:ascii="Cambria" w:hAnsi="Cambria"/>
          <w:color w:val="1A1A1A"/>
          <w:spacing w:val="-5"/>
          <w:w w:val="110"/>
          <w:vertAlign w:val="baseline"/>
        </w:rPr>
        <w:t> </w:t>
      </w:r>
      <w:r>
        <w:rPr>
          <w:rFonts w:ascii="Georgia" w:hAnsi="Georgia"/>
          <w:i/>
          <w:color w:val="1A1A1A"/>
          <w:w w:val="110"/>
          <w:vertAlign w:val="baseline"/>
        </w:rPr>
        <w:t>V</w:t>
      </w:r>
      <w:r>
        <w:rPr>
          <w:rFonts w:ascii="Georgia" w:hAnsi="Georgia"/>
          <w:i/>
          <w:color w:val="1A1A1A"/>
          <w:w w:val="110"/>
          <w:vertAlign w:val="subscript"/>
        </w:rPr>
        <w:t>T</w:t>
      </w:r>
      <w:r>
        <w:rPr>
          <w:rFonts w:ascii="Georgia" w:hAnsi="Georgia"/>
          <w:i/>
          <w:color w:val="1A1A1A"/>
          <w:spacing w:val="9"/>
          <w:w w:val="110"/>
          <w:vertAlign w:val="baseline"/>
        </w:rPr>
        <w:t> </w:t>
      </w:r>
      <w:r>
        <w:rPr>
          <w:color w:val="1A1A1A"/>
          <w:w w:val="110"/>
          <w:vertAlign w:val="baseline"/>
        </w:rPr>
        <w:t>is</w:t>
      </w:r>
      <w:r>
        <w:rPr>
          <w:color w:val="1A1A1A"/>
          <w:spacing w:val="-11"/>
          <w:w w:val="110"/>
          <w:vertAlign w:val="baseline"/>
        </w:rPr>
        <w:t> </w:t>
      </w:r>
      <w:r>
        <w:rPr>
          <w:color w:val="1A1A1A"/>
          <w:w w:val="110"/>
          <w:vertAlign w:val="baseline"/>
        </w:rPr>
        <w:t>labelled</w:t>
      </w:r>
      <w:r>
        <w:rPr>
          <w:color w:val="1A1A1A"/>
          <w:spacing w:val="-11"/>
          <w:w w:val="110"/>
          <w:vertAlign w:val="baseline"/>
        </w:rPr>
        <w:t> </w:t>
      </w:r>
      <w:r>
        <w:rPr>
          <w:color w:val="1A1A1A"/>
          <w:w w:val="110"/>
          <w:vertAlign w:val="baseline"/>
        </w:rPr>
        <w:t>by</w:t>
      </w:r>
      <w:r>
        <w:rPr>
          <w:color w:val="1A1A1A"/>
          <w:spacing w:val="-11"/>
          <w:w w:val="110"/>
          <w:vertAlign w:val="baseline"/>
        </w:rPr>
        <w:t> </w:t>
      </w:r>
      <w:r>
        <w:rPr>
          <w:color w:val="1A1A1A"/>
          <w:w w:val="110"/>
          <w:vertAlign w:val="baseline"/>
        </w:rPr>
        <w:t>a</w:t>
      </w:r>
      <w:r>
        <w:rPr>
          <w:color w:val="1A1A1A"/>
          <w:spacing w:val="-10"/>
          <w:w w:val="110"/>
          <w:vertAlign w:val="baseline"/>
        </w:rPr>
        <w:t> </w:t>
      </w:r>
      <w:r>
        <w:rPr>
          <w:color w:val="1A1A1A"/>
          <w:w w:val="110"/>
          <w:vertAlign w:val="baseline"/>
        </w:rPr>
        <w:t>Transform</w:t>
      </w:r>
      <w:r>
        <w:rPr>
          <w:color w:val="1A1A1A"/>
          <w:spacing w:val="-11"/>
          <w:w w:val="110"/>
          <w:vertAlign w:val="baseline"/>
        </w:rPr>
        <w:t> </w:t>
      </w:r>
      <w:r>
        <w:rPr>
          <w:color w:val="1A1A1A"/>
          <w:w w:val="110"/>
          <w:vertAlign w:val="baseline"/>
        </w:rPr>
        <w:t>primitive drawn from the set </w:t>
      </w:r>
      <w:r>
        <w:rPr>
          <w:rFonts w:ascii="Cambria" w:hAnsi="Cambria"/>
          <w:color w:val="1A1A1A"/>
          <w:w w:val="110"/>
          <w:vertAlign w:val="baseline"/>
        </w:rPr>
        <w:t>{T.GEMM,</w:t>
      </w:r>
      <w:r>
        <w:rPr>
          <w:rFonts w:ascii="Cambria" w:hAnsi="Cambria"/>
          <w:color w:val="1A1A1A"/>
          <w:spacing w:val="26"/>
          <w:w w:val="110"/>
          <w:vertAlign w:val="baseline"/>
        </w:rPr>
        <w:t> </w:t>
      </w:r>
      <w:r>
        <w:rPr>
          <w:rFonts w:ascii="Cambria" w:hAnsi="Cambria"/>
          <w:color w:val="1A1A1A"/>
          <w:w w:val="110"/>
          <w:vertAlign w:val="baseline"/>
        </w:rPr>
        <w:t>T.FOLD,</w:t>
      </w:r>
      <w:r>
        <w:rPr>
          <w:rFonts w:ascii="Cambria" w:hAnsi="Cambria"/>
          <w:color w:val="1A1A1A"/>
          <w:spacing w:val="26"/>
          <w:w w:val="110"/>
          <w:vertAlign w:val="baseline"/>
        </w:rPr>
        <w:t> </w:t>
      </w:r>
      <w:r>
        <w:rPr>
          <w:rFonts w:ascii="Cambria" w:hAnsi="Cambria"/>
          <w:color w:val="1A1A1A"/>
          <w:w w:val="110"/>
          <w:vertAlign w:val="baseline"/>
        </w:rPr>
        <w:t>T.MAPS,</w:t>
      </w:r>
      <w:r>
        <w:rPr>
          <w:rFonts w:ascii="Cambria" w:hAnsi="Cambria"/>
          <w:color w:val="1A1A1A"/>
          <w:spacing w:val="26"/>
          <w:w w:val="110"/>
          <w:vertAlign w:val="baseline"/>
        </w:rPr>
        <w:t> </w:t>
      </w:r>
      <w:r>
        <w:rPr>
          <w:rFonts w:ascii="Cambria" w:hAnsi="Cambria"/>
          <w:color w:val="1A1A1A"/>
          <w:w w:val="110"/>
          <w:vertAlign w:val="baseline"/>
        </w:rPr>
        <w:t>T.SCAN,</w:t>
      </w:r>
      <w:r>
        <w:rPr>
          <w:rFonts w:ascii="Cambria" w:hAnsi="Cambria"/>
          <w:color w:val="1A1A1A"/>
          <w:spacing w:val="26"/>
          <w:w w:val="110"/>
          <w:vertAlign w:val="baseline"/>
        </w:rPr>
        <w:t> </w:t>
      </w:r>
      <w:r>
        <w:rPr>
          <w:rFonts w:ascii="Cambria" w:hAnsi="Cambria"/>
          <w:color w:val="1A1A1A"/>
          <w:w w:val="110"/>
          <w:vertAlign w:val="baseline"/>
        </w:rPr>
        <w:t>T.LOOK,</w:t>
      </w:r>
      <w:r>
        <w:rPr>
          <w:rFonts w:ascii="Cambria" w:hAnsi="Cambria"/>
          <w:color w:val="1A1A1A"/>
          <w:spacing w:val="26"/>
          <w:w w:val="110"/>
          <w:vertAlign w:val="baseline"/>
        </w:rPr>
        <w:t> </w:t>
      </w:r>
      <w:r>
        <w:rPr>
          <w:rFonts w:ascii="Cambria" w:hAnsi="Cambria"/>
          <w:color w:val="1A1A1A"/>
          <w:w w:val="110"/>
          <w:vertAlign w:val="baseline"/>
        </w:rPr>
        <w:t>T.SPEC}</w:t>
      </w:r>
      <w:r>
        <w:rPr>
          <w:color w:val="1A1A1A"/>
          <w:w w:val="110"/>
          <w:vertAlign w:val="baseline"/>
        </w:rPr>
        <w:t>; every edge </w:t>
      </w:r>
      <w:r>
        <w:rPr>
          <w:rFonts w:ascii="Georgia" w:hAnsi="Georgia"/>
          <w:i/>
          <w:color w:val="1A1A1A"/>
          <w:w w:val="110"/>
          <w:vertAlign w:val="baseline"/>
        </w:rPr>
        <w:t>e </w:t>
      </w:r>
      <w:r>
        <w:rPr>
          <w:rFonts w:ascii="Cambria" w:hAnsi="Cambria"/>
          <w:color w:val="1A1A1A"/>
          <w:w w:val="110"/>
          <w:vertAlign w:val="baseline"/>
        </w:rPr>
        <w:t>∈</w:t>
      </w:r>
      <w:r>
        <w:rPr>
          <w:rFonts w:ascii="Cambria" w:hAnsi="Cambria"/>
          <w:color w:val="1A1A1A"/>
          <w:spacing w:val="40"/>
          <w:w w:val="110"/>
          <w:vertAlign w:val="baseline"/>
        </w:rPr>
        <w:t> </w:t>
      </w:r>
      <w:r>
        <w:rPr>
          <w:rFonts w:ascii="Georgia" w:hAnsi="Georgia"/>
          <w:i/>
          <w:color w:val="1A1A1A"/>
          <w:w w:val="110"/>
          <w:vertAlign w:val="baseline"/>
        </w:rPr>
        <w:t>E</w:t>
      </w:r>
      <w:r>
        <w:rPr>
          <w:rFonts w:ascii="Georgia" w:hAnsi="Georgia"/>
          <w:i/>
          <w:color w:val="1A1A1A"/>
          <w:w w:val="110"/>
          <w:vertAlign w:val="subscript"/>
        </w:rPr>
        <w:t>T</w:t>
      </w:r>
      <w:r>
        <w:rPr>
          <w:rFonts w:ascii="Georgia" w:hAnsi="Georgia"/>
          <w:i/>
          <w:color w:val="1A1A1A"/>
          <w:spacing w:val="24"/>
          <w:w w:val="110"/>
          <w:vertAlign w:val="baseline"/>
        </w:rPr>
        <w:t> </w:t>
      </w:r>
      <w:r>
        <w:rPr>
          <w:color w:val="1A1A1A"/>
          <w:w w:val="110"/>
          <w:vertAlign w:val="baseline"/>
        </w:rPr>
        <w:t>is</w:t>
      </w:r>
      <w:r>
        <w:rPr>
          <w:color w:val="1A1A1A"/>
          <w:spacing w:val="-2"/>
          <w:w w:val="110"/>
          <w:vertAlign w:val="baseline"/>
        </w:rPr>
        <w:t> </w:t>
      </w:r>
      <w:r>
        <w:rPr>
          <w:color w:val="1A1A1A"/>
          <w:w w:val="110"/>
          <w:vertAlign w:val="baseline"/>
        </w:rPr>
        <w:t>labelled</w:t>
      </w:r>
      <w:r>
        <w:rPr>
          <w:color w:val="1A1A1A"/>
          <w:spacing w:val="-2"/>
          <w:w w:val="110"/>
          <w:vertAlign w:val="baseline"/>
        </w:rPr>
        <w:t> </w:t>
      </w:r>
      <w:r>
        <w:rPr>
          <w:color w:val="1A1A1A"/>
          <w:w w:val="110"/>
          <w:vertAlign w:val="baseline"/>
        </w:rPr>
        <w:t>by</w:t>
      </w:r>
      <w:r>
        <w:rPr>
          <w:color w:val="1A1A1A"/>
          <w:spacing w:val="-2"/>
          <w:w w:val="110"/>
          <w:vertAlign w:val="baseline"/>
        </w:rPr>
        <w:t> </w:t>
      </w:r>
      <w:r>
        <w:rPr>
          <w:color w:val="1A1A1A"/>
          <w:w w:val="110"/>
          <w:vertAlign w:val="baseline"/>
        </w:rPr>
        <w:t>a</w:t>
      </w:r>
      <w:r>
        <w:rPr>
          <w:color w:val="1A1A1A"/>
          <w:spacing w:val="-2"/>
          <w:w w:val="110"/>
          <w:vertAlign w:val="baseline"/>
        </w:rPr>
        <w:t> </w:t>
      </w:r>
      <w:r>
        <w:rPr>
          <w:color w:val="1A1A1A"/>
          <w:w w:val="110"/>
          <w:vertAlign w:val="baseline"/>
        </w:rPr>
        <w:t>Route</w:t>
      </w:r>
      <w:r>
        <w:rPr>
          <w:color w:val="1A1A1A"/>
          <w:spacing w:val="-2"/>
          <w:w w:val="110"/>
          <w:vertAlign w:val="baseline"/>
        </w:rPr>
        <w:t> </w:t>
      </w:r>
      <w:r>
        <w:rPr>
          <w:color w:val="1A1A1A"/>
          <w:w w:val="110"/>
          <w:vertAlign w:val="baseline"/>
        </w:rPr>
        <w:t>primitive</w:t>
      </w:r>
      <w:r>
        <w:rPr>
          <w:color w:val="1A1A1A"/>
          <w:spacing w:val="-2"/>
          <w:w w:val="110"/>
          <w:vertAlign w:val="baseline"/>
        </w:rPr>
        <w:t> </w:t>
      </w:r>
      <w:r>
        <w:rPr>
          <w:color w:val="1A1A1A"/>
          <w:w w:val="110"/>
          <w:vertAlign w:val="baseline"/>
        </w:rPr>
        <w:t>drawn</w:t>
      </w:r>
      <w:r>
        <w:rPr>
          <w:color w:val="1A1A1A"/>
          <w:spacing w:val="-2"/>
          <w:w w:val="110"/>
          <w:vertAlign w:val="baseline"/>
        </w:rPr>
        <w:t> </w:t>
      </w:r>
      <w:r>
        <w:rPr>
          <w:color w:val="1A1A1A"/>
          <w:w w:val="110"/>
          <w:vertAlign w:val="baseline"/>
        </w:rPr>
        <w:t>from</w:t>
      </w:r>
    </w:p>
    <w:p>
      <w:pPr>
        <w:pStyle w:val="BodyText"/>
        <w:spacing w:line="304" w:lineRule="auto" w:before="6"/>
        <w:ind w:left="123" w:right="3170"/>
      </w:pPr>
      <w:r>
        <w:rPr>
          <w:rFonts w:ascii="Cambria" w:hAnsi="Cambria"/>
          <w:color w:val="1A1A1A"/>
          <w:w w:val="110"/>
        </w:rPr>
        <w:t>{R.FUSE,</w:t>
      </w:r>
      <w:r>
        <w:rPr>
          <w:rFonts w:ascii="Cambria" w:hAnsi="Cambria"/>
          <w:color w:val="1A1A1A"/>
          <w:w w:val="110"/>
        </w:rPr>
        <w:t> R.PULL,</w:t>
      </w:r>
      <w:r>
        <w:rPr>
          <w:rFonts w:ascii="Cambria" w:hAnsi="Cambria"/>
          <w:color w:val="1A1A1A"/>
          <w:w w:val="110"/>
        </w:rPr>
        <w:t> R.CAST,</w:t>
      </w:r>
      <w:r>
        <w:rPr>
          <w:rFonts w:ascii="Cambria" w:hAnsi="Cambria"/>
          <w:color w:val="1A1A1A"/>
          <w:w w:val="110"/>
        </w:rPr>
        <w:t> R.SWAP,</w:t>
      </w:r>
      <w:r>
        <w:rPr>
          <w:rFonts w:ascii="Cambria" w:hAnsi="Cambria"/>
          <w:color w:val="1A1A1A"/>
          <w:w w:val="110"/>
        </w:rPr>
        <w:t> R.PIPE,</w:t>
      </w:r>
      <w:r>
        <w:rPr>
          <w:rFonts w:ascii="Cambria" w:hAnsi="Cambria"/>
          <w:color w:val="1A1A1A"/>
          <w:w w:val="110"/>
        </w:rPr>
        <w:t> R.MESH}</w:t>
      </w:r>
      <w:r>
        <w:rPr>
          <w:color w:val="1A1A1A"/>
          <w:w w:val="110"/>
        </w:rPr>
        <w:t>; every synchronisation event </w:t>
      </w:r>
      <w:r>
        <w:rPr>
          <w:rFonts w:ascii="Georgia" w:hAnsi="Georgia"/>
          <w:i/>
          <w:color w:val="1A1A1A"/>
          <w:w w:val="110"/>
        </w:rPr>
        <w:t>s </w:t>
      </w:r>
      <w:r>
        <w:rPr>
          <w:rFonts w:ascii="Cambria" w:hAnsi="Cambria"/>
          <w:color w:val="1A1A1A"/>
          <w:w w:val="110"/>
        </w:rPr>
        <w:t>∈ </w:t>
      </w:r>
      <w:r>
        <w:rPr>
          <w:rFonts w:ascii="Georgia" w:hAnsi="Georgia"/>
          <w:i/>
          <w:color w:val="1A1A1A"/>
          <w:w w:val="110"/>
        </w:rPr>
        <w:t>S</w:t>
      </w:r>
      <w:r>
        <w:rPr>
          <w:rFonts w:ascii="Georgia" w:hAnsi="Georgia"/>
          <w:i/>
          <w:color w:val="1A1A1A"/>
          <w:w w:val="110"/>
          <w:vertAlign w:val="subscript"/>
        </w:rPr>
        <w:t>T</w:t>
      </w:r>
      <w:r>
        <w:rPr>
          <w:rFonts w:ascii="Georgia" w:hAnsi="Georgia"/>
          <w:i/>
          <w:color w:val="1A1A1A"/>
          <w:spacing w:val="37"/>
          <w:w w:val="110"/>
          <w:vertAlign w:val="baseline"/>
        </w:rPr>
        <w:t> </w:t>
      </w:r>
      <w:r>
        <w:rPr>
          <w:color w:val="1A1A1A"/>
          <w:w w:val="110"/>
          <w:vertAlign w:val="baseline"/>
        </w:rPr>
        <w:t>is labelled by a Control primitive drawn from </w:t>
      </w:r>
      <w:r>
        <w:rPr>
          <w:rFonts w:ascii="Cambria" w:hAnsi="Cambria"/>
          <w:color w:val="1A1A1A"/>
          <w:w w:val="110"/>
          <w:vertAlign w:val="baseline"/>
        </w:rPr>
        <w:t>{C.LINK,</w:t>
      </w:r>
      <w:r>
        <w:rPr>
          <w:rFonts w:ascii="Cambria" w:hAnsi="Cambria"/>
          <w:color w:val="1A1A1A"/>
          <w:spacing w:val="26"/>
          <w:w w:val="110"/>
          <w:vertAlign w:val="baseline"/>
        </w:rPr>
        <w:t> </w:t>
      </w:r>
      <w:r>
        <w:rPr>
          <w:rFonts w:ascii="Cambria" w:hAnsi="Cambria"/>
          <w:color w:val="1A1A1A"/>
          <w:w w:val="110"/>
          <w:vertAlign w:val="baseline"/>
        </w:rPr>
        <w:t>C.TICK,</w:t>
      </w:r>
      <w:r>
        <w:rPr>
          <w:rFonts w:ascii="Cambria" w:hAnsi="Cambria"/>
          <w:color w:val="1A1A1A"/>
          <w:spacing w:val="26"/>
          <w:w w:val="110"/>
          <w:vertAlign w:val="baseline"/>
        </w:rPr>
        <w:t> </w:t>
      </w:r>
      <w:r>
        <w:rPr>
          <w:rFonts w:ascii="Cambria" w:hAnsi="Cambria"/>
          <w:color w:val="1A1A1A"/>
          <w:w w:val="110"/>
          <w:vertAlign w:val="baseline"/>
        </w:rPr>
        <w:t>C.SYNC,</w:t>
      </w:r>
      <w:r>
        <w:rPr>
          <w:rFonts w:ascii="Cambria" w:hAnsi="Cambria"/>
          <w:color w:val="1A1A1A"/>
          <w:spacing w:val="26"/>
          <w:w w:val="110"/>
          <w:vertAlign w:val="baseline"/>
        </w:rPr>
        <w:t> </w:t>
      </w:r>
      <w:r>
        <w:rPr>
          <w:rFonts w:ascii="Cambria" w:hAnsi="Cambria"/>
          <w:color w:val="1A1A1A"/>
          <w:w w:val="110"/>
          <w:vertAlign w:val="baseline"/>
        </w:rPr>
        <w:t>C.MOVE}</w:t>
      </w:r>
      <w:r>
        <w:rPr>
          <w:color w:val="1A1A1A"/>
          <w:w w:val="110"/>
          <w:vertAlign w:val="baseline"/>
        </w:rPr>
        <w:t>. The sixteen </w:t>
      </w:r>
      <w:r>
        <w:rPr>
          <w:color w:val="1A1A1A"/>
          <w:vertAlign w:val="baseline"/>
        </w:rPr>
        <w:t>primitives</w:t>
      </w:r>
      <w:r>
        <w:rPr>
          <w:color w:val="1A1A1A"/>
          <w:spacing w:val="23"/>
          <w:vertAlign w:val="baseline"/>
        </w:rPr>
        <w:t> </w:t>
      </w:r>
      <w:r>
        <w:rPr>
          <w:color w:val="1A1A1A"/>
          <w:vertAlign w:val="baseline"/>
        </w:rPr>
        <w:t>together</w:t>
      </w:r>
      <w:r>
        <w:rPr>
          <w:color w:val="1A1A1A"/>
          <w:spacing w:val="23"/>
          <w:vertAlign w:val="baseline"/>
        </w:rPr>
        <w:t> </w:t>
      </w:r>
      <w:r>
        <w:rPr>
          <w:color w:val="1A1A1A"/>
          <w:vertAlign w:val="baseline"/>
        </w:rPr>
        <w:t>form</w:t>
      </w:r>
      <w:r>
        <w:rPr>
          <w:color w:val="1A1A1A"/>
          <w:spacing w:val="23"/>
          <w:vertAlign w:val="baseline"/>
        </w:rPr>
        <w:t> </w:t>
      </w:r>
      <w:r>
        <w:rPr>
          <w:color w:val="1A1A1A"/>
          <w:vertAlign w:val="baseline"/>
        </w:rPr>
        <w:t>a</w:t>
      </w:r>
      <w:r>
        <w:rPr>
          <w:color w:val="1A1A1A"/>
          <w:spacing w:val="23"/>
          <w:vertAlign w:val="baseline"/>
        </w:rPr>
        <w:t> </w:t>
      </w:r>
      <w:r>
        <w:rPr>
          <w:color w:val="1A1A1A"/>
          <w:vertAlign w:val="baseline"/>
        </w:rPr>
        <w:t>small</w:t>
      </w:r>
      <w:r>
        <w:rPr>
          <w:color w:val="1A1A1A"/>
          <w:spacing w:val="23"/>
          <w:vertAlign w:val="baseline"/>
        </w:rPr>
        <w:t> </w:t>
      </w:r>
      <w:r>
        <w:rPr>
          <w:color w:val="1A1A1A"/>
          <w:vertAlign w:val="baseline"/>
        </w:rPr>
        <w:t>closed</w:t>
      </w:r>
      <w:r>
        <w:rPr>
          <w:color w:val="1A1A1A"/>
          <w:spacing w:val="23"/>
          <w:vertAlign w:val="baseline"/>
        </w:rPr>
        <w:t> </w:t>
      </w:r>
      <w:r>
        <w:rPr>
          <w:color w:val="1A1A1A"/>
          <w:vertAlign w:val="baseline"/>
        </w:rPr>
        <w:t>alphabet</w:t>
      </w:r>
      <w:r>
        <w:rPr>
          <w:color w:val="1A1A1A"/>
          <w:spacing w:val="23"/>
          <w:vertAlign w:val="baseline"/>
        </w:rPr>
        <w:t> </w:t>
      </w:r>
      <w:r>
        <w:rPr>
          <w:color w:val="1A1A1A"/>
          <w:vertAlign w:val="baseline"/>
        </w:rPr>
        <w:t>in</w:t>
      </w:r>
      <w:r>
        <w:rPr>
          <w:color w:val="1A1A1A"/>
          <w:spacing w:val="23"/>
          <w:vertAlign w:val="baseline"/>
        </w:rPr>
        <w:t> </w:t>
      </w:r>
      <w:r>
        <w:rPr>
          <w:color w:val="1A1A1A"/>
          <w:vertAlign w:val="baseline"/>
        </w:rPr>
        <w:t>which</w:t>
      </w:r>
      <w:r>
        <w:rPr>
          <w:color w:val="1A1A1A"/>
          <w:spacing w:val="23"/>
          <w:vertAlign w:val="baseline"/>
        </w:rPr>
        <w:t> </w:t>
      </w:r>
      <w:r>
        <w:rPr>
          <w:color w:val="1A1A1A"/>
          <w:vertAlign w:val="baseline"/>
        </w:rPr>
        <w:t>the</w:t>
      </w:r>
      <w:r>
        <w:rPr>
          <w:color w:val="1A1A1A"/>
          <w:spacing w:val="23"/>
          <w:vertAlign w:val="baseline"/>
        </w:rPr>
        <w:t> </w:t>
      </w:r>
      <w:r>
        <w:rPr>
          <w:color w:val="1A1A1A"/>
          <w:vertAlign w:val="baseline"/>
        </w:rPr>
        <w:t>observed</w:t>
      </w:r>
      <w:r>
        <w:rPr>
          <w:color w:val="1A1A1A"/>
          <w:spacing w:val="23"/>
          <w:vertAlign w:val="baseline"/>
        </w:rPr>
        <w:t> </w:t>
      </w:r>
      <w:r>
        <w:rPr>
          <w:color w:val="1A1A1A"/>
          <w:vertAlign w:val="baseline"/>
        </w:rPr>
        <w:t>workload</w:t>
      </w:r>
      <w:r>
        <w:rPr>
          <w:color w:val="1A1A1A"/>
          <w:spacing w:val="23"/>
          <w:vertAlign w:val="baseline"/>
        </w:rPr>
        <w:t> </w:t>
      </w:r>
      <w:r>
        <w:rPr>
          <w:color w:val="1A1A1A"/>
          <w:vertAlign w:val="baseline"/>
        </w:rPr>
        <w:t>spectrum</w:t>
      </w:r>
      <w:r>
        <w:rPr>
          <w:color w:val="1A1A1A"/>
          <w:spacing w:val="23"/>
          <w:vertAlign w:val="baseline"/>
        </w:rPr>
        <w:t> </w:t>
      </w:r>
      <w:r>
        <w:rPr>
          <w:color w:val="1A1A1A"/>
          <w:vertAlign w:val="baseline"/>
        </w:rPr>
        <w:t>can</w:t>
      </w:r>
      <w:r>
        <w:rPr>
          <w:color w:val="1A1A1A"/>
          <w:w w:val="110"/>
          <w:vertAlign w:val="baseline"/>
        </w:rPr>
        <w:t> be re-expressed without loss.</w:t>
      </w:r>
    </w:p>
    <w:p>
      <w:pPr>
        <w:pStyle w:val="BodyText"/>
        <w:spacing w:line="302" w:lineRule="auto" w:before="76"/>
        <w:ind w:left="123" w:right="3346" w:firstLine="293"/>
      </w:pPr>
      <w:r>
        <w:rPr>
          <w:color w:val="1A1A1A"/>
        </w:rPr>
        <w:t>The weight profile </w:t>
      </w:r>
      <w:r>
        <w:rPr>
          <w:rFonts w:ascii="Georgia" w:hAnsi="Georgia"/>
          <w:i/>
          <w:color w:val="1A1A1A"/>
        </w:rPr>
        <w:t>φ</w:t>
      </w:r>
      <w:r>
        <w:rPr>
          <w:rFonts w:ascii="Georgia" w:hAnsi="Georgia"/>
          <w:i/>
          <w:color w:val="1A1A1A"/>
          <w:vertAlign w:val="subscript"/>
        </w:rPr>
        <w:t>T</w:t>
      </w:r>
      <w:r>
        <w:rPr>
          <w:rFonts w:ascii="Georgia" w:hAnsi="Georgia"/>
          <w:i/>
          <w:color w:val="1A1A1A"/>
          <w:spacing w:val="40"/>
          <w:vertAlign w:val="baseline"/>
        </w:rPr>
        <w:t> </w:t>
      </w:r>
      <w:r>
        <w:rPr>
          <w:color w:val="1A1A1A"/>
          <w:vertAlign w:val="baseline"/>
        </w:rPr>
        <w:t>is the fraction of critical-path time each primitive class occupies for</w:t>
      </w:r>
      <w:r>
        <w:rPr>
          <w:color w:val="1A1A1A"/>
          <w:spacing w:val="80"/>
          <w:vertAlign w:val="baseline"/>
        </w:rPr>
        <w:t> </w:t>
      </w:r>
      <w:r>
        <w:rPr>
          <w:color w:val="1A1A1A"/>
          <w:vertAlign w:val="baseline"/>
        </w:rPr>
        <w:t>task </w:t>
      </w:r>
      <w:r>
        <w:rPr>
          <w:rFonts w:ascii="Georgia" w:hAnsi="Georgia"/>
          <w:i/>
          <w:color w:val="1A1A1A"/>
          <w:vertAlign w:val="baseline"/>
        </w:rPr>
        <w:t>T</w:t>
      </w:r>
      <w:r>
        <w:rPr>
          <w:rFonts w:ascii="Georgia" w:hAnsi="Georgia"/>
          <w:i/>
          <w:color w:val="1A1A1A"/>
          <w:spacing w:val="-11"/>
          <w:vertAlign w:val="baseline"/>
        </w:rPr>
        <w:t> </w:t>
      </w:r>
      <w:r>
        <w:rPr>
          <w:color w:val="1A1A1A"/>
          <w:vertAlign w:val="baseline"/>
        </w:rPr>
        <w:t>. It is what the TCC system must adapt to, and we shall repeatedly refer to it as the </w:t>
      </w:r>
      <w:r>
        <w:rPr>
          <w:rFonts w:ascii="Times New Roman" w:hAnsi="Times New Roman"/>
          <w:i/>
          <w:color w:val="1A1A1A"/>
          <w:vertAlign w:val="baseline"/>
        </w:rPr>
        <w:t>load</w:t>
      </w:r>
      <w:r>
        <w:rPr>
          <w:rFonts w:ascii="Times New Roman" w:hAnsi="Times New Roman"/>
          <w:i/>
          <w:color w:val="1A1A1A"/>
          <w:spacing w:val="40"/>
          <w:w w:val="110"/>
          <w:vertAlign w:val="baseline"/>
        </w:rPr>
        <w:t> </w:t>
      </w:r>
      <w:r>
        <w:rPr>
          <w:rFonts w:ascii="Times New Roman" w:hAnsi="Times New Roman"/>
          <w:i/>
          <w:color w:val="1A1A1A"/>
          <w:spacing w:val="-2"/>
          <w:w w:val="110"/>
          <w:vertAlign w:val="baseline"/>
        </w:rPr>
        <w:t>fingerprint</w:t>
      </w:r>
      <w:r>
        <w:rPr>
          <w:color w:val="1A1A1A"/>
          <w:spacing w:val="-2"/>
          <w:w w:val="110"/>
          <w:vertAlign w:val="baseline"/>
        </w:rPr>
        <w:t>.</w:t>
      </w:r>
      <w:r>
        <w:rPr>
          <w:color w:val="1A1A1A"/>
          <w:spacing w:val="-6"/>
          <w:w w:val="110"/>
          <w:vertAlign w:val="baseline"/>
        </w:rPr>
        <w:t> </w:t>
      </w:r>
      <w:r>
        <w:rPr>
          <w:color w:val="1A1A1A"/>
          <w:spacing w:val="-2"/>
          <w:w w:val="110"/>
          <w:vertAlign w:val="baseline"/>
        </w:rPr>
        <w:t>Because</w:t>
      </w:r>
      <w:r>
        <w:rPr>
          <w:color w:val="1A1A1A"/>
          <w:spacing w:val="-6"/>
          <w:w w:val="110"/>
          <w:vertAlign w:val="baseline"/>
        </w:rPr>
        <w:t> </w:t>
      </w:r>
      <w:r>
        <w:rPr>
          <w:rFonts w:ascii="Georgia" w:hAnsi="Georgia"/>
          <w:i/>
          <w:color w:val="1A1A1A"/>
          <w:spacing w:val="-2"/>
          <w:w w:val="110"/>
          <w:vertAlign w:val="baseline"/>
        </w:rPr>
        <w:t>w</w:t>
      </w:r>
      <w:r>
        <w:rPr>
          <w:rFonts w:ascii="Georgia" w:hAnsi="Georgia"/>
          <w:i/>
          <w:color w:val="1A1A1A"/>
          <w:spacing w:val="-2"/>
          <w:w w:val="110"/>
          <w:position w:val="-2"/>
          <w:sz w:val="9"/>
          <w:vertAlign w:val="baseline"/>
        </w:rPr>
        <w:t>T</w:t>
      </w:r>
      <w:r>
        <w:rPr>
          <w:rFonts w:ascii="Georgia" w:hAnsi="Georgia"/>
          <w:i/>
          <w:color w:val="1A1A1A"/>
          <w:spacing w:val="22"/>
          <w:w w:val="110"/>
          <w:position w:val="-2"/>
          <w:sz w:val="9"/>
          <w:vertAlign w:val="baseline"/>
        </w:rPr>
        <w:t> </w:t>
      </w:r>
      <w:r>
        <w:rPr>
          <w:rFonts w:ascii="Cambria" w:hAnsi="Cambria"/>
          <w:color w:val="1A1A1A"/>
          <w:spacing w:val="-2"/>
          <w:w w:val="110"/>
          <w:vertAlign w:val="baseline"/>
        </w:rPr>
        <w:t>+</w:t>
      </w:r>
      <w:r>
        <w:rPr>
          <w:rFonts w:ascii="Cambria" w:hAnsi="Cambria"/>
          <w:color w:val="1A1A1A"/>
          <w:spacing w:val="-5"/>
          <w:w w:val="110"/>
          <w:vertAlign w:val="baseline"/>
        </w:rPr>
        <w:t> </w:t>
      </w:r>
      <w:r>
        <w:rPr>
          <w:rFonts w:ascii="Georgia" w:hAnsi="Georgia"/>
          <w:i/>
          <w:color w:val="1A1A1A"/>
          <w:spacing w:val="-2"/>
          <w:w w:val="110"/>
          <w:vertAlign w:val="baseline"/>
        </w:rPr>
        <w:t>w</w:t>
      </w:r>
      <w:r>
        <w:rPr>
          <w:rFonts w:ascii="Georgia" w:hAnsi="Georgia"/>
          <w:i/>
          <w:color w:val="1A1A1A"/>
          <w:spacing w:val="-2"/>
          <w:w w:val="110"/>
          <w:position w:val="-2"/>
          <w:sz w:val="9"/>
          <w:vertAlign w:val="baseline"/>
        </w:rPr>
        <w:t>R</w:t>
      </w:r>
      <w:r>
        <w:rPr>
          <w:rFonts w:ascii="Georgia" w:hAnsi="Georgia"/>
          <w:i/>
          <w:color w:val="1A1A1A"/>
          <w:spacing w:val="11"/>
          <w:w w:val="110"/>
          <w:position w:val="-2"/>
          <w:sz w:val="9"/>
          <w:vertAlign w:val="baseline"/>
        </w:rPr>
        <w:t> </w:t>
      </w:r>
      <w:r>
        <w:rPr>
          <w:rFonts w:ascii="Cambria" w:hAnsi="Cambria"/>
          <w:color w:val="1A1A1A"/>
          <w:spacing w:val="-2"/>
          <w:w w:val="110"/>
          <w:vertAlign w:val="baseline"/>
        </w:rPr>
        <w:t>+</w:t>
      </w:r>
      <w:r>
        <w:rPr>
          <w:rFonts w:ascii="Cambria" w:hAnsi="Cambria"/>
          <w:color w:val="1A1A1A"/>
          <w:spacing w:val="-5"/>
          <w:w w:val="110"/>
          <w:vertAlign w:val="baseline"/>
        </w:rPr>
        <w:t> </w:t>
      </w:r>
      <w:r>
        <w:rPr>
          <w:rFonts w:ascii="Georgia" w:hAnsi="Georgia"/>
          <w:i/>
          <w:color w:val="1A1A1A"/>
          <w:spacing w:val="-2"/>
          <w:w w:val="110"/>
          <w:vertAlign w:val="baseline"/>
        </w:rPr>
        <w:t>w</w:t>
      </w:r>
      <w:r>
        <w:rPr>
          <w:rFonts w:ascii="Georgia" w:hAnsi="Georgia"/>
          <w:i/>
          <w:color w:val="1A1A1A"/>
          <w:spacing w:val="-2"/>
          <w:w w:val="110"/>
          <w:position w:val="-2"/>
          <w:sz w:val="9"/>
          <w:vertAlign w:val="baseline"/>
        </w:rPr>
        <w:t>C</w:t>
      </w:r>
      <w:r>
        <w:rPr>
          <w:rFonts w:ascii="Georgia" w:hAnsi="Georgia"/>
          <w:i/>
          <w:color w:val="1A1A1A"/>
          <w:spacing w:val="24"/>
          <w:w w:val="110"/>
          <w:position w:val="-2"/>
          <w:sz w:val="9"/>
          <w:vertAlign w:val="baseline"/>
        </w:rPr>
        <w:t> </w:t>
      </w:r>
      <w:r>
        <w:rPr>
          <w:rFonts w:ascii="Cambria" w:hAnsi="Cambria"/>
          <w:color w:val="1A1A1A"/>
          <w:spacing w:val="-2"/>
          <w:w w:val="110"/>
          <w:vertAlign w:val="baseline"/>
        </w:rPr>
        <w:t>= 1</w:t>
      </w:r>
      <w:r>
        <w:rPr>
          <w:color w:val="1A1A1A"/>
          <w:spacing w:val="-2"/>
          <w:w w:val="110"/>
          <w:vertAlign w:val="baseline"/>
        </w:rPr>
        <w:t>,</w:t>
      </w:r>
      <w:r>
        <w:rPr>
          <w:color w:val="1A1A1A"/>
          <w:spacing w:val="-6"/>
          <w:w w:val="110"/>
          <w:vertAlign w:val="baseline"/>
        </w:rPr>
        <w:t> </w:t>
      </w:r>
      <w:r>
        <w:rPr>
          <w:color w:val="1A1A1A"/>
          <w:spacing w:val="-2"/>
          <w:w w:val="110"/>
          <w:vertAlign w:val="baseline"/>
        </w:rPr>
        <w:t>every</w:t>
      </w:r>
      <w:r>
        <w:rPr>
          <w:color w:val="1A1A1A"/>
          <w:spacing w:val="-6"/>
          <w:w w:val="110"/>
          <w:vertAlign w:val="baseline"/>
        </w:rPr>
        <w:t> </w:t>
      </w:r>
      <w:r>
        <w:rPr>
          <w:color w:val="1A1A1A"/>
          <w:spacing w:val="-2"/>
          <w:w w:val="110"/>
          <w:vertAlign w:val="baseline"/>
        </w:rPr>
        <w:t>workload</w:t>
      </w:r>
      <w:r>
        <w:rPr>
          <w:color w:val="1A1A1A"/>
          <w:spacing w:val="-6"/>
          <w:w w:val="110"/>
          <w:vertAlign w:val="baseline"/>
        </w:rPr>
        <w:t> </w:t>
      </w:r>
      <w:r>
        <w:rPr>
          <w:color w:val="1A1A1A"/>
          <w:spacing w:val="-2"/>
          <w:w w:val="110"/>
          <w:vertAlign w:val="baseline"/>
        </w:rPr>
        <w:t>projects</w:t>
      </w:r>
      <w:r>
        <w:rPr>
          <w:color w:val="1A1A1A"/>
          <w:spacing w:val="-6"/>
          <w:w w:val="110"/>
          <w:vertAlign w:val="baseline"/>
        </w:rPr>
        <w:t> </w:t>
      </w:r>
      <w:r>
        <w:rPr>
          <w:color w:val="1A1A1A"/>
          <w:spacing w:val="-2"/>
          <w:w w:val="110"/>
          <w:vertAlign w:val="baseline"/>
        </w:rPr>
        <w:t>to</w:t>
      </w:r>
      <w:r>
        <w:rPr>
          <w:color w:val="1A1A1A"/>
          <w:spacing w:val="-6"/>
          <w:w w:val="110"/>
          <w:vertAlign w:val="baseline"/>
        </w:rPr>
        <w:t> </w:t>
      </w:r>
      <w:r>
        <w:rPr>
          <w:color w:val="1A1A1A"/>
          <w:spacing w:val="-2"/>
          <w:w w:val="110"/>
          <w:vertAlign w:val="baseline"/>
        </w:rPr>
        <w:t>a</w:t>
      </w:r>
      <w:r>
        <w:rPr>
          <w:color w:val="1A1A1A"/>
          <w:spacing w:val="-6"/>
          <w:w w:val="110"/>
          <w:vertAlign w:val="baseline"/>
        </w:rPr>
        <w:t> </w:t>
      </w:r>
      <w:r>
        <w:rPr>
          <w:color w:val="1A1A1A"/>
          <w:spacing w:val="-2"/>
          <w:w w:val="110"/>
          <w:vertAlign w:val="baseline"/>
        </w:rPr>
        <w:t>point</w:t>
      </w:r>
      <w:r>
        <w:rPr>
          <w:color w:val="1A1A1A"/>
          <w:spacing w:val="-6"/>
          <w:w w:val="110"/>
          <w:vertAlign w:val="baseline"/>
        </w:rPr>
        <w:t> </w:t>
      </w:r>
      <w:r>
        <w:rPr>
          <w:color w:val="1A1A1A"/>
          <w:spacing w:val="-2"/>
          <w:w w:val="110"/>
          <w:vertAlign w:val="baseline"/>
        </w:rPr>
        <w:t>on</w:t>
      </w:r>
      <w:r>
        <w:rPr>
          <w:color w:val="1A1A1A"/>
          <w:spacing w:val="-6"/>
          <w:w w:val="110"/>
          <w:vertAlign w:val="baseline"/>
        </w:rPr>
        <w:t> </w:t>
      </w:r>
      <w:r>
        <w:rPr>
          <w:color w:val="1A1A1A"/>
          <w:spacing w:val="-2"/>
          <w:w w:val="110"/>
          <w:vertAlign w:val="baseline"/>
        </w:rPr>
        <w:t>the</w:t>
      </w:r>
      <w:r>
        <w:rPr>
          <w:color w:val="1A1A1A"/>
          <w:spacing w:val="-6"/>
          <w:w w:val="110"/>
          <w:vertAlign w:val="baseline"/>
        </w:rPr>
        <w:t> </w:t>
      </w:r>
      <w:r>
        <w:rPr>
          <w:color w:val="1A1A1A"/>
          <w:spacing w:val="-2"/>
          <w:w w:val="110"/>
          <w:vertAlign w:val="baseline"/>
        </w:rPr>
        <w:t>two-simplex</w:t>
      </w:r>
    </w:p>
    <w:p>
      <w:pPr>
        <w:pStyle w:val="BodyText"/>
        <w:spacing w:line="197" w:lineRule="exact"/>
        <w:ind w:left="123"/>
        <w:rPr>
          <w:rFonts w:ascii="Cambria" w:hAnsi="Cambria"/>
        </w:rPr>
      </w:pPr>
      <w:r>
        <w:rPr>
          <w:rFonts w:ascii="Cambria" w:hAnsi="Cambria"/>
          <w:color w:val="1A1A1A"/>
          <w:w w:val="105"/>
        </w:rPr>
        <w:t>Δ</w:t>
      </w:r>
      <w:r>
        <w:rPr>
          <w:rFonts w:ascii="Cambria" w:hAnsi="Cambria"/>
          <w:color w:val="1A1A1A"/>
          <w:w w:val="105"/>
          <w:vertAlign w:val="superscript"/>
        </w:rPr>
        <w:t>2</w:t>
      </w:r>
      <w:r>
        <w:rPr>
          <w:rFonts w:ascii="Cambria" w:hAnsi="Cambria"/>
          <w:color w:val="1A1A1A"/>
          <w:spacing w:val="5"/>
          <w:w w:val="105"/>
          <w:vertAlign w:val="baseline"/>
        </w:rPr>
        <w:t> </w:t>
      </w:r>
      <w:r>
        <w:rPr>
          <w:rFonts w:ascii="Cambria" w:hAnsi="Cambria"/>
          <w:color w:val="1A1A1A"/>
          <w:w w:val="105"/>
          <w:vertAlign w:val="baseline"/>
        </w:rPr>
        <w:t>⊂</w:t>
      </w:r>
      <w:r>
        <w:rPr>
          <w:rFonts w:ascii="Cambria" w:hAnsi="Cambria"/>
          <w:color w:val="1A1A1A"/>
          <w:spacing w:val="2"/>
          <w:w w:val="105"/>
          <w:vertAlign w:val="baseline"/>
        </w:rPr>
        <w:t> </w:t>
      </w:r>
      <w:r>
        <w:rPr>
          <w:rFonts w:ascii="Noto Serif SC" w:hAnsi="Noto Serif SC"/>
          <w:color w:val="1A1A1A"/>
          <w:w w:val="105"/>
          <w:vertAlign w:val="baseline"/>
        </w:rPr>
        <w:t>R</w:t>
      </w:r>
      <w:r>
        <w:rPr>
          <w:rFonts w:ascii="Cambria" w:hAnsi="Cambria"/>
          <w:color w:val="1A1A1A"/>
          <w:w w:val="105"/>
          <w:vertAlign w:val="superscript"/>
        </w:rPr>
        <w:t>3</w:t>
      </w:r>
      <w:r>
        <w:rPr>
          <w:color w:val="1A1A1A"/>
          <w:w w:val="105"/>
          <w:vertAlign w:val="baseline"/>
        </w:rPr>
        <w:t>,</w:t>
      </w:r>
      <w:r>
        <w:rPr>
          <w:color w:val="1A1A1A"/>
          <w:spacing w:val="-5"/>
          <w:w w:val="105"/>
          <w:vertAlign w:val="baseline"/>
        </w:rPr>
        <w:t> </w:t>
      </w:r>
      <w:r>
        <w:rPr>
          <w:color w:val="1A1A1A"/>
          <w:w w:val="105"/>
          <w:vertAlign w:val="baseline"/>
        </w:rPr>
        <w:t>and</w:t>
      </w:r>
      <w:r>
        <w:rPr>
          <w:color w:val="1A1A1A"/>
          <w:spacing w:val="-5"/>
          <w:w w:val="105"/>
          <w:vertAlign w:val="baseline"/>
        </w:rPr>
        <w:t> </w:t>
      </w:r>
      <w:r>
        <w:rPr>
          <w:color w:val="1A1A1A"/>
          <w:w w:val="105"/>
          <w:vertAlign w:val="baseline"/>
        </w:rPr>
        <w:t>the</w:t>
      </w:r>
      <w:r>
        <w:rPr>
          <w:color w:val="1A1A1A"/>
          <w:spacing w:val="-5"/>
          <w:w w:val="105"/>
          <w:vertAlign w:val="baseline"/>
        </w:rPr>
        <w:t> </w:t>
      </w:r>
      <w:r>
        <w:rPr>
          <w:color w:val="1A1A1A"/>
          <w:w w:val="105"/>
          <w:vertAlign w:val="baseline"/>
        </w:rPr>
        <w:t>diversity</w:t>
      </w:r>
      <w:r>
        <w:rPr>
          <w:color w:val="1A1A1A"/>
          <w:spacing w:val="-5"/>
          <w:w w:val="105"/>
          <w:vertAlign w:val="baseline"/>
        </w:rPr>
        <w:t> </w:t>
      </w:r>
      <w:r>
        <w:rPr>
          <w:color w:val="1A1A1A"/>
          <w:w w:val="105"/>
          <w:vertAlign w:val="baseline"/>
        </w:rPr>
        <w:t>of</w:t>
      </w:r>
      <w:r>
        <w:rPr>
          <w:color w:val="1A1A1A"/>
          <w:spacing w:val="-5"/>
          <w:w w:val="105"/>
          <w:vertAlign w:val="baseline"/>
        </w:rPr>
        <w:t> </w:t>
      </w:r>
      <w:r>
        <w:rPr>
          <w:color w:val="1A1A1A"/>
          <w:w w:val="105"/>
          <w:vertAlign w:val="baseline"/>
        </w:rPr>
        <w:t>a</w:t>
      </w:r>
      <w:r>
        <w:rPr>
          <w:color w:val="1A1A1A"/>
          <w:spacing w:val="-4"/>
          <w:w w:val="105"/>
          <w:vertAlign w:val="baseline"/>
        </w:rPr>
        <w:t> </w:t>
      </w:r>
      <w:r>
        <w:rPr>
          <w:color w:val="1A1A1A"/>
          <w:w w:val="105"/>
          <w:vertAlign w:val="baseline"/>
        </w:rPr>
        <w:t>workload</w:t>
      </w:r>
      <w:r>
        <w:rPr>
          <w:color w:val="1A1A1A"/>
          <w:spacing w:val="-5"/>
          <w:w w:val="105"/>
          <w:vertAlign w:val="baseline"/>
        </w:rPr>
        <w:t> </w:t>
      </w:r>
      <w:r>
        <w:rPr>
          <w:color w:val="1A1A1A"/>
          <w:w w:val="105"/>
          <w:vertAlign w:val="baseline"/>
        </w:rPr>
        <w:t>spectrum</w:t>
      </w:r>
      <w:r>
        <w:rPr>
          <w:color w:val="1A1A1A"/>
          <w:spacing w:val="-5"/>
          <w:w w:val="105"/>
          <w:vertAlign w:val="baseline"/>
        </w:rPr>
        <w:t> </w:t>
      </w:r>
      <w:r>
        <w:rPr>
          <w:rFonts w:ascii="Miriam" w:hAnsi="Miriam"/>
          <w:color w:val="1A1A1A"/>
          <w:w w:val="105"/>
          <w:vertAlign w:val="baseline"/>
        </w:rPr>
        <w:t>T</w:t>
      </w:r>
      <w:r>
        <w:rPr>
          <w:rFonts w:ascii="Miriam" w:hAnsi="Miriam"/>
          <w:color w:val="1A1A1A"/>
          <w:spacing w:val="27"/>
          <w:w w:val="105"/>
          <w:vertAlign w:val="baseline"/>
        </w:rPr>
        <w:t> </w:t>
      </w:r>
      <w:r>
        <w:rPr>
          <w:color w:val="1A1A1A"/>
          <w:w w:val="105"/>
          <w:vertAlign w:val="baseline"/>
        </w:rPr>
        <w:t>is</w:t>
      </w:r>
      <w:r>
        <w:rPr>
          <w:color w:val="1A1A1A"/>
          <w:spacing w:val="-5"/>
          <w:w w:val="105"/>
          <w:vertAlign w:val="baseline"/>
        </w:rPr>
        <w:t> </w:t>
      </w:r>
      <w:r>
        <w:rPr>
          <w:color w:val="1A1A1A"/>
          <w:w w:val="105"/>
          <w:vertAlign w:val="baseline"/>
        </w:rPr>
        <w:t>captured</w:t>
      </w:r>
      <w:r>
        <w:rPr>
          <w:color w:val="1A1A1A"/>
          <w:spacing w:val="-5"/>
          <w:w w:val="105"/>
          <w:vertAlign w:val="baseline"/>
        </w:rPr>
        <w:t> </w:t>
      </w:r>
      <w:r>
        <w:rPr>
          <w:color w:val="1A1A1A"/>
          <w:w w:val="105"/>
          <w:vertAlign w:val="baseline"/>
        </w:rPr>
        <w:t>by</w:t>
      </w:r>
      <w:r>
        <w:rPr>
          <w:color w:val="1A1A1A"/>
          <w:spacing w:val="-5"/>
          <w:w w:val="105"/>
          <w:vertAlign w:val="baseline"/>
        </w:rPr>
        <w:t> </w:t>
      </w:r>
      <w:r>
        <w:rPr>
          <w:color w:val="1A1A1A"/>
          <w:w w:val="105"/>
          <w:vertAlign w:val="baseline"/>
        </w:rPr>
        <w:t>the</w:t>
      </w:r>
      <w:r>
        <w:rPr>
          <w:color w:val="1A1A1A"/>
          <w:spacing w:val="-5"/>
          <w:w w:val="105"/>
          <w:vertAlign w:val="baseline"/>
        </w:rPr>
        <w:t> </w:t>
      </w:r>
      <w:r>
        <w:rPr>
          <w:color w:val="1A1A1A"/>
          <w:w w:val="105"/>
          <w:vertAlign w:val="baseline"/>
        </w:rPr>
        <w:t>Shannon</w:t>
      </w:r>
      <w:r>
        <w:rPr>
          <w:color w:val="1A1A1A"/>
          <w:spacing w:val="-5"/>
          <w:w w:val="105"/>
          <w:vertAlign w:val="baseline"/>
        </w:rPr>
        <w:t> </w:t>
      </w:r>
      <w:r>
        <w:rPr>
          <w:color w:val="1A1A1A"/>
          <w:w w:val="105"/>
          <w:vertAlign w:val="baseline"/>
        </w:rPr>
        <w:t>entropy</w:t>
      </w:r>
      <w:r>
        <w:rPr>
          <w:color w:val="1A1A1A"/>
          <w:spacing w:val="-5"/>
          <w:w w:val="105"/>
          <w:vertAlign w:val="baseline"/>
        </w:rPr>
        <w:t> </w:t>
      </w:r>
      <w:r>
        <w:rPr>
          <w:rFonts w:ascii="Georgia" w:hAnsi="Georgia"/>
          <w:i/>
          <w:color w:val="1A1A1A"/>
          <w:w w:val="105"/>
          <w:vertAlign w:val="baseline"/>
        </w:rPr>
        <w:t>H</w:t>
      </w:r>
      <w:r>
        <w:rPr>
          <w:rFonts w:ascii="Cambria" w:hAnsi="Cambria"/>
          <w:color w:val="1A1A1A"/>
          <w:w w:val="105"/>
          <w:vertAlign w:val="baseline"/>
        </w:rPr>
        <w:t>(Φ</w:t>
      </w:r>
      <w:r>
        <w:rPr>
          <w:rFonts w:ascii="Miriam" w:hAnsi="Miriam"/>
          <w:color w:val="1A1A1A"/>
          <w:w w:val="105"/>
          <w:vertAlign w:val="subscript"/>
        </w:rPr>
        <w:t>T</w:t>
      </w:r>
      <w:r>
        <w:rPr>
          <w:rFonts w:ascii="Miriam" w:hAnsi="Miriam"/>
          <w:color w:val="1A1A1A"/>
          <w:spacing w:val="-10"/>
          <w:w w:val="105"/>
          <w:vertAlign w:val="baseline"/>
        </w:rPr>
        <w:t> </w:t>
      </w:r>
      <w:r>
        <w:rPr>
          <w:rFonts w:ascii="Cambria" w:hAnsi="Cambria"/>
          <w:color w:val="1A1A1A"/>
          <w:spacing w:val="-10"/>
          <w:w w:val="105"/>
          <w:vertAlign w:val="baseline"/>
        </w:rPr>
        <w:t>)</w:t>
      </w:r>
    </w:p>
    <w:p>
      <w:pPr>
        <w:pStyle w:val="BodyText"/>
        <w:spacing w:line="290" w:lineRule="auto"/>
        <w:ind w:left="123" w:right="3170"/>
      </w:pPr>
      <w:r>
        <w:rPr/>
        <mc:AlternateContent>
          <mc:Choice Requires="wps">
            <w:drawing>
              <wp:anchor distT="0" distB="0" distL="0" distR="0" allowOverlap="1" layoutInCell="1" locked="0" behindDoc="1" simplePos="0" relativeHeight="486110720">
                <wp:simplePos x="0" y="0"/>
                <wp:positionH relativeFrom="page">
                  <wp:posOffset>527050</wp:posOffset>
                </wp:positionH>
                <wp:positionV relativeFrom="paragraph">
                  <wp:posOffset>585410</wp:posOffset>
                </wp:positionV>
                <wp:extent cx="3987800" cy="13779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987800" cy="1377950"/>
                          <a:chExt cx="3987800" cy="1377950"/>
                        </a:xfrm>
                      </wpg:grpSpPr>
                      <wps:wsp>
                        <wps:cNvPr id="10" name="Graphic 10"/>
                        <wps:cNvSpPr/>
                        <wps:spPr>
                          <a:xfrm>
                            <a:off x="0" y="0"/>
                            <a:ext cx="3987800" cy="1377950"/>
                          </a:xfrm>
                          <a:custGeom>
                            <a:avLst/>
                            <a:gdLst/>
                            <a:ahLst/>
                            <a:cxnLst/>
                            <a:rect l="l" t="t" r="r" b="b"/>
                            <a:pathLst>
                              <a:path w="3987800" h="1377950">
                                <a:moveTo>
                                  <a:pt x="3987800" y="1377950"/>
                                </a:moveTo>
                                <a:lnTo>
                                  <a:pt x="0" y="1377950"/>
                                </a:lnTo>
                                <a:lnTo>
                                  <a:pt x="0" y="0"/>
                                </a:lnTo>
                                <a:lnTo>
                                  <a:pt x="3987800" y="0"/>
                                </a:lnTo>
                                <a:lnTo>
                                  <a:pt x="3987800" y="1377950"/>
                                </a:lnTo>
                                <a:close/>
                              </a:path>
                            </a:pathLst>
                          </a:custGeom>
                          <a:solidFill>
                            <a:srgbClr val="FAFAFA"/>
                          </a:solidFill>
                        </wps:spPr>
                        <wps:bodyPr wrap="square" lIns="0" tIns="0" rIns="0" bIns="0" rtlCol="0">
                          <a:prstTxWarp prst="textNoShape">
                            <a:avLst/>
                          </a:prstTxWarp>
                          <a:noAutofit/>
                        </wps:bodyPr>
                      </wps:wsp>
                      <wps:wsp>
                        <wps:cNvPr id="11" name="Graphic 11"/>
                        <wps:cNvSpPr/>
                        <wps:spPr>
                          <a:xfrm>
                            <a:off x="3175" y="3175"/>
                            <a:ext cx="3981450" cy="1371600"/>
                          </a:xfrm>
                          <a:custGeom>
                            <a:avLst/>
                            <a:gdLst/>
                            <a:ahLst/>
                            <a:cxnLst/>
                            <a:rect l="l" t="t" r="r" b="b"/>
                            <a:pathLst>
                              <a:path w="3981450" h="1371600">
                                <a:moveTo>
                                  <a:pt x="0" y="0"/>
                                </a:moveTo>
                                <a:lnTo>
                                  <a:pt x="3981450" y="0"/>
                                </a:lnTo>
                                <a:lnTo>
                                  <a:pt x="3981450" y="1371600"/>
                                </a:lnTo>
                                <a:lnTo>
                                  <a:pt x="0" y="1371600"/>
                                </a:lnTo>
                                <a:lnTo>
                                  <a:pt x="0" y="0"/>
                                </a:lnTo>
                                <a:close/>
                              </a:path>
                            </a:pathLst>
                          </a:custGeom>
                          <a:ln w="6350">
                            <a:solidFill>
                              <a:srgbClr val="BABABA"/>
                            </a:solidFill>
                            <a:prstDash val="solid"/>
                          </a:ln>
                        </wps:spPr>
                        <wps:bodyPr wrap="square" lIns="0" tIns="0" rIns="0" bIns="0" rtlCol="0">
                          <a:prstTxWarp prst="textNoShape">
                            <a:avLst/>
                          </a:prstTxWarp>
                          <a:noAutofit/>
                        </wps:bodyPr>
                      </wps:wsp>
                      <wps:wsp>
                        <wps:cNvPr id="12" name="Textbox 12"/>
                        <wps:cNvSpPr txBox="1"/>
                        <wps:spPr>
                          <a:xfrm>
                            <a:off x="982238" y="45927"/>
                            <a:ext cx="1399540" cy="67310"/>
                          </a:xfrm>
                          <a:prstGeom prst="rect">
                            <a:avLst/>
                          </a:prstGeom>
                        </wps:spPr>
                        <wps:txbx>
                          <w:txbxContent>
                            <w:p>
                              <w:pPr>
                                <w:spacing w:before="2"/>
                                <w:ind w:left="0" w:right="0" w:firstLine="0"/>
                                <w:jc w:val="left"/>
                                <w:rPr>
                                  <w:rFonts w:ascii="Courier New" w:hAnsi="Courier New"/>
                                  <w:sz w:val="9"/>
                                </w:rPr>
                              </w:pPr>
                              <w:r>
                                <w:rPr>
                                  <w:rFonts w:ascii="Courier New" w:hAnsi="Courier New"/>
                                  <w:color w:val="1A1A1A"/>
                                  <w:w w:val="105"/>
                                  <w:sz w:val="9"/>
                                </w:rPr>
                                <w:t>Universal</w:t>
                              </w:r>
                              <w:r>
                                <w:rPr>
                                  <w:rFonts w:ascii="Courier New" w:hAnsi="Courier New"/>
                                  <w:color w:val="1A1A1A"/>
                                  <w:spacing w:val="-9"/>
                                  <w:w w:val="105"/>
                                  <w:sz w:val="9"/>
                                </w:rPr>
                                <w:t> </w:t>
                              </w:r>
                              <w:r>
                                <w:rPr>
                                  <w:rFonts w:ascii="Courier New" w:hAnsi="Courier New"/>
                                  <w:color w:val="1A1A1A"/>
                                  <w:w w:val="105"/>
                                  <w:sz w:val="9"/>
                                </w:rPr>
                                <w:t>Task</w:t>
                              </w:r>
                              <w:r>
                                <w:rPr>
                                  <w:rFonts w:ascii="Courier New" w:hAnsi="Courier New"/>
                                  <w:color w:val="1A1A1A"/>
                                  <w:spacing w:val="-8"/>
                                  <w:w w:val="105"/>
                                  <w:sz w:val="9"/>
                                </w:rPr>
                                <w:t> </w:t>
                              </w:r>
                              <w:r>
                                <w:rPr>
                                  <w:rFonts w:ascii="Courier New" w:hAnsi="Courier New"/>
                                  <w:color w:val="1A1A1A"/>
                                  <w:w w:val="105"/>
                                  <w:sz w:val="9"/>
                                </w:rPr>
                                <w:t>Graph</w:t>
                              </w:r>
                              <w:r>
                                <w:rPr>
                                  <w:rFonts w:ascii="Courier New" w:hAnsi="Courier New"/>
                                  <w:color w:val="1A1A1A"/>
                                  <w:spacing w:val="-8"/>
                                  <w:w w:val="105"/>
                                  <w:sz w:val="9"/>
                                </w:rPr>
                                <w:t> </w:t>
                              </w:r>
                              <w:r>
                                <w:rPr>
                                  <w:rFonts w:ascii="Courier New" w:hAnsi="Courier New"/>
                                  <w:color w:val="1A1A1A"/>
                                  <w:w w:val="105"/>
                                  <w:sz w:val="9"/>
                                </w:rPr>
                                <w:t>G_T</w:t>
                              </w:r>
                              <w:r>
                                <w:rPr>
                                  <w:rFonts w:ascii="Courier New" w:hAnsi="Courier New"/>
                                  <w:color w:val="1A1A1A"/>
                                  <w:spacing w:val="-8"/>
                                  <w:w w:val="105"/>
                                  <w:sz w:val="9"/>
                                </w:rPr>
                                <w:t> </w:t>
                              </w:r>
                              <w:r>
                                <w:rPr>
                                  <w:rFonts w:ascii="Courier New" w:hAnsi="Courier New"/>
                                  <w:color w:val="1A1A1A"/>
                                  <w:w w:val="105"/>
                                  <w:sz w:val="9"/>
                                </w:rPr>
                                <w:t>=</w:t>
                              </w:r>
                              <w:r>
                                <w:rPr>
                                  <w:rFonts w:ascii="Courier New" w:hAnsi="Courier New"/>
                                  <w:color w:val="1A1A1A"/>
                                  <w:spacing w:val="-8"/>
                                  <w:w w:val="105"/>
                                  <w:sz w:val="9"/>
                                </w:rPr>
                                <w:t> </w:t>
                              </w:r>
                              <w:r>
                                <w:rPr>
                                  <w:rFonts w:ascii="Courier New" w:hAnsi="Courier New"/>
                                  <w:color w:val="1A1A1A"/>
                                  <w:w w:val="105"/>
                                  <w:sz w:val="9"/>
                                </w:rPr>
                                <w:t>(V,</w:t>
                              </w:r>
                              <w:r>
                                <w:rPr>
                                  <w:rFonts w:ascii="Courier New" w:hAnsi="Courier New"/>
                                  <w:color w:val="1A1A1A"/>
                                  <w:spacing w:val="-8"/>
                                  <w:w w:val="105"/>
                                  <w:sz w:val="9"/>
                                </w:rPr>
                                <w:t> </w:t>
                              </w:r>
                              <w:r>
                                <w:rPr>
                                  <w:rFonts w:ascii="Courier New" w:hAnsi="Courier New"/>
                                  <w:color w:val="1A1A1A"/>
                                  <w:w w:val="105"/>
                                  <w:sz w:val="9"/>
                                </w:rPr>
                                <w:t>E,</w:t>
                              </w:r>
                              <w:r>
                                <w:rPr>
                                  <w:rFonts w:ascii="Courier New" w:hAnsi="Courier New"/>
                                  <w:color w:val="1A1A1A"/>
                                  <w:spacing w:val="-8"/>
                                  <w:w w:val="105"/>
                                  <w:sz w:val="9"/>
                                </w:rPr>
                                <w:t> </w:t>
                              </w:r>
                              <w:r>
                                <w:rPr>
                                  <w:rFonts w:ascii="Courier New" w:hAnsi="Courier New"/>
                                  <w:color w:val="1A1A1A"/>
                                  <w:w w:val="105"/>
                                  <w:sz w:val="9"/>
                                </w:rPr>
                                <w:t>S,</w:t>
                              </w:r>
                              <w:r>
                                <w:rPr>
                                  <w:rFonts w:ascii="Courier New" w:hAnsi="Courier New"/>
                                  <w:color w:val="1A1A1A"/>
                                  <w:spacing w:val="-8"/>
                                  <w:w w:val="105"/>
                                  <w:sz w:val="9"/>
                                </w:rPr>
                                <w:t> </w:t>
                              </w:r>
                              <w:r>
                                <w:rPr>
                                  <w:rFonts w:ascii="Courier New" w:hAnsi="Courier New"/>
                                  <w:color w:val="1A1A1A"/>
                                  <w:spacing w:val="-5"/>
                                  <w:w w:val="105"/>
                                  <w:sz w:val="9"/>
                                </w:rPr>
                                <w:t>φ)</w:t>
                              </w:r>
                            </w:p>
                          </w:txbxContent>
                        </wps:txbx>
                        <wps:bodyPr wrap="square" lIns="0" tIns="0" rIns="0" bIns="0" rtlCol="0">
                          <a:noAutofit/>
                        </wps:bodyPr>
                      </wps:wsp>
                      <wps:wsp>
                        <wps:cNvPr id="13" name="Textbox 13"/>
                        <wps:cNvSpPr txBox="1"/>
                        <wps:spPr>
                          <a:xfrm>
                            <a:off x="235772" y="191977"/>
                            <a:ext cx="901700" cy="67310"/>
                          </a:xfrm>
                          <a:prstGeom prst="rect">
                            <a:avLst/>
                          </a:prstGeom>
                        </wps:spPr>
                        <wps:txbx>
                          <w:txbxContent>
                            <w:p>
                              <w:pPr>
                                <w:spacing w:before="2"/>
                                <w:ind w:left="0"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78"/>
                                  <w:w w:val="105"/>
                                  <w:sz w:val="9"/>
                                </w:rPr>
                                <w:t> </w:t>
                              </w:r>
                              <w:r>
                                <w:rPr>
                                  <w:rFonts w:ascii="Courier New" w:hAnsi="Courier New"/>
                                  <w:color w:val="1A1A1A"/>
                                  <w:spacing w:val="-2"/>
                                  <w:w w:val="105"/>
                                  <w:sz w:val="9"/>
                                </w:rPr>
                                <w:t>R.FUSE</w:t>
                              </w:r>
                            </w:p>
                          </w:txbxContent>
                        </wps:txbx>
                        <wps:bodyPr wrap="square" lIns="0" tIns="0" rIns="0" bIns="0" rtlCol="0">
                          <a:noAutofit/>
                        </wps:bodyPr>
                      </wps:wsp>
                      <wps:wsp>
                        <wps:cNvPr id="14" name="Textbox 14"/>
                        <wps:cNvSpPr txBox="1"/>
                        <wps:spPr>
                          <a:xfrm>
                            <a:off x="1302152" y="191977"/>
                            <a:ext cx="1612900" cy="67310"/>
                          </a:xfrm>
                          <a:prstGeom prst="rect">
                            <a:avLst/>
                          </a:prstGeom>
                        </wps:spPr>
                        <wps:txbx>
                          <w:txbxContent>
                            <w:p>
                              <w:pPr>
                                <w:tabs>
                                  <w:tab w:pos="1623" w:val="left" w:leader="none"/>
                                </w:tabs>
                                <w:spacing w:before="2"/>
                                <w:ind w:left="0"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78"/>
                                  <w:w w:val="105"/>
                                  <w:sz w:val="9"/>
                                </w:rPr>
                                <w:t> </w:t>
                              </w:r>
                              <w:r>
                                <w:rPr>
                                  <w:rFonts w:ascii="Courier New" w:hAnsi="Courier New"/>
                                  <w:color w:val="1A1A1A"/>
                                  <w:spacing w:val="-2"/>
                                  <w:w w:val="105"/>
                                  <w:sz w:val="9"/>
                                </w:rPr>
                                <w:t>R.SWAP</w:t>
                              </w:r>
                              <w:r>
                                <w:rPr>
                                  <w:rFonts w:ascii="Courier New" w:hAnsi="Courier New"/>
                                  <w:color w:val="1A1A1A"/>
                                  <w:sz w:val="9"/>
                                </w:rPr>
                                <w:tab/>
                              </w:r>
                              <w:r>
                                <w:rPr>
                                  <w:rFonts w:ascii="Courier New" w:hAnsi="Courier New"/>
                                  <w:color w:val="1A1A1A"/>
                                  <w:spacing w:val="-2"/>
                                  <w:w w:val="105"/>
                                  <w:sz w:val="9"/>
                                </w:rPr>
                                <w:t>┌──────────────┐</w:t>
                              </w:r>
                            </w:p>
                          </w:txbxContent>
                        </wps:txbx>
                        <wps:bodyPr wrap="square" lIns="0" tIns="0" rIns="0" bIns="0" rtlCol="0">
                          <a:noAutofit/>
                        </wps:bodyPr>
                      </wps:wsp>
                      <wps:wsp>
                        <wps:cNvPr id="15" name="Textbox 15"/>
                        <wps:cNvSpPr txBox="1"/>
                        <wps:spPr>
                          <a:xfrm>
                            <a:off x="235772" y="973027"/>
                            <a:ext cx="2430145" cy="353060"/>
                          </a:xfrm>
                          <a:prstGeom prst="rect">
                            <a:avLst/>
                          </a:prstGeom>
                        </wps:spPr>
                        <wps:txbx>
                          <w:txbxContent>
                            <w:p>
                              <w:pPr>
                                <w:spacing w:line="259" w:lineRule="auto" w:before="2"/>
                                <w:ind w:left="1063" w:right="0" w:hanging="672"/>
                                <w:jc w:val="left"/>
                                <w:rPr>
                                  <w:rFonts w:ascii="Courier New" w:hAnsi="Courier New"/>
                                  <w:sz w:val="9"/>
                                </w:rPr>
                              </w:pP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C.LINK</w:t>
                              </w:r>
                              <w:r>
                                <w:rPr>
                                  <w:rFonts w:ascii="Courier New" w:hAnsi="Courier New"/>
                                  <w:color w:val="1A1A1A"/>
                                  <w:spacing w:val="-11"/>
                                  <w:w w:val="105"/>
                                  <w:sz w:val="9"/>
                                </w:rPr>
                                <w:t> </w:t>
                              </w: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C.TICK</w:t>
                              </w:r>
                              <w:r>
                                <w:rPr>
                                  <w:rFonts w:ascii="Courier New" w:hAnsi="Courier New"/>
                                  <w:color w:val="1A1A1A"/>
                                  <w:spacing w:val="-11"/>
                                  <w:w w:val="105"/>
                                  <w:sz w:val="9"/>
                                </w:rPr>
                                <w:t> </w:t>
                              </w: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C.SYNC</w:t>
                              </w:r>
                              <w:r>
                                <w:rPr>
                                  <w:rFonts w:ascii="Courier New" w:hAnsi="Courier New"/>
                                  <w:color w:val="1A1A1A"/>
                                  <w:spacing w:val="-11"/>
                                  <w:w w:val="105"/>
                                  <w:sz w:val="9"/>
                                </w:rPr>
                                <w:t> </w:t>
                              </w: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C.MOVE</w:t>
                              </w:r>
                              <w:r>
                                <w:rPr>
                                  <w:rFonts w:ascii="Courier New" w:hAnsi="Courier New"/>
                                  <w:color w:val="1A1A1A"/>
                                  <w:spacing w:val="-11"/>
                                  <w:w w:val="105"/>
                                  <w:sz w:val="9"/>
                                </w:rPr>
                                <w:t> </w:t>
                              </w:r>
                              <w:r>
                                <w:rPr>
                                  <w:rFonts w:ascii="Courier New" w:hAnsi="Courier New"/>
                                  <w:color w:val="1A1A1A"/>
                                  <w:w w:val="105"/>
                                  <w:sz w:val="9"/>
                                </w:rPr>
                                <w:t>──────────────┘ (Control</w:t>
                              </w:r>
                              <w:r>
                                <w:rPr>
                                  <w:rFonts w:ascii="Courier New" w:hAnsi="Courier New"/>
                                  <w:color w:val="1A1A1A"/>
                                  <w:spacing w:val="-2"/>
                                  <w:w w:val="105"/>
                                  <w:sz w:val="9"/>
                                </w:rPr>
                                <w:t> </w:t>
                              </w:r>
                              <w:r>
                                <w:rPr>
                                  <w:rFonts w:ascii="Courier New" w:hAnsi="Courier New"/>
                                  <w:color w:val="1A1A1A"/>
                                  <w:w w:val="105"/>
                                  <w:sz w:val="9"/>
                                </w:rPr>
                                <w:t>plane:</w:t>
                              </w:r>
                              <w:r>
                                <w:rPr>
                                  <w:rFonts w:ascii="Courier New" w:hAnsi="Courier New"/>
                                  <w:color w:val="1A1A1A"/>
                                  <w:spacing w:val="-2"/>
                                  <w:w w:val="105"/>
                                  <w:sz w:val="9"/>
                                </w:rPr>
                                <w:t> </w:t>
                              </w:r>
                              <w:r>
                                <w:rPr>
                                  <w:rFonts w:ascii="Courier New" w:hAnsi="Courier New"/>
                                  <w:color w:val="1A1A1A"/>
                                  <w:w w:val="105"/>
                                  <w:sz w:val="9"/>
                                </w:rPr>
                                <w:t>atomic</w:t>
                              </w:r>
                              <w:r>
                                <w:rPr>
                                  <w:rFonts w:ascii="Courier New" w:hAnsi="Courier New"/>
                                  <w:color w:val="1A1A1A"/>
                                  <w:spacing w:val="-2"/>
                                  <w:w w:val="105"/>
                                  <w:sz w:val="9"/>
                                </w:rPr>
                                <w:t> </w:t>
                              </w:r>
                              <w:r>
                                <w:rPr>
                                  <w:rFonts w:ascii="Courier New" w:hAnsi="Courier New"/>
                                  <w:color w:val="1A1A1A"/>
                                  <w:w w:val="105"/>
                                  <w:sz w:val="9"/>
                                </w:rPr>
                                <w:t>commit,</w:t>
                              </w:r>
                              <w:r>
                                <w:rPr>
                                  <w:rFonts w:ascii="Courier New" w:hAnsi="Courier New"/>
                                  <w:color w:val="1A1A1A"/>
                                  <w:spacing w:val="-2"/>
                                  <w:w w:val="105"/>
                                  <w:sz w:val="9"/>
                                </w:rPr>
                                <w:t> </w:t>
                              </w:r>
                              <w:r>
                                <w:rPr>
                                  <w:rFonts w:ascii="Courier New" w:hAnsi="Courier New"/>
                                  <w:color w:val="1A1A1A"/>
                                  <w:w w:val="105"/>
                                  <w:sz w:val="9"/>
                                </w:rPr>
                                <w:t>logical</w:t>
                              </w:r>
                              <w:r>
                                <w:rPr>
                                  <w:rFonts w:ascii="Courier New" w:hAnsi="Courier New"/>
                                  <w:color w:val="1A1A1A"/>
                                  <w:spacing w:val="-2"/>
                                  <w:w w:val="105"/>
                                  <w:sz w:val="9"/>
                                </w:rPr>
                                <w:t> </w:t>
                              </w:r>
                              <w:r>
                                <w:rPr>
                                  <w:rFonts w:ascii="Courier New" w:hAnsi="Courier New"/>
                                  <w:color w:val="1A1A1A"/>
                                  <w:w w:val="105"/>
                                  <w:sz w:val="9"/>
                                </w:rPr>
                                <w:t>clock,</w:t>
                              </w:r>
                            </w:p>
                            <w:p>
                              <w:pPr>
                                <w:spacing w:line="102" w:lineRule="exact" w:before="0"/>
                                <w:ind w:left="1119" w:right="0" w:firstLine="0"/>
                                <w:jc w:val="left"/>
                                <w:rPr>
                                  <w:rFonts w:ascii="Courier New"/>
                                  <w:sz w:val="9"/>
                                </w:rPr>
                              </w:pPr>
                              <w:r>
                                <w:rPr>
                                  <w:rFonts w:ascii="Courier New"/>
                                  <w:color w:val="1A1A1A"/>
                                  <w:w w:val="105"/>
                                  <w:sz w:val="9"/>
                                </w:rPr>
                                <w:t>epoch</w:t>
                              </w:r>
                              <w:r>
                                <w:rPr>
                                  <w:rFonts w:ascii="Courier New"/>
                                  <w:color w:val="1A1A1A"/>
                                  <w:spacing w:val="-12"/>
                                  <w:w w:val="105"/>
                                  <w:sz w:val="9"/>
                                </w:rPr>
                                <w:t> </w:t>
                              </w:r>
                              <w:r>
                                <w:rPr>
                                  <w:rFonts w:ascii="Courier New"/>
                                  <w:color w:val="1A1A1A"/>
                                  <w:w w:val="105"/>
                                  <w:sz w:val="9"/>
                                </w:rPr>
                                <w:t>barrier,</w:t>
                              </w:r>
                              <w:r>
                                <w:rPr>
                                  <w:rFonts w:ascii="Courier New"/>
                                  <w:color w:val="1A1A1A"/>
                                  <w:spacing w:val="-12"/>
                                  <w:w w:val="105"/>
                                  <w:sz w:val="9"/>
                                </w:rPr>
                                <w:t> </w:t>
                              </w:r>
                              <w:r>
                                <w:rPr>
                                  <w:rFonts w:ascii="Courier New"/>
                                  <w:color w:val="1A1A1A"/>
                                  <w:w w:val="105"/>
                                  <w:sz w:val="9"/>
                                </w:rPr>
                                <w:t>DMA</w:t>
                              </w:r>
                              <w:r>
                                <w:rPr>
                                  <w:rFonts w:ascii="Courier New"/>
                                  <w:color w:val="1A1A1A"/>
                                  <w:spacing w:val="-12"/>
                                  <w:w w:val="105"/>
                                  <w:sz w:val="9"/>
                                </w:rPr>
                                <w:t> </w:t>
                              </w:r>
                              <w:r>
                                <w:rPr>
                                  <w:rFonts w:ascii="Courier New"/>
                                  <w:color w:val="1A1A1A"/>
                                  <w:spacing w:val="-2"/>
                                  <w:w w:val="105"/>
                                  <w:sz w:val="9"/>
                                </w:rPr>
                                <w:t>transfer)</w:t>
                              </w:r>
                            </w:p>
                            <w:p>
                              <w:pPr>
                                <w:spacing w:line="240" w:lineRule="auto" w:before="26"/>
                                <w:rPr>
                                  <w:rFonts w:ascii="Courier New"/>
                                  <w:sz w:val="9"/>
                                </w:rPr>
                              </w:pPr>
                            </w:p>
                            <w:p>
                              <w:pPr>
                                <w:spacing w:before="1"/>
                                <w:ind w:left="0" w:right="0" w:firstLine="0"/>
                                <w:jc w:val="left"/>
                                <w:rPr>
                                  <w:rFonts w:ascii="Courier New" w:hAnsi="Courier New"/>
                                  <w:sz w:val="9"/>
                                </w:rPr>
                              </w:pPr>
                              <w:r>
                                <w:rPr>
                                  <w:rFonts w:ascii="Courier New" w:hAnsi="Courier New"/>
                                  <w:color w:val="1A1A1A"/>
                                  <w:w w:val="105"/>
                                  <w:sz w:val="9"/>
                                </w:rPr>
                                <w:t>Weight</w:t>
                              </w:r>
                              <w:r>
                                <w:rPr>
                                  <w:rFonts w:ascii="Courier New" w:hAnsi="Courier New"/>
                                  <w:color w:val="1A1A1A"/>
                                  <w:spacing w:val="-7"/>
                                  <w:w w:val="105"/>
                                  <w:sz w:val="9"/>
                                </w:rPr>
                                <w:t> </w:t>
                              </w:r>
                              <w:r>
                                <w:rPr>
                                  <w:rFonts w:ascii="Courier New" w:hAnsi="Courier New"/>
                                  <w:color w:val="1A1A1A"/>
                                  <w:w w:val="105"/>
                                  <w:sz w:val="9"/>
                                </w:rPr>
                                <w:t>profile</w:t>
                              </w:r>
                              <w:r>
                                <w:rPr>
                                  <w:rFonts w:ascii="Courier New" w:hAnsi="Courier New"/>
                                  <w:color w:val="1A1A1A"/>
                                  <w:spacing w:val="-7"/>
                                  <w:w w:val="105"/>
                                  <w:sz w:val="9"/>
                                </w:rPr>
                                <w:t> </w:t>
                              </w:r>
                              <w:r>
                                <w:rPr>
                                  <w:rFonts w:ascii="Courier New" w:hAnsi="Courier New"/>
                                  <w:color w:val="1A1A1A"/>
                                  <w:w w:val="105"/>
                                  <w:sz w:val="9"/>
                                </w:rPr>
                                <w:t>φ_T</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(w_T,</w:t>
                              </w:r>
                              <w:r>
                                <w:rPr>
                                  <w:rFonts w:ascii="Courier New" w:hAnsi="Courier New"/>
                                  <w:color w:val="1A1A1A"/>
                                  <w:spacing w:val="-6"/>
                                  <w:w w:val="105"/>
                                  <w:sz w:val="9"/>
                                </w:rPr>
                                <w:t> </w:t>
                              </w:r>
                              <w:r>
                                <w:rPr>
                                  <w:rFonts w:ascii="Courier New" w:hAnsi="Courier New"/>
                                  <w:color w:val="1A1A1A"/>
                                  <w:w w:val="105"/>
                                  <w:sz w:val="9"/>
                                </w:rPr>
                                <w:t>w_R,</w:t>
                              </w:r>
                              <w:r>
                                <w:rPr>
                                  <w:rFonts w:ascii="Courier New" w:hAnsi="Courier New"/>
                                  <w:color w:val="1A1A1A"/>
                                  <w:spacing w:val="-7"/>
                                  <w:w w:val="105"/>
                                  <w:sz w:val="9"/>
                                </w:rPr>
                                <w:t> </w:t>
                              </w:r>
                              <w:r>
                                <w:rPr>
                                  <w:rFonts w:ascii="Courier New" w:hAnsi="Courier New"/>
                                  <w:color w:val="1A1A1A"/>
                                  <w:w w:val="105"/>
                                  <w:sz w:val="9"/>
                                </w:rPr>
                                <w:t>w_C)</w:t>
                              </w:r>
                              <w:r>
                                <w:rPr>
                                  <w:rFonts w:ascii="Courier New" w:hAnsi="Courier New"/>
                                  <w:color w:val="1A1A1A"/>
                                  <w:spacing w:val="44"/>
                                  <w:w w:val="105"/>
                                  <w:sz w:val="9"/>
                                </w:rPr>
                                <w:t> </w:t>
                              </w:r>
                              <w:r>
                                <w:rPr>
                                  <w:rFonts w:ascii="Courier New" w:hAnsi="Courier New"/>
                                  <w:color w:val="1A1A1A"/>
                                  <w:w w:val="105"/>
                                  <w:sz w:val="9"/>
                                </w:rPr>
                                <w:t>with</w:t>
                              </w:r>
                              <w:r>
                                <w:rPr>
                                  <w:rFonts w:ascii="Courier New" w:hAnsi="Courier New"/>
                                  <w:color w:val="1A1A1A"/>
                                  <w:spacing w:val="44"/>
                                  <w:w w:val="105"/>
                                  <w:sz w:val="9"/>
                                </w:rPr>
                                <w:t> </w:t>
                              </w:r>
                              <w:r>
                                <w:rPr>
                                  <w:rFonts w:ascii="Courier New" w:hAnsi="Courier New"/>
                                  <w:color w:val="1A1A1A"/>
                                  <w:w w:val="105"/>
                                  <w:sz w:val="9"/>
                                </w:rPr>
                                <w:t>w_T</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w_R</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6"/>
                                  <w:w w:val="105"/>
                                  <w:sz w:val="9"/>
                                </w:rPr>
                                <w:t> </w:t>
                              </w:r>
                              <w:r>
                                <w:rPr>
                                  <w:rFonts w:ascii="Courier New" w:hAnsi="Courier New"/>
                                  <w:color w:val="1A1A1A"/>
                                  <w:w w:val="105"/>
                                  <w:sz w:val="9"/>
                                </w:rPr>
                                <w:t>w_C</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spacing w:val="-10"/>
                                  <w:w w:val="105"/>
                                  <w:sz w:val="9"/>
                                </w:rPr>
                                <w:t>1</w:t>
                              </w:r>
                            </w:p>
                          </w:txbxContent>
                        </wps:txbx>
                        <wps:bodyPr wrap="square" lIns="0" tIns="0" rIns="0" bIns="0" rtlCol="0">
                          <a:noAutofit/>
                        </wps:bodyPr>
                      </wps:wsp>
                    </wpg:wgp>
                  </a:graphicData>
                </a:graphic>
              </wp:anchor>
            </w:drawing>
          </mc:Choice>
          <mc:Fallback>
            <w:pict>
              <v:group style="position:absolute;margin-left:41.5pt;margin-top:46.095322pt;width:314pt;height:108.5pt;mso-position-horizontal-relative:page;mso-position-vertical-relative:paragraph;z-index:-17205760" id="docshapegroup9" coordorigin="830,922" coordsize="6280,2170">
                <v:rect style="position:absolute;left:830;top:921;width:6280;height:2170" id="docshape10" filled="true" fillcolor="#fafafa" stroked="false">
                  <v:fill type="solid"/>
                </v:rect>
                <v:rect style="position:absolute;left:835;top:926;width:6270;height:2160" id="docshape11" filled="false" stroked="true" strokeweight=".5pt" strokecolor="#bababa">
                  <v:stroke dashstyle="solid"/>
                </v:rect>
                <v:shape style="position:absolute;left:2376;top:994;width:2204;height:106" type="#_x0000_t202" id="docshape12" filled="false" stroked="false">
                  <v:textbox inset="0,0,0,0">
                    <w:txbxContent>
                      <w:p>
                        <w:pPr>
                          <w:spacing w:before="2"/>
                          <w:ind w:left="0" w:right="0" w:firstLine="0"/>
                          <w:jc w:val="left"/>
                          <w:rPr>
                            <w:rFonts w:ascii="Courier New" w:hAnsi="Courier New"/>
                            <w:sz w:val="9"/>
                          </w:rPr>
                        </w:pPr>
                        <w:r>
                          <w:rPr>
                            <w:rFonts w:ascii="Courier New" w:hAnsi="Courier New"/>
                            <w:color w:val="1A1A1A"/>
                            <w:w w:val="105"/>
                            <w:sz w:val="9"/>
                          </w:rPr>
                          <w:t>Universal</w:t>
                        </w:r>
                        <w:r>
                          <w:rPr>
                            <w:rFonts w:ascii="Courier New" w:hAnsi="Courier New"/>
                            <w:color w:val="1A1A1A"/>
                            <w:spacing w:val="-9"/>
                            <w:w w:val="105"/>
                            <w:sz w:val="9"/>
                          </w:rPr>
                          <w:t> </w:t>
                        </w:r>
                        <w:r>
                          <w:rPr>
                            <w:rFonts w:ascii="Courier New" w:hAnsi="Courier New"/>
                            <w:color w:val="1A1A1A"/>
                            <w:w w:val="105"/>
                            <w:sz w:val="9"/>
                          </w:rPr>
                          <w:t>Task</w:t>
                        </w:r>
                        <w:r>
                          <w:rPr>
                            <w:rFonts w:ascii="Courier New" w:hAnsi="Courier New"/>
                            <w:color w:val="1A1A1A"/>
                            <w:spacing w:val="-8"/>
                            <w:w w:val="105"/>
                            <w:sz w:val="9"/>
                          </w:rPr>
                          <w:t> </w:t>
                        </w:r>
                        <w:r>
                          <w:rPr>
                            <w:rFonts w:ascii="Courier New" w:hAnsi="Courier New"/>
                            <w:color w:val="1A1A1A"/>
                            <w:w w:val="105"/>
                            <w:sz w:val="9"/>
                          </w:rPr>
                          <w:t>Graph</w:t>
                        </w:r>
                        <w:r>
                          <w:rPr>
                            <w:rFonts w:ascii="Courier New" w:hAnsi="Courier New"/>
                            <w:color w:val="1A1A1A"/>
                            <w:spacing w:val="-8"/>
                            <w:w w:val="105"/>
                            <w:sz w:val="9"/>
                          </w:rPr>
                          <w:t> </w:t>
                        </w:r>
                        <w:r>
                          <w:rPr>
                            <w:rFonts w:ascii="Courier New" w:hAnsi="Courier New"/>
                            <w:color w:val="1A1A1A"/>
                            <w:w w:val="105"/>
                            <w:sz w:val="9"/>
                          </w:rPr>
                          <w:t>G_T</w:t>
                        </w:r>
                        <w:r>
                          <w:rPr>
                            <w:rFonts w:ascii="Courier New" w:hAnsi="Courier New"/>
                            <w:color w:val="1A1A1A"/>
                            <w:spacing w:val="-8"/>
                            <w:w w:val="105"/>
                            <w:sz w:val="9"/>
                          </w:rPr>
                          <w:t> </w:t>
                        </w:r>
                        <w:r>
                          <w:rPr>
                            <w:rFonts w:ascii="Courier New" w:hAnsi="Courier New"/>
                            <w:color w:val="1A1A1A"/>
                            <w:w w:val="105"/>
                            <w:sz w:val="9"/>
                          </w:rPr>
                          <w:t>=</w:t>
                        </w:r>
                        <w:r>
                          <w:rPr>
                            <w:rFonts w:ascii="Courier New" w:hAnsi="Courier New"/>
                            <w:color w:val="1A1A1A"/>
                            <w:spacing w:val="-8"/>
                            <w:w w:val="105"/>
                            <w:sz w:val="9"/>
                          </w:rPr>
                          <w:t> </w:t>
                        </w:r>
                        <w:r>
                          <w:rPr>
                            <w:rFonts w:ascii="Courier New" w:hAnsi="Courier New"/>
                            <w:color w:val="1A1A1A"/>
                            <w:w w:val="105"/>
                            <w:sz w:val="9"/>
                          </w:rPr>
                          <w:t>(V,</w:t>
                        </w:r>
                        <w:r>
                          <w:rPr>
                            <w:rFonts w:ascii="Courier New" w:hAnsi="Courier New"/>
                            <w:color w:val="1A1A1A"/>
                            <w:spacing w:val="-8"/>
                            <w:w w:val="105"/>
                            <w:sz w:val="9"/>
                          </w:rPr>
                          <w:t> </w:t>
                        </w:r>
                        <w:r>
                          <w:rPr>
                            <w:rFonts w:ascii="Courier New" w:hAnsi="Courier New"/>
                            <w:color w:val="1A1A1A"/>
                            <w:w w:val="105"/>
                            <w:sz w:val="9"/>
                          </w:rPr>
                          <w:t>E,</w:t>
                        </w:r>
                        <w:r>
                          <w:rPr>
                            <w:rFonts w:ascii="Courier New" w:hAnsi="Courier New"/>
                            <w:color w:val="1A1A1A"/>
                            <w:spacing w:val="-8"/>
                            <w:w w:val="105"/>
                            <w:sz w:val="9"/>
                          </w:rPr>
                          <w:t> </w:t>
                        </w:r>
                        <w:r>
                          <w:rPr>
                            <w:rFonts w:ascii="Courier New" w:hAnsi="Courier New"/>
                            <w:color w:val="1A1A1A"/>
                            <w:w w:val="105"/>
                            <w:sz w:val="9"/>
                          </w:rPr>
                          <w:t>S,</w:t>
                        </w:r>
                        <w:r>
                          <w:rPr>
                            <w:rFonts w:ascii="Courier New" w:hAnsi="Courier New"/>
                            <w:color w:val="1A1A1A"/>
                            <w:spacing w:val="-8"/>
                            <w:w w:val="105"/>
                            <w:sz w:val="9"/>
                          </w:rPr>
                          <w:t> </w:t>
                        </w:r>
                        <w:r>
                          <w:rPr>
                            <w:rFonts w:ascii="Courier New" w:hAnsi="Courier New"/>
                            <w:color w:val="1A1A1A"/>
                            <w:spacing w:val="-5"/>
                            <w:w w:val="105"/>
                            <w:sz w:val="9"/>
                          </w:rPr>
                          <w:t>φ)</w:t>
                        </w:r>
                      </w:p>
                    </w:txbxContent>
                  </v:textbox>
                  <w10:wrap type="none"/>
                </v:shape>
                <v:shape style="position:absolute;left:1201;top:1224;width:1420;height:106" type="#_x0000_t202" id="docshape13" filled="false" stroked="false">
                  <v:textbox inset="0,0,0,0">
                    <w:txbxContent>
                      <w:p>
                        <w:pPr>
                          <w:spacing w:before="2"/>
                          <w:ind w:left="0"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78"/>
                            <w:w w:val="105"/>
                            <w:sz w:val="9"/>
                          </w:rPr>
                          <w:t> </w:t>
                        </w:r>
                        <w:r>
                          <w:rPr>
                            <w:rFonts w:ascii="Courier New" w:hAnsi="Courier New"/>
                            <w:color w:val="1A1A1A"/>
                            <w:spacing w:val="-2"/>
                            <w:w w:val="105"/>
                            <w:sz w:val="9"/>
                          </w:rPr>
                          <w:t>R.FUSE</w:t>
                        </w:r>
                      </w:p>
                    </w:txbxContent>
                  </v:textbox>
                  <w10:wrap type="none"/>
                </v:shape>
                <v:shape style="position:absolute;left:2880;top:1224;width:2540;height:106" type="#_x0000_t202" id="docshape14" filled="false" stroked="false">
                  <v:textbox inset="0,0,0,0">
                    <w:txbxContent>
                      <w:p>
                        <w:pPr>
                          <w:tabs>
                            <w:tab w:pos="1623" w:val="left" w:leader="none"/>
                          </w:tabs>
                          <w:spacing w:before="2"/>
                          <w:ind w:left="0"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78"/>
                            <w:w w:val="105"/>
                            <w:sz w:val="9"/>
                          </w:rPr>
                          <w:t> </w:t>
                        </w:r>
                        <w:r>
                          <w:rPr>
                            <w:rFonts w:ascii="Courier New" w:hAnsi="Courier New"/>
                            <w:color w:val="1A1A1A"/>
                            <w:spacing w:val="-2"/>
                            <w:w w:val="105"/>
                            <w:sz w:val="9"/>
                          </w:rPr>
                          <w:t>R.SWAP</w:t>
                        </w:r>
                        <w:r>
                          <w:rPr>
                            <w:rFonts w:ascii="Courier New" w:hAnsi="Courier New"/>
                            <w:color w:val="1A1A1A"/>
                            <w:sz w:val="9"/>
                          </w:rPr>
                          <w:tab/>
                        </w:r>
                        <w:r>
                          <w:rPr>
                            <w:rFonts w:ascii="Courier New" w:hAnsi="Courier New"/>
                            <w:color w:val="1A1A1A"/>
                            <w:spacing w:val="-2"/>
                            <w:w w:val="105"/>
                            <w:sz w:val="9"/>
                          </w:rPr>
                          <w:t>┌──────────────┐</w:t>
                        </w:r>
                      </w:p>
                    </w:txbxContent>
                  </v:textbox>
                  <w10:wrap type="none"/>
                </v:shape>
                <v:shape style="position:absolute;left:1201;top:2454;width:3827;height:556" type="#_x0000_t202" id="docshape15" filled="false" stroked="false">
                  <v:textbox inset="0,0,0,0">
                    <w:txbxContent>
                      <w:p>
                        <w:pPr>
                          <w:spacing w:line="259" w:lineRule="auto" w:before="2"/>
                          <w:ind w:left="1063" w:right="0" w:hanging="672"/>
                          <w:jc w:val="left"/>
                          <w:rPr>
                            <w:rFonts w:ascii="Courier New" w:hAnsi="Courier New"/>
                            <w:sz w:val="9"/>
                          </w:rPr>
                        </w:pP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C.LINK</w:t>
                        </w:r>
                        <w:r>
                          <w:rPr>
                            <w:rFonts w:ascii="Courier New" w:hAnsi="Courier New"/>
                            <w:color w:val="1A1A1A"/>
                            <w:spacing w:val="-11"/>
                            <w:w w:val="105"/>
                            <w:sz w:val="9"/>
                          </w:rPr>
                          <w:t> </w:t>
                        </w: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C.TICK</w:t>
                        </w:r>
                        <w:r>
                          <w:rPr>
                            <w:rFonts w:ascii="Courier New" w:hAnsi="Courier New"/>
                            <w:color w:val="1A1A1A"/>
                            <w:spacing w:val="-11"/>
                            <w:w w:val="105"/>
                            <w:sz w:val="9"/>
                          </w:rPr>
                          <w:t> </w:t>
                        </w: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C.SYNC</w:t>
                        </w:r>
                        <w:r>
                          <w:rPr>
                            <w:rFonts w:ascii="Courier New" w:hAnsi="Courier New"/>
                            <w:color w:val="1A1A1A"/>
                            <w:spacing w:val="-11"/>
                            <w:w w:val="105"/>
                            <w:sz w:val="9"/>
                          </w:rPr>
                          <w:t> </w:t>
                        </w:r>
                        <w:r>
                          <w:rPr>
                            <w:rFonts w:ascii="Courier New" w:hAnsi="Courier New"/>
                            <w:color w:val="1A1A1A"/>
                            <w:w w:val="105"/>
                            <w:sz w:val="9"/>
                          </w:rPr>
                          <w:t>/</w:t>
                        </w:r>
                        <w:r>
                          <w:rPr>
                            <w:rFonts w:ascii="Courier New" w:hAnsi="Courier New"/>
                            <w:color w:val="1A1A1A"/>
                            <w:spacing w:val="-11"/>
                            <w:w w:val="105"/>
                            <w:sz w:val="9"/>
                          </w:rPr>
                          <w:t> </w:t>
                        </w:r>
                        <w:r>
                          <w:rPr>
                            <w:rFonts w:ascii="Courier New" w:hAnsi="Courier New"/>
                            <w:color w:val="1A1A1A"/>
                            <w:w w:val="105"/>
                            <w:sz w:val="9"/>
                          </w:rPr>
                          <w:t>C.MOVE</w:t>
                        </w:r>
                        <w:r>
                          <w:rPr>
                            <w:rFonts w:ascii="Courier New" w:hAnsi="Courier New"/>
                            <w:color w:val="1A1A1A"/>
                            <w:spacing w:val="-11"/>
                            <w:w w:val="105"/>
                            <w:sz w:val="9"/>
                          </w:rPr>
                          <w:t> </w:t>
                        </w:r>
                        <w:r>
                          <w:rPr>
                            <w:rFonts w:ascii="Courier New" w:hAnsi="Courier New"/>
                            <w:color w:val="1A1A1A"/>
                            <w:w w:val="105"/>
                            <w:sz w:val="9"/>
                          </w:rPr>
                          <w:t>──────────────┘ (Control</w:t>
                        </w:r>
                        <w:r>
                          <w:rPr>
                            <w:rFonts w:ascii="Courier New" w:hAnsi="Courier New"/>
                            <w:color w:val="1A1A1A"/>
                            <w:spacing w:val="-2"/>
                            <w:w w:val="105"/>
                            <w:sz w:val="9"/>
                          </w:rPr>
                          <w:t> </w:t>
                        </w:r>
                        <w:r>
                          <w:rPr>
                            <w:rFonts w:ascii="Courier New" w:hAnsi="Courier New"/>
                            <w:color w:val="1A1A1A"/>
                            <w:w w:val="105"/>
                            <w:sz w:val="9"/>
                          </w:rPr>
                          <w:t>plane:</w:t>
                        </w:r>
                        <w:r>
                          <w:rPr>
                            <w:rFonts w:ascii="Courier New" w:hAnsi="Courier New"/>
                            <w:color w:val="1A1A1A"/>
                            <w:spacing w:val="-2"/>
                            <w:w w:val="105"/>
                            <w:sz w:val="9"/>
                          </w:rPr>
                          <w:t> </w:t>
                        </w:r>
                        <w:r>
                          <w:rPr>
                            <w:rFonts w:ascii="Courier New" w:hAnsi="Courier New"/>
                            <w:color w:val="1A1A1A"/>
                            <w:w w:val="105"/>
                            <w:sz w:val="9"/>
                          </w:rPr>
                          <w:t>atomic</w:t>
                        </w:r>
                        <w:r>
                          <w:rPr>
                            <w:rFonts w:ascii="Courier New" w:hAnsi="Courier New"/>
                            <w:color w:val="1A1A1A"/>
                            <w:spacing w:val="-2"/>
                            <w:w w:val="105"/>
                            <w:sz w:val="9"/>
                          </w:rPr>
                          <w:t> </w:t>
                        </w:r>
                        <w:r>
                          <w:rPr>
                            <w:rFonts w:ascii="Courier New" w:hAnsi="Courier New"/>
                            <w:color w:val="1A1A1A"/>
                            <w:w w:val="105"/>
                            <w:sz w:val="9"/>
                          </w:rPr>
                          <w:t>commit,</w:t>
                        </w:r>
                        <w:r>
                          <w:rPr>
                            <w:rFonts w:ascii="Courier New" w:hAnsi="Courier New"/>
                            <w:color w:val="1A1A1A"/>
                            <w:spacing w:val="-2"/>
                            <w:w w:val="105"/>
                            <w:sz w:val="9"/>
                          </w:rPr>
                          <w:t> </w:t>
                        </w:r>
                        <w:r>
                          <w:rPr>
                            <w:rFonts w:ascii="Courier New" w:hAnsi="Courier New"/>
                            <w:color w:val="1A1A1A"/>
                            <w:w w:val="105"/>
                            <w:sz w:val="9"/>
                          </w:rPr>
                          <w:t>logical</w:t>
                        </w:r>
                        <w:r>
                          <w:rPr>
                            <w:rFonts w:ascii="Courier New" w:hAnsi="Courier New"/>
                            <w:color w:val="1A1A1A"/>
                            <w:spacing w:val="-2"/>
                            <w:w w:val="105"/>
                            <w:sz w:val="9"/>
                          </w:rPr>
                          <w:t> </w:t>
                        </w:r>
                        <w:r>
                          <w:rPr>
                            <w:rFonts w:ascii="Courier New" w:hAnsi="Courier New"/>
                            <w:color w:val="1A1A1A"/>
                            <w:w w:val="105"/>
                            <w:sz w:val="9"/>
                          </w:rPr>
                          <w:t>clock,</w:t>
                        </w:r>
                      </w:p>
                      <w:p>
                        <w:pPr>
                          <w:spacing w:line="102" w:lineRule="exact" w:before="0"/>
                          <w:ind w:left="1119" w:right="0" w:firstLine="0"/>
                          <w:jc w:val="left"/>
                          <w:rPr>
                            <w:rFonts w:ascii="Courier New"/>
                            <w:sz w:val="9"/>
                          </w:rPr>
                        </w:pPr>
                        <w:r>
                          <w:rPr>
                            <w:rFonts w:ascii="Courier New"/>
                            <w:color w:val="1A1A1A"/>
                            <w:w w:val="105"/>
                            <w:sz w:val="9"/>
                          </w:rPr>
                          <w:t>epoch</w:t>
                        </w:r>
                        <w:r>
                          <w:rPr>
                            <w:rFonts w:ascii="Courier New"/>
                            <w:color w:val="1A1A1A"/>
                            <w:spacing w:val="-12"/>
                            <w:w w:val="105"/>
                            <w:sz w:val="9"/>
                          </w:rPr>
                          <w:t> </w:t>
                        </w:r>
                        <w:r>
                          <w:rPr>
                            <w:rFonts w:ascii="Courier New"/>
                            <w:color w:val="1A1A1A"/>
                            <w:w w:val="105"/>
                            <w:sz w:val="9"/>
                          </w:rPr>
                          <w:t>barrier,</w:t>
                        </w:r>
                        <w:r>
                          <w:rPr>
                            <w:rFonts w:ascii="Courier New"/>
                            <w:color w:val="1A1A1A"/>
                            <w:spacing w:val="-12"/>
                            <w:w w:val="105"/>
                            <w:sz w:val="9"/>
                          </w:rPr>
                          <w:t> </w:t>
                        </w:r>
                        <w:r>
                          <w:rPr>
                            <w:rFonts w:ascii="Courier New"/>
                            <w:color w:val="1A1A1A"/>
                            <w:w w:val="105"/>
                            <w:sz w:val="9"/>
                          </w:rPr>
                          <w:t>DMA</w:t>
                        </w:r>
                        <w:r>
                          <w:rPr>
                            <w:rFonts w:ascii="Courier New"/>
                            <w:color w:val="1A1A1A"/>
                            <w:spacing w:val="-12"/>
                            <w:w w:val="105"/>
                            <w:sz w:val="9"/>
                          </w:rPr>
                          <w:t> </w:t>
                        </w:r>
                        <w:r>
                          <w:rPr>
                            <w:rFonts w:ascii="Courier New"/>
                            <w:color w:val="1A1A1A"/>
                            <w:spacing w:val="-2"/>
                            <w:w w:val="105"/>
                            <w:sz w:val="9"/>
                          </w:rPr>
                          <w:t>transfer)</w:t>
                        </w:r>
                      </w:p>
                      <w:p>
                        <w:pPr>
                          <w:spacing w:line="240" w:lineRule="auto" w:before="26"/>
                          <w:rPr>
                            <w:rFonts w:ascii="Courier New"/>
                            <w:sz w:val="9"/>
                          </w:rPr>
                        </w:pPr>
                      </w:p>
                      <w:p>
                        <w:pPr>
                          <w:spacing w:before="1"/>
                          <w:ind w:left="0" w:right="0" w:firstLine="0"/>
                          <w:jc w:val="left"/>
                          <w:rPr>
                            <w:rFonts w:ascii="Courier New" w:hAnsi="Courier New"/>
                            <w:sz w:val="9"/>
                          </w:rPr>
                        </w:pPr>
                        <w:r>
                          <w:rPr>
                            <w:rFonts w:ascii="Courier New" w:hAnsi="Courier New"/>
                            <w:color w:val="1A1A1A"/>
                            <w:w w:val="105"/>
                            <w:sz w:val="9"/>
                          </w:rPr>
                          <w:t>Weight</w:t>
                        </w:r>
                        <w:r>
                          <w:rPr>
                            <w:rFonts w:ascii="Courier New" w:hAnsi="Courier New"/>
                            <w:color w:val="1A1A1A"/>
                            <w:spacing w:val="-7"/>
                            <w:w w:val="105"/>
                            <w:sz w:val="9"/>
                          </w:rPr>
                          <w:t> </w:t>
                        </w:r>
                        <w:r>
                          <w:rPr>
                            <w:rFonts w:ascii="Courier New" w:hAnsi="Courier New"/>
                            <w:color w:val="1A1A1A"/>
                            <w:w w:val="105"/>
                            <w:sz w:val="9"/>
                          </w:rPr>
                          <w:t>profile</w:t>
                        </w:r>
                        <w:r>
                          <w:rPr>
                            <w:rFonts w:ascii="Courier New" w:hAnsi="Courier New"/>
                            <w:color w:val="1A1A1A"/>
                            <w:spacing w:val="-7"/>
                            <w:w w:val="105"/>
                            <w:sz w:val="9"/>
                          </w:rPr>
                          <w:t> </w:t>
                        </w:r>
                        <w:r>
                          <w:rPr>
                            <w:rFonts w:ascii="Courier New" w:hAnsi="Courier New"/>
                            <w:color w:val="1A1A1A"/>
                            <w:w w:val="105"/>
                            <w:sz w:val="9"/>
                          </w:rPr>
                          <w:t>φ_T</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(w_T,</w:t>
                        </w:r>
                        <w:r>
                          <w:rPr>
                            <w:rFonts w:ascii="Courier New" w:hAnsi="Courier New"/>
                            <w:color w:val="1A1A1A"/>
                            <w:spacing w:val="-6"/>
                            <w:w w:val="105"/>
                            <w:sz w:val="9"/>
                          </w:rPr>
                          <w:t> </w:t>
                        </w:r>
                        <w:r>
                          <w:rPr>
                            <w:rFonts w:ascii="Courier New" w:hAnsi="Courier New"/>
                            <w:color w:val="1A1A1A"/>
                            <w:w w:val="105"/>
                            <w:sz w:val="9"/>
                          </w:rPr>
                          <w:t>w_R,</w:t>
                        </w:r>
                        <w:r>
                          <w:rPr>
                            <w:rFonts w:ascii="Courier New" w:hAnsi="Courier New"/>
                            <w:color w:val="1A1A1A"/>
                            <w:spacing w:val="-7"/>
                            <w:w w:val="105"/>
                            <w:sz w:val="9"/>
                          </w:rPr>
                          <w:t> </w:t>
                        </w:r>
                        <w:r>
                          <w:rPr>
                            <w:rFonts w:ascii="Courier New" w:hAnsi="Courier New"/>
                            <w:color w:val="1A1A1A"/>
                            <w:w w:val="105"/>
                            <w:sz w:val="9"/>
                          </w:rPr>
                          <w:t>w_C)</w:t>
                        </w:r>
                        <w:r>
                          <w:rPr>
                            <w:rFonts w:ascii="Courier New" w:hAnsi="Courier New"/>
                            <w:color w:val="1A1A1A"/>
                            <w:spacing w:val="44"/>
                            <w:w w:val="105"/>
                            <w:sz w:val="9"/>
                          </w:rPr>
                          <w:t> </w:t>
                        </w:r>
                        <w:r>
                          <w:rPr>
                            <w:rFonts w:ascii="Courier New" w:hAnsi="Courier New"/>
                            <w:color w:val="1A1A1A"/>
                            <w:w w:val="105"/>
                            <w:sz w:val="9"/>
                          </w:rPr>
                          <w:t>with</w:t>
                        </w:r>
                        <w:r>
                          <w:rPr>
                            <w:rFonts w:ascii="Courier New" w:hAnsi="Courier New"/>
                            <w:color w:val="1A1A1A"/>
                            <w:spacing w:val="44"/>
                            <w:w w:val="105"/>
                            <w:sz w:val="9"/>
                          </w:rPr>
                          <w:t> </w:t>
                        </w:r>
                        <w:r>
                          <w:rPr>
                            <w:rFonts w:ascii="Courier New" w:hAnsi="Courier New"/>
                            <w:color w:val="1A1A1A"/>
                            <w:w w:val="105"/>
                            <w:sz w:val="9"/>
                          </w:rPr>
                          <w:t>w_T</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w_R</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6"/>
                            <w:w w:val="105"/>
                            <w:sz w:val="9"/>
                          </w:rPr>
                          <w:t> </w:t>
                        </w:r>
                        <w:r>
                          <w:rPr>
                            <w:rFonts w:ascii="Courier New" w:hAnsi="Courier New"/>
                            <w:color w:val="1A1A1A"/>
                            <w:w w:val="105"/>
                            <w:sz w:val="9"/>
                          </w:rPr>
                          <w:t>w_C</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spacing w:val="-10"/>
                            <w:w w:val="105"/>
                            <w:sz w:val="9"/>
                          </w:rPr>
                          <w:t>1</w:t>
                        </w:r>
                      </w:p>
                    </w:txbxContent>
                  </v:textbox>
                  <w10:wrap type="none"/>
                </v:shape>
                <w10:wrap type="none"/>
              </v:group>
            </w:pict>
          </mc:Fallback>
        </mc:AlternateContent>
      </w:r>
      <w:r>
        <w:rPr>
          <w:color w:val="1A1A1A"/>
          <w:w w:val="105"/>
        </w:rPr>
        <w:t>of the induced distribution over </w:t>
      </w:r>
      <w:r>
        <w:rPr>
          <w:rFonts w:ascii="Cambria" w:hAnsi="Cambria"/>
          <w:color w:val="1A1A1A"/>
          <w:w w:val="105"/>
        </w:rPr>
        <w:t>Δ</w:t>
      </w:r>
      <w:r>
        <w:rPr>
          <w:rFonts w:ascii="Cambria" w:hAnsi="Cambria"/>
          <w:color w:val="1A1A1A"/>
          <w:w w:val="105"/>
          <w:vertAlign w:val="superscript"/>
        </w:rPr>
        <w:t>2</w:t>
      </w:r>
      <w:r>
        <w:rPr>
          <w:color w:val="1A1A1A"/>
          <w:w w:val="105"/>
          <w:vertAlign w:val="baseline"/>
        </w:rPr>
        <w:t>. Table 1 lists the empirically observed profiles for the eight anchor</w:t>
      </w:r>
      <w:r>
        <w:rPr>
          <w:color w:val="1A1A1A"/>
          <w:spacing w:val="-5"/>
          <w:w w:val="105"/>
          <w:vertAlign w:val="baseline"/>
        </w:rPr>
        <w:t> </w:t>
      </w:r>
      <w:r>
        <w:rPr>
          <w:color w:val="1A1A1A"/>
          <w:w w:val="105"/>
          <w:vertAlign w:val="baseline"/>
        </w:rPr>
        <w:t>scenarios</w:t>
      </w:r>
      <w:r>
        <w:rPr>
          <w:color w:val="1A1A1A"/>
          <w:spacing w:val="-5"/>
          <w:w w:val="105"/>
          <w:vertAlign w:val="baseline"/>
        </w:rPr>
        <w:t> </w:t>
      </w:r>
      <w:r>
        <w:rPr>
          <w:color w:val="1A1A1A"/>
          <w:w w:val="105"/>
          <w:vertAlign w:val="baseline"/>
        </w:rPr>
        <w:t>covered</w:t>
      </w:r>
      <w:r>
        <w:rPr>
          <w:color w:val="1A1A1A"/>
          <w:spacing w:val="-5"/>
          <w:w w:val="105"/>
          <w:vertAlign w:val="baseline"/>
        </w:rPr>
        <w:t> </w:t>
      </w:r>
      <w:r>
        <w:rPr>
          <w:color w:val="1A1A1A"/>
          <w:w w:val="105"/>
          <w:vertAlign w:val="baseline"/>
        </w:rPr>
        <w:t>in</w:t>
      </w:r>
      <w:r>
        <w:rPr>
          <w:color w:val="1A1A1A"/>
          <w:spacing w:val="-5"/>
          <w:w w:val="105"/>
          <w:vertAlign w:val="baseline"/>
        </w:rPr>
        <w:t> </w:t>
      </w:r>
      <w:r>
        <w:rPr>
          <w:color w:val="1A1A1A"/>
          <w:w w:val="105"/>
          <w:vertAlign w:val="baseline"/>
        </w:rPr>
        <w:t>this</w:t>
      </w:r>
      <w:r>
        <w:rPr>
          <w:color w:val="1A1A1A"/>
          <w:spacing w:val="-5"/>
          <w:w w:val="105"/>
          <w:vertAlign w:val="baseline"/>
        </w:rPr>
        <w:t> </w:t>
      </w:r>
      <w:r>
        <w:rPr>
          <w:color w:val="1A1A1A"/>
          <w:w w:val="105"/>
          <w:vertAlign w:val="baseline"/>
        </w:rPr>
        <w:t>paper;</w:t>
      </w:r>
      <w:r>
        <w:rPr>
          <w:color w:val="1A1A1A"/>
          <w:spacing w:val="-5"/>
          <w:w w:val="105"/>
          <w:vertAlign w:val="baseline"/>
        </w:rPr>
        <w:t> </w:t>
      </w:r>
      <w:r>
        <w:rPr>
          <w:color w:val="1A1A1A"/>
          <w:w w:val="105"/>
          <w:vertAlign w:val="baseline"/>
        </w:rPr>
        <w:t>the</w:t>
      </w:r>
      <w:r>
        <w:rPr>
          <w:color w:val="1A1A1A"/>
          <w:spacing w:val="-5"/>
          <w:w w:val="105"/>
          <w:vertAlign w:val="baseline"/>
        </w:rPr>
        <w:t> </w:t>
      </w:r>
      <w:r>
        <w:rPr>
          <w:color w:val="1A1A1A"/>
          <w:w w:val="105"/>
          <w:vertAlign w:val="baseline"/>
        </w:rPr>
        <w:t>entries</w:t>
      </w:r>
      <w:r>
        <w:rPr>
          <w:color w:val="1A1A1A"/>
          <w:spacing w:val="-5"/>
          <w:w w:val="105"/>
          <w:vertAlign w:val="baseline"/>
        </w:rPr>
        <w:t> </w:t>
      </w:r>
      <w:r>
        <w:rPr>
          <w:color w:val="1A1A1A"/>
          <w:w w:val="105"/>
          <w:vertAlign w:val="baseline"/>
        </w:rPr>
        <w:t>are</w:t>
      </w:r>
      <w:r>
        <w:rPr>
          <w:color w:val="1A1A1A"/>
          <w:spacing w:val="-5"/>
          <w:w w:val="105"/>
          <w:vertAlign w:val="baseline"/>
        </w:rPr>
        <w:t> </w:t>
      </w:r>
      <w:r>
        <w:rPr>
          <w:color w:val="1A1A1A"/>
          <w:w w:val="105"/>
          <w:vertAlign w:val="baseline"/>
        </w:rPr>
        <w:t>taken</w:t>
      </w:r>
      <w:r>
        <w:rPr>
          <w:color w:val="1A1A1A"/>
          <w:spacing w:val="-5"/>
          <w:w w:val="105"/>
          <w:vertAlign w:val="baseline"/>
        </w:rPr>
        <w:t> </w:t>
      </w:r>
      <w:r>
        <w:rPr>
          <w:color w:val="1A1A1A"/>
          <w:w w:val="105"/>
          <w:vertAlign w:val="baseline"/>
        </w:rPr>
        <w:t>from</w:t>
      </w:r>
      <w:r>
        <w:rPr>
          <w:color w:val="1A1A1A"/>
          <w:spacing w:val="-5"/>
          <w:w w:val="105"/>
          <w:vertAlign w:val="baseline"/>
        </w:rPr>
        <w:t> </w:t>
      </w:r>
      <w:r>
        <w:rPr>
          <w:color w:val="1A1A1A"/>
          <w:w w:val="105"/>
          <w:vertAlign w:val="baseline"/>
        </w:rPr>
        <w:t>the</w:t>
      </w:r>
      <w:r>
        <w:rPr>
          <w:color w:val="1A1A1A"/>
          <w:spacing w:val="-5"/>
          <w:w w:val="105"/>
          <w:vertAlign w:val="baseline"/>
        </w:rPr>
        <w:t> </w:t>
      </w:r>
      <w:r>
        <w:rPr>
          <w:color w:val="1A1A1A"/>
          <w:w w:val="105"/>
          <w:vertAlign w:val="baseline"/>
        </w:rPr>
        <w:t>peer-reviewed</w:t>
      </w:r>
      <w:r>
        <w:rPr>
          <w:color w:val="1A1A1A"/>
          <w:spacing w:val="-5"/>
          <w:w w:val="105"/>
          <w:vertAlign w:val="baseline"/>
        </w:rPr>
        <w:t> </w:t>
      </w:r>
      <w:r>
        <w:rPr>
          <w:color w:val="1A1A1A"/>
          <w:w w:val="105"/>
          <w:vertAlign w:val="baseline"/>
        </w:rPr>
        <w:t>literature (Patarasuk &amp;</w:t>
      </w:r>
      <w:r>
        <w:rPr>
          <w:color w:val="1A1A1A"/>
          <w:spacing w:val="-2"/>
          <w:w w:val="105"/>
          <w:vertAlign w:val="baseline"/>
        </w:rPr>
        <w:t> </w:t>
      </w:r>
      <w:r>
        <w:rPr>
          <w:color w:val="1A1A1A"/>
          <w:w w:val="105"/>
          <w:vertAlign w:val="baseline"/>
        </w:rPr>
        <w:t>Yuan</w:t>
      </w:r>
      <w:r>
        <w:rPr>
          <w:color w:val="1A1A1A"/>
          <w:w w:val="105"/>
          <w:position w:val="6"/>
          <w:sz w:val="11"/>
          <w:vertAlign w:val="baseline"/>
        </w:rPr>
        <w:t>[24]</w:t>
      </w:r>
      <w:r>
        <w:rPr>
          <w:color w:val="1A1A1A"/>
          <w:w w:val="105"/>
          <w:vertAlign w:val="baseline"/>
        </w:rPr>
        <w:t>,</w:t>
      </w:r>
      <w:r>
        <w:rPr>
          <w:color w:val="1A1A1A"/>
          <w:spacing w:val="-8"/>
          <w:w w:val="105"/>
          <w:vertAlign w:val="baseline"/>
        </w:rPr>
        <w:t> </w:t>
      </w:r>
      <w:r>
        <w:rPr>
          <w:color w:val="1A1A1A"/>
          <w:w w:val="105"/>
          <w:vertAlign w:val="baseline"/>
        </w:rPr>
        <w:t>Ayala et al.</w:t>
      </w:r>
      <w:r>
        <w:rPr>
          <w:color w:val="1A1A1A"/>
          <w:w w:val="105"/>
          <w:position w:val="6"/>
          <w:sz w:val="11"/>
          <w:vertAlign w:val="baseline"/>
        </w:rPr>
        <w:t>[3]</w:t>
      </w:r>
      <w:r>
        <w:rPr>
          <w:color w:val="1A1A1A"/>
          <w:w w:val="105"/>
          <w:vertAlign w:val="baseline"/>
        </w:rPr>
        <w:t>, Dean &amp; Barroso</w:t>
      </w:r>
      <w:r>
        <w:rPr>
          <w:color w:val="1A1A1A"/>
          <w:w w:val="105"/>
          <w:position w:val="6"/>
          <w:sz w:val="11"/>
          <w:vertAlign w:val="baseline"/>
        </w:rPr>
        <w:t>[12]</w:t>
      </w:r>
      <w:r>
        <w:rPr>
          <w:color w:val="1A1A1A"/>
          <w:w w:val="105"/>
          <w:vertAlign w:val="baseline"/>
        </w:rPr>
        <w:t>,</w:t>
      </w:r>
      <w:r>
        <w:rPr>
          <w:color w:val="1A1A1A"/>
          <w:spacing w:val="-8"/>
          <w:w w:val="105"/>
          <w:vertAlign w:val="baseline"/>
        </w:rPr>
        <w:t> </w:t>
      </w:r>
      <w:r>
        <w:rPr>
          <w:color w:val="1A1A1A"/>
          <w:w w:val="105"/>
          <w:vertAlign w:val="baseline"/>
        </w:rPr>
        <w:t>Anjum</w:t>
      </w:r>
      <w:r>
        <w:rPr>
          <w:color w:val="1A1A1A"/>
          <w:w w:val="105"/>
          <w:position w:val="6"/>
          <w:sz w:val="11"/>
          <w:vertAlign w:val="baseline"/>
        </w:rPr>
        <w:t>[1]</w:t>
      </w:r>
      <w:r>
        <w:rPr>
          <w:color w:val="1A1A1A"/>
          <w:w w:val="105"/>
          <w:vertAlign w:val="baseline"/>
        </w:rPr>
        <w:t>, Bianco</w:t>
      </w:r>
      <w:r>
        <w:rPr>
          <w:color w:val="1A1A1A"/>
          <w:w w:val="105"/>
          <w:position w:val="6"/>
          <w:sz w:val="11"/>
          <w:vertAlign w:val="baseline"/>
        </w:rPr>
        <w:t>[4]</w:t>
      </w:r>
      <w:r>
        <w:rPr>
          <w:color w:val="1A1A1A"/>
          <w:w w:val="105"/>
          <w:vertAlign w:val="baseline"/>
        </w:rPr>
        <w:t>, Cain</w:t>
      </w:r>
      <w:r>
        <w:rPr>
          <w:color w:val="1A1A1A"/>
          <w:w w:val="105"/>
          <w:position w:val="6"/>
          <w:sz w:val="11"/>
          <w:vertAlign w:val="baseline"/>
        </w:rPr>
        <w:t>[6]</w:t>
      </w:r>
      <w:r>
        <w:rPr>
          <w:color w:val="1A1A1A"/>
          <w:w w:val="105"/>
          <w:vertAlign w:val="baseline"/>
        </w:rPr>
        <w:t>, DARPA DRBE</w:t>
      </w:r>
      <w:r>
        <w:rPr>
          <w:color w:val="1A1A1A"/>
          <w:w w:val="105"/>
          <w:position w:val="6"/>
          <w:sz w:val="11"/>
          <w:vertAlign w:val="baseline"/>
        </w:rPr>
        <w:t>[10,11]</w:t>
      </w:r>
      <w:r>
        <w:rPr>
          <w:color w:val="1A1A1A"/>
          <w:w w:val="105"/>
          <w:vertAlign w:val="baseline"/>
        </w:rPr>
        <w:t>,</w:t>
      </w:r>
      <w:r>
        <w:rPr>
          <w:color w:val="1A1A1A"/>
          <w:spacing w:val="-2"/>
          <w:w w:val="105"/>
          <w:vertAlign w:val="baseline"/>
        </w:rPr>
        <w:t> </w:t>
      </w:r>
      <w:r>
        <w:rPr>
          <w:color w:val="1A1A1A"/>
          <w:w w:val="105"/>
          <w:vertAlign w:val="baseline"/>
        </w:rPr>
        <w:t>Prabhakar</w:t>
      </w:r>
      <w:r>
        <w:rPr>
          <w:color w:val="1A1A1A"/>
          <w:w w:val="105"/>
          <w:position w:val="6"/>
          <w:sz w:val="11"/>
          <w:vertAlign w:val="baseline"/>
        </w:rPr>
        <w:t>[25]</w:t>
      </w:r>
      <w:r>
        <w:rPr>
          <w:color w:val="1A1A1A"/>
          <w:w w:val="105"/>
          <w:vertAlign w:val="baseline"/>
        </w:rPr>
        <w:t>).</w:t>
      </w:r>
    </w:p>
    <w:p>
      <w:pPr>
        <w:pStyle w:val="BodyText"/>
        <w:rPr>
          <w:sz w:val="20"/>
        </w:rPr>
      </w:pPr>
    </w:p>
    <w:p>
      <w:pPr>
        <w:pStyle w:val="BodyText"/>
        <w:spacing w:before="27"/>
        <w:rPr>
          <w:sz w:val="20"/>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1"/>
        <w:gridCol w:w="1651"/>
        <w:gridCol w:w="1039"/>
      </w:tblGrid>
      <w:tr>
        <w:trPr>
          <w:trHeight w:val="110" w:hRule="atLeast"/>
        </w:trPr>
        <w:tc>
          <w:tcPr>
            <w:tcW w:w="4261" w:type="dxa"/>
            <w:gridSpan w:val="3"/>
            <w:shd w:val="clear" w:color="auto" w:fill="FAFAFA"/>
          </w:tcPr>
          <w:p>
            <w:pPr>
              <w:pStyle w:val="TableParagraph"/>
              <w:tabs>
                <w:tab w:pos="871" w:val="left" w:leader="none"/>
                <w:tab w:pos="2550" w:val="left" w:leader="none"/>
                <w:tab w:pos="4173" w:val="left" w:leader="none"/>
              </w:tabs>
              <w:spacing w:line="87" w:lineRule="exact" w:before="2"/>
              <w:ind w:left="31"/>
              <w:rPr>
                <w:rFonts w:ascii="Courier New" w:hAnsi="Courier New"/>
                <w:sz w:val="9"/>
              </w:rPr>
            </w:pPr>
            <w:r>
              <w:rPr>
                <w:rFonts w:ascii="Courier New" w:hAnsi="Courier New"/>
                <w:color w:val="1A1A1A"/>
                <w:sz w:val="9"/>
              </w:rPr>
              <w:t>│</w:t>
            </w:r>
            <w:r>
              <w:rPr>
                <w:rFonts w:ascii="Courier New" w:hAnsi="Courier New"/>
                <w:color w:val="1A1A1A"/>
                <w:spacing w:val="2"/>
                <w:sz w:val="9"/>
              </w:rPr>
              <w:t> </w:t>
            </w:r>
            <w:r>
              <w:rPr>
                <w:rFonts w:ascii="Courier New" w:hAnsi="Courier New"/>
                <w:color w:val="1A1A1A"/>
                <w:spacing w:val="-2"/>
                <w:sz w:val="9"/>
              </w:rPr>
              <w:t>T.GEMM</w:t>
            </w:r>
            <w:r>
              <w:rPr>
                <w:rFonts w:ascii="Courier New" w:hAnsi="Courier New"/>
                <w:color w:val="1A1A1A"/>
                <w:sz w:val="9"/>
              </w:rPr>
              <w:tab/>
              <w:t>├──────────────►</w:t>
            </w:r>
            <w:r>
              <w:rPr>
                <w:rFonts w:ascii="Courier New" w:hAnsi="Courier New"/>
                <w:color w:val="1A1A1A"/>
                <w:spacing w:val="11"/>
                <w:sz w:val="9"/>
              </w:rPr>
              <w:t> </w:t>
            </w:r>
            <w:r>
              <w:rPr>
                <w:rFonts w:ascii="Courier New" w:hAnsi="Courier New"/>
                <w:color w:val="1A1A1A"/>
                <w:spacing w:val="-2"/>
                <w:sz w:val="9"/>
              </w:rPr>
              <w:t>T.FOLD</w:t>
            </w:r>
            <w:r>
              <w:rPr>
                <w:rFonts w:ascii="Courier New" w:hAnsi="Courier New"/>
                <w:color w:val="1A1A1A"/>
                <w:sz w:val="9"/>
              </w:rPr>
              <w:tab/>
              <w:t>├─────────────►</w:t>
            </w:r>
            <w:r>
              <w:rPr>
                <w:rFonts w:ascii="Courier New" w:hAnsi="Courier New"/>
                <w:color w:val="1A1A1A"/>
                <w:spacing w:val="11"/>
                <w:sz w:val="9"/>
              </w:rPr>
              <w:t> </w:t>
            </w:r>
            <w:r>
              <w:rPr>
                <w:rFonts w:ascii="Courier New" w:hAnsi="Courier New"/>
                <w:color w:val="1A1A1A"/>
                <w:spacing w:val="-2"/>
                <w:sz w:val="9"/>
              </w:rPr>
              <w:t>T.SCAN</w:t>
            </w:r>
            <w:r>
              <w:rPr>
                <w:rFonts w:ascii="Courier New" w:hAnsi="Courier New"/>
                <w:color w:val="1A1A1A"/>
                <w:sz w:val="9"/>
              </w:rPr>
              <w:tab/>
            </w:r>
            <w:r>
              <w:rPr>
                <w:rFonts w:ascii="Courier New" w:hAnsi="Courier New"/>
                <w:color w:val="1A1A1A"/>
                <w:spacing w:val="-10"/>
                <w:sz w:val="9"/>
              </w:rPr>
              <w:t>│</w:t>
            </w:r>
          </w:p>
        </w:tc>
      </w:tr>
      <w:tr>
        <w:trPr>
          <w:trHeight w:val="107" w:hRule="atLeast"/>
        </w:trPr>
        <w:tc>
          <w:tcPr>
            <w:tcW w:w="1571" w:type="dxa"/>
            <w:shd w:val="clear" w:color="auto" w:fill="FAFAFA"/>
          </w:tcPr>
          <w:p>
            <w:pPr>
              <w:pStyle w:val="TableParagraph"/>
              <w:spacing w:line="85" w:lineRule="exact" w:before="2"/>
              <w:ind w:left="31"/>
              <w:rPr>
                <w:rFonts w:ascii="Courier New" w:hAnsi="Courier New"/>
                <w:sz w:val="9"/>
              </w:rPr>
            </w:pPr>
            <w:r>
              <w:rPr>
                <w:rFonts w:ascii="Courier New" w:hAnsi="Courier New"/>
                <w:color w:val="1A1A1A"/>
                <w:w w:val="105"/>
                <w:sz w:val="9"/>
              </w:rPr>
              <w:t>│</w:t>
            </w:r>
            <w:r>
              <w:rPr>
                <w:rFonts w:ascii="Courier New" w:hAnsi="Courier New"/>
                <w:color w:val="1A1A1A"/>
                <w:spacing w:val="-10"/>
                <w:w w:val="105"/>
                <w:sz w:val="9"/>
              </w:rPr>
              <w:t> </w:t>
            </w:r>
            <w:r>
              <w:rPr>
                <w:rFonts w:ascii="Courier New" w:hAnsi="Courier New"/>
                <w:color w:val="1A1A1A"/>
                <w:w w:val="105"/>
                <w:sz w:val="9"/>
              </w:rPr>
              <w:t>(Transform)</w:t>
            </w:r>
            <w:r>
              <w:rPr>
                <w:rFonts w:ascii="Courier New" w:hAnsi="Courier New"/>
                <w:color w:val="1A1A1A"/>
                <w:spacing w:val="39"/>
                <w:w w:val="105"/>
                <w:sz w:val="9"/>
              </w:rPr>
              <w:t> </w:t>
            </w:r>
            <w:r>
              <w:rPr>
                <w:rFonts w:ascii="Courier New" w:hAnsi="Courier New"/>
                <w:color w:val="1A1A1A"/>
                <w:spacing w:val="-10"/>
                <w:w w:val="105"/>
                <w:sz w:val="9"/>
              </w:rPr>
              <w:t>│</w:t>
            </w:r>
          </w:p>
        </w:tc>
        <w:tc>
          <w:tcPr>
            <w:tcW w:w="1651" w:type="dxa"/>
            <w:shd w:val="clear" w:color="auto" w:fill="FAFAFA"/>
          </w:tcPr>
          <w:p>
            <w:pPr>
              <w:pStyle w:val="TableParagraph"/>
              <w:spacing w:line="85" w:lineRule="exact" w:before="2"/>
              <w:ind w:left="139"/>
              <w:rPr>
                <w:rFonts w:ascii="Courier New" w:hAnsi="Courier New"/>
                <w:sz w:val="9"/>
              </w:rPr>
            </w:pPr>
            <w:r>
              <w:rPr>
                <w:rFonts w:ascii="Courier New" w:hAnsi="Courier New"/>
                <w:color w:val="1A1A1A"/>
                <w:w w:val="105"/>
                <w:sz w:val="9"/>
              </w:rPr>
              <w:t>│</w:t>
            </w:r>
            <w:r>
              <w:rPr>
                <w:rFonts w:ascii="Courier New" w:hAnsi="Courier New"/>
                <w:color w:val="1A1A1A"/>
                <w:spacing w:val="-10"/>
                <w:w w:val="105"/>
                <w:sz w:val="9"/>
              </w:rPr>
              <w:t> </w:t>
            </w:r>
            <w:r>
              <w:rPr>
                <w:rFonts w:ascii="Courier New" w:hAnsi="Courier New"/>
                <w:color w:val="1A1A1A"/>
                <w:w w:val="105"/>
                <w:sz w:val="9"/>
              </w:rPr>
              <w:t>(Transform)</w:t>
            </w:r>
            <w:r>
              <w:rPr>
                <w:rFonts w:ascii="Courier New" w:hAnsi="Courier New"/>
                <w:color w:val="1A1A1A"/>
                <w:spacing w:val="39"/>
                <w:w w:val="105"/>
                <w:sz w:val="9"/>
              </w:rPr>
              <w:t> </w:t>
            </w:r>
            <w:r>
              <w:rPr>
                <w:rFonts w:ascii="Courier New" w:hAnsi="Courier New"/>
                <w:color w:val="1A1A1A"/>
                <w:spacing w:val="-10"/>
                <w:w w:val="105"/>
                <w:sz w:val="9"/>
              </w:rPr>
              <w:t>│</w:t>
            </w:r>
          </w:p>
        </w:tc>
        <w:tc>
          <w:tcPr>
            <w:tcW w:w="1039" w:type="dxa"/>
            <w:shd w:val="clear" w:color="auto" w:fill="FAFAFA"/>
          </w:tcPr>
          <w:p>
            <w:pPr>
              <w:pStyle w:val="TableParagraph"/>
              <w:spacing w:line="85" w:lineRule="exact" w:before="2"/>
              <w:ind w:right="29"/>
              <w:jc w:val="right"/>
              <w:rPr>
                <w:rFonts w:ascii="Courier New" w:hAnsi="Courier New"/>
                <w:sz w:val="9"/>
              </w:rPr>
            </w:pPr>
            <w:r>
              <w:rPr>
                <w:rFonts w:ascii="Courier New" w:hAnsi="Courier New"/>
                <w:color w:val="1A1A1A"/>
                <w:w w:val="105"/>
                <w:sz w:val="9"/>
              </w:rPr>
              <w:t>│</w:t>
            </w:r>
            <w:r>
              <w:rPr>
                <w:rFonts w:ascii="Courier New" w:hAnsi="Courier New"/>
                <w:color w:val="1A1A1A"/>
                <w:spacing w:val="-10"/>
                <w:w w:val="105"/>
                <w:sz w:val="9"/>
              </w:rPr>
              <w:t> </w:t>
            </w:r>
            <w:r>
              <w:rPr>
                <w:rFonts w:ascii="Courier New" w:hAnsi="Courier New"/>
                <w:color w:val="1A1A1A"/>
                <w:w w:val="105"/>
                <w:sz w:val="9"/>
              </w:rPr>
              <w:t>(Transform)</w:t>
            </w:r>
            <w:r>
              <w:rPr>
                <w:rFonts w:ascii="Courier New" w:hAnsi="Courier New"/>
                <w:color w:val="1A1A1A"/>
                <w:spacing w:val="39"/>
                <w:w w:val="105"/>
                <w:sz w:val="9"/>
              </w:rPr>
              <w:t> </w:t>
            </w:r>
            <w:r>
              <w:rPr>
                <w:rFonts w:ascii="Courier New" w:hAnsi="Courier New"/>
                <w:color w:val="1A1A1A"/>
                <w:spacing w:val="-10"/>
                <w:w w:val="105"/>
                <w:sz w:val="9"/>
              </w:rPr>
              <w:t>│</w:t>
            </w:r>
          </w:p>
        </w:tc>
      </w:tr>
      <w:tr>
        <w:trPr>
          <w:trHeight w:val="115" w:hRule="atLeast"/>
        </w:trPr>
        <w:tc>
          <w:tcPr>
            <w:tcW w:w="1571" w:type="dxa"/>
            <w:shd w:val="clear" w:color="auto" w:fill="FAFAFA"/>
          </w:tcPr>
          <w:p>
            <w:pPr>
              <w:pStyle w:val="TableParagraph"/>
              <w:spacing w:line="90" w:lineRule="exact" w:before="5"/>
              <w:ind w:left="31"/>
              <w:rPr>
                <w:rFonts w:ascii="Courier New" w:hAnsi="Courier New"/>
                <w:sz w:val="9"/>
              </w:rPr>
            </w:pPr>
            <w:r>
              <w:rPr>
                <w:rFonts w:ascii="Courier New" w:hAnsi="Courier New"/>
                <w:color w:val="1A1A1A"/>
                <w:spacing w:val="-2"/>
                <w:w w:val="105"/>
                <w:sz w:val="9"/>
              </w:rPr>
              <w:t>└──────┬───────┘</w:t>
            </w:r>
          </w:p>
        </w:tc>
        <w:tc>
          <w:tcPr>
            <w:tcW w:w="1651" w:type="dxa"/>
            <w:shd w:val="clear" w:color="auto" w:fill="FAFAFA"/>
          </w:tcPr>
          <w:p>
            <w:pPr>
              <w:pStyle w:val="TableParagraph"/>
              <w:spacing w:line="90" w:lineRule="exact" w:before="5"/>
              <w:ind w:left="139"/>
              <w:rPr>
                <w:rFonts w:ascii="Courier New" w:hAnsi="Courier New"/>
                <w:sz w:val="9"/>
              </w:rPr>
            </w:pPr>
            <w:r>
              <w:rPr>
                <w:rFonts w:ascii="Courier New" w:hAnsi="Courier New"/>
                <w:color w:val="1A1A1A"/>
                <w:spacing w:val="-2"/>
                <w:w w:val="105"/>
                <w:sz w:val="9"/>
              </w:rPr>
              <w:t>└──────┬───────┘</w:t>
            </w:r>
          </w:p>
        </w:tc>
        <w:tc>
          <w:tcPr>
            <w:tcW w:w="1039" w:type="dxa"/>
            <w:shd w:val="clear" w:color="auto" w:fill="FAFAFA"/>
          </w:tcPr>
          <w:p>
            <w:pPr>
              <w:pStyle w:val="TableParagraph"/>
              <w:spacing w:line="90" w:lineRule="exact" w:before="5"/>
              <w:ind w:right="29"/>
              <w:jc w:val="right"/>
              <w:rPr>
                <w:rFonts w:ascii="Courier New" w:hAnsi="Courier New"/>
                <w:sz w:val="9"/>
              </w:rPr>
            </w:pPr>
            <w:r>
              <w:rPr>
                <w:rFonts w:ascii="Courier New" w:hAnsi="Courier New"/>
                <w:color w:val="1A1A1A"/>
                <w:spacing w:val="-2"/>
                <w:w w:val="105"/>
                <w:sz w:val="9"/>
              </w:rPr>
              <w:t>└──────┬───────┘</w:t>
            </w:r>
          </w:p>
        </w:tc>
      </w:tr>
      <w:tr>
        <w:trPr>
          <w:trHeight w:val="115" w:hRule="atLeast"/>
        </w:trPr>
        <w:tc>
          <w:tcPr>
            <w:tcW w:w="1571" w:type="dxa"/>
            <w:shd w:val="clear" w:color="auto" w:fill="FAFAFA"/>
          </w:tcPr>
          <w:p>
            <w:pPr>
              <w:pStyle w:val="TableParagraph"/>
              <w:spacing w:line="85" w:lineRule="exact" w:before="10"/>
              <w:ind w:left="423"/>
              <w:rPr>
                <w:rFonts w:ascii="Courier New" w:hAnsi="Courier New"/>
                <w:sz w:val="9"/>
              </w:rPr>
            </w:pPr>
            <w:r>
              <w:rPr>
                <w:rFonts w:ascii="Courier New" w:hAnsi="Courier New"/>
                <w:color w:val="1A1A1A"/>
                <w:w w:val="105"/>
                <w:sz w:val="9"/>
              </w:rPr>
              <w:t>│</w:t>
            </w:r>
            <w:r>
              <w:rPr>
                <w:rFonts w:ascii="Courier New" w:hAnsi="Courier New"/>
                <w:color w:val="1A1A1A"/>
                <w:spacing w:val="-3"/>
                <w:w w:val="105"/>
                <w:sz w:val="9"/>
              </w:rPr>
              <w:t> </w:t>
            </w:r>
            <w:r>
              <w:rPr>
                <w:rFonts w:ascii="Courier New" w:hAnsi="Courier New"/>
                <w:color w:val="1A1A1A"/>
                <w:spacing w:val="-2"/>
                <w:w w:val="105"/>
                <w:sz w:val="9"/>
              </w:rPr>
              <w:t>R.PULL</w:t>
            </w:r>
          </w:p>
        </w:tc>
        <w:tc>
          <w:tcPr>
            <w:tcW w:w="1651" w:type="dxa"/>
            <w:shd w:val="clear" w:color="auto" w:fill="FAFAFA"/>
          </w:tcPr>
          <w:p>
            <w:pPr>
              <w:pStyle w:val="TableParagraph"/>
              <w:spacing w:line="85" w:lineRule="exact" w:before="10"/>
              <w:ind w:left="531"/>
              <w:rPr>
                <w:rFonts w:ascii="Courier New" w:hAnsi="Courier New"/>
                <w:sz w:val="9"/>
              </w:rPr>
            </w:pPr>
            <w:r>
              <w:rPr>
                <w:rFonts w:ascii="Courier New" w:hAnsi="Courier New"/>
                <w:color w:val="1A1A1A"/>
                <w:w w:val="105"/>
                <w:sz w:val="9"/>
              </w:rPr>
              <w:t>│</w:t>
            </w:r>
            <w:r>
              <w:rPr>
                <w:rFonts w:ascii="Courier New" w:hAnsi="Courier New"/>
                <w:color w:val="1A1A1A"/>
                <w:spacing w:val="-3"/>
                <w:w w:val="105"/>
                <w:sz w:val="9"/>
              </w:rPr>
              <w:t> </w:t>
            </w:r>
            <w:r>
              <w:rPr>
                <w:rFonts w:ascii="Courier New" w:hAnsi="Courier New"/>
                <w:color w:val="1A1A1A"/>
                <w:spacing w:val="-2"/>
                <w:w w:val="105"/>
                <w:sz w:val="9"/>
              </w:rPr>
              <w:t>R.CAST</w:t>
            </w:r>
          </w:p>
        </w:tc>
        <w:tc>
          <w:tcPr>
            <w:tcW w:w="1039" w:type="dxa"/>
            <w:shd w:val="clear" w:color="auto" w:fill="FAFAFA"/>
          </w:tcPr>
          <w:p>
            <w:pPr>
              <w:pStyle w:val="TableParagraph"/>
              <w:spacing w:line="85" w:lineRule="exact" w:before="10"/>
              <w:ind w:right="85"/>
              <w:jc w:val="right"/>
              <w:rPr>
                <w:rFonts w:ascii="Courier New" w:hAnsi="Courier New"/>
                <w:sz w:val="9"/>
              </w:rPr>
            </w:pPr>
            <w:r>
              <w:rPr>
                <w:rFonts w:ascii="Courier New" w:hAnsi="Courier New"/>
                <w:color w:val="1A1A1A"/>
                <w:w w:val="105"/>
                <w:sz w:val="9"/>
              </w:rPr>
              <w:t>│</w:t>
            </w:r>
            <w:r>
              <w:rPr>
                <w:rFonts w:ascii="Courier New" w:hAnsi="Courier New"/>
                <w:color w:val="1A1A1A"/>
                <w:spacing w:val="-3"/>
                <w:w w:val="105"/>
                <w:sz w:val="9"/>
              </w:rPr>
              <w:t> </w:t>
            </w:r>
            <w:r>
              <w:rPr>
                <w:rFonts w:ascii="Courier New" w:hAnsi="Courier New"/>
                <w:color w:val="1A1A1A"/>
                <w:spacing w:val="-2"/>
                <w:w w:val="105"/>
                <w:sz w:val="9"/>
              </w:rPr>
              <w:t>R.MESH</w:t>
            </w:r>
          </w:p>
        </w:tc>
      </w:tr>
      <w:tr>
        <w:trPr>
          <w:trHeight w:val="110" w:hRule="atLeast"/>
        </w:trPr>
        <w:tc>
          <w:tcPr>
            <w:tcW w:w="1571" w:type="dxa"/>
            <w:shd w:val="clear" w:color="auto" w:fill="FAFAFA"/>
          </w:tcPr>
          <w:p>
            <w:pPr>
              <w:pStyle w:val="TableParagraph"/>
              <w:spacing w:line="85" w:lineRule="exact" w:before="5"/>
              <w:ind w:left="423"/>
              <w:rPr>
                <w:rFonts w:ascii="Courier New" w:hAnsi="Courier New"/>
                <w:sz w:val="9"/>
              </w:rPr>
            </w:pPr>
            <w:r>
              <w:rPr>
                <w:rFonts w:ascii="Courier New" w:hAnsi="Courier New"/>
                <w:color w:val="1A1A1A"/>
                <w:spacing w:val="-10"/>
                <w:w w:val="105"/>
                <w:sz w:val="9"/>
              </w:rPr>
              <w:t>▼</w:t>
            </w:r>
          </w:p>
        </w:tc>
        <w:tc>
          <w:tcPr>
            <w:tcW w:w="1651" w:type="dxa"/>
            <w:shd w:val="clear" w:color="auto" w:fill="FAFAFA"/>
          </w:tcPr>
          <w:p>
            <w:pPr>
              <w:pStyle w:val="TableParagraph"/>
              <w:spacing w:line="85" w:lineRule="exact" w:before="5"/>
              <w:ind w:left="531"/>
              <w:rPr>
                <w:rFonts w:ascii="Courier New" w:hAnsi="Courier New"/>
                <w:sz w:val="9"/>
              </w:rPr>
            </w:pPr>
            <w:r>
              <w:rPr>
                <w:rFonts w:ascii="Courier New" w:hAnsi="Courier New"/>
                <w:color w:val="1A1A1A"/>
                <w:spacing w:val="-10"/>
                <w:w w:val="105"/>
                <w:sz w:val="9"/>
              </w:rPr>
              <w:t>▼</w:t>
            </w:r>
          </w:p>
        </w:tc>
        <w:tc>
          <w:tcPr>
            <w:tcW w:w="1039" w:type="dxa"/>
            <w:shd w:val="clear" w:color="auto" w:fill="FAFAFA"/>
          </w:tcPr>
          <w:p>
            <w:pPr>
              <w:pStyle w:val="TableParagraph"/>
              <w:spacing w:line="85" w:lineRule="exact" w:before="5"/>
              <w:ind w:left="25"/>
              <w:jc w:val="center"/>
              <w:rPr>
                <w:rFonts w:ascii="Courier New" w:hAnsi="Courier New"/>
                <w:sz w:val="9"/>
              </w:rPr>
            </w:pPr>
            <w:r>
              <w:rPr>
                <w:rFonts w:ascii="Courier New" w:hAnsi="Courier New"/>
                <w:color w:val="1A1A1A"/>
                <w:spacing w:val="-10"/>
                <w:w w:val="105"/>
                <w:sz w:val="9"/>
              </w:rPr>
              <w:t>▼</w:t>
            </w:r>
          </w:p>
        </w:tc>
      </w:tr>
      <w:tr>
        <w:trPr>
          <w:trHeight w:val="107" w:hRule="atLeast"/>
        </w:trPr>
        <w:tc>
          <w:tcPr>
            <w:tcW w:w="1571" w:type="dxa"/>
            <w:shd w:val="clear" w:color="auto" w:fill="FAFAFA"/>
          </w:tcPr>
          <w:p>
            <w:pPr>
              <w:pStyle w:val="TableParagraph"/>
              <w:spacing w:line="83" w:lineRule="exact" w:before="5"/>
              <w:ind w:left="31"/>
              <w:rPr>
                <w:rFonts w:ascii="Courier New" w:hAnsi="Courier New"/>
                <w:sz w:val="9"/>
              </w:rPr>
            </w:pPr>
            <w:r>
              <w:rPr>
                <w:rFonts w:ascii="Courier New" w:hAnsi="Courier New"/>
                <w:color w:val="1A1A1A"/>
                <w:w w:val="105"/>
                <w:sz w:val="9"/>
              </w:rPr>
              <w:t>┌──────────────┐</w:t>
            </w:r>
            <w:r>
              <w:rPr>
                <w:rFonts w:ascii="Courier New" w:hAnsi="Courier New"/>
                <w:color w:val="1A1A1A"/>
                <w:spacing w:val="78"/>
                <w:w w:val="105"/>
                <w:sz w:val="9"/>
              </w:rPr>
              <w:t> </w:t>
            </w:r>
            <w:r>
              <w:rPr>
                <w:rFonts w:ascii="Courier New" w:hAnsi="Courier New"/>
                <w:color w:val="1A1A1A"/>
                <w:spacing w:val="-2"/>
                <w:w w:val="105"/>
                <w:sz w:val="9"/>
              </w:rPr>
              <w:t>R.PIPE</w:t>
            </w:r>
          </w:p>
        </w:tc>
        <w:tc>
          <w:tcPr>
            <w:tcW w:w="1651" w:type="dxa"/>
            <w:shd w:val="clear" w:color="auto" w:fill="FAFAFA"/>
          </w:tcPr>
          <w:p>
            <w:pPr>
              <w:pStyle w:val="TableParagraph"/>
              <w:spacing w:line="83" w:lineRule="exact" w:before="5"/>
              <w:ind w:left="139"/>
              <w:rPr>
                <w:rFonts w:ascii="Courier New" w:hAnsi="Courier New"/>
                <w:sz w:val="9"/>
              </w:rPr>
            </w:pPr>
            <w:r>
              <w:rPr>
                <w:rFonts w:ascii="Courier New" w:hAnsi="Courier New"/>
                <w:color w:val="1A1A1A"/>
                <w:w w:val="105"/>
                <w:sz w:val="9"/>
              </w:rPr>
              <w:t>┌──────────────┐</w:t>
            </w:r>
            <w:r>
              <w:rPr>
                <w:rFonts w:ascii="Courier New" w:hAnsi="Courier New"/>
                <w:color w:val="1A1A1A"/>
                <w:spacing w:val="78"/>
                <w:w w:val="105"/>
                <w:sz w:val="9"/>
              </w:rPr>
              <w:t> </w:t>
            </w:r>
            <w:r>
              <w:rPr>
                <w:rFonts w:ascii="Courier New" w:hAnsi="Courier New"/>
                <w:color w:val="1A1A1A"/>
                <w:spacing w:val="-2"/>
                <w:w w:val="105"/>
                <w:sz w:val="9"/>
              </w:rPr>
              <w:t>R.PIPE</w:t>
            </w:r>
          </w:p>
        </w:tc>
        <w:tc>
          <w:tcPr>
            <w:tcW w:w="1039" w:type="dxa"/>
            <w:shd w:val="clear" w:color="auto" w:fill="FAFAFA"/>
          </w:tcPr>
          <w:p>
            <w:pPr>
              <w:pStyle w:val="TableParagraph"/>
              <w:spacing w:line="83" w:lineRule="exact" w:before="5"/>
              <w:ind w:right="29"/>
              <w:jc w:val="right"/>
              <w:rPr>
                <w:rFonts w:ascii="Courier New" w:hAnsi="Courier New"/>
                <w:sz w:val="9"/>
              </w:rPr>
            </w:pPr>
            <w:r>
              <w:rPr>
                <w:rFonts w:ascii="Courier New" w:hAnsi="Courier New"/>
                <w:color w:val="1A1A1A"/>
                <w:spacing w:val="-2"/>
                <w:w w:val="105"/>
                <w:sz w:val="9"/>
              </w:rPr>
              <w:t>┌──────────────┐</w:t>
            </w:r>
          </w:p>
        </w:tc>
      </w:tr>
      <w:tr>
        <w:trPr>
          <w:trHeight w:val="110" w:hRule="atLeast"/>
        </w:trPr>
        <w:tc>
          <w:tcPr>
            <w:tcW w:w="4261" w:type="dxa"/>
            <w:gridSpan w:val="3"/>
            <w:shd w:val="clear" w:color="auto" w:fill="FAFAFA"/>
          </w:tcPr>
          <w:p>
            <w:pPr>
              <w:pStyle w:val="TableParagraph"/>
              <w:tabs>
                <w:tab w:pos="871" w:val="left" w:leader="none"/>
                <w:tab w:pos="2550" w:val="left" w:leader="none"/>
                <w:tab w:pos="4173" w:val="left" w:leader="none"/>
              </w:tabs>
              <w:spacing w:line="83" w:lineRule="exact" w:before="7"/>
              <w:ind w:left="31"/>
              <w:rPr>
                <w:rFonts w:ascii="Courier New" w:hAnsi="Courier New"/>
                <w:sz w:val="9"/>
              </w:rPr>
            </w:pPr>
            <w:r>
              <w:rPr>
                <w:rFonts w:ascii="Courier New" w:hAnsi="Courier New"/>
                <w:color w:val="1A1A1A"/>
                <w:sz w:val="9"/>
              </w:rPr>
              <w:t>│</w:t>
            </w:r>
            <w:r>
              <w:rPr>
                <w:rFonts w:ascii="Courier New" w:hAnsi="Courier New"/>
                <w:color w:val="1A1A1A"/>
                <w:spacing w:val="2"/>
                <w:sz w:val="9"/>
              </w:rPr>
              <w:t> </w:t>
            </w:r>
            <w:r>
              <w:rPr>
                <w:rFonts w:ascii="Courier New" w:hAnsi="Courier New"/>
                <w:color w:val="1A1A1A"/>
                <w:spacing w:val="-2"/>
                <w:sz w:val="9"/>
              </w:rPr>
              <w:t>T.LOOK</w:t>
            </w:r>
            <w:r>
              <w:rPr>
                <w:rFonts w:ascii="Courier New" w:hAnsi="Courier New"/>
                <w:color w:val="1A1A1A"/>
                <w:sz w:val="9"/>
              </w:rPr>
              <w:tab/>
              <w:t>├──────────────►</w:t>
            </w:r>
            <w:r>
              <w:rPr>
                <w:rFonts w:ascii="Courier New" w:hAnsi="Courier New"/>
                <w:color w:val="1A1A1A"/>
                <w:spacing w:val="11"/>
                <w:sz w:val="9"/>
              </w:rPr>
              <w:t> </w:t>
            </w:r>
            <w:r>
              <w:rPr>
                <w:rFonts w:ascii="Courier New" w:hAnsi="Courier New"/>
                <w:color w:val="1A1A1A"/>
                <w:spacing w:val="-2"/>
                <w:sz w:val="9"/>
              </w:rPr>
              <w:t>T.SPEC</w:t>
            </w:r>
            <w:r>
              <w:rPr>
                <w:rFonts w:ascii="Courier New" w:hAnsi="Courier New"/>
                <w:color w:val="1A1A1A"/>
                <w:sz w:val="9"/>
              </w:rPr>
              <w:tab/>
              <w:t>├─────────────►</w:t>
            </w:r>
            <w:r>
              <w:rPr>
                <w:rFonts w:ascii="Courier New" w:hAnsi="Courier New"/>
                <w:color w:val="1A1A1A"/>
                <w:spacing w:val="11"/>
                <w:sz w:val="9"/>
              </w:rPr>
              <w:t> </w:t>
            </w:r>
            <w:r>
              <w:rPr>
                <w:rFonts w:ascii="Courier New" w:hAnsi="Courier New"/>
                <w:color w:val="1A1A1A"/>
                <w:spacing w:val="-2"/>
                <w:sz w:val="9"/>
              </w:rPr>
              <w:t>T.MAPS</w:t>
            </w:r>
            <w:r>
              <w:rPr>
                <w:rFonts w:ascii="Courier New" w:hAnsi="Courier New"/>
                <w:color w:val="1A1A1A"/>
                <w:sz w:val="9"/>
              </w:rPr>
              <w:tab/>
            </w:r>
            <w:r>
              <w:rPr>
                <w:rFonts w:ascii="Courier New" w:hAnsi="Courier New"/>
                <w:color w:val="1A1A1A"/>
                <w:spacing w:val="-10"/>
                <w:sz w:val="9"/>
              </w:rPr>
              <w:t>│</w:t>
            </w:r>
          </w:p>
        </w:tc>
      </w:tr>
      <w:tr>
        <w:trPr>
          <w:trHeight w:val="117" w:hRule="atLeast"/>
        </w:trPr>
        <w:tc>
          <w:tcPr>
            <w:tcW w:w="1571" w:type="dxa"/>
            <w:shd w:val="clear" w:color="auto" w:fill="FAFAFA"/>
          </w:tcPr>
          <w:p>
            <w:pPr>
              <w:pStyle w:val="TableParagraph"/>
              <w:spacing w:line="90" w:lineRule="exact" w:before="2"/>
              <w:ind w:left="31"/>
              <w:rPr>
                <w:rFonts w:ascii="Courier New" w:hAnsi="Courier New"/>
                <w:sz w:val="9"/>
              </w:rPr>
            </w:pP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(KV</w:t>
            </w:r>
            <w:r>
              <w:rPr>
                <w:rFonts w:ascii="Courier New" w:hAnsi="Courier New"/>
                <w:color w:val="1A1A1A"/>
                <w:spacing w:val="-6"/>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index)</w:t>
            </w:r>
            <w:r>
              <w:rPr>
                <w:rFonts w:ascii="Courier New" w:hAnsi="Courier New"/>
                <w:color w:val="1A1A1A"/>
                <w:spacing w:val="-6"/>
                <w:w w:val="105"/>
                <w:sz w:val="9"/>
              </w:rPr>
              <w:t> </w:t>
            </w:r>
            <w:r>
              <w:rPr>
                <w:rFonts w:ascii="Courier New" w:hAnsi="Courier New"/>
                <w:color w:val="1A1A1A"/>
                <w:spacing w:val="-10"/>
                <w:w w:val="105"/>
                <w:sz w:val="9"/>
              </w:rPr>
              <w:t>│</w:t>
            </w:r>
          </w:p>
        </w:tc>
        <w:tc>
          <w:tcPr>
            <w:tcW w:w="1651" w:type="dxa"/>
            <w:shd w:val="clear" w:color="auto" w:fill="FAFAFA"/>
          </w:tcPr>
          <w:p>
            <w:pPr>
              <w:pStyle w:val="TableParagraph"/>
              <w:spacing w:line="90" w:lineRule="exact" w:before="2"/>
              <w:ind w:left="139"/>
              <w:rPr>
                <w:rFonts w:ascii="Courier New" w:hAnsi="Courier New"/>
                <w:sz w:val="9"/>
              </w:rPr>
            </w:pPr>
            <w:r>
              <w:rPr>
                <w:rFonts w:ascii="Courier New" w:hAnsi="Courier New"/>
                <w:color w:val="1A1A1A"/>
                <w:w w:val="105"/>
                <w:sz w:val="9"/>
              </w:rPr>
              <w:t>│</w:t>
            </w:r>
            <w:r>
              <w:rPr>
                <w:rFonts w:ascii="Courier New" w:hAnsi="Courier New"/>
                <w:color w:val="1A1A1A"/>
                <w:spacing w:val="-10"/>
                <w:w w:val="105"/>
                <w:sz w:val="9"/>
              </w:rPr>
              <w:t> </w:t>
            </w:r>
            <w:r>
              <w:rPr>
                <w:rFonts w:ascii="Courier New" w:hAnsi="Courier New"/>
                <w:color w:val="1A1A1A"/>
                <w:w w:val="105"/>
                <w:sz w:val="9"/>
              </w:rPr>
              <w:t>(CORDIC/RF)</w:t>
            </w:r>
            <w:r>
              <w:rPr>
                <w:rFonts w:ascii="Courier New" w:hAnsi="Courier New"/>
                <w:color w:val="1A1A1A"/>
                <w:spacing w:val="39"/>
                <w:w w:val="105"/>
                <w:sz w:val="9"/>
              </w:rPr>
              <w:t> </w:t>
            </w:r>
            <w:r>
              <w:rPr>
                <w:rFonts w:ascii="Courier New" w:hAnsi="Courier New"/>
                <w:color w:val="1A1A1A"/>
                <w:spacing w:val="-10"/>
                <w:w w:val="105"/>
                <w:sz w:val="9"/>
              </w:rPr>
              <w:t>│</w:t>
            </w:r>
          </w:p>
        </w:tc>
        <w:tc>
          <w:tcPr>
            <w:tcW w:w="1039" w:type="dxa"/>
            <w:shd w:val="clear" w:color="auto" w:fill="FAFAFA"/>
          </w:tcPr>
          <w:p>
            <w:pPr>
              <w:pStyle w:val="TableParagraph"/>
              <w:tabs>
                <w:tab w:pos="839" w:val="left" w:leader="none"/>
              </w:tabs>
              <w:spacing w:line="90" w:lineRule="exact" w:before="2"/>
              <w:ind w:right="29"/>
              <w:jc w:val="right"/>
              <w:rPr>
                <w:rFonts w:ascii="Courier New" w:hAnsi="Courier New"/>
                <w:sz w:val="9"/>
              </w:rPr>
            </w:pPr>
            <w:r>
              <w:rPr>
                <w:rFonts w:ascii="Courier New" w:hAnsi="Courier New"/>
                <w:color w:val="1A1A1A"/>
                <w:w w:val="105"/>
                <w:sz w:val="9"/>
              </w:rPr>
              <w:t>│</w:t>
            </w:r>
            <w:r>
              <w:rPr>
                <w:rFonts w:ascii="Courier New" w:hAnsi="Courier New"/>
                <w:color w:val="1A1A1A"/>
                <w:spacing w:val="-3"/>
                <w:w w:val="105"/>
                <w:sz w:val="9"/>
              </w:rPr>
              <w:t> </w:t>
            </w:r>
            <w:r>
              <w:rPr>
                <w:rFonts w:ascii="Courier New" w:hAnsi="Courier New"/>
                <w:color w:val="1A1A1A"/>
                <w:spacing w:val="-2"/>
                <w:w w:val="105"/>
                <w:sz w:val="9"/>
              </w:rPr>
              <w:t>(stencil)</w:t>
            </w:r>
            <w:r>
              <w:rPr>
                <w:rFonts w:ascii="Courier New" w:hAnsi="Courier New"/>
                <w:color w:val="1A1A1A"/>
                <w:sz w:val="9"/>
              </w:rPr>
              <w:tab/>
            </w:r>
            <w:r>
              <w:rPr>
                <w:rFonts w:ascii="Courier New" w:hAnsi="Courier New"/>
                <w:color w:val="1A1A1A"/>
                <w:spacing w:val="-10"/>
                <w:w w:val="105"/>
                <w:sz w:val="9"/>
              </w:rPr>
              <w:t>│</w:t>
            </w:r>
          </w:p>
        </w:tc>
      </w:tr>
      <w:tr>
        <w:trPr>
          <w:trHeight w:val="115" w:hRule="atLeast"/>
        </w:trPr>
        <w:tc>
          <w:tcPr>
            <w:tcW w:w="1571" w:type="dxa"/>
            <w:shd w:val="clear" w:color="auto" w:fill="FAFAFA"/>
          </w:tcPr>
          <w:p>
            <w:pPr>
              <w:pStyle w:val="TableParagraph"/>
              <w:spacing w:line="85" w:lineRule="exact" w:before="10"/>
              <w:ind w:left="31"/>
              <w:rPr>
                <w:rFonts w:ascii="Courier New" w:hAnsi="Courier New"/>
                <w:sz w:val="9"/>
              </w:rPr>
            </w:pPr>
            <w:r>
              <w:rPr>
                <w:rFonts w:ascii="Courier New" w:hAnsi="Courier New"/>
                <w:color w:val="1A1A1A"/>
                <w:spacing w:val="-2"/>
                <w:w w:val="105"/>
                <w:sz w:val="9"/>
              </w:rPr>
              <w:t>└──────┬───────┘</w:t>
            </w:r>
          </w:p>
        </w:tc>
        <w:tc>
          <w:tcPr>
            <w:tcW w:w="1651" w:type="dxa"/>
            <w:shd w:val="clear" w:color="auto" w:fill="FAFAFA"/>
          </w:tcPr>
          <w:p>
            <w:pPr>
              <w:pStyle w:val="TableParagraph"/>
              <w:spacing w:line="85" w:lineRule="exact" w:before="10"/>
              <w:ind w:left="139"/>
              <w:rPr>
                <w:rFonts w:ascii="Courier New" w:hAnsi="Courier New"/>
                <w:sz w:val="9"/>
              </w:rPr>
            </w:pPr>
            <w:r>
              <w:rPr>
                <w:rFonts w:ascii="Courier New" w:hAnsi="Courier New"/>
                <w:color w:val="1A1A1A"/>
                <w:spacing w:val="-2"/>
                <w:w w:val="105"/>
                <w:sz w:val="9"/>
              </w:rPr>
              <w:t>└──────┬───────┘</w:t>
            </w:r>
          </w:p>
        </w:tc>
        <w:tc>
          <w:tcPr>
            <w:tcW w:w="1039" w:type="dxa"/>
            <w:shd w:val="clear" w:color="auto" w:fill="FAFAFA"/>
          </w:tcPr>
          <w:p>
            <w:pPr>
              <w:pStyle w:val="TableParagraph"/>
              <w:spacing w:line="85" w:lineRule="exact" w:before="10"/>
              <w:ind w:right="29"/>
              <w:jc w:val="right"/>
              <w:rPr>
                <w:rFonts w:ascii="Courier New" w:hAnsi="Courier New"/>
                <w:sz w:val="9"/>
              </w:rPr>
            </w:pPr>
            <w:r>
              <w:rPr>
                <w:rFonts w:ascii="Courier New" w:hAnsi="Courier New"/>
                <w:color w:val="1A1A1A"/>
                <w:spacing w:val="-2"/>
                <w:w w:val="105"/>
                <w:sz w:val="9"/>
              </w:rPr>
              <w:t>└──────┬───────┘</w:t>
            </w:r>
          </w:p>
        </w:tc>
      </w:tr>
      <w:tr>
        <w:trPr>
          <w:trHeight w:val="107" w:hRule="atLeast"/>
        </w:trPr>
        <w:tc>
          <w:tcPr>
            <w:tcW w:w="1571" w:type="dxa"/>
            <w:shd w:val="clear" w:color="auto" w:fill="FAFAFA"/>
          </w:tcPr>
          <w:p>
            <w:pPr>
              <w:pStyle w:val="TableParagraph"/>
              <w:spacing w:line="83" w:lineRule="exact" w:before="5"/>
              <w:ind w:left="423"/>
              <w:rPr>
                <w:rFonts w:ascii="Courier New" w:hAnsi="Courier New"/>
                <w:sz w:val="9"/>
              </w:rPr>
            </w:pPr>
            <w:r>
              <w:rPr>
                <w:rFonts w:ascii="Courier New" w:hAnsi="Courier New"/>
                <w:color w:val="1A1A1A"/>
                <w:spacing w:val="-10"/>
                <w:w w:val="105"/>
                <w:sz w:val="9"/>
              </w:rPr>
              <w:t>│</w:t>
            </w:r>
          </w:p>
        </w:tc>
        <w:tc>
          <w:tcPr>
            <w:tcW w:w="1651" w:type="dxa"/>
            <w:shd w:val="clear" w:color="auto" w:fill="FAFAFA"/>
          </w:tcPr>
          <w:p>
            <w:pPr>
              <w:pStyle w:val="TableParagraph"/>
              <w:spacing w:line="83" w:lineRule="exact" w:before="5"/>
              <w:ind w:left="531"/>
              <w:rPr>
                <w:rFonts w:ascii="Courier New" w:hAnsi="Courier New"/>
                <w:sz w:val="9"/>
              </w:rPr>
            </w:pPr>
            <w:r>
              <w:rPr>
                <w:rFonts w:ascii="Courier New" w:hAnsi="Courier New"/>
                <w:color w:val="1A1A1A"/>
                <w:spacing w:val="-10"/>
                <w:w w:val="105"/>
                <w:sz w:val="9"/>
              </w:rPr>
              <w:t>│</w:t>
            </w:r>
          </w:p>
        </w:tc>
        <w:tc>
          <w:tcPr>
            <w:tcW w:w="1039" w:type="dxa"/>
            <w:shd w:val="clear" w:color="auto" w:fill="FAFAFA"/>
          </w:tcPr>
          <w:p>
            <w:pPr>
              <w:pStyle w:val="TableParagraph"/>
              <w:spacing w:line="83" w:lineRule="exact" w:before="5"/>
              <w:ind w:left="25"/>
              <w:jc w:val="center"/>
              <w:rPr>
                <w:rFonts w:ascii="Courier New" w:hAnsi="Courier New"/>
                <w:sz w:val="9"/>
              </w:rPr>
            </w:pPr>
            <w:r>
              <w:rPr>
                <w:rFonts w:ascii="Courier New" w:hAnsi="Courier New"/>
                <w:color w:val="1A1A1A"/>
                <w:spacing w:val="-10"/>
                <w:w w:val="105"/>
                <w:sz w:val="9"/>
              </w:rPr>
              <w:t>│</w:t>
            </w:r>
          </w:p>
        </w:tc>
      </w:tr>
    </w:tbl>
    <w:p>
      <w:pPr>
        <w:pStyle w:val="BodyText"/>
        <w:rPr>
          <w:sz w:val="12"/>
        </w:rPr>
      </w:pPr>
    </w:p>
    <w:p>
      <w:pPr>
        <w:pStyle w:val="BodyText"/>
        <w:rPr>
          <w:sz w:val="12"/>
        </w:rPr>
      </w:pPr>
    </w:p>
    <w:p>
      <w:pPr>
        <w:pStyle w:val="BodyText"/>
        <w:rPr>
          <w:sz w:val="12"/>
        </w:rPr>
      </w:pPr>
    </w:p>
    <w:p>
      <w:pPr>
        <w:pStyle w:val="BodyText"/>
        <w:rPr>
          <w:sz w:val="12"/>
        </w:rPr>
      </w:pPr>
    </w:p>
    <w:p>
      <w:pPr>
        <w:pStyle w:val="BodyText"/>
        <w:spacing w:before="22"/>
        <w:rPr>
          <w:sz w:val="12"/>
        </w:rPr>
      </w:pPr>
    </w:p>
    <w:p>
      <w:pPr>
        <w:spacing w:line="304" w:lineRule="auto" w:before="0"/>
        <w:ind w:left="203" w:right="3191" w:firstLine="0"/>
        <w:jc w:val="center"/>
        <w:rPr>
          <w:sz w:val="12"/>
        </w:rPr>
      </w:pPr>
      <w:r>
        <w:rPr>
          <w:b/>
          <w:color w:val="212121"/>
          <w:sz w:val="12"/>
        </w:rPr>
        <w:t>Figure 1. </w:t>
      </w:r>
      <w:r>
        <w:rPr>
          <w:color w:val="212121"/>
          <w:sz w:val="12"/>
        </w:rPr>
        <w:t>R/T/C task-graph decomposition. Transform vertices carry compute weight </w:t>
      </w:r>
      <w:r>
        <w:rPr>
          <w:rFonts w:ascii="Georgia" w:hAnsi="Georgia"/>
          <w:i/>
          <w:color w:val="212121"/>
          <w:sz w:val="11"/>
        </w:rPr>
        <w:t>w</w:t>
      </w:r>
      <w:r>
        <w:rPr>
          <w:rFonts w:ascii="Georgia" w:hAnsi="Georgia"/>
          <w:i/>
          <w:color w:val="212121"/>
          <w:sz w:val="11"/>
          <w:vertAlign w:val="subscript"/>
        </w:rPr>
        <w:t>T</w:t>
      </w:r>
      <w:r>
        <w:rPr>
          <w:rFonts w:ascii="Georgia" w:hAnsi="Georgia"/>
          <w:i/>
          <w:color w:val="212121"/>
          <w:spacing w:val="-6"/>
          <w:sz w:val="11"/>
          <w:vertAlign w:val="baseline"/>
        </w:rPr>
        <w:t> </w:t>
      </w:r>
      <w:r>
        <w:rPr>
          <w:color w:val="212121"/>
          <w:sz w:val="12"/>
          <w:vertAlign w:val="baseline"/>
        </w:rPr>
        <w:t>; Route edges carry</w:t>
      </w:r>
      <w:r>
        <w:rPr>
          <w:color w:val="212121"/>
          <w:spacing w:val="40"/>
          <w:sz w:val="12"/>
          <w:vertAlign w:val="baseline"/>
        </w:rPr>
        <w:t> </w:t>
      </w:r>
      <w:r>
        <w:rPr>
          <w:color w:val="212121"/>
          <w:sz w:val="12"/>
          <w:vertAlign w:val="baseline"/>
        </w:rPr>
        <w:t>communication weight </w:t>
      </w:r>
      <w:r>
        <w:rPr>
          <w:rFonts w:ascii="Georgia" w:hAnsi="Georgia"/>
          <w:i/>
          <w:color w:val="212121"/>
          <w:sz w:val="11"/>
          <w:vertAlign w:val="baseline"/>
        </w:rPr>
        <w:t>w</w:t>
      </w:r>
      <w:r>
        <w:rPr>
          <w:rFonts w:ascii="Georgia" w:hAnsi="Georgia"/>
          <w:i/>
          <w:color w:val="212121"/>
          <w:sz w:val="11"/>
          <w:vertAlign w:val="subscript"/>
        </w:rPr>
        <w:t>R</w:t>
      </w:r>
      <w:r>
        <w:rPr>
          <w:color w:val="212121"/>
          <w:sz w:val="12"/>
          <w:vertAlign w:val="baseline"/>
        </w:rPr>
        <w:t>; Control events carry coordination weight </w:t>
      </w:r>
      <w:r>
        <w:rPr>
          <w:rFonts w:ascii="Georgia" w:hAnsi="Georgia"/>
          <w:i/>
          <w:color w:val="212121"/>
          <w:sz w:val="11"/>
          <w:vertAlign w:val="baseline"/>
        </w:rPr>
        <w:t>w</w:t>
      </w:r>
      <w:r>
        <w:rPr>
          <w:rFonts w:ascii="Georgia" w:hAnsi="Georgia"/>
          <w:i/>
          <w:color w:val="212121"/>
          <w:sz w:val="11"/>
          <w:vertAlign w:val="subscript"/>
        </w:rPr>
        <w:t>C</w:t>
      </w:r>
      <w:r>
        <w:rPr>
          <w:rFonts w:ascii="Georgia" w:hAnsi="Georgia"/>
          <w:i/>
          <w:color w:val="212121"/>
          <w:spacing w:val="-13"/>
          <w:sz w:val="11"/>
          <w:vertAlign w:val="baseline"/>
        </w:rPr>
        <w:t> </w:t>
      </w:r>
      <w:r>
        <w:rPr>
          <w:color w:val="212121"/>
          <w:sz w:val="12"/>
          <w:vertAlign w:val="baseline"/>
        </w:rPr>
        <w:t>. Every real workload projects to one point</w:t>
      </w:r>
      <w:r>
        <w:rPr>
          <w:color w:val="212121"/>
          <w:spacing w:val="40"/>
          <w:sz w:val="12"/>
          <w:vertAlign w:val="baseline"/>
        </w:rPr>
        <w:t> </w:t>
      </w:r>
      <w:r>
        <w:rPr>
          <w:color w:val="212121"/>
          <w:sz w:val="12"/>
          <w:vertAlign w:val="baseline"/>
        </w:rPr>
        <w:t>on the simplex </w:t>
      </w:r>
      <w:r>
        <w:rPr>
          <w:rFonts w:ascii="Cambria" w:hAnsi="Cambria"/>
          <w:color w:val="212121"/>
          <w:sz w:val="11"/>
          <w:vertAlign w:val="baseline"/>
        </w:rPr>
        <w:t>Δ</w:t>
      </w:r>
      <w:r>
        <w:rPr>
          <w:rFonts w:ascii="Cambria" w:hAnsi="Cambria"/>
          <w:color w:val="212121"/>
          <w:sz w:val="11"/>
          <w:vertAlign w:val="superscript"/>
        </w:rPr>
        <w:t>2</w:t>
      </w:r>
      <w:r>
        <w:rPr>
          <w:color w:val="212121"/>
          <w:sz w:val="12"/>
          <w:vertAlign w:val="baseline"/>
        </w:rPr>
        <w:t>.</w:t>
      </w:r>
    </w:p>
    <w:p>
      <w:pPr>
        <w:spacing w:before="135"/>
        <w:ind w:left="0" w:right="2987" w:firstLine="0"/>
        <w:jc w:val="center"/>
        <w:rPr>
          <w:b/>
          <w:sz w:val="13"/>
        </w:rPr>
      </w:pPr>
      <w:r>
        <w:rPr>
          <w:b/>
          <w:color w:val="1A1A1A"/>
          <w:sz w:val="13"/>
        </w:rPr>
        <w:t>Table</w:t>
      </w:r>
      <w:r>
        <w:rPr>
          <w:b/>
          <w:color w:val="1A1A1A"/>
          <w:spacing w:val="2"/>
          <w:sz w:val="13"/>
        </w:rPr>
        <w:t> </w:t>
      </w:r>
      <w:r>
        <w:rPr>
          <w:b/>
          <w:color w:val="1A1A1A"/>
          <w:sz w:val="13"/>
        </w:rPr>
        <w:t>1.</w:t>
      </w:r>
      <w:r>
        <w:rPr>
          <w:b/>
          <w:color w:val="1A1A1A"/>
          <w:spacing w:val="2"/>
          <w:sz w:val="13"/>
        </w:rPr>
        <w:t> </w:t>
      </w:r>
      <w:r>
        <w:rPr>
          <w:b/>
          <w:color w:val="1A1A1A"/>
          <w:sz w:val="13"/>
        </w:rPr>
        <w:t>Weight</w:t>
      </w:r>
      <w:r>
        <w:rPr>
          <w:b/>
          <w:color w:val="1A1A1A"/>
          <w:spacing w:val="2"/>
          <w:sz w:val="13"/>
        </w:rPr>
        <w:t> </w:t>
      </w:r>
      <w:r>
        <w:rPr>
          <w:b/>
          <w:color w:val="1A1A1A"/>
          <w:sz w:val="13"/>
        </w:rPr>
        <w:t>profiles</w:t>
      </w:r>
      <w:r>
        <w:rPr>
          <w:b/>
          <w:color w:val="1A1A1A"/>
          <w:spacing w:val="2"/>
          <w:sz w:val="13"/>
        </w:rPr>
        <w:t> </w:t>
      </w:r>
      <w:r>
        <w:rPr>
          <w:rFonts w:ascii="Georgia" w:hAnsi="Georgia"/>
          <w:i/>
          <w:color w:val="1A1A1A"/>
          <w:sz w:val="12"/>
        </w:rPr>
        <w:t>φ</w:t>
      </w:r>
      <w:r>
        <w:rPr>
          <w:rFonts w:ascii="Georgia" w:hAnsi="Georgia"/>
          <w:i/>
          <w:color w:val="1A1A1A"/>
          <w:sz w:val="12"/>
          <w:vertAlign w:val="subscript"/>
        </w:rPr>
        <w:t>T</w:t>
      </w:r>
      <w:r>
        <w:rPr>
          <w:rFonts w:ascii="Georgia" w:hAnsi="Georgia"/>
          <w:i/>
          <w:color w:val="1A1A1A"/>
          <w:spacing w:val="24"/>
          <w:sz w:val="12"/>
          <w:vertAlign w:val="baseline"/>
        </w:rPr>
        <w:t> </w:t>
      </w:r>
      <w:r>
        <w:rPr>
          <w:rFonts w:ascii="Cambria" w:hAnsi="Cambria"/>
          <w:color w:val="1A1A1A"/>
          <w:sz w:val="12"/>
          <w:vertAlign w:val="baseline"/>
        </w:rPr>
        <w:t>=</w:t>
      </w:r>
      <w:r>
        <w:rPr>
          <w:rFonts w:ascii="Cambria" w:hAnsi="Cambria"/>
          <w:color w:val="1A1A1A"/>
          <w:spacing w:val="9"/>
          <w:sz w:val="12"/>
          <w:vertAlign w:val="baseline"/>
        </w:rPr>
        <w:t> </w:t>
      </w:r>
      <w:r>
        <w:rPr>
          <w:rFonts w:ascii="Cambria" w:hAnsi="Cambria"/>
          <w:color w:val="1A1A1A"/>
          <w:sz w:val="12"/>
          <w:vertAlign w:val="baseline"/>
        </w:rPr>
        <w:t>(</w:t>
      </w:r>
      <w:r>
        <w:rPr>
          <w:rFonts w:ascii="Georgia" w:hAnsi="Georgia"/>
          <w:i/>
          <w:color w:val="1A1A1A"/>
          <w:sz w:val="12"/>
          <w:vertAlign w:val="baseline"/>
        </w:rPr>
        <w:t>w</w:t>
      </w:r>
      <w:r>
        <w:rPr>
          <w:rFonts w:ascii="Georgia" w:hAnsi="Georgia"/>
          <w:i/>
          <w:color w:val="1A1A1A"/>
          <w:sz w:val="12"/>
          <w:vertAlign w:val="subscript"/>
        </w:rPr>
        <w:t>T</w:t>
      </w:r>
      <w:r>
        <w:rPr>
          <w:rFonts w:ascii="Georgia" w:hAnsi="Georgia"/>
          <w:i/>
          <w:color w:val="1A1A1A"/>
          <w:spacing w:val="-10"/>
          <w:sz w:val="12"/>
          <w:vertAlign w:val="baseline"/>
        </w:rPr>
        <w:t> </w:t>
      </w:r>
      <w:r>
        <w:rPr>
          <w:rFonts w:ascii="Cambria" w:hAnsi="Cambria"/>
          <w:color w:val="1A1A1A"/>
          <w:sz w:val="12"/>
          <w:vertAlign w:val="baseline"/>
        </w:rPr>
        <w:t>,</w:t>
      </w:r>
      <w:r>
        <w:rPr>
          <w:rFonts w:ascii="Cambria" w:hAnsi="Cambria"/>
          <w:color w:val="1A1A1A"/>
          <w:spacing w:val="-4"/>
          <w:sz w:val="12"/>
          <w:vertAlign w:val="baseline"/>
        </w:rPr>
        <w:t> </w:t>
      </w:r>
      <w:r>
        <w:rPr>
          <w:rFonts w:ascii="Georgia" w:hAnsi="Georgia"/>
          <w:i/>
          <w:color w:val="1A1A1A"/>
          <w:sz w:val="12"/>
          <w:vertAlign w:val="baseline"/>
        </w:rPr>
        <w:t>w</w:t>
      </w:r>
      <w:r>
        <w:rPr>
          <w:rFonts w:ascii="Georgia" w:hAnsi="Georgia"/>
          <w:i/>
          <w:color w:val="1A1A1A"/>
          <w:sz w:val="12"/>
          <w:vertAlign w:val="subscript"/>
        </w:rPr>
        <w:t>R</w:t>
      </w:r>
      <w:r>
        <w:rPr>
          <w:rFonts w:ascii="Cambria" w:hAnsi="Cambria"/>
          <w:color w:val="1A1A1A"/>
          <w:sz w:val="12"/>
          <w:vertAlign w:val="baseline"/>
        </w:rPr>
        <w:t>,</w:t>
      </w:r>
      <w:r>
        <w:rPr>
          <w:rFonts w:ascii="Cambria" w:hAnsi="Cambria"/>
          <w:color w:val="1A1A1A"/>
          <w:spacing w:val="-5"/>
          <w:sz w:val="12"/>
          <w:vertAlign w:val="baseline"/>
        </w:rPr>
        <w:t> </w:t>
      </w:r>
      <w:r>
        <w:rPr>
          <w:rFonts w:ascii="Georgia" w:hAnsi="Georgia"/>
          <w:i/>
          <w:color w:val="1A1A1A"/>
          <w:sz w:val="12"/>
          <w:vertAlign w:val="baseline"/>
        </w:rPr>
        <w:t>w</w:t>
      </w:r>
      <w:r>
        <w:rPr>
          <w:rFonts w:ascii="Georgia" w:hAnsi="Georgia"/>
          <w:i/>
          <w:color w:val="1A1A1A"/>
          <w:sz w:val="12"/>
          <w:vertAlign w:val="subscript"/>
        </w:rPr>
        <w:t>C</w:t>
      </w:r>
      <w:r>
        <w:rPr>
          <w:rFonts w:ascii="Cambria" w:hAnsi="Cambria"/>
          <w:color w:val="1A1A1A"/>
          <w:sz w:val="12"/>
          <w:vertAlign w:val="baseline"/>
        </w:rPr>
        <w:t>)</w:t>
      </w:r>
      <w:r>
        <w:rPr>
          <w:rFonts w:ascii="Cambria" w:hAnsi="Cambria"/>
          <w:color w:val="1A1A1A"/>
          <w:spacing w:val="11"/>
          <w:sz w:val="12"/>
          <w:vertAlign w:val="baseline"/>
        </w:rPr>
        <w:t> </w:t>
      </w:r>
      <w:r>
        <w:rPr>
          <w:b/>
          <w:color w:val="1A1A1A"/>
          <w:sz w:val="13"/>
          <w:vertAlign w:val="baseline"/>
        </w:rPr>
        <w:t>for</w:t>
      </w:r>
      <w:r>
        <w:rPr>
          <w:b/>
          <w:color w:val="1A1A1A"/>
          <w:spacing w:val="2"/>
          <w:sz w:val="13"/>
          <w:vertAlign w:val="baseline"/>
        </w:rPr>
        <w:t> </w:t>
      </w:r>
      <w:r>
        <w:rPr>
          <w:b/>
          <w:color w:val="1A1A1A"/>
          <w:sz w:val="13"/>
          <w:vertAlign w:val="baseline"/>
        </w:rPr>
        <w:t>the</w:t>
      </w:r>
      <w:r>
        <w:rPr>
          <w:b/>
          <w:color w:val="1A1A1A"/>
          <w:spacing w:val="2"/>
          <w:sz w:val="13"/>
          <w:vertAlign w:val="baseline"/>
        </w:rPr>
        <w:t> </w:t>
      </w:r>
      <w:r>
        <w:rPr>
          <w:b/>
          <w:color w:val="1A1A1A"/>
          <w:sz w:val="13"/>
          <w:vertAlign w:val="baseline"/>
        </w:rPr>
        <w:t>eight</w:t>
      </w:r>
      <w:r>
        <w:rPr>
          <w:b/>
          <w:color w:val="1A1A1A"/>
          <w:spacing w:val="2"/>
          <w:sz w:val="13"/>
          <w:vertAlign w:val="baseline"/>
        </w:rPr>
        <w:t> </w:t>
      </w:r>
      <w:r>
        <w:rPr>
          <w:b/>
          <w:color w:val="1A1A1A"/>
          <w:sz w:val="13"/>
          <w:vertAlign w:val="baseline"/>
        </w:rPr>
        <w:t>anchor</w:t>
      </w:r>
      <w:r>
        <w:rPr>
          <w:b/>
          <w:color w:val="1A1A1A"/>
          <w:spacing w:val="2"/>
          <w:sz w:val="13"/>
          <w:vertAlign w:val="baseline"/>
        </w:rPr>
        <w:t> </w:t>
      </w:r>
      <w:r>
        <w:rPr>
          <w:b/>
          <w:color w:val="1A1A1A"/>
          <w:sz w:val="13"/>
          <w:vertAlign w:val="baseline"/>
        </w:rPr>
        <w:t>workloads</w:t>
      </w:r>
      <w:r>
        <w:rPr>
          <w:b/>
          <w:color w:val="1A1A1A"/>
          <w:spacing w:val="2"/>
          <w:sz w:val="13"/>
          <w:vertAlign w:val="baseline"/>
        </w:rPr>
        <w:t> </w:t>
      </w:r>
      <w:r>
        <w:rPr>
          <w:b/>
          <w:color w:val="1A1A1A"/>
          <w:sz w:val="13"/>
          <w:vertAlign w:val="baseline"/>
        </w:rPr>
        <w:t>on</w:t>
      </w:r>
      <w:r>
        <w:rPr>
          <w:b/>
          <w:color w:val="1A1A1A"/>
          <w:spacing w:val="2"/>
          <w:sz w:val="13"/>
          <w:vertAlign w:val="baseline"/>
        </w:rPr>
        <w:t> </w:t>
      </w:r>
      <w:r>
        <w:rPr>
          <w:rFonts w:ascii="Cambria" w:hAnsi="Cambria"/>
          <w:color w:val="1A1A1A"/>
          <w:spacing w:val="-5"/>
          <w:sz w:val="12"/>
          <w:vertAlign w:val="baseline"/>
        </w:rPr>
        <w:t>Δ</w:t>
      </w:r>
      <w:r>
        <w:rPr>
          <w:rFonts w:ascii="Cambria" w:hAnsi="Cambria"/>
          <w:color w:val="1A1A1A"/>
          <w:spacing w:val="-5"/>
          <w:position w:val="4"/>
          <w:sz w:val="8"/>
          <w:vertAlign w:val="baseline"/>
        </w:rPr>
        <w:t>2</w:t>
      </w:r>
      <w:r>
        <w:rPr>
          <w:b/>
          <w:color w:val="1A1A1A"/>
          <w:spacing w:val="-5"/>
          <w:sz w:val="13"/>
          <w:vertAlign w:val="baseline"/>
        </w:rPr>
        <w:t>.</w:t>
      </w:r>
    </w:p>
    <w:p>
      <w:pPr>
        <w:pStyle w:val="BodyText"/>
        <w:spacing w:before="8"/>
        <w:rPr>
          <w:b/>
          <w:sz w:val="6"/>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3"/>
        <w:gridCol w:w="940"/>
        <w:gridCol w:w="650"/>
        <w:gridCol w:w="897"/>
        <w:gridCol w:w="897"/>
        <w:gridCol w:w="1067"/>
        <w:gridCol w:w="1010"/>
      </w:tblGrid>
      <w:tr>
        <w:trPr>
          <w:trHeight w:val="410" w:hRule="atLeast"/>
        </w:trPr>
        <w:tc>
          <w:tcPr>
            <w:tcW w:w="823" w:type="dxa"/>
            <w:tcBorders>
              <w:top w:val="single" w:sz="4" w:space="0" w:color="000000"/>
              <w:bottom w:val="single" w:sz="4" w:space="0" w:color="000000"/>
            </w:tcBorders>
          </w:tcPr>
          <w:p>
            <w:pPr>
              <w:pStyle w:val="TableParagraph"/>
              <w:spacing w:line="278" w:lineRule="auto" w:before="47"/>
              <w:ind w:left="54"/>
              <w:rPr>
                <w:b/>
                <w:sz w:val="12"/>
              </w:rPr>
            </w:pPr>
            <w:r>
              <w:rPr>
                <w:b/>
                <w:color w:val="1A1A1A"/>
                <w:spacing w:val="-2"/>
                <w:sz w:val="12"/>
              </w:rPr>
              <w:t>Strategic</w:t>
            </w:r>
            <w:r>
              <w:rPr>
                <w:b/>
                <w:color w:val="1A1A1A"/>
                <w:spacing w:val="40"/>
                <w:sz w:val="12"/>
              </w:rPr>
              <w:t> </w:t>
            </w:r>
            <w:r>
              <w:rPr>
                <w:b/>
                <w:color w:val="1A1A1A"/>
                <w:spacing w:val="-2"/>
                <w:sz w:val="12"/>
              </w:rPr>
              <w:t>Scenario</w:t>
            </w:r>
          </w:p>
        </w:tc>
        <w:tc>
          <w:tcPr>
            <w:tcW w:w="940" w:type="dxa"/>
            <w:tcBorders>
              <w:top w:val="single" w:sz="4" w:space="0" w:color="000000"/>
              <w:bottom w:val="single" w:sz="4" w:space="0" w:color="000000"/>
            </w:tcBorders>
          </w:tcPr>
          <w:p>
            <w:pPr>
              <w:pStyle w:val="TableParagraph"/>
              <w:spacing w:line="278" w:lineRule="auto" w:before="47"/>
              <w:ind w:left="127" w:right="262"/>
              <w:rPr>
                <w:b/>
                <w:sz w:val="12"/>
              </w:rPr>
            </w:pPr>
            <w:r>
              <w:rPr>
                <w:b/>
                <w:color w:val="1A1A1A"/>
                <w:spacing w:val="-2"/>
                <w:sz w:val="12"/>
              </w:rPr>
              <w:t>Typical</w:t>
            </w:r>
            <w:r>
              <w:rPr>
                <w:b/>
                <w:color w:val="1A1A1A"/>
                <w:spacing w:val="40"/>
                <w:sz w:val="12"/>
              </w:rPr>
              <w:t> </w:t>
            </w:r>
            <w:r>
              <w:rPr>
                <w:b/>
                <w:color w:val="1A1A1A"/>
                <w:spacing w:val="-2"/>
                <w:sz w:val="12"/>
              </w:rPr>
              <w:t>Workload</w:t>
            </w:r>
          </w:p>
        </w:tc>
        <w:tc>
          <w:tcPr>
            <w:tcW w:w="650" w:type="dxa"/>
            <w:tcBorders>
              <w:top w:val="single" w:sz="4" w:space="0" w:color="000000"/>
              <w:bottom w:val="single" w:sz="4" w:space="0" w:color="000000"/>
            </w:tcBorders>
          </w:tcPr>
          <w:p>
            <w:pPr>
              <w:pStyle w:val="TableParagraph"/>
              <w:spacing w:before="59"/>
              <w:ind w:left="84"/>
              <w:rPr>
                <w:rFonts w:ascii="Georgia"/>
                <w:i/>
                <w:sz w:val="8"/>
              </w:rPr>
            </w:pPr>
            <w:r>
              <w:rPr>
                <w:rFonts w:ascii="Georgia"/>
                <w:i/>
                <w:color w:val="1A1A1A"/>
                <w:spacing w:val="-5"/>
                <w:position w:val="1"/>
                <w:sz w:val="11"/>
              </w:rPr>
              <w:t>w</w:t>
            </w:r>
            <w:r>
              <w:rPr>
                <w:rFonts w:ascii="Georgia"/>
                <w:i/>
                <w:color w:val="1A1A1A"/>
                <w:spacing w:val="-5"/>
                <w:sz w:val="8"/>
              </w:rPr>
              <w:t>T</w:t>
            </w:r>
          </w:p>
        </w:tc>
        <w:tc>
          <w:tcPr>
            <w:tcW w:w="897" w:type="dxa"/>
            <w:tcBorders>
              <w:top w:val="single" w:sz="4" w:space="0" w:color="000000"/>
              <w:bottom w:val="single" w:sz="4" w:space="0" w:color="000000"/>
            </w:tcBorders>
          </w:tcPr>
          <w:p>
            <w:pPr>
              <w:pStyle w:val="TableParagraph"/>
              <w:spacing w:before="59"/>
              <w:ind w:left="5" w:right="97"/>
              <w:jc w:val="center"/>
              <w:rPr>
                <w:rFonts w:ascii="Georgia"/>
                <w:i/>
                <w:sz w:val="8"/>
              </w:rPr>
            </w:pPr>
            <w:r>
              <w:rPr>
                <w:rFonts w:ascii="Georgia"/>
                <w:i/>
                <w:color w:val="1A1A1A"/>
                <w:spacing w:val="-5"/>
                <w:position w:val="1"/>
                <w:sz w:val="11"/>
              </w:rPr>
              <w:t>w</w:t>
            </w:r>
            <w:r>
              <w:rPr>
                <w:rFonts w:ascii="Georgia"/>
                <w:i/>
                <w:color w:val="1A1A1A"/>
                <w:spacing w:val="-5"/>
                <w:sz w:val="8"/>
              </w:rPr>
              <w:t>R</w:t>
            </w:r>
          </w:p>
        </w:tc>
        <w:tc>
          <w:tcPr>
            <w:tcW w:w="897" w:type="dxa"/>
            <w:tcBorders>
              <w:top w:val="single" w:sz="4" w:space="0" w:color="000000"/>
              <w:bottom w:val="single" w:sz="4" w:space="0" w:color="000000"/>
            </w:tcBorders>
          </w:tcPr>
          <w:p>
            <w:pPr>
              <w:pStyle w:val="TableParagraph"/>
              <w:spacing w:before="59"/>
              <w:ind w:right="97"/>
              <w:jc w:val="center"/>
              <w:rPr>
                <w:rFonts w:ascii="Georgia"/>
                <w:i/>
                <w:sz w:val="8"/>
              </w:rPr>
            </w:pPr>
            <w:r>
              <w:rPr>
                <w:rFonts w:ascii="Georgia"/>
                <w:i/>
                <w:color w:val="1A1A1A"/>
                <w:spacing w:val="-5"/>
                <w:position w:val="1"/>
                <w:sz w:val="11"/>
              </w:rPr>
              <w:t>w</w:t>
            </w:r>
            <w:r>
              <w:rPr>
                <w:rFonts w:ascii="Georgia"/>
                <w:i/>
                <w:color w:val="1A1A1A"/>
                <w:spacing w:val="-5"/>
                <w:sz w:val="8"/>
              </w:rPr>
              <w:t>C</w:t>
            </w:r>
          </w:p>
        </w:tc>
        <w:tc>
          <w:tcPr>
            <w:tcW w:w="1067" w:type="dxa"/>
            <w:tcBorders>
              <w:top w:val="single" w:sz="4" w:space="0" w:color="000000"/>
              <w:bottom w:val="single" w:sz="4" w:space="0" w:color="000000"/>
            </w:tcBorders>
          </w:tcPr>
          <w:p>
            <w:pPr>
              <w:pStyle w:val="TableParagraph"/>
              <w:spacing w:line="278" w:lineRule="auto" w:before="47"/>
              <w:ind w:left="328"/>
              <w:rPr>
                <w:b/>
                <w:sz w:val="12"/>
              </w:rPr>
            </w:pPr>
            <w:r>
              <w:rPr>
                <w:b/>
                <w:color w:val="1A1A1A"/>
                <w:spacing w:val="-2"/>
                <w:sz w:val="12"/>
              </w:rPr>
              <w:t>Dominant</w:t>
            </w:r>
            <w:r>
              <w:rPr>
                <w:b/>
                <w:color w:val="1A1A1A"/>
                <w:spacing w:val="40"/>
                <w:sz w:val="12"/>
              </w:rPr>
              <w:t> </w:t>
            </w:r>
            <w:r>
              <w:rPr>
                <w:b/>
                <w:color w:val="1A1A1A"/>
                <w:spacing w:val="-2"/>
                <w:sz w:val="12"/>
              </w:rPr>
              <w:t>Primitives</w:t>
            </w:r>
          </w:p>
        </w:tc>
        <w:tc>
          <w:tcPr>
            <w:tcW w:w="1010" w:type="dxa"/>
            <w:tcBorders>
              <w:top w:val="single" w:sz="4" w:space="0" w:color="000000"/>
              <w:bottom w:val="single" w:sz="4" w:space="0" w:color="000000"/>
            </w:tcBorders>
          </w:tcPr>
          <w:p>
            <w:pPr>
              <w:pStyle w:val="TableParagraph"/>
              <w:spacing w:line="278" w:lineRule="auto" w:before="47"/>
              <w:ind w:left="158" w:right="321"/>
              <w:rPr>
                <w:b/>
                <w:sz w:val="12"/>
              </w:rPr>
            </w:pPr>
            <w:r>
              <w:rPr>
                <w:b/>
                <w:color w:val="1A1A1A"/>
                <w:spacing w:val="-2"/>
                <w:sz w:val="12"/>
              </w:rPr>
              <w:t>Decisive</w:t>
            </w:r>
            <w:r>
              <w:rPr>
                <w:b/>
                <w:color w:val="1A1A1A"/>
                <w:spacing w:val="40"/>
                <w:sz w:val="12"/>
              </w:rPr>
              <w:t> </w:t>
            </w:r>
            <w:r>
              <w:rPr>
                <w:b/>
                <w:color w:val="1A1A1A"/>
                <w:spacing w:val="-2"/>
                <w:sz w:val="12"/>
              </w:rPr>
              <w:t>Evidence</w:t>
            </w:r>
          </w:p>
        </w:tc>
      </w:tr>
      <w:tr>
        <w:trPr>
          <w:trHeight w:val="203" w:hRule="atLeast"/>
        </w:trPr>
        <w:tc>
          <w:tcPr>
            <w:tcW w:w="823" w:type="dxa"/>
            <w:tcBorders>
              <w:top w:val="single" w:sz="4" w:space="0" w:color="000000"/>
            </w:tcBorders>
          </w:tcPr>
          <w:p>
            <w:pPr>
              <w:pStyle w:val="TableParagraph"/>
              <w:spacing w:line="136" w:lineRule="exact" w:before="47"/>
              <w:ind w:left="54"/>
              <w:rPr>
                <w:sz w:val="12"/>
              </w:rPr>
            </w:pPr>
            <w:r>
              <w:rPr>
                <w:color w:val="1A1A1A"/>
                <w:sz w:val="12"/>
              </w:rPr>
              <w:t>AI </w:t>
            </w:r>
            <w:r>
              <w:rPr>
                <w:color w:val="1A1A1A"/>
                <w:spacing w:val="-2"/>
                <w:sz w:val="12"/>
              </w:rPr>
              <w:t>training</w:t>
            </w:r>
          </w:p>
        </w:tc>
        <w:tc>
          <w:tcPr>
            <w:tcW w:w="940" w:type="dxa"/>
            <w:tcBorders>
              <w:top w:val="single" w:sz="4" w:space="0" w:color="000000"/>
            </w:tcBorders>
          </w:tcPr>
          <w:p>
            <w:pPr>
              <w:pStyle w:val="TableParagraph"/>
              <w:spacing w:line="136" w:lineRule="exact" w:before="47"/>
              <w:ind w:left="42" w:right="63"/>
              <w:jc w:val="center"/>
              <w:rPr>
                <w:sz w:val="12"/>
              </w:rPr>
            </w:pPr>
            <w:r>
              <w:rPr>
                <w:color w:val="1A1A1A"/>
                <w:sz w:val="12"/>
              </w:rPr>
              <w:t>LLM </w:t>
            </w:r>
            <w:r>
              <w:rPr>
                <w:color w:val="1A1A1A"/>
                <w:spacing w:val="-2"/>
                <w:sz w:val="12"/>
              </w:rPr>
              <w:t>training</w:t>
            </w:r>
          </w:p>
        </w:tc>
        <w:tc>
          <w:tcPr>
            <w:tcW w:w="650" w:type="dxa"/>
            <w:tcBorders>
              <w:top w:val="single" w:sz="4" w:space="0" w:color="000000"/>
            </w:tcBorders>
          </w:tcPr>
          <w:p>
            <w:pPr>
              <w:pStyle w:val="TableParagraph"/>
              <w:spacing w:line="136" w:lineRule="exact" w:before="47"/>
              <w:ind w:left="84"/>
              <w:rPr>
                <w:sz w:val="12"/>
              </w:rPr>
            </w:pPr>
            <w:r>
              <w:rPr>
                <w:color w:val="1A1A1A"/>
                <w:spacing w:val="-4"/>
                <w:sz w:val="12"/>
              </w:rPr>
              <w:t>0.55</w:t>
            </w:r>
          </w:p>
        </w:tc>
        <w:tc>
          <w:tcPr>
            <w:tcW w:w="897" w:type="dxa"/>
            <w:tcBorders>
              <w:top w:val="single" w:sz="4" w:space="0" w:color="000000"/>
            </w:tcBorders>
          </w:tcPr>
          <w:p>
            <w:pPr>
              <w:pStyle w:val="TableParagraph"/>
              <w:spacing w:line="136" w:lineRule="exact" w:before="47"/>
              <w:ind w:left="97" w:right="97"/>
              <w:jc w:val="center"/>
              <w:rPr>
                <w:sz w:val="12"/>
              </w:rPr>
            </w:pPr>
            <w:r>
              <w:rPr>
                <w:color w:val="1A1A1A"/>
                <w:spacing w:val="-4"/>
                <w:sz w:val="12"/>
              </w:rPr>
              <w:t>0.40</w:t>
            </w:r>
          </w:p>
        </w:tc>
        <w:tc>
          <w:tcPr>
            <w:tcW w:w="897" w:type="dxa"/>
            <w:tcBorders>
              <w:top w:val="single" w:sz="4" w:space="0" w:color="000000"/>
            </w:tcBorders>
          </w:tcPr>
          <w:p>
            <w:pPr>
              <w:pStyle w:val="TableParagraph"/>
              <w:spacing w:line="136" w:lineRule="exact" w:before="47"/>
              <w:ind w:left="95" w:right="97"/>
              <w:jc w:val="center"/>
              <w:rPr>
                <w:sz w:val="12"/>
              </w:rPr>
            </w:pPr>
            <w:r>
              <w:rPr>
                <w:color w:val="1A1A1A"/>
                <w:spacing w:val="-4"/>
                <w:sz w:val="12"/>
              </w:rPr>
              <w:t>0.05</w:t>
            </w:r>
          </w:p>
        </w:tc>
        <w:tc>
          <w:tcPr>
            <w:tcW w:w="1067" w:type="dxa"/>
            <w:tcBorders>
              <w:top w:val="single" w:sz="4" w:space="0" w:color="000000"/>
            </w:tcBorders>
          </w:tcPr>
          <w:p>
            <w:pPr>
              <w:pStyle w:val="TableParagraph"/>
              <w:spacing w:line="136" w:lineRule="exact" w:before="47"/>
              <w:ind w:left="328"/>
              <w:rPr>
                <w:sz w:val="12"/>
              </w:rPr>
            </w:pPr>
            <w:r>
              <w:rPr>
                <w:color w:val="1A1A1A"/>
                <w:spacing w:val="-2"/>
                <w:sz w:val="12"/>
              </w:rPr>
              <w:t>T.GEMM </w:t>
            </w:r>
            <w:r>
              <w:rPr>
                <w:color w:val="1A1A1A"/>
                <w:spacing w:val="-10"/>
                <w:sz w:val="12"/>
              </w:rPr>
              <w:t>+</w:t>
            </w:r>
          </w:p>
        </w:tc>
        <w:tc>
          <w:tcPr>
            <w:tcW w:w="1010" w:type="dxa"/>
            <w:tcBorders>
              <w:top w:val="single" w:sz="4" w:space="0" w:color="000000"/>
            </w:tcBorders>
          </w:tcPr>
          <w:p>
            <w:pPr>
              <w:pStyle w:val="TableParagraph"/>
              <w:spacing w:line="136" w:lineRule="exact" w:before="47"/>
              <w:ind w:left="158"/>
              <w:rPr>
                <w:sz w:val="12"/>
              </w:rPr>
            </w:pPr>
            <w:r>
              <w:rPr>
                <w:color w:val="1A1A1A"/>
                <w:sz w:val="12"/>
              </w:rPr>
              <w:t>Patarasuk </w:t>
            </w:r>
            <w:r>
              <w:rPr>
                <w:color w:val="1A1A1A"/>
                <w:spacing w:val="-10"/>
                <w:sz w:val="12"/>
              </w:rPr>
              <w:t>&amp;</w:t>
            </w:r>
          </w:p>
        </w:tc>
      </w:tr>
      <w:tr>
        <w:trPr>
          <w:trHeight w:val="168" w:hRule="atLeast"/>
        </w:trPr>
        <w:tc>
          <w:tcPr>
            <w:tcW w:w="823" w:type="dxa"/>
          </w:tcPr>
          <w:p>
            <w:pPr>
              <w:pStyle w:val="TableParagraph"/>
              <w:rPr>
                <w:rFonts w:ascii="Times New Roman"/>
                <w:sz w:val="10"/>
              </w:rPr>
            </w:pPr>
          </w:p>
        </w:tc>
        <w:tc>
          <w:tcPr>
            <w:tcW w:w="940" w:type="dxa"/>
          </w:tcPr>
          <w:p>
            <w:pPr>
              <w:pStyle w:val="TableParagraph"/>
              <w:spacing w:line="134" w:lineRule="exact" w:before="14"/>
              <w:ind w:left="42" w:right="26"/>
              <w:jc w:val="center"/>
              <w:rPr>
                <w:sz w:val="12"/>
              </w:rPr>
            </w:pPr>
            <w:r>
              <w:rPr>
                <w:color w:val="1A1A1A"/>
                <w:spacing w:val="-2"/>
                <w:sz w:val="12"/>
              </w:rPr>
              <w:t>(TP+DP+PP)</w:t>
            </w:r>
          </w:p>
        </w:tc>
        <w:tc>
          <w:tcPr>
            <w:tcW w:w="650" w:type="dxa"/>
          </w:tcPr>
          <w:p>
            <w:pPr>
              <w:pStyle w:val="TableParagraph"/>
              <w:rPr>
                <w:rFonts w:ascii="Times New Roman"/>
                <w:sz w:val="10"/>
              </w:rPr>
            </w:pPr>
          </w:p>
        </w:tc>
        <w:tc>
          <w:tcPr>
            <w:tcW w:w="897" w:type="dxa"/>
          </w:tcPr>
          <w:p>
            <w:pPr>
              <w:pStyle w:val="TableParagraph"/>
              <w:rPr>
                <w:rFonts w:ascii="Times New Roman"/>
                <w:sz w:val="10"/>
              </w:rPr>
            </w:pPr>
          </w:p>
        </w:tc>
        <w:tc>
          <w:tcPr>
            <w:tcW w:w="897" w:type="dxa"/>
          </w:tcPr>
          <w:p>
            <w:pPr>
              <w:pStyle w:val="TableParagraph"/>
              <w:rPr>
                <w:rFonts w:ascii="Times New Roman"/>
                <w:sz w:val="10"/>
              </w:rPr>
            </w:pPr>
          </w:p>
        </w:tc>
        <w:tc>
          <w:tcPr>
            <w:tcW w:w="1067" w:type="dxa"/>
          </w:tcPr>
          <w:p>
            <w:pPr>
              <w:pStyle w:val="TableParagraph"/>
              <w:spacing w:line="134" w:lineRule="exact" w:before="14"/>
              <w:ind w:left="328"/>
              <w:rPr>
                <w:sz w:val="12"/>
              </w:rPr>
            </w:pPr>
            <w:r>
              <w:rPr>
                <w:color w:val="1A1A1A"/>
                <w:spacing w:val="-2"/>
                <w:sz w:val="12"/>
              </w:rPr>
              <w:t>R.FUSE</w:t>
            </w:r>
          </w:p>
        </w:tc>
        <w:tc>
          <w:tcPr>
            <w:tcW w:w="1010" w:type="dxa"/>
          </w:tcPr>
          <w:p>
            <w:pPr>
              <w:pStyle w:val="TableParagraph"/>
              <w:spacing w:line="134" w:lineRule="exact" w:before="14"/>
              <w:ind w:left="158"/>
              <w:rPr>
                <w:sz w:val="12"/>
              </w:rPr>
            </w:pPr>
            <w:r>
              <w:rPr>
                <w:color w:val="1A1A1A"/>
                <w:sz w:val="12"/>
              </w:rPr>
              <w:t>Yuan</w:t>
            </w:r>
            <w:r>
              <w:rPr>
                <w:color w:val="1A1A1A"/>
                <w:spacing w:val="-7"/>
                <w:sz w:val="12"/>
              </w:rPr>
              <w:t> </w:t>
            </w:r>
            <w:r>
              <w:rPr>
                <w:color w:val="1A1A1A"/>
                <w:spacing w:val="-4"/>
                <w:sz w:val="12"/>
              </w:rPr>
              <w:t>2009</w:t>
            </w:r>
          </w:p>
        </w:tc>
      </w:tr>
      <w:tr>
        <w:trPr>
          <w:trHeight w:val="251" w:hRule="atLeast"/>
        </w:trPr>
        <w:tc>
          <w:tcPr>
            <w:tcW w:w="823" w:type="dxa"/>
          </w:tcPr>
          <w:p>
            <w:pPr>
              <w:pStyle w:val="TableParagraph"/>
              <w:rPr>
                <w:rFonts w:ascii="Times New Roman"/>
                <w:sz w:val="12"/>
              </w:rPr>
            </w:pPr>
          </w:p>
        </w:tc>
        <w:tc>
          <w:tcPr>
            <w:tcW w:w="940" w:type="dxa"/>
          </w:tcPr>
          <w:p>
            <w:pPr>
              <w:pStyle w:val="TableParagraph"/>
              <w:rPr>
                <w:rFonts w:ascii="Times New Roman"/>
                <w:sz w:val="12"/>
              </w:rPr>
            </w:pPr>
          </w:p>
        </w:tc>
        <w:tc>
          <w:tcPr>
            <w:tcW w:w="650" w:type="dxa"/>
          </w:tcPr>
          <w:p>
            <w:pPr>
              <w:pStyle w:val="TableParagraph"/>
              <w:rPr>
                <w:rFonts w:ascii="Times New Roman"/>
                <w:sz w:val="12"/>
              </w:rPr>
            </w:pPr>
          </w:p>
        </w:tc>
        <w:tc>
          <w:tcPr>
            <w:tcW w:w="897" w:type="dxa"/>
          </w:tcPr>
          <w:p>
            <w:pPr>
              <w:pStyle w:val="TableParagraph"/>
              <w:rPr>
                <w:rFonts w:ascii="Times New Roman"/>
                <w:sz w:val="12"/>
              </w:rPr>
            </w:pPr>
          </w:p>
        </w:tc>
        <w:tc>
          <w:tcPr>
            <w:tcW w:w="897" w:type="dxa"/>
          </w:tcPr>
          <w:p>
            <w:pPr>
              <w:pStyle w:val="TableParagraph"/>
              <w:rPr>
                <w:rFonts w:ascii="Times New Roman"/>
                <w:sz w:val="12"/>
              </w:rPr>
            </w:pPr>
          </w:p>
        </w:tc>
        <w:tc>
          <w:tcPr>
            <w:tcW w:w="1067" w:type="dxa"/>
          </w:tcPr>
          <w:p>
            <w:pPr>
              <w:pStyle w:val="TableParagraph"/>
              <w:rPr>
                <w:rFonts w:ascii="Times New Roman"/>
                <w:sz w:val="12"/>
              </w:rPr>
            </w:pPr>
          </w:p>
        </w:tc>
        <w:tc>
          <w:tcPr>
            <w:tcW w:w="1010" w:type="dxa"/>
          </w:tcPr>
          <w:p>
            <w:pPr>
              <w:pStyle w:val="TableParagraph"/>
              <w:spacing w:before="15"/>
              <w:ind w:left="158"/>
              <w:rPr>
                <w:sz w:val="11"/>
              </w:rPr>
            </w:pPr>
            <w:r>
              <w:rPr>
                <w:color w:val="1A1A1A"/>
                <w:spacing w:val="-2"/>
                <w:position w:val="-4"/>
                <w:sz w:val="12"/>
              </w:rPr>
              <w:t>[L]</w:t>
            </w:r>
            <w:r>
              <w:rPr>
                <w:color w:val="1A1A1A"/>
                <w:spacing w:val="-2"/>
                <w:sz w:val="11"/>
              </w:rPr>
              <w:t>[24]</w:t>
            </w:r>
          </w:p>
        </w:tc>
      </w:tr>
      <w:tr>
        <w:trPr>
          <w:trHeight w:val="203" w:hRule="atLeast"/>
        </w:trPr>
        <w:tc>
          <w:tcPr>
            <w:tcW w:w="823" w:type="dxa"/>
          </w:tcPr>
          <w:p>
            <w:pPr>
              <w:pStyle w:val="TableParagraph"/>
              <w:spacing w:line="129" w:lineRule="exact" w:before="54"/>
              <w:ind w:left="54"/>
              <w:rPr>
                <w:sz w:val="12"/>
              </w:rPr>
            </w:pPr>
            <w:r>
              <w:rPr>
                <w:color w:val="1A1A1A"/>
                <w:sz w:val="12"/>
              </w:rPr>
              <w:t>AI </w:t>
            </w:r>
            <w:r>
              <w:rPr>
                <w:color w:val="1A1A1A"/>
                <w:spacing w:val="-2"/>
                <w:sz w:val="12"/>
              </w:rPr>
              <w:t>inference</w:t>
            </w:r>
          </w:p>
        </w:tc>
        <w:tc>
          <w:tcPr>
            <w:tcW w:w="940" w:type="dxa"/>
          </w:tcPr>
          <w:p>
            <w:pPr>
              <w:pStyle w:val="TableParagraph"/>
              <w:spacing w:line="129" w:lineRule="exact" w:before="54"/>
              <w:ind w:left="63" w:right="21"/>
              <w:jc w:val="center"/>
              <w:rPr>
                <w:sz w:val="12"/>
              </w:rPr>
            </w:pPr>
            <w:r>
              <w:rPr>
                <w:color w:val="1A1A1A"/>
                <w:sz w:val="12"/>
              </w:rPr>
              <w:t>Multi-turn </w:t>
            </w:r>
            <w:r>
              <w:rPr>
                <w:color w:val="1A1A1A"/>
                <w:spacing w:val="-4"/>
                <w:sz w:val="12"/>
              </w:rPr>
              <w:t>tool</w:t>
            </w:r>
          </w:p>
        </w:tc>
        <w:tc>
          <w:tcPr>
            <w:tcW w:w="650" w:type="dxa"/>
          </w:tcPr>
          <w:p>
            <w:pPr>
              <w:pStyle w:val="TableParagraph"/>
              <w:spacing w:line="129" w:lineRule="exact" w:before="54"/>
              <w:ind w:left="84"/>
              <w:rPr>
                <w:sz w:val="12"/>
              </w:rPr>
            </w:pPr>
            <w:r>
              <w:rPr>
                <w:color w:val="1A1A1A"/>
                <w:spacing w:val="-4"/>
                <w:sz w:val="12"/>
              </w:rPr>
              <w:t>0.35</w:t>
            </w:r>
          </w:p>
        </w:tc>
        <w:tc>
          <w:tcPr>
            <w:tcW w:w="897" w:type="dxa"/>
          </w:tcPr>
          <w:p>
            <w:pPr>
              <w:pStyle w:val="TableParagraph"/>
              <w:spacing w:line="129" w:lineRule="exact" w:before="54"/>
              <w:ind w:left="97" w:right="97"/>
              <w:jc w:val="center"/>
              <w:rPr>
                <w:sz w:val="12"/>
              </w:rPr>
            </w:pPr>
            <w:r>
              <w:rPr>
                <w:color w:val="1A1A1A"/>
                <w:spacing w:val="-4"/>
                <w:sz w:val="12"/>
              </w:rPr>
              <w:t>0.25</w:t>
            </w:r>
          </w:p>
        </w:tc>
        <w:tc>
          <w:tcPr>
            <w:tcW w:w="897" w:type="dxa"/>
          </w:tcPr>
          <w:p>
            <w:pPr>
              <w:pStyle w:val="TableParagraph"/>
              <w:spacing w:line="129" w:lineRule="exact" w:before="54"/>
              <w:ind w:left="95" w:right="97"/>
              <w:jc w:val="center"/>
              <w:rPr>
                <w:sz w:val="12"/>
              </w:rPr>
            </w:pPr>
            <w:r>
              <w:rPr>
                <w:color w:val="1A1A1A"/>
                <w:spacing w:val="-4"/>
                <w:sz w:val="12"/>
              </w:rPr>
              <w:t>0.40</w:t>
            </w:r>
          </w:p>
        </w:tc>
        <w:tc>
          <w:tcPr>
            <w:tcW w:w="1067" w:type="dxa"/>
          </w:tcPr>
          <w:p>
            <w:pPr>
              <w:pStyle w:val="TableParagraph"/>
              <w:spacing w:line="129" w:lineRule="exact" w:before="54"/>
              <w:ind w:left="328"/>
              <w:rPr>
                <w:sz w:val="12"/>
              </w:rPr>
            </w:pPr>
            <w:r>
              <w:rPr>
                <w:color w:val="1A1A1A"/>
                <w:spacing w:val="-2"/>
                <w:sz w:val="12"/>
              </w:rPr>
              <w:t>T.LOOK </w:t>
            </w:r>
            <w:r>
              <w:rPr>
                <w:color w:val="1A1A1A"/>
                <w:spacing w:val="-10"/>
                <w:sz w:val="12"/>
              </w:rPr>
              <w:t>+</w:t>
            </w:r>
          </w:p>
        </w:tc>
        <w:tc>
          <w:tcPr>
            <w:tcW w:w="1010" w:type="dxa"/>
          </w:tcPr>
          <w:p>
            <w:pPr>
              <w:pStyle w:val="TableParagraph"/>
              <w:spacing w:line="129" w:lineRule="exact" w:before="54"/>
              <w:ind w:left="158"/>
              <w:rPr>
                <w:sz w:val="12"/>
              </w:rPr>
            </w:pPr>
            <w:r>
              <w:rPr>
                <w:color w:val="1A1A1A"/>
                <w:sz w:val="12"/>
              </w:rPr>
              <w:t>Groq 2024 </w:t>
            </w:r>
            <w:r>
              <w:rPr>
                <w:color w:val="1A1A1A"/>
                <w:spacing w:val="-5"/>
                <w:sz w:val="12"/>
              </w:rPr>
              <w:t>[L]</w:t>
            </w:r>
          </w:p>
        </w:tc>
      </w:tr>
      <w:tr>
        <w:trPr>
          <w:trHeight w:val="375" w:hRule="atLeast"/>
        </w:trPr>
        <w:tc>
          <w:tcPr>
            <w:tcW w:w="823" w:type="dxa"/>
          </w:tcPr>
          <w:p>
            <w:pPr>
              <w:pStyle w:val="TableParagraph"/>
              <w:spacing w:before="11"/>
              <w:ind w:left="54"/>
              <w:rPr>
                <w:sz w:val="12"/>
              </w:rPr>
            </w:pPr>
            <w:r>
              <w:rPr>
                <w:color w:val="1A1A1A"/>
                <w:spacing w:val="-2"/>
                <w:sz w:val="12"/>
              </w:rPr>
              <w:t>(Agentic)</w:t>
            </w:r>
          </w:p>
        </w:tc>
        <w:tc>
          <w:tcPr>
            <w:tcW w:w="940" w:type="dxa"/>
          </w:tcPr>
          <w:p>
            <w:pPr>
              <w:pStyle w:val="TableParagraph"/>
              <w:spacing w:line="295" w:lineRule="auto" w:before="11"/>
              <w:ind w:left="127"/>
              <w:rPr>
                <w:sz w:val="12"/>
              </w:rPr>
            </w:pPr>
            <w:r>
              <w:rPr>
                <w:color w:val="1A1A1A"/>
                <w:sz w:val="12"/>
              </w:rPr>
              <w:t>call,</w:t>
            </w:r>
            <w:r>
              <w:rPr>
                <w:color w:val="1A1A1A"/>
                <w:spacing w:val="-9"/>
                <w:sz w:val="12"/>
              </w:rPr>
              <w:t> </w:t>
            </w:r>
            <w:r>
              <w:rPr>
                <w:color w:val="1A1A1A"/>
                <w:sz w:val="12"/>
              </w:rPr>
              <w:t>MoE,</w:t>
            </w:r>
            <w:r>
              <w:rPr>
                <w:color w:val="1A1A1A"/>
                <w:spacing w:val="-8"/>
                <w:sz w:val="12"/>
              </w:rPr>
              <w:t> </w:t>
            </w:r>
            <w:r>
              <w:rPr>
                <w:color w:val="1A1A1A"/>
                <w:sz w:val="12"/>
              </w:rPr>
              <w:t>KV</w:t>
            </w:r>
            <w:r>
              <w:rPr>
                <w:color w:val="1A1A1A"/>
                <w:spacing w:val="40"/>
                <w:sz w:val="12"/>
              </w:rPr>
              <w:t> </w:t>
            </w:r>
            <w:r>
              <w:rPr>
                <w:color w:val="1A1A1A"/>
                <w:spacing w:val="-2"/>
                <w:sz w:val="12"/>
              </w:rPr>
              <w:t>migration</w:t>
            </w:r>
          </w:p>
        </w:tc>
        <w:tc>
          <w:tcPr>
            <w:tcW w:w="650" w:type="dxa"/>
          </w:tcPr>
          <w:p>
            <w:pPr>
              <w:pStyle w:val="TableParagraph"/>
              <w:rPr>
                <w:rFonts w:ascii="Times New Roman"/>
                <w:sz w:val="12"/>
              </w:rPr>
            </w:pPr>
          </w:p>
        </w:tc>
        <w:tc>
          <w:tcPr>
            <w:tcW w:w="897" w:type="dxa"/>
          </w:tcPr>
          <w:p>
            <w:pPr>
              <w:pStyle w:val="TableParagraph"/>
              <w:rPr>
                <w:rFonts w:ascii="Times New Roman"/>
                <w:sz w:val="12"/>
              </w:rPr>
            </w:pPr>
          </w:p>
        </w:tc>
        <w:tc>
          <w:tcPr>
            <w:tcW w:w="897" w:type="dxa"/>
          </w:tcPr>
          <w:p>
            <w:pPr>
              <w:pStyle w:val="TableParagraph"/>
              <w:rPr>
                <w:rFonts w:ascii="Times New Roman"/>
                <w:sz w:val="12"/>
              </w:rPr>
            </w:pPr>
          </w:p>
        </w:tc>
        <w:tc>
          <w:tcPr>
            <w:tcW w:w="1067" w:type="dxa"/>
          </w:tcPr>
          <w:p>
            <w:pPr>
              <w:pStyle w:val="TableParagraph"/>
              <w:spacing w:line="295" w:lineRule="auto" w:before="11"/>
              <w:ind w:left="328" w:right="216"/>
              <w:rPr>
                <w:sz w:val="12"/>
              </w:rPr>
            </w:pPr>
            <w:r>
              <w:rPr>
                <w:color w:val="1A1A1A"/>
                <w:spacing w:val="-2"/>
                <w:sz w:val="12"/>
              </w:rPr>
              <w:t>R.PULL</w:t>
            </w:r>
            <w:r>
              <w:rPr>
                <w:color w:val="1A1A1A"/>
                <w:spacing w:val="-7"/>
                <w:sz w:val="12"/>
              </w:rPr>
              <w:t> </w:t>
            </w:r>
            <w:r>
              <w:rPr>
                <w:color w:val="1A1A1A"/>
                <w:spacing w:val="-2"/>
                <w:sz w:val="12"/>
              </w:rPr>
              <w:t>+</w:t>
            </w:r>
            <w:r>
              <w:rPr>
                <w:color w:val="1A1A1A"/>
                <w:spacing w:val="40"/>
                <w:sz w:val="12"/>
              </w:rPr>
              <w:t> </w:t>
            </w:r>
            <w:r>
              <w:rPr>
                <w:color w:val="1A1A1A"/>
                <w:spacing w:val="-2"/>
                <w:sz w:val="12"/>
              </w:rPr>
              <w:t>C.LINK</w:t>
            </w:r>
          </w:p>
        </w:tc>
        <w:tc>
          <w:tcPr>
            <w:tcW w:w="1010" w:type="dxa"/>
          </w:tcPr>
          <w:p>
            <w:pPr>
              <w:pStyle w:val="TableParagraph"/>
              <w:spacing w:before="10"/>
              <w:ind w:left="158"/>
              <w:rPr>
                <w:position w:val="-4"/>
                <w:sz w:val="12"/>
              </w:rPr>
            </w:pPr>
            <w:r>
              <w:rPr>
                <w:color w:val="1A1A1A"/>
                <w:spacing w:val="-2"/>
                <w:sz w:val="11"/>
              </w:rPr>
              <w:t>[16]</w:t>
            </w:r>
            <w:r>
              <w:rPr>
                <w:color w:val="1A1A1A"/>
                <w:spacing w:val="-2"/>
                <w:position w:val="-4"/>
                <w:sz w:val="12"/>
              </w:rPr>
              <w:t>;</w:t>
            </w:r>
          </w:p>
          <w:p>
            <w:pPr>
              <w:pStyle w:val="TableParagraph"/>
              <w:spacing w:line="134" w:lineRule="exact" w:before="32"/>
              <w:ind w:left="158"/>
              <w:rPr>
                <w:sz w:val="12"/>
              </w:rPr>
            </w:pPr>
            <w:r>
              <w:rPr>
                <w:color w:val="1A1A1A"/>
                <w:spacing w:val="-2"/>
                <w:sz w:val="12"/>
              </w:rPr>
              <w:t>Prabhakar</w:t>
            </w:r>
          </w:p>
        </w:tc>
      </w:tr>
      <w:tr>
        <w:trPr>
          <w:trHeight w:val="193" w:hRule="atLeast"/>
        </w:trPr>
        <w:tc>
          <w:tcPr>
            <w:tcW w:w="823" w:type="dxa"/>
          </w:tcPr>
          <w:p>
            <w:pPr>
              <w:pStyle w:val="TableParagraph"/>
              <w:rPr>
                <w:rFonts w:ascii="Times New Roman"/>
                <w:sz w:val="12"/>
              </w:rPr>
            </w:pPr>
          </w:p>
        </w:tc>
        <w:tc>
          <w:tcPr>
            <w:tcW w:w="940" w:type="dxa"/>
          </w:tcPr>
          <w:p>
            <w:pPr>
              <w:pStyle w:val="TableParagraph"/>
              <w:rPr>
                <w:rFonts w:ascii="Times New Roman"/>
                <w:sz w:val="12"/>
              </w:rPr>
            </w:pPr>
          </w:p>
        </w:tc>
        <w:tc>
          <w:tcPr>
            <w:tcW w:w="650" w:type="dxa"/>
          </w:tcPr>
          <w:p>
            <w:pPr>
              <w:pStyle w:val="TableParagraph"/>
              <w:rPr>
                <w:rFonts w:ascii="Times New Roman"/>
                <w:sz w:val="12"/>
              </w:rPr>
            </w:pPr>
          </w:p>
        </w:tc>
        <w:tc>
          <w:tcPr>
            <w:tcW w:w="897" w:type="dxa"/>
          </w:tcPr>
          <w:p>
            <w:pPr>
              <w:pStyle w:val="TableParagraph"/>
              <w:rPr>
                <w:rFonts w:ascii="Times New Roman"/>
                <w:sz w:val="12"/>
              </w:rPr>
            </w:pPr>
          </w:p>
        </w:tc>
        <w:tc>
          <w:tcPr>
            <w:tcW w:w="897" w:type="dxa"/>
          </w:tcPr>
          <w:p>
            <w:pPr>
              <w:pStyle w:val="TableParagraph"/>
              <w:rPr>
                <w:rFonts w:ascii="Times New Roman"/>
                <w:sz w:val="12"/>
              </w:rPr>
            </w:pPr>
          </w:p>
        </w:tc>
        <w:tc>
          <w:tcPr>
            <w:tcW w:w="1067" w:type="dxa"/>
          </w:tcPr>
          <w:p>
            <w:pPr>
              <w:pStyle w:val="TableParagraph"/>
              <w:rPr>
                <w:rFonts w:ascii="Times New Roman"/>
                <w:sz w:val="12"/>
              </w:rPr>
            </w:pPr>
          </w:p>
        </w:tc>
        <w:tc>
          <w:tcPr>
            <w:tcW w:w="1010" w:type="dxa"/>
          </w:tcPr>
          <w:p>
            <w:pPr>
              <w:pStyle w:val="TableParagraph"/>
              <w:spacing w:line="159" w:lineRule="exact" w:before="15"/>
              <w:ind w:left="158"/>
              <w:rPr>
                <w:position w:val="5"/>
                <w:sz w:val="11"/>
              </w:rPr>
            </w:pPr>
            <w:r>
              <w:rPr>
                <w:color w:val="1A1A1A"/>
                <w:sz w:val="12"/>
              </w:rPr>
              <w:t>2024 </w:t>
            </w:r>
            <w:r>
              <w:rPr>
                <w:color w:val="1A1A1A"/>
                <w:spacing w:val="-2"/>
                <w:sz w:val="12"/>
              </w:rPr>
              <w:t>[L]</w:t>
            </w:r>
            <w:r>
              <w:rPr>
                <w:color w:val="1A1A1A"/>
                <w:spacing w:val="-2"/>
                <w:position w:val="5"/>
                <w:sz w:val="11"/>
              </w:rPr>
              <w:t>[25]</w:t>
            </w:r>
          </w:p>
        </w:tc>
      </w:tr>
    </w:tbl>
    <w:p>
      <w:pPr>
        <w:pStyle w:val="BodyText"/>
        <w:rPr>
          <w:b/>
          <w:sz w:val="13"/>
        </w:rPr>
      </w:pPr>
    </w:p>
    <w:p>
      <w:pPr>
        <w:pStyle w:val="BodyText"/>
        <w:rPr>
          <w:b/>
          <w:sz w:val="13"/>
        </w:rPr>
      </w:pPr>
    </w:p>
    <w:p>
      <w:pPr>
        <w:pStyle w:val="BodyText"/>
        <w:spacing w:before="122"/>
        <w:rPr>
          <w:b/>
          <w:sz w:val="13"/>
        </w:rPr>
      </w:pPr>
    </w:p>
    <w:p>
      <w:pPr>
        <w:spacing w:before="0"/>
        <w:ind w:left="0" w:right="2987" w:firstLine="0"/>
        <w:jc w:val="center"/>
        <w:rPr>
          <w:rFonts w:ascii="Times New Roman"/>
          <w:sz w:val="13"/>
        </w:rPr>
      </w:pPr>
      <w:r>
        <w:rPr>
          <w:rFonts w:ascii="Times New Roman"/>
          <w:color w:val="333333"/>
          <w:spacing w:val="-10"/>
          <w:sz w:val="13"/>
        </w:rPr>
        <w:t>3</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11744">
                <wp:simplePos x="0" y="0"/>
                <wp:positionH relativeFrom="page">
                  <wp:posOffset>0</wp:posOffset>
                </wp:positionH>
                <wp:positionV relativeFrom="page">
                  <wp:posOffset>9525</wp:posOffset>
                </wp:positionV>
                <wp:extent cx="7562850" cy="106934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204736" id="docshape16"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12256">
                <wp:simplePos x="0" y="0"/>
                <wp:positionH relativeFrom="page">
                  <wp:posOffset>0</wp:posOffset>
                </wp:positionH>
                <wp:positionV relativeFrom="page">
                  <wp:posOffset>9526</wp:posOffset>
                </wp:positionV>
                <wp:extent cx="5041900" cy="71310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11pt;width:397pt;height:561.5pt;mso-position-horizontal-relative:page;mso-position-vertical-relative:page;z-index:-17204224" id="docshape17"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45" w:after="1"/>
        <w:rPr>
          <w:rFonts w:ascii="Times New Roman"/>
          <w:i/>
          <w:sz w:val="20"/>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6"/>
        <w:gridCol w:w="926"/>
        <w:gridCol w:w="619"/>
        <w:gridCol w:w="896"/>
        <w:gridCol w:w="896"/>
        <w:gridCol w:w="1143"/>
        <w:gridCol w:w="933"/>
      </w:tblGrid>
      <w:tr>
        <w:trPr>
          <w:trHeight w:val="692" w:hRule="atLeast"/>
        </w:trPr>
        <w:tc>
          <w:tcPr>
            <w:tcW w:w="866" w:type="dxa"/>
          </w:tcPr>
          <w:p>
            <w:pPr>
              <w:pStyle w:val="TableParagraph"/>
              <w:spacing w:line="134" w:lineRule="exact"/>
              <w:ind w:left="54"/>
              <w:rPr>
                <w:sz w:val="12"/>
              </w:rPr>
            </w:pPr>
            <w:r>
              <w:rPr>
                <w:color w:val="1A1A1A"/>
                <w:sz w:val="12"/>
              </w:rPr>
              <w:t>HPC-</w:t>
            </w:r>
            <w:r>
              <w:rPr>
                <w:color w:val="1A1A1A"/>
                <w:spacing w:val="-5"/>
                <w:sz w:val="12"/>
              </w:rPr>
              <w:t>FFT</w:t>
            </w:r>
          </w:p>
        </w:tc>
        <w:tc>
          <w:tcPr>
            <w:tcW w:w="926" w:type="dxa"/>
          </w:tcPr>
          <w:p>
            <w:pPr>
              <w:pStyle w:val="TableParagraph"/>
              <w:spacing w:line="288" w:lineRule="auto"/>
              <w:ind w:left="84" w:right="52"/>
              <w:rPr>
                <w:sz w:val="12"/>
              </w:rPr>
            </w:pPr>
            <w:r>
              <w:rPr>
                <w:color w:val="1A1A1A"/>
                <w:spacing w:val="-2"/>
                <w:sz w:val="12"/>
              </w:rPr>
              <w:t>Distributed</w:t>
            </w:r>
            <w:r>
              <w:rPr>
                <w:color w:val="1A1A1A"/>
                <w:spacing w:val="40"/>
                <w:sz w:val="12"/>
              </w:rPr>
              <w:t> </w:t>
            </w:r>
            <w:r>
              <w:rPr>
                <w:color w:val="1A1A1A"/>
                <w:sz w:val="12"/>
              </w:rPr>
              <w:t>FFT</w:t>
            </w:r>
            <w:r>
              <w:rPr>
                <w:color w:val="1A1A1A"/>
                <w:spacing w:val="-9"/>
                <w:sz w:val="12"/>
              </w:rPr>
              <w:t> </w:t>
            </w:r>
            <w:r>
              <w:rPr>
                <w:color w:val="1A1A1A"/>
                <w:sz w:val="12"/>
              </w:rPr>
              <w:t>(quantum</w:t>
            </w:r>
            <w:r>
              <w:rPr>
                <w:color w:val="1A1A1A"/>
                <w:spacing w:val="40"/>
                <w:sz w:val="12"/>
              </w:rPr>
              <w:t> </w:t>
            </w:r>
            <w:r>
              <w:rPr>
                <w:color w:val="1A1A1A"/>
                <w:spacing w:val="-2"/>
                <w:sz w:val="12"/>
              </w:rPr>
              <w:t>chem./weather</w:t>
            </w:r>
          </w:p>
          <w:p>
            <w:pPr>
              <w:pStyle w:val="TableParagraph"/>
              <w:ind w:left="84"/>
              <w:rPr>
                <w:sz w:val="12"/>
              </w:rPr>
            </w:pPr>
            <w:r>
              <w:rPr>
                <w:color w:val="1A1A1A"/>
                <w:spacing w:val="-10"/>
                <w:sz w:val="12"/>
              </w:rPr>
              <w:t>)</w:t>
            </w:r>
          </w:p>
        </w:tc>
        <w:tc>
          <w:tcPr>
            <w:tcW w:w="619" w:type="dxa"/>
          </w:tcPr>
          <w:p>
            <w:pPr>
              <w:pStyle w:val="TableParagraph"/>
              <w:spacing w:line="134" w:lineRule="exact"/>
              <w:ind w:left="55"/>
              <w:rPr>
                <w:sz w:val="12"/>
              </w:rPr>
            </w:pPr>
            <w:r>
              <w:rPr>
                <w:color w:val="1A1A1A"/>
                <w:spacing w:val="-4"/>
                <w:sz w:val="12"/>
              </w:rPr>
              <w:t>0.30</w:t>
            </w:r>
          </w:p>
        </w:tc>
        <w:tc>
          <w:tcPr>
            <w:tcW w:w="896" w:type="dxa"/>
          </w:tcPr>
          <w:p>
            <w:pPr>
              <w:pStyle w:val="TableParagraph"/>
              <w:spacing w:line="134" w:lineRule="exact"/>
              <w:ind w:left="2"/>
              <w:jc w:val="center"/>
              <w:rPr>
                <w:sz w:val="12"/>
              </w:rPr>
            </w:pPr>
            <w:r>
              <w:rPr>
                <w:color w:val="1A1A1A"/>
                <w:spacing w:val="-4"/>
                <w:sz w:val="12"/>
              </w:rPr>
              <w:t>0.65</w:t>
            </w:r>
          </w:p>
        </w:tc>
        <w:tc>
          <w:tcPr>
            <w:tcW w:w="896" w:type="dxa"/>
          </w:tcPr>
          <w:p>
            <w:pPr>
              <w:pStyle w:val="TableParagraph"/>
              <w:spacing w:line="134" w:lineRule="exact"/>
              <w:ind w:left="2"/>
              <w:jc w:val="center"/>
              <w:rPr>
                <w:sz w:val="12"/>
              </w:rPr>
            </w:pPr>
            <w:r>
              <w:rPr>
                <w:color w:val="1A1A1A"/>
                <w:spacing w:val="-4"/>
                <w:sz w:val="12"/>
              </w:rPr>
              <w:t>0.05</w:t>
            </w:r>
          </w:p>
        </w:tc>
        <w:tc>
          <w:tcPr>
            <w:tcW w:w="1143" w:type="dxa"/>
          </w:tcPr>
          <w:p>
            <w:pPr>
              <w:pStyle w:val="TableParagraph"/>
              <w:spacing w:line="278" w:lineRule="auto"/>
              <w:ind w:left="332" w:right="268"/>
              <w:rPr>
                <w:sz w:val="12"/>
              </w:rPr>
            </w:pPr>
            <w:r>
              <w:rPr>
                <w:color w:val="1A1A1A"/>
                <w:spacing w:val="-2"/>
                <w:sz w:val="12"/>
              </w:rPr>
              <w:t>T.SCAN</w:t>
            </w:r>
            <w:r>
              <w:rPr>
                <w:color w:val="1A1A1A"/>
                <w:spacing w:val="-7"/>
                <w:sz w:val="12"/>
              </w:rPr>
              <w:t> </w:t>
            </w:r>
            <w:r>
              <w:rPr>
                <w:color w:val="1A1A1A"/>
                <w:spacing w:val="-2"/>
                <w:sz w:val="12"/>
              </w:rPr>
              <w:t>+</w:t>
            </w:r>
            <w:r>
              <w:rPr>
                <w:color w:val="1A1A1A"/>
                <w:spacing w:val="40"/>
                <w:sz w:val="12"/>
              </w:rPr>
              <w:t> </w:t>
            </w:r>
            <w:r>
              <w:rPr>
                <w:color w:val="1A1A1A"/>
                <w:spacing w:val="-2"/>
                <w:sz w:val="12"/>
              </w:rPr>
              <w:t>R.SWAP</w:t>
            </w:r>
          </w:p>
          <w:p>
            <w:pPr>
              <w:pStyle w:val="TableParagraph"/>
              <w:spacing w:before="6"/>
              <w:ind w:left="332"/>
              <w:rPr>
                <w:sz w:val="12"/>
              </w:rPr>
            </w:pPr>
            <w:r>
              <w:rPr>
                <w:color w:val="1A1A1A"/>
                <w:spacing w:val="-2"/>
                <w:sz w:val="12"/>
              </w:rPr>
              <w:t>(All2All)</w:t>
            </w:r>
          </w:p>
        </w:tc>
        <w:tc>
          <w:tcPr>
            <w:tcW w:w="933" w:type="dxa"/>
          </w:tcPr>
          <w:p>
            <w:pPr>
              <w:pStyle w:val="TableParagraph"/>
              <w:spacing w:line="285" w:lineRule="auto"/>
              <w:ind w:left="86" w:right="175"/>
              <w:rPr>
                <w:sz w:val="11"/>
              </w:rPr>
            </w:pPr>
            <w:r>
              <w:rPr>
                <w:color w:val="1A1A1A"/>
                <w:sz w:val="12"/>
              </w:rPr>
              <w:t>Ayala et al.</w:t>
            </w:r>
            <w:r>
              <w:rPr>
                <w:color w:val="1A1A1A"/>
                <w:spacing w:val="40"/>
                <w:sz w:val="12"/>
              </w:rPr>
              <w:t> </w:t>
            </w:r>
            <w:r>
              <w:rPr>
                <w:color w:val="1A1A1A"/>
                <w:sz w:val="12"/>
              </w:rPr>
              <w:t>2022</w:t>
            </w:r>
            <w:r>
              <w:rPr>
                <w:color w:val="1A1A1A"/>
                <w:spacing w:val="-9"/>
                <w:sz w:val="12"/>
              </w:rPr>
              <w:t> </w:t>
            </w:r>
            <w:r>
              <w:rPr>
                <w:color w:val="1A1A1A"/>
                <w:sz w:val="12"/>
              </w:rPr>
              <w:t>IPDPS</w:t>
            </w:r>
            <w:r>
              <w:rPr>
                <w:color w:val="1A1A1A"/>
                <w:spacing w:val="40"/>
                <w:sz w:val="12"/>
              </w:rPr>
              <w:t> </w:t>
            </w:r>
            <w:r>
              <w:rPr>
                <w:color w:val="1A1A1A"/>
                <w:spacing w:val="-2"/>
                <w:position w:val="-4"/>
                <w:sz w:val="12"/>
              </w:rPr>
              <w:t>[L]</w:t>
            </w:r>
            <w:r>
              <w:rPr>
                <w:color w:val="1A1A1A"/>
                <w:spacing w:val="-2"/>
                <w:sz w:val="11"/>
              </w:rPr>
              <w:t>[3]</w:t>
            </w:r>
          </w:p>
        </w:tc>
      </w:tr>
      <w:tr>
        <w:trPr>
          <w:trHeight w:val="210" w:hRule="atLeast"/>
        </w:trPr>
        <w:tc>
          <w:tcPr>
            <w:tcW w:w="866" w:type="dxa"/>
          </w:tcPr>
          <w:p>
            <w:pPr>
              <w:pStyle w:val="TableParagraph"/>
              <w:spacing w:line="136" w:lineRule="exact" w:before="54"/>
              <w:ind w:left="54"/>
              <w:rPr>
                <w:sz w:val="12"/>
              </w:rPr>
            </w:pPr>
            <w:r>
              <w:rPr>
                <w:color w:val="1A1A1A"/>
                <w:sz w:val="12"/>
              </w:rPr>
              <w:t>IDC</w:t>
            </w:r>
            <w:r>
              <w:rPr>
                <w:color w:val="1A1A1A"/>
                <w:spacing w:val="-2"/>
                <w:sz w:val="12"/>
              </w:rPr>
              <w:t> micro-</w:t>
            </w:r>
          </w:p>
        </w:tc>
        <w:tc>
          <w:tcPr>
            <w:tcW w:w="926" w:type="dxa"/>
          </w:tcPr>
          <w:p>
            <w:pPr>
              <w:pStyle w:val="TableParagraph"/>
              <w:spacing w:line="136" w:lineRule="exact" w:before="54"/>
              <w:ind w:left="84"/>
              <w:rPr>
                <w:sz w:val="12"/>
              </w:rPr>
            </w:pPr>
            <w:r>
              <w:rPr>
                <w:color w:val="1A1A1A"/>
                <w:spacing w:val="-4"/>
                <w:sz w:val="12"/>
              </w:rPr>
              <w:t>Tail-</w:t>
            </w:r>
            <w:r>
              <w:rPr>
                <w:color w:val="1A1A1A"/>
                <w:sz w:val="12"/>
              </w:rPr>
              <w:t>latency-</w:t>
            </w:r>
          </w:p>
        </w:tc>
        <w:tc>
          <w:tcPr>
            <w:tcW w:w="619" w:type="dxa"/>
          </w:tcPr>
          <w:p>
            <w:pPr>
              <w:pStyle w:val="TableParagraph"/>
              <w:spacing w:line="136" w:lineRule="exact" w:before="54"/>
              <w:ind w:left="55"/>
              <w:rPr>
                <w:sz w:val="12"/>
              </w:rPr>
            </w:pPr>
            <w:r>
              <w:rPr>
                <w:color w:val="1A1A1A"/>
                <w:spacing w:val="-4"/>
                <w:sz w:val="12"/>
              </w:rPr>
              <w:t>0.10</w:t>
            </w:r>
          </w:p>
        </w:tc>
        <w:tc>
          <w:tcPr>
            <w:tcW w:w="896" w:type="dxa"/>
          </w:tcPr>
          <w:p>
            <w:pPr>
              <w:pStyle w:val="TableParagraph"/>
              <w:spacing w:line="136" w:lineRule="exact" w:before="54"/>
              <w:ind w:left="2"/>
              <w:jc w:val="center"/>
              <w:rPr>
                <w:sz w:val="12"/>
              </w:rPr>
            </w:pPr>
            <w:r>
              <w:rPr>
                <w:color w:val="1A1A1A"/>
                <w:spacing w:val="-4"/>
                <w:sz w:val="12"/>
              </w:rPr>
              <w:t>0.30</w:t>
            </w:r>
          </w:p>
        </w:tc>
        <w:tc>
          <w:tcPr>
            <w:tcW w:w="896" w:type="dxa"/>
          </w:tcPr>
          <w:p>
            <w:pPr>
              <w:pStyle w:val="TableParagraph"/>
              <w:spacing w:line="136" w:lineRule="exact" w:before="54"/>
              <w:ind w:left="2"/>
              <w:jc w:val="center"/>
              <w:rPr>
                <w:sz w:val="12"/>
              </w:rPr>
            </w:pPr>
            <w:r>
              <w:rPr>
                <w:color w:val="1A1A1A"/>
                <w:spacing w:val="-4"/>
                <w:sz w:val="12"/>
              </w:rPr>
              <w:t>0.60</w:t>
            </w:r>
          </w:p>
        </w:tc>
        <w:tc>
          <w:tcPr>
            <w:tcW w:w="1143" w:type="dxa"/>
          </w:tcPr>
          <w:p>
            <w:pPr>
              <w:pStyle w:val="TableParagraph"/>
              <w:spacing w:line="136" w:lineRule="exact" w:before="54"/>
              <w:ind w:left="332"/>
              <w:rPr>
                <w:sz w:val="12"/>
              </w:rPr>
            </w:pPr>
            <w:r>
              <w:rPr>
                <w:color w:val="1A1A1A"/>
                <w:sz w:val="12"/>
              </w:rPr>
              <w:t>R.CAST</w:t>
            </w:r>
            <w:r>
              <w:rPr>
                <w:color w:val="1A1A1A"/>
                <w:spacing w:val="-3"/>
                <w:sz w:val="12"/>
              </w:rPr>
              <w:t> </w:t>
            </w:r>
            <w:r>
              <w:rPr>
                <w:color w:val="1A1A1A"/>
                <w:spacing w:val="-10"/>
                <w:sz w:val="12"/>
              </w:rPr>
              <w:t>+</w:t>
            </w:r>
          </w:p>
        </w:tc>
        <w:tc>
          <w:tcPr>
            <w:tcW w:w="933" w:type="dxa"/>
          </w:tcPr>
          <w:p>
            <w:pPr>
              <w:pStyle w:val="TableParagraph"/>
              <w:spacing w:line="136" w:lineRule="exact" w:before="54"/>
              <w:ind w:left="86"/>
              <w:rPr>
                <w:sz w:val="12"/>
              </w:rPr>
            </w:pPr>
            <w:r>
              <w:rPr>
                <w:color w:val="1A1A1A"/>
                <w:sz w:val="12"/>
              </w:rPr>
              <w:t>Dean </w:t>
            </w:r>
            <w:r>
              <w:rPr>
                <w:color w:val="1A1A1A"/>
                <w:spacing w:val="-10"/>
                <w:sz w:val="12"/>
              </w:rPr>
              <w:t>&amp;</w:t>
            </w:r>
          </w:p>
        </w:tc>
      </w:tr>
      <w:tr>
        <w:trPr>
          <w:trHeight w:val="163" w:hRule="atLeast"/>
        </w:trPr>
        <w:tc>
          <w:tcPr>
            <w:tcW w:w="866" w:type="dxa"/>
          </w:tcPr>
          <w:p>
            <w:pPr>
              <w:pStyle w:val="TableParagraph"/>
              <w:spacing w:line="129" w:lineRule="exact" w:before="14"/>
              <w:ind w:left="54"/>
              <w:rPr>
                <w:sz w:val="12"/>
              </w:rPr>
            </w:pPr>
            <w:r>
              <w:rPr>
                <w:color w:val="1A1A1A"/>
                <w:spacing w:val="-2"/>
                <w:sz w:val="12"/>
              </w:rPr>
              <w:t>service</w:t>
            </w:r>
          </w:p>
        </w:tc>
        <w:tc>
          <w:tcPr>
            <w:tcW w:w="926" w:type="dxa"/>
          </w:tcPr>
          <w:p>
            <w:pPr>
              <w:pStyle w:val="TableParagraph"/>
              <w:spacing w:line="129" w:lineRule="exact" w:before="14"/>
              <w:ind w:left="84"/>
              <w:rPr>
                <w:sz w:val="12"/>
              </w:rPr>
            </w:pPr>
            <w:r>
              <w:rPr>
                <w:color w:val="1A1A1A"/>
                <w:spacing w:val="-2"/>
                <w:sz w:val="12"/>
              </w:rPr>
              <w:t>sensitive</w:t>
            </w:r>
          </w:p>
        </w:tc>
        <w:tc>
          <w:tcPr>
            <w:tcW w:w="619" w:type="dxa"/>
          </w:tcPr>
          <w:p>
            <w:pPr>
              <w:pStyle w:val="TableParagraph"/>
              <w:rPr>
                <w:rFonts w:ascii="Times New Roman"/>
                <w:sz w:val="10"/>
              </w:rPr>
            </w:pPr>
          </w:p>
        </w:tc>
        <w:tc>
          <w:tcPr>
            <w:tcW w:w="896" w:type="dxa"/>
          </w:tcPr>
          <w:p>
            <w:pPr>
              <w:pStyle w:val="TableParagraph"/>
              <w:rPr>
                <w:rFonts w:ascii="Times New Roman"/>
                <w:sz w:val="10"/>
              </w:rPr>
            </w:pPr>
          </w:p>
        </w:tc>
        <w:tc>
          <w:tcPr>
            <w:tcW w:w="896" w:type="dxa"/>
          </w:tcPr>
          <w:p>
            <w:pPr>
              <w:pStyle w:val="TableParagraph"/>
              <w:rPr>
                <w:rFonts w:ascii="Times New Roman"/>
                <w:sz w:val="10"/>
              </w:rPr>
            </w:pPr>
          </w:p>
        </w:tc>
        <w:tc>
          <w:tcPr>
            <w:tcW w:w="1143" w:type="dxa"/>
          </w:tcPr>
          <w:p>
            <w:pPr>
              <w:pStyle w:val="TableParagraph"/>
              <w:spacing w:line="129" w:lineRule="exact" w:before="14"/>
              <w:ind w:left="332"/>
              <w:rPr>
                <w:sz w:val="12"/>
              </w:rPr>
            </w:pPr>
            <w:r>
              <w:rPr>
                <w:color w:val="1A1A1A"/>
                <w:sz w:val="12"/>
              </w:rPr>
              <w:t>C.SYNC </w:t>
            </w:r>
            <w:r>
              <w:rPr>
                <w:color w:val="1A1A1A"/>
                <w:spacing w:val="-10"/>
                <w:sz w:val="12"/>
              </w:rPr>
              <w:t>+</w:t>
            </w:r>
          </w:p>
        </w:tc>
        <w:tc>
          <w:tcPr>
            <w:tcW w:w="933" w:type="dxa"/>
          </w:tcPr>
          <w:p>
            <w:pPr>
              <w:pStyle w:val="TableParagraph"/>
              <w:spacing w:line="129" w:lineRule="exact" w:before="14"/>
              <w:ind w:left="86"/>
              <w:rPr>
                <w:sz w:val="12"/>
              </w:rPr>
            </w:pPr>
            <w:r>
              <w:rPr>
                <w:color w:val="1A1A1A"/>
                <w:sz w:val="12"/>
              </w:rPr>
              <w:t>Barroso </w:t>
            </w:r>
            <w:r>
              <w:rPr>
                <w:color w:val="1A1A1A"/>
                <w:spacing w:val="-4"/>
                <w:sz w:val="12"/>
              </w:rPr>
              <w:t>2013</w:t>
            </w:r>
          </w:p>
        </w:tc>
      </w:tr>
      <w:tr>
        <w:trPr>
          <w:trHeight w:val="246" w:hRule="atLeast"/>
        </w:trPr>
        <w:tc>
          <w:tcPr>
            <w:tcW w:w="866" w:type="dxa"/>
          </w:tcPr>
          <w:p>
            <w:pPr>
              <w:pStyle w:val="TableParagraph"/>
              <w:rPr>
                <w:rFonts w:ascii="Times New Roman"/>
                <w:sz w:val="12"/>
              </w:rPr>
            </w:pPr>
          </w:p>
        </w:tc>
        <w:tc>
          <w:tcPr>
            <w:tcW w:w="926" w:type="dxa"/>
          </w:tcPr>
          <w:p>
            <w:pPr>
              <w:pStyle w:val="TableParagraph"/>
              <w:spacing w:before="11"/>
              <w:ind w:left="84"/>
              <w:rPr>
                <w:sz w:val="12"/>
              </w:rPr>
            </w:pPr>
            <w:r>
              <w:rPr>
                <w:color w:val="1A1A1A"/>
                <w:sz w:val="12"/>
              </w:rPr>
              <w:t>fan-</w:t>
            </w:r>
            <w:r>
              <w:rPr>
                <w:color w:val="1A1A1A"/>
                <w:spacing w:val="-5"/>
                <w:sz w:val="12"/>
              </w:rPr>
              <w:t>out</w:t>
            </w:r>
          </w:p>
        </w:tc>
        <w:tc>
          <w:tcPr>
            <w:tcW w:w="619" w:type="dxa"/>
          </w:tcPr>
          <w:p>
            <w:pPr>
              <w:pStyle w:val="TableParagraph"/>
              <w:rPr>
                <w:rFonts w:ascii="Times New Roman"/>
                <w:sz w:val="12"/>
              </w:rPr>
            </w:pPr>
          </w:p>
        </w:tc>
        <w:tc>
          <w:tcPr>
            <w:tcW w:w="896" w:type="dxa"/>
          </w:tcPr>
          <w:p>
            <w:pPr>
              <w:pStyle w:val="TableParagraph"/>
              <w:rPr>
                <w:rFonts w:ascii="Times New Roman"/>
                <w:sz w:val="12"/>
              </w:rPr>
            </w:pPr>
          </w:p>
        </w:tc>
        <w:tc>
          <w:tcPr>
            <w:tcW w:w="896" w:type="dxa"/>
          </w:tcPr>
          <w:p>
            <w:pPr>
              <w:pStyle w:val="TableParagraph"/>
              <w:rPr>
                <w:rFonts w:ascii="Times New Roman"/>
                <w:sz w:val="12"/>
              </w:rPr>
            </w:pPr>
          </w:p>
        </w:tc>
        <w:tc>
          <w:tcPr>
            <w:tcW w:w="1143" w:type="dxa"/>
          </w:tcPr>
          <w:p>
            <w:pPr>
              <w:pStyle w:val="TableParagraph"/>
              <w:spacing w:before="11"/>
              <w:ind w:left="332"/>
              <w:rPr>
                <w:sz w:val="12"/>
              </w:rPr>
            </w:pPr>
            <w:r>
              <w:rPr>
                <w:color w:val="1A1A1A"/>
                <w:spacing w:val="-2"/>
                <w:sz w:val="12"/>
              </w:rPr>
              <w:t>C.TICK</w:t>
            </w:r>
          </w:p>
        </w:tc>
        <w:tc>
          <w:tcPr>
            <w:tcW w:w="933" w:type="dxa"/>
          </w:tcPr>
          <w:p>
            <w:pPr>
              <w:pStyle w:val="TableParagraph"/>
              <w:spacing w:before="10"/>
              <w:ind w:left="86"/>
              <w:rPr>
                <w:position w:val="5"/>
                <w:sz w:val="11"/>
              </w:rPr>
            </w:pPr>
            <w:r>
              <w:rPr>
                <w:color w:val="1A1A1A"/>
                <w:sz w:val="12"/>
              </w:rPr>
              <w:t>CACM </w:t>
            </w:r>
            <w:r>
              <w:rPr>
                <w:color w:val="1A1A1A"/>
                <w:spacing w:val="-2"/>
                <w:sz w:val="12"/>
              </w:rPr>
              <w:t>[L]</w:t>
            </w:r>
            <w:r>
              <w:rPr>
                <w:color w:val="1A1A1A"/>
                <w:spacing w:val="-2"/>
                <w:position w:val="5"/>
                <w:sz w:val="11"/>
              </w:rPr>
              <w:t>[12]</w:t>
            </w:r>
          </w:p>
        </w:tc>
      </w:tr>
      <w:tr>
        <w:trPr>
          <w:trHeight w:val="208" w:hRule="atLeast"/>
        </w:trPr>
        <w:tc>
          <w:tcPr>
            <w:tcW w:w="866" w:type="dxa"/>
          </w:tcPr>
          <w:p>
            <w:pPr>
              <w:pStyle w:val="TableParagraph"/>
              <w:spacing w:line="134" w:lineRule="exact" w:before="54"/>
              <w:ind w:left="54"/>
              <w:rPr>
                <w:sz w:val="12"/>
              </w:rPr>
            </w:pPr>
            <w:r>
              <w:rPr>
                <w:color w:val="1A1A1A"/>
                <w:spacing w:val="-5"/>
                <w:sz w:val="12"/>
              </w:rPr>
              <w:t>IDC</w:t>
            </w:r>
          </w:p>
        </w:tc>
        <w:tc>
          <w:tcPr>
            <w:tcW w:w="926" w:type="dxa"/>
          </w:tcPr>
          <w:p>
            <w:pPr>
              <w:pStyle w:val="TableParagraph"/>
              <w:spacing w:line="134" w:lineRule="exact" w:before="54"/>
              <w:ind w:left="84"/>
              <w:rPr>
                <w:sz w:val="12"/>
              </w:rPr>
            </w:pPr>
            <w:r>
              <w:rPr>
                <w:color w:val="1A1A1A"/>
                <w:spacing w:val="-2"/>
                <w:sz w:val="12"/>
              </w:rPr>
              <w:t>Shuffle-stage,</w:t>
            </w:r>
          </w:p>
        </w:tc>
        <w:tc>
          <w:tcPr>
            <w:tcW w:w="619" w:type="dxa"/>
          </w:tcPr>
          <w:p>
            <w:pPr>
              <w:pStyle w:val="TableParagraph"/>
              <w:spacing w:line="134" w:lineRule="exact" w:before="54"/>
              <w:ind w:left="55"/>
              <w:rPr>
                <w:sz w:val="12"/>
              </w:rPr>
            </w:pPr>
            <w:r>
              <w:rPr>
                <w:color w:val="1A1A1A"/>
                <w:spacing w:val="-4"/>
                <w:sz w:val="12"/>
              </w:rPr>
              <w:t>0.20</w:t>
            </w:r>
          </w:p>
        </w:tc>
        <w:tc>
          <w:tcPr>
            <w:tcW w:w="896" w:type="dxa"/>
          </w:tcPr>
          <w:p>
            <w:pPr>
              <w:pStyle w:val="TableParagraph"/>
              <w:spacing w:line="134" w:lineRule="exact" w:before="54"/>
              <w:ind w:left="2"/>
              <w:jc w:val="center"/>
              <w:rPr>
                <w:sz w:val="12"/>
              </w:rPr>
            </w:pPr>
            <w:r>
              <w:rPr>
                <w:color w:val="1A1A1A"/>
                <w:spacing w:val="-4"/>
                <w:sz w:val="12"/>
              </w:rPr>
              <w:t>0.55</w:t>
            </w:r>
          </w:p>
        </w:tc>
        <w:tc>
          <w:tcPr>
            <w:tcW w:w="896" w:type="dxa"/>
          </w:tcPr>
          <w:p>
            <w:pPr>
              <w:pStyle w:val="TableParagraph"/>
              <w:spacing w:line="134" w:lineRule="exact" w:before="54"/>
              <w:ind w:left="2"/>
              <w:jc w:val="center"/>
              <w:rPr>
                <w:sz w:val="12"/>
              </w:rPr>
            </w:pPr>
            <w:r>
              <w:rPr>
                <w:color w:val="1A1A1A"/>
                <w:spacing w:val="-4"/>
                <w:sz w:val="12"/>
              </w:rPr>
              <w:t>0.25</w:t>
            </w:r>
          </w:p>
        </w:tc>
        <w:tc>
          <w:tcPr>
            <w:tcW w:w="1143" w:type="dxa"/>
          </w:tcPr>
          <w:p>
            <w:pPr>
              <w:pStyle w:val="TableParagraph"/>
              <w:spacing w:line="134" w:lineRule="exact" w:before="54"/>
              <w:ind w:left="332"/>
              <w:rPr>
                <w:sz w:val="12"/>
              </w:rPr>
            </w:pPr>
            <w:r>
              <w:rPr>
                <w:color w:val="1A1A1A"/>
                <w:sz w:val="12"/>
              </w:rPr>
              <w:t>R.SWAP</w:t>
            </w:r>
            <w:r>
              <w:rPr>
                <w:color w:val="1A1A1A"/>
                <w:spacing w:val="-8"/>
                <w:sz w:val="12"/>
              </w:rPr>
              <w:t> </w:t>
            </w:r>
            <w:r>
              <w:rPr>
                <w:color w:val="1A1A1A"/>
                <w:spacing w:val="-10"/>
                <w:sz w:val="12"/>
              </w:rPr>
              <w:t>+</w:t>
            </w:r>
          </w:p>
        </w:tc>
        <w:tc>
          <w:tcPr>
            <w:tcW w:w="933" w:type="dxa"/>
          </w:tcPr>
          <w:p>
            <w:pPr>
              <w:pStyle w:val="TableParagraph"/>
              <w:spacing w:line="134" w:lineRule="exact" w:before="54"/>
              <w:ind w:left="86"/>
              <w:rPr>
                <w:sz w:val="12"/>
              </w:rPr>
            </w:pPr>
            <w:r>
              <w:rPr>
                <w:color w:val="1A1A1A"/>
                <w:sz w:val="12"/>
              </w:rPr>
              <w:t>Sapio et </w:t>
            </w:r>
            <w:r>
              <w:rPr>
                <w:color w:val="1A1A1A"/>
                <w:spacing w:val="-5"/>
                <w:sz w:val="12"/>
              </w:rPr>
              <w:t>al.</w:t>
            </w:r>
          </w:p>
        </w:tc>
      </w:tr>
      <w:tr>
        <w:trPr>
          <w:trHeight w:val="381" w:hRule="atLeast"/>
        </w:trPr>
        <w:tc>
          <w:tcPr>
            <w:tcW w:w="866" w:type="dxa"/>
          </w:tcPr>
          <w:p>
            <w:pPr>
              <w:pStyle w:val="TableParagraph"/>
              <w:spacing w:line="295" w:lineRule="auto" w:before="16"/>
              <w:ind w:left="54"/>
              <w:rPr>
                <w:sz w:val="12"/>
              </w:rPr>
            </w:pPr>
            <w:r>
              <w:rPr>
                <w:color w:val="1A1A1A"/>
                <w:spacing w:val="-2"/>
                <w:sz w:val="12"/>
              </w:rPr>
              <w:t>database/stre</w:t>
            </w:r>
            <w:r>
              <w:rPr>
                <w:color w:val="1A1A1A"/>
                <w:spacing w:val="40"/>
                <w:sz w:val="12"/>
              </w:rPr>
              <w:t> </w:t>
            </w:r>
            <w:r>
              <w:rPr>
                <w:color w:val="1A1A1A"/>
                <w:spacing w:val="-6"/>
                <w:sz w:val="12"/>
              </w:rPr>
              <w:t>am</w:t>
            </w:r>
          </w:p>
        </w:tc>
        <w:tc>
          <w:tcPr>
            <w:tcW w:w="926" w:type="dxa"/>
          </w:tcPr>
          <w:p>
            <w:pPr>
              <w:pStyle w:val="TableParagraph"/>
              <w:spacing w:before="16"/>
              <w:ind w:left="84"/>
              <w:rPr>
                <w:sz w:val="12"/>
              </w:rPr>
            </w:pPr>
            <w:r>
              <w:rPr>
                <w:color w:val="1A1A1A"/>
                <w:sz w:val="12"/>
              </w:rPr>
              <w:t>window-</w:t>
            </w:r>
            <w:r>
              <w:rPr>
                <w:color w:val="1A1A1A"/>
                <w:spacing w:val="-4"/>
                <w:sz w:val="12"/>
              </w:rPr>
              <w:t>join</w:t>
            </w:r>
          </w:p>
        </w:tc>
        <w:tc>
          <w:tcPr>
            <w:tcW w:w="619" w:type="dxa"/>
          </w:tcPr>
          <w:p>
            <w:pPr>
              <w:pStyle w:val="TableParagraph"/>
              <w:rPr>
                <w:rFonts w:ascii="Times New Roman"/>
                <w:sz w:val="12"/>
              </w:rPr>
            </w:pPr>
          </w:p>
        </w:tc>
        <w:tc>
          <w:tcPr>
            <w:tcW w:w="896" w:type="dxa"/>
          </w:tcPr>
          <w:p>
            <w:pPr>
              <w:pStyle w:val="TableParagraph"/>
              <w:rPr>
                <w:rFonts w:ascii="Times New Roman"/>
                <w:sz w:val="12"/>
              </w:rPr>
            </w:pPr>
          </w:p>
        </w:tc>
        <w:tc>
          <w:tcPr>
            <w:tcW w:w="896" w:type="dxa"/>
          </w:tcPr>
          <w:p>
            <w:pPr>
              <w:pStyle w:val="TableParagraph"/>
              <w:rPr>
                <w:rFonts w:ascii="Times New Roman"/>
                <w:sz w:val="12"/>
              </w:rPr>
            </w:pPr>
          </w:p>
        </w:tc>
        <w:tc>
          <w:tcPr>
            <w:tcW w:w="1143" w:type="dxa"/>
          </w:tcPr>
          <w:p>
            <w:pPr>
              <w:pStyle w:val="TableParagraph"/>
              <w:spacing w:before="16"/>
              <w:ind w:left="332"/>
              <w:rPr>
                <w:sz w:val="12"/>
              </w:rPr>
            </w:pPr>
            <w:r>
              <w:rPr>
                <w:color w:val="1A1A1A"/>
                <w:spacing w:val="-2"/>
                <w:sz w:val="12"/>
              </w:rPr>
              <w:t>T.FOLD</w:t>
            </w:r>
          </w:p>
        </w:tc>
        <w:tc>
          <w:tcPr>
            <w:tcW w:w="933" w:type="dxa"/>
          </w:tcPr>
          <w:p>
            <w:pPr>
              <w:pStyle w:val="TableParagraph"/>
              <w:spacing w:before="15"/>
              <w:ind w:left="86"/>
              <w:rPr>
                <w:position w:val="5"/>
                <w:sz w:val="11"/>
              </w:rPr>
            </w:pPr>
            <w:r>
              <w:rPr>
                <w:color w:val="1A1A1A"/>
                <w:sz w:val="12"/>
              </w:rPr>
              <w:t>2017 </w:t>
            </w:r>
            <w:r>
              <w:rPr>
                <w:color w:val="1A1A1A"/>
                <w:spacing w:val="-2"/>
                <w:sz w:val="12"/>
              </w:rPr>
              <w:t>[L]</w:t>
            </w:r>
            <w:r>
              <w:rPr>
                <w:color w:val="1A1A1A"/>
                <w:spacing w:val="-2"/>
                <w:position w:val="5"/>
                <w:sz w:val="11"/>
              </w:rPr>
              <w:t>[28]</w:t>
            </w:r>
          </w:p>
        </w:tc>
      </w:tr>
      <w:tr>
        <w:trPr>
          <w:trHeight w:val="203" w:hRule="atLeast"/>
        </w:trPr>
        <w:tc>
          <w:tcPr>
            <w:tcW w:w="866" w:type="dxa"/>
          </w:tcPr>
          <w:p>
            <w:pPr>
              <w:pStyle w:val="TableParagraph"/>
              <w:spacing w:line="129" w:lineRule="exact" w:before="54"/>
              <w:ind w:left="54"/>
              <w:rPr>
                <w:sz w:val="12"/>
              </w:rPr>
            </w:pPr>
            <w:r>
              <w:rPr>
                <w:color w:val="1A1A1A"/>
                <w:sz w:val="12"/>
              </w:rPr>
              <w:t>DSP-</w:t>
            </w:r>
            <w:r>
              <w:rPr>
                <w:color w:val="1A1A1A"/>
                <w:spacing w:val="-4"/>
                <w:sz w:val="12"/>
              </w:rPr>
              <w:t>STAP</w:t>
            </w:r>
          </w:p>
        </w:tc>
        <w:tc>
          <w:tcPr>
            <w:tcW w:w="926" w:type="dxa"/>
          </w:tcPr>
          <w:p>
            <w:pPr>
              <w:pStyle w:val="TableParagraph"/>
              <w:spacing w:line="129" w:lineRule="exact" w:before="54"/>
              <w:ind w:left="84"/>
              <w:rPr>
                <w:sz w:val="12"/>
              </w:rPr>
            </w:pPr>
            <w:r>
              <w:rPr>
                <w:color w:val="1A1A1A"/>
                <w:sz w:val="12"/>
              </w:rPr>
              <w:t>Airborne </w:t>
            </w:r>
            <w:r>
              <w:rPr>
                <w:color w:val="1A1A1A"/>
                <w:spacing w:val="-2"/>
                <w:sz w:val="12"/>
              </w:rPr>
              <w:t>radar</w:t>
            </w:r>
          </w:p>
        </w:tc>
        <w:tc>
          <w:tcPr>
            <w:tcW w:w="619" w:type="dxa"/>
          </w:tcPr>
          <w:p>
            <w:pPr>
              <w:pStyle w:val="TableParagraph"/>
              <w:spacing w:line="129" w:lineRule="exact" w:before="54"/>
              <w:ind w:left="55"/>
              <w:rPr>
                <w:sz w:val="12"/>
              </w:rPr>
            </w:pPr>
            <w:r>
              <w:rPr>
                <w:color w:val="1A1A1A"/>
                <w:spacing w:val="-4"/>
                <w:sz w:val="12"/>
              </w:rPr>
              <w:t>0.55</w:t>
            </w:r>
          </w:p>
        </w:tc>
        <w:tc>
          <w:tcPr>
            <w:tcW w:w="896" w:type="dxa"/>
          </w:tcPr>
          <w:p>
            <w:pPr>
              <w:pStyle w:val="TableParagraph"/>
              <w:spacing w:line="129" w:lineRule="exact" w:before="54"/>
              <w:ind w:left="2"/>
              <w:jc w:val="center"/>
              <w:rPr>
                <w:sz w:val="12"/>
              </w:rPr>
            </w:pPr>
            <w:r>
              <w:rPr>
                <w:color w:val="1A1A1A"/>
                <w:spacing w:val="-4"/>
                <w:sz w:val="12"/>
              </w:rPr>
              <w:t>0.35</w:t>
            </w:r>
          </w:p>
        </w:tc>
        <w:tc>
          <w:tcPr>
            <w:tcW w:w="896" w:type="dxa"/>
          </w:tcPr>
          <w:p>
            <w:pPr>
              <w:pStyle w:val="TableParagraph"/>
              <w:spacing w:line="129" w:lineRule="exact" w:before="54"/>
              <w:ind w:left="2"/>
              <w:jc w:val="center"/>
              <w:rPr>
                <w:sz w:val="12"/>
              </w:rPr>
            </w:pPr>
            <w:r>
              <w:rPr>
                <w:color w:val="1A1A1A"/>
                <w:spacing w:val="-4"/>
                <w:sz w:val="12"/>
              </w:rPr>
              <w:t>0.10</w:t>
            </w:r>
          </w:p>
        </w:tc>
        <w:tc>
          <w:tcPr>
            <w:tcW w:w="1143" w:type="dxa"/>
          </w:tcPr>
          <w:p>
            <w:pPr>
              <w:pStyle w:val="TableParagraph"/>
              <w:spacing w:line="129" w:lineRule="exact" w:before="54"/>
              <w:ind w:left="332"/>
              <w:rPr>
                <w:sz w:val="12"/>
              </w:rPr>
            </w:pPr>
            <w:r>
              <w:rPr>
                <w:color w:val="1A1A1A"/>
                <w:spacing w:val="-2"/>
                <w:sz w:val="12"/>
              </w:rPr>
              <w:t>T.GEMM </w:t>
            </w:r>
            <w:r>
              <w:rPr>
                <w:color w:val="1A1A1A"/>
                <w:spacing w:val="-10"/>
                <w:sz w:val="12"/>
              </w:rPr>
              <w:t>+</w:t>
            </w:r>
          </w:p>
        </w:tc>
        <w:tc>
          <w:tcPr>
            <w:tcW w:w="933" w:type="dxa"/>
          </w:tcPr>
          <w:p>
            <w:pPr>
              <w:pStyle w:val="TableParagraph"/>
              <w:spacing w:line="129" w:lineRule="exact" w:before="54"/>
              <w:ind w:left="86"/>
              <w:rPr>
                <w:sz w:val="12"/>
              </w:rPr>
            </w:pPr>
            <w:r>
              <w:rPr>
                <w:color w:val="1A1A1A"/>
                <w:sz w:val="12"/>
              </w:rPr>
              <w:t>Friberg </w:t>
            </w:r>
            <w:r>
              <w:rPr>
                <w:color w:val="1A1A1A"/>
                <w:spacing w:val="-4"/>
                <w:sz w:val="12"/>
              </w:rPr>
              <w:t>2013</w:t>
            </w:r>
          </w:p>
        </w:tc>
      </w:tr>
      <w:tr>
        <w:trPr>
          <w:trHeight w:val="398" w:hRule="atLeast"/>
        </w:trPr>
        <w:tc>
          <w:tcPr>
            <w:tcW w:w="866" w:type="dxa"/>
          </w:tcPr>
          <w:p>
            <w:pPr>
              <w:pStyle w:val="TableParagraph"/>
              <w:rPr>
                <w:rFonts w:ascii="Times New Roman"/>
                <w:sz w:val="12"/>
              </w:rPr>
            </w:pPr>
          </w:p>
        </w:tc>
        <w:tc>
          <w:tcPr>
            <w:tcW w:w="926" w:type="dxa"/>
          </w:tcPr>
          <w:p>
            <w:pPr>
              <w:pStyle w:val="TableParagraph"/>
              <w:spacing w:line="295" w:lineRule="auto" w:before="11"/>
              <w:ind w:left="84" w:right="77"/>
              <w:rPr>
                <w:sz w:val="12"/>
              </w:rPr>
            </w:pPr>
            <w:r>
              <w:rPr>
                <w:color w:val="1A1A1A"/>
                <w:spacing w:val="-2"/>
                <w:sz w:val="12"/>
              </w:rPr>
              <w:t>space-time</w:t>
            </w:r>
            <w:r>
              <w:rPr>
                <w:color w:val="1A1A1A"/>
                <w:spacing w:val="40"/>
                <w:sz w:val="12"/>
              </w:rPr>
              <w:t> </w:t>
            </w:r>
            <w:r>
              <w:rPr>
                <w:color w:val="1A1A1A"/>
                <w:sz w:val="12"/>
              </w:rPr>
              <w:t>adaptive</w:t>
            </w:r>
            <w:r>
              <w:rPr>
                <w:color w:val="1A1A1A"/>
                <w:spacing w:val="-9"/>
                <w:sz w:val="12"/>
              </w:rPr>
              <w:t> </w:t>
            </w:r>
            <w:r>
              <w:rPr>
                <w:color w:val="1A1A1A"/>
                <w:sz w:val="12"/>
              </w:rPr>
              <w:t>proc.</w:t>
            </w:r>
          </w:p>
        </w:tc>
        <w:tc>
          <w:tcPr>
            <w:tcW w:w="619" w:type="dxa"/>
          </w:tcPr>
          <w:p>
            <w:pPr>
              <w:pStyle w:val="TableParagraph"/>
              <w:rPr>
                <w:rFonts w:ascii="Times New Roman"/>
                <w:sz w:val="12"/>
              </w:rPr>
            </w:pPr>
          </w:p>
        </w:tc>
        <w:tc>
          <w:tcPr>
            <w:tcW w:w="896" w:type="dxa"/>
          </w:tcPr>
          <w:p>
            <w:pPr>
              <w:pStyle w:val="TableParagraph"/>
              <w:rPr>
                <w:rFonts w:ascii="Times New Roman"/>
                <w:sz w:val="12"/>
              </w:rPr>
            </w:pPr>
          </w:p>
        </w:tc>
        <w:tc>
          <w:tcPr>
            <w:tcW w:w="896" w:type="dxa"/>
          </w:tcPr>
          <w:p>
            <w:pPr>
              <w:pStyle w:val="TableParagraph"/>
              <w:rPr>
                <w:rFonts w:ascii="Times New Roman"/>
                <w:sz w:val="12"/>
              </w:rPr>
            </w:pPr>
          </w:p>
        </w:tc>
        <w:tc>
          <w:tcPr>
            <w:tcW w:w="1143" w:type="dxa"/>
          </w:tcPr>
          <w:p>
            <w:pPr>
              <w:pStyle w:val="TableParagraph"/>
              <w:spacing w:before="11"/>
              <w:ind w:left="332"/>
              <w:rPr>
                <w:sz w:val="12"/>
              </w:rPr>
            </w:pPr>
            <w:r>
              <w:rPr>
                <w:color w:val="1A1A1A"/>
                <w:spacing w:val="-2"/>
                <w:sz w:val="12"/>
              </w:rPr>
              <w:t>R.PIPE</w:t>
            </w:r>
          </w:p>
        </w:tc>
        <w:tc>
          <w:tcPr>
            <w:tcW w:w="933" w:type="dxa"/>
          </w:tcPr>
          <w:p>
            <w:pPr>
              <w:pStyle w:val="TableParagraph"/>
              <w:spacing w:before="10"/>
              <w:ind w:left="86"/>
              <w:rPr>
                <w:sz w:val="12"/>
              </w:rPr>
            </w:pPr>
            <w:r>
              <w:rPr>
                <w:color w:val="1A1A1A"/>
                <w:sz w:val="12"/>
              </w:rPr>
              <w:t>[L]</w:t>
            </w:r>
            <w:r>
              <w:rPr>
                <w:color w:val="1A1A1A"/>
                <w:position w:val="5"/>
                <w:sz w:val="11"/>
              </w:rPr>
              <w:t>[14]</w:t>
            </w:r>
            <w:r>
              <w:rPr>
                <w:color w:val="1A1A1A"/>
                <w:sz w:val="12"/>
              </w:rPr>
              <w:t>;</w:t>
            </w:r>
            <w:r>
              <w:rPr>
                <w:color w:val="1A1A1A"/>
                <w:spacing w:val="3"/>
                <w:sz w:val="12"/>
              </w:rPr>
              <w:t> </w:t>
            </w:r>
            <w:r>
              <w:rPr>
                <w:color w:val="1A1A1A"/>
                <w:spacing w:val="-4"/>
                <w:sz w:val="12"/>
              </w:rPr>
              <w:t>Cain</w:t>
            </w:r>
          </w:p>
          <w:p>
            <w:pPr>
              <w:pStyle w:val="TableParagraph"/>
              <w:spacing w:line="159" w:lineRule="exact" w:before="31"/>
              <w:ind w:left="86"/>
              <w:rPr>
                <w:position w:val="5"/>
                <w:sz w:val="11"/>
              </w:rPr>
            </w:pPr>
            <w:r>
              <w:rPr>
                <w:color w:val="1A1A1A"/>
                <w:sz w:val="12"/>
              </w:rPr>
              <w:t>1997</w:t>
            </w:r>
            <w:r>
              <w:rPr>
                <w:color w:val="1A1A1A"/>
                <w:spacing w:val="-2"/>
                <w:sz w:val="12"/>
              </w:rPr>
              <w:t> [L]</w:t>
            </w:r>
            <w:r>
              <w:rPr>
                <w:color w:val="1A1A1A"/>
                <w:spacing w:val="-2"/>
                <w:position w:val="5"/>
                <w:sz w:val="11"/>
              </w:rPr>
              <w:t>[6]</w:t>
            </w:r>
          </w:p>
        </w:tc>
      </w:tr>
      <w:tr>
        <w:trPr>
          <w:trHeight w:val="267" w:hRule="atLeast"/>
        </w:trPr>
        <w:tc>
          <w:tcPr>
            <w:tcW w:w="866" w:type="dxa"/>
          </w:tcPr>
          <w:p>
            <w:pPr>
              <w:pStyle w:val="TableParagraph"/>
              <w:spacing w:line="136" w:lineRule="exact" w:before="112"/>
              <w:ind w:left="54"/>
              <w:rPr>
                <w:sz w:val="12"/>
              </w:rPr>
            </w:pPr>
            <w:r>
              <w:rPr>
                <w:color w:val="1A1A1A"/>
                <w:sz w:val="12"/>
              </w:rPr>
              <w:t>DSP-</w:t>
            </w:r>
            <w:r>
              <w:rPr>
                <w:color w:val="1A1A1A"/>
                <w:spacing w:val="-4"/>
                <w:sz w:val="12"/>
              </w:rPr>
              <w:t>DRBE</w:t>
            </w:r>
          </w:p>
        </w:tc>
        <w:tc>
          <w:tcPr>
            <w:tcW w:w="926" w:type="dxa"/>
          </w:tcPr>
          <w:p>
            <w:pPr>
              <w:pStyle w:val="TableParagraph"/>
              <w:spacing w:line="136" w:lineRule="exact" w:before="112"/>
              <w:ind w:left="84"/>
              <w:rPr>
                <w:sz w:val="12"/>
              </w:rPr>
            </w:pPr>
            <w:r>
              <w:rPr>
                <w:color w:val="1A1A1A"/>
                <w:sz w:val="12"/>
              </w:rPr>
              <w:t>Digital </w:t>
            </w:r>
            <w:r>
              <w:rPr>
                <w:color w:val="1A1A1A"/>
                <w:spacing w:val="-5"/>
                <w:sz w:val="12"/>
              </w:rPr>
              <w:t>RF</w:t>
            </w:r>
          </w:p>
        </w:tc>
        <w:tc>
          <w:tcPr>
            <w:tcW w:w="619" w:type="dxa"/>
          </w:tcPr>
          <w:p>
            <w:pPr>
              <w:pStyle w:val="TableParagraph"/>
              <w:spacing w:line="136" w:lineRule="exact" w:before="112"/>
              <w:ind w:left="55"/>
              <w:rPr>
                <w:sz w:val="12"/>
              </w:rPr>
            </w:pPr>
            <w:r>
              <w:rPr>
                <w:color w:val="1A1A1A"/>
                <w:spacing w:val="-4"/>
                <w:sz w:val="12"/>
              </w:rPr>
              <w:t>0.40</w:t>
            </w:r>
          </w:p>
        </w:tc>
        <w:tc>
          <w:tcPr>
            <w:tcW w:w="896" w:type="dxa"/>
          </w:tcPr>
          <w:p>
            <w:pPr>
              <w:pStyle w:val="TableParagraph"/>
              <w:spacing w:line="136" w:lineRule="exact" w:before="112"/>
              <w:ind w:left="2"/>
              <w:jc w:val="center"/>
              <w:rPr>
                <w:sz w:val="12"/>
              </w:rPr>
            </w:pPr>
            <w:r>
              <w:rPr>
                <w:color w:val="1A1A1A"/>
                <w:spacing w:val="-4"/>
                <w:sz w:val="12"/>
              </w:rPr>
              <w:t>0.45</w:t>
            </w:r>
          </w:p>
        </w:tc>
        <w:tc>
          <w:tcPr>
            <w:tcW w:w="896" w:type="dxa"/>
          </w:tcPr>
          <w:p>
            <w:pPr>
              <w:pStyle w:val="TableParagraph"/>
              <w:spacing w:line="136" w:lineRule="exact" w:before="112"/>
              <w:ind w:left="2"/>
              <w:jc w:val="center"/>
              <w:rPr>
                <w:sz w:val="12"/>
              </w:rPr>
            </w:pPr>
            <w:r>
              <w:rPr>
                <w:color w:val="1A1A1A"/>
                <w:spacing w:val="-4"/>
                <w:sz w:val="12"/>
              </w:rPr>
              <w:t>0.15</w:t>
            </w:r>
          </w:p>
        </w:tc>
        <w:tc>
          <w:tcPr>
            <w:tcW w:w="1143" w:type="dxa"/>
          </w:tcPr>
          <w:p>
            <w:pPr>
              <w:pStyle w:val="TableParagraph"/>
              <w:spacing w:line="136" w:lineRule="exact" w:before="112"/>
              <w:ind w:left="332"/>
              <w:rPr>
                <w:sz w:val="12"/>
              </w:rPr>
            </w:pPr>
            <w:r>
              <w:rPr>
                <w:color w:val="1A1A1A"/>
                <w:spacing w:val="-2"/>
                <w:sz w:val="12"/>
              </w:rPr>
              <w:t>T.SPEC(COR</w:t>
            </w:r>
          </w:p>
        </w:tc>
        <w:tc>
          <w:tcPr>
            <w:tcW w:w="933" w:type="dxa"/>
          </w:tcPr>
          <w:p>
            <w:pPr>
              <w:pStyle w:val="TableParagraph"/>
              <w:spacing w:line="136" w:lineRule="exact" w:before="112"/>
              <w:ind w:left="86"/>
              <w:rPr>
                <w:sz w:val="12"/>
              </w:rPr>
            </w:pPr>
            <w:r>
              <w:rPr>
                <w:color w:val="1A1A1A"/>
                <w:spacing w:val="-2"/>
                <w:sz w:val="12"/>
              </w:rPr>
              <w:t>DARPA</w:t>
            </w:r>
            <w:r>
              <w:rPr>
                <w:color w:val="1A1A1A"/>
                <w:spacing w:val="-8"/>
                <w:sz w:val="12"/>
              </w:rPr>
              <w:t> </w:t>
            </w:r>
            <w:r>
              <w:rPr>
                <w:color w:val="1A1A1A"/>
                <w:spacing w:val="-4"/>
                <w:sz w:val="12"/>
              </w:rPr>
              <w:t>DRBE</w:t>
            </w:r>
          </w:p>
        </w:tc>
      </w:tr>
      <w:tr>
        <w:trPr>
          <w:trHeight w:val="168" w:hRule="atLeast"/>
        </w:trPr>
        <w:tc>
          <w:tcPr>
            <w:tcW w:w="866" w:type="dxa"/>
          </w:tcPr>
          <w:p>
            <w:pPr>
              <w:pStyle w:val="TableParagraph"/>
              <w:rPr>
                <w:rFonts w:ascii="Times New Roman"/>
                <w:sz w:val="10"/>
              </w:rPr>
            </w:pPr>
          </w:p>
        </w:tc>
        <w:tc>
          <w:tcPr>
            <w:tcW w:w="926" w:type="dxa"/>
          </w:tcPr>
          <w:p>
            <w:pPr>
              <w:pStyle w:val="TableParagraph"/>
              <w:spacing w:line="134" w:lineRule="exact" w:before="14"/>
              <w:ind w:left="84"/>
              <w:rPr>
                <w:sz w:val="12"/>
              </w:rPr>
            </w:pPr>
            <w:r>
              <w:rPr>
                <w:color w:val="1A1A1A"/>
                <w:spacing w:val="-2"/>
                <w:sz w:val="12"/>
              </w:rPr>
              <w:t>battlespace</w:t>
            </w:r>
          </w:p>
        </w:tc>
        <w:tc>
          <w:tcPr>
            <w:tcW w:w="619" w:type="dxa"/>
          </w:tcPr>
          <w:p>
            <w:pPr>
              <w:pStyle w:val="TableParagraph"/>
              <w:rPr>
                <w:rFonts w:ascii="Times New Roman"/>
                <w:sz w:val="10"/>
              </w:rPr>
            </w:pPr>
          </w:p>
        </w:tc>
        <w:tc>
          <w:tcPr>
            <w:tcW w:w="896" w:type="dxa"/>
          </w:tcPr>
          <w:p>
            <w:pPr>
              <w:pStyle w:val="TableParagraph"/>
              <w:rPr>
                <w:rFonts w:ascii="Times New Roman"/>
                <w:sz w:val="10"/>
              </w:rPr>
            </w:pPr>
          </w:p>
        </w:tc>
        <w:tc>
          <w:tcPr>
            <w:tcW w:w="896" w:type="dxa"/>
          </w:tcPr>
          <w:p>
            <w:pPr>
              <w:pStyle w:val="TableParagraph"/>
              <w:rPr>
                <w:rFonts w:ascii="Times New Roman"/>
                <w:sz w:val="10"/>
              </w:rPr>
            </w:pPr>
          </w:p>
        </w:tc>
        <w:tc>
          <w:tcPr>
            <w:tcW w:w="1143" w:type="dxa"/>
          </w:tcPr>
          <w:p>
            <w:pPr>
              <w:pStyle w:val="TableParagraph"/>
              <w:spacing w:line="134" w:lineRule="exact" w:before="14"/>
              <w:ind w:left="332"/>
              <w:rPr>
                <w:sz w:val="12"/>
              </w:rPr>
            </w:pPr>
            <w:r>
              <w:rPr>
                <w:color w:val="1A1A1A"/>
                <w:sz w:val="12"/>
              </w:rPr>
              <w:t>DIC) </w:t>
            </w:r>
            <w:r>
              <w:rPr>
                <w:color w:val="1A1A1A"/>
                <w:spacing w:val="-10"/>
                <w:sz w:val="12"/>
              </w:rPr>
              <w:t>+</w:t>
            </w:r>
          </w:p>
        </w:tc>
        <w:tc>
          <w:tcPr>
            <w:tcW w:w="933" w:type="dxa"/>
          </w:tcPr>
          <w:p>
            <w:pPr>
              <w:pStyle w:val="TableParagraph"/>
              <w:spacing w:line="134" w:lineRule="exact" w:before="14"/>
              <w:ind w:left="86"/>
              <w:rPr>
                <w:sz w:val="12"/>
              </w:rPr>
            </w:pPr>
            <w:r>
              <w:rPr>
                <w:color w:val="1A1A1A"/>
                <w:sz w:val="12"/>
              </w:rPr>
              <w:t>2025 </w:t>
            </w:r>
            <w:r>
              <w:rPr>
                <w:color w:val="1A1A1A"/>
                <w:spacing w:val="-5"/>
                <w:sz w:val="12"/>
              </w:rPr>
              <w:t>[L]</w:t>
            </w:r>
          </w:p>
        </w:tc>
      </w:tr>
      <w:tr>
        <w:trPr>
          <w:trHeight w:val="370" w:hRule="atLeast"/>
        </w:trPr>
        <w:tc>
          <w:tcPr>
            <w:tcW w:w="866" w:type="dxa"/>
          </w:tcPr>
          <w:p>
            <w:pPr>
              <w:pStyle w:val="TableParagraph"/>
              <w:rPr>
                <w:rFonts w:ascii="Times New Roman"/>
                <w:sz w:val="12"/>
              </w:rPr>
            </w:pPr>
          </w:p>
        </w:tc>
        <w:tc>
          <w:tcPr>
            <w:tcW w:w="926" w:type="dxa"/>
          </w:tcPr>
          <w:p>
            <w:pPr>
              <w:pStyle w:val="TableParagraph"/>
              <w:spacing w:line="278" w:lineRule="auto" w:before="16"/>
              <w:ind w:left="84"/>
              <w:rPr>
                <w:sz w:val="12"/>
              </w:rPr>
            </w:pPr>
            <w:r>
              <w:rPr>
                <w:color w:val="1A1A1A"/>
                <w:spacing w:val="-2"/>
                <w:sz w:val="12"/>
              </w:rPr>
              <w:t>real-time</w:t>
            </w:r>
            <w:r>
              <w:rPr>
                <w:color w:val="1A1A1A"/>
                <w:spacing w:val="40"/>
                <w:sz w:val="12"/>
              </w:rPr>
              <w:t> </w:t>
            </w:r>
            <w:r>
              <w:rPr>
                <w:color w:val="1A1A1A"/>
                <w:spacing w:val="-2"/>
                <w:sz w:val="12"/>
              </w:rPr>
              <w:t>emulation</w:t>
            </w:r>
          </w:p>
        </w:tc>
        <w:tc>
          <w:tcPr>
            <w:tcW w:w="619" w:type="dxa"/>
          </w:tcPr>
          <w:p>
            <w:pPr>
              <w:pStyle w:val="TableParagraph"/>
              <w:rPr>
                <w:rFonts w:ascii="Times New Roman"/>
                <w:sz w:val="12"/>
              </w:rPr>
            </w:pPr>
          </w:p>
        </w:tc>
        <w:tc>
          <w:tcPr>
            <w:tcW w:w="896" w:type="dxa"/>
          </w:tcPr>
          <w:p>
            <w:pPr>
              <w:pStyle w:val="TableParagraph"/>
              <w:rPr>
                <w:rFonts w:ascii="Times New Roman"/>
                <w:sz w:val="12"/>
              </w:rPr>
            </w:pPr>
          </w:p>
        </w:tc>
        <w:tc>
          <w:tcPr>
            <w:tcW w:w="896" w:type="dxa"/>
          </w:tcPr>
          <w:p>
            <w:pPr>
              <w:pStyle w:val="TableParagraph"/>
              <w:rPr>
                <w:rFonts w:ascii="Times New Roman"/>
                <w:sz w:val="12"/>
              </w:rPr>
            </w:pPr>
          </w:p>
        </w:tc>
        <w:tc>
          <w:tcPr>
            <w:tcW w:w="1143" w:type="dxa"/>
          </w:tcPr>
          <w:p>
            <w:pPr>
              <w:pStyle w:val="TableParagraph"/>
              <w:spacing w:line="278" w:lineRule="auto" w:before="16"/>
              <w:ind w:left="332" w:right="266"/>
              <w:rPr>
                <w:sz w:val="12"/>
              </w:rPr>
            </w:pPr>
            <w:r>
              <w:rPr>
                <w:color w:val="1A1A1A"/>
                <w:spacing w:val="-2"/>
                <w:sz w:val="12"/>
              </w:rPr>
              <w:t>R.CAST</w:t>
            </w:r>
            <w:r>
              <w:rPr>
                <w:color w:val="1A1A1A"/>
                <w:spacing w:val="-7"/>
                <w:sz w:val="12"/>
              </w:rPr>
              <w:t> </w:t>
            </w:r>
            <w:r>
              <w:rPr>
                <w:color w:val="1A1A1A"/>
                <w:spacing w:val="-2"/>
                <w:sz w:val="12"/>
              </w:rPr>
              <w:t>+</w:t>
            </w:r>
            <w:r>
              <w:rPr>
                <w:color w:val="1A1A1A"/>
                <w:spacing w:val="40"/>
                <w:sz w:val="12"/>
              </w:rPr>
              <w:t> </w:t>
            </w:r>
            <w:r>
              <w:rPr>
                <w:color w:val="1A1A1A"/>
                <w:spacing w:val="-2"/>
                <w:sz w:val="12"/>
              </w:rPr>
              <w:t>C.TICK</w:t>
            </w:r>
          </w:p>
        </w:tc>
        <w:tc>
          <w:tcPr>
            <w:tcW w:w="933" w:type="dxa"/>
          </w:tcPr>
          <w:p>
            <w:pPr>
              <w:pStyle w:val="TableParagraph"/>
              <w:spacing w:before="15"/>
              <w:ind w:left="86"/>
              <w:rPr>
                <w:position w:val="-4"/>
                <w:sz w:val="12"/>
              </w:rPr>
            </w:pPr>
            <w:r>
              <w:rPr>
                <w:color w:val="1A1A1A"/>
                <w:spacing w:val="-2"/>
                <w:w w:val="105"/>
                <w:sz w:val="11"/>
              </w:rPr>
              <w:t>[10,11]</w:t>
            </w:r>
            <w:r>
              <w:rPr>
                <w:color w:val="1A1A1A"/>
                <w:spacing w:val="-2"/>
                <w:w w:val="105"/>
                <w:position w:val="-4"/>
                <w:sz w:val="12"/>
              </w:rPr>
              <w:t>;</w:t>
            </w:r>
          </w:p>
          <w:p>
            <w:pPr>
              <w:pStyle w:val="TableParagraph"/>
              <w:spacing w:line="134" w:lineRule="exact" w:before="22"/>
              <w:ind w:left="86"/>
              <w:rPr>
                <w:sz w:val="12"/>
              </w:rPr>
            </w:pPr>
            <w:r>
              <w:rPr>
                <w:color w:val="1A1A1A"/>
                <w:spacing w:val="-2"/>
                <w:sz w:val="12"/>
              </w:rPr>
              <w:t>arXiv:2406.08</w:t>
            </w:r>
          </w:p>
        </w:tc>
      </w:tr>
      <w:tr>
        <w:trPr>
          <w:trHeight w:val="258" w:hRule="atLeast"/>
        </w:trPr>
        <w:tc>
          <w:tcPr>
            <w:tcW w:w="866" w:type="dxa"/>
            <w:tcBorders>
              <w:bottom w:val="single" w:sz="4" w:space="0" w:color="000000"/>
            </w:tcBorders>
          </w:tcPr>
          <w:p>
            <w:pPr>
              <w:pStyle w:val="TableParagraph"/>
              <w:rPr>
                <w:rFonts w:ascii="Times New Roman"/>
                <w:sz w:val="12"/>
              </w:rPr>
            </w:pPr>
          </w:p>
        </w:tc>
        <w:tc>
          <w:tcPr>
            <w:tcW w:w="926" w:type="dxa"/>
            <w:tcBorders>
              <w:bottom w:val="single" w:sz="4" w:space="0" w:color="000000"/>
            </w:tcBorders>
          </w:tcPr>
          <w:p>
            <w:pPr>
              <w:pStyle w:val="TableParagraph"/>
              <w:rPr>
                <w:rFonts w:ascii="Times New Roman"/>
                <w:sz w:val="12"/>
              </w:rPr>
            </w:pPr>
          </w:p>
        </w:tc>
        <w:tc>
          <w:tcPr>
            <w:tcW w:w="619" w:type="dxa"/>
            <w:tcBorders>
              <w:bottom w:val="single" w:sz="4" w:space="0" w:color="000000"/>
            </w:tcBorders>
          </w:tcPr>
          <w:p>
            <w:pPr>
              <w:pStyle w:val="TableParagraph"/>
              <w:rPr>
                <w:rFonts w:ascii="Times New Roman"/>
                <w:sz w:val="12"/>
              </w:rPr>
            </w:pPr>
          </w:p>
        </w:tc>
        <w:tc>
          <w:tcPr>
            <w:tcW w:w="896" w:type="dxa"/>
            <w:tcBorders>
              <w:bottom w:val="single" w:sz="4" w:space="0" w:color="000000"/>
            </w:tcBorders>
          </w:tcPr>
          <w:p>
            <w:pPr>
              <w:pStyle w:val="TableParagraph"/>
              <w:rPr>
                <w:rFonts w:ascii="Times New Roman"/>
                <w:sz w:val="12"/>
              </w:rPr>
            </w:pPr>
          </w:p>
        </w:tc>
        <w:tc>
          <w:tcPr>
            <w:tcW w:w="896" w:type="dxa"/>
            <w:tcBorders>
              <w:bottom w:val="single" w:sz="4" w:space="0" w:color="000000"/>
            </w:tcBorders>
          </w:tcPr>
          <w:p>
            <w:pPr>
              <w:pStyle w:val="TableParagraph"/>
              <w:rPr>
                <w:rFonts w:ascii="Times New Roman"/>
                <w:sz w:val="12"/>
              </w:rPr>
            </w:pPr>
          </w:p>
        </w:tc>
        <w:tc>
          <w:tcPr>
            <w:tcW w:w="1143" w:type="dxa"/>
            <w:tcBorders>
              <w:bottom w:val="single" w:sz="4" w:space="0" w:color="000000"/>
            </w:tcBorders>
          </w:tcPr>
          <w:p>
            <w:pPr>
              <w:pStyle w:val="TableParagraph"/>
              <w:rPr>
                <w:rFonts w:ascii="Times New Roman"/>
                <w:sz w:val="12"/>
              </w:rPr>
            </w:pPr>
          </w:p>
        </w:tc>
        <w:tc>
          <w:tcPr>
            <w:tcW w:w="933" w:type="dxa"/>
            <w:tcBorders>
              <w:bottom w:val="single" w:sz="4" w:space="0" w:color="000000"/>
            </w:tcBorders>
          </w:tcPr>
          <w:p>
            <w:pPr>
              <w:pStyle w:val="TableParagraph"/>
              <w:spacing w:before="15"/>
              <w:ind w:left="86"/>
              <w:rPr>
                <w:position w:val="5"/>
                <w:sz w:val="11"/>
              </w:rPr>
            </w:pPr>
            <w:r>
              <w:rPr>
                <w:color w:val="1A1A1A"/>
                <w:sz w:val="12"/>
              </w:rPr>
              <w:t>710 </w:t>
            </w:r>
            <w:r>
              <w:rPr>
                <w:color w:val="1A1A1A"/>
                <w:spacing w:val="-2"/>
                <w:sz w:val="12"/>
              </w:rPr>
              <w:t>[L]</w:t>
            </w:r>
            <w:r>
              <w:rPr>
                <w:color w:val="1A1A1A"/>
                <w:spacing w:val="-2"/>
                <w:position w:val="5"/>
                <w:sz w:val="11"/>
              </w:rPr>
              <w:t>[26]</w:t>
            </w:r>
          </w:p>
        </w:tc>
      </w:tr>
    </w:tbl>
    <w:p>
      <w:pPr>
        <w:pStyle w:val="Heading2"/>
        <w:numPr>
          <w:ilvl w:val="1"/>
          <w:numId w:val="1"/>
        </w:numPr>
        <w:tabs>
          <w:tab w:pos="379" w:val="left" w:leader="none"/>
        </w:tabs>
        <w:spacing w:line="240" w:lineRule="auto" w:before="114" w:after="0"/>
        <w:ind w:left="379" w:right="0" w:hanging="256"/>
        <w:jc w:val="left"/>
      </w:pPr>
      <w:r>
        <w:rPr>
          <w:color w:val="1A1A1A"/>
        </w:rPr>
        <w:t>Universal</w:t>
      </w:r>
      <w:r>
        <w:rPr>
          <w:color w:val="1A1A1A"/>
          <w:spacing w:val="14"/>
        </w:rPr>
        <w:t> </w:t>
      </w:r>
      <w:r>
        <w:rPr>
          <w:color w:val="1A1A1A"/>
        </w:rPr>
        <w:t>Performance</w:t>
      </w:r>
      <w:r>
        <w:rPr>
          <w:color w:val="1A1A1A"/>
          <w:spacing w:val="14"/>
        </w:rPr>
        <w:t> </w:t>
      </w:r>
      <w:r>
        <w:rPr>
          <w:color w:val="1A1A1A"/>
        </w:rPr>
        <w:t>Lower</w:t>
      </w:r>
      <w:r>
        <w:rPr>
          <w:color w:val="1A1A1A"/>
          <w:spacing w:val="14"/>
        </w:rPr>
        <w:t> </w:t>
      </w:r>
      <w:r>
        <w:rPr>
          <w:color w:val="1A1A1A"/>
          <w:spacing w:val="-2"/>
        </w:rPr>
        <w:t>Bound</w:t>
      </w:r>
    </w:p>
    <w:p>
      <w:pPr>
        <w:pStyle w:val="BodyText"/>
        <w:spacing w:line="312" w:lineRule="auto" w:before="97"/>
        <w:ind w:left="123" w:right="3170" w:firstLine="293"/>
      </w:pPr>
      <w:r>
        <w:rPr>
          <w:color w:val="1A1A1A"/>
          <w:w w:val="105"/>
        </w:rPr>
        <w:t>Given</w:t>
      </w:r>
      <w:r>
        <w:rPr>
          <w:color w:val="1A1A1A"/>
          <w:spacing w:val="-4"/>
          <w:w w:val="105"/>
        </w:rPr>
        <w:t> </w:t>
      </w:r>
      <w:r>
        <w:rPr>
          <w:color w:val="1A1A1A"/>
          <w:w w:val="105"/>
        </w:rPr>
        <w:t>a</w:t>
      </w:r>
      <w:r>
        <w:rPr>
          <w:color w:val="1A1A1A"/>
          <w:spacing w:val="-6"/>
          <w:w w:val="105"/>
        </w:rPr>
        <w:t> </w:t>
      </w:r>
      <w:r>
        <w:rPr>
          <w:color w:val="1A1A1A"/>
          <w:w w:val="105"/>
        </w:rPr>
        <w:t>TCC</w:t>
      </w:r>
      <w:r>
        <w:rPr>
          <w:color w:val="1A1A1A"/>
          <w:spacing w:val="-4"/>
          <w:w w:val="105"/>
        </w:rPr>
        <w:t> </w:t>
      </w:r>
      <w:r>
        <w:rPr>
          <w:color w:val="1A1A1A"/>
          <w:w w:val="105"/>
        </w:rPr>
        <w:t>system</w:t>
      </w:r>
      <w:r>
        <w:rPr>
          <w:color w:val="1A1A1A"/>
          <w:spacing w:val="-4"/>
          <w:w w:val="105"/>
        </w:rPr>
        <w:t> </w:t>
      </w:r>
      <w:r>
        <w:rPr>
          <w:color w:val="1A1A1A"/>
          <w:w w:val="105"/>
        </w:rPr>
        <w:t>of</w:t>
      </w:r>
      <w:r>
        <w:rPr>
          <w:color w:val="1A1A1A"/>
          <w:spacing w:val="-4"/>
          <w:w w:val="105"/>
        </w:rPr>
        <w:t> </w:t>
      </w:r>
      <w:r>
        <w:rPr>
          <w:rFonts w:ascii="Georgia"/>
          <w:i/>
          <w:color w:val="1A1A1A"/>
          <w:w w:val="105"/>
        </w:rPr>
        <w:t>N</w:t>
      </w:r>
      <w:r>
        <w:rPr>
          <w:rFonts w:ascii="Georgia"/>
          <w:i/>
          <w:color w:val="1A1A1A"/>
          <w:spacing w:val="15"/>
          <w:w w:val="105"/>
        </w:rPr>
        <w:t> </w:t>
      </w:r>
      <w:r>
        <w:rPr>
          <w:color w:val="1A1A1A"/>
          <w:w w:val="105"/>
        </w:rPr>
        <w:t>tiles,</w:t>
      </w:r>
      <w:r>
        <w:rPr>
          <w:color w:val="1A1A1A"/>
          <w:spacing w:val="-4"/>
          <w:w w:val="105"/>
        </w:rPr>
        <w:t> </w:t>
      </w:r>
      <w:r>
        <w:rPr>
          <w:color w:val="1A1A1A"/>
          <w:w w:val="105"/>
        </w:rPr>
        <w:t>the</w:t>
      </w:r>
      <w:r>
        <w:rPr>
          <w:color w:val="1A1A1A"/>
          <w:spacing w:val="-4"/>
          <w:w w:val="105"/>
        </w:rPr>
        <w:t> </w:t>
      </w:r>
      <w:r>
        <w:rPr>
          <w:color w:val="1A1A1A"/>
          <w:w w:val="105"/>
        </w:rPr>
        <w:t>completion</w:t>
      </w:r>
      <w:r>
        <w:rPr>
          <w:color w:val="1A1A1A"/>
          <w:spacing w:val="-4"/>
          <w:w w:val="105"/>
        </w:rPr>
        <w:t> </w:t>
      </w:r>
      <w:r>
        <w:rPr>
          <w:color w:val="1A1A1A"/>
          <w:w w:val="105"/>
        </w:rPr>
        <w:t>time</w:t>
      </w:r>
      <w:r>
        <w:rPr>
          <w:color w:val="1A1A1A"/>
          <w:spacing w:val="-4"/>
          <w:w w:val="105"/>
        </w:rPr>
        <w:t> </w:t>
      </w:r>
      <w:r>
        <w:rPr>
          <w:color w:val="1A1A1A"/>
          <w:w w:val="105"/>
        </w:rPr>
        <w:t>on</w:t>
      </w:r>
      <w:r>
        <w:rPr>
          <w:color w:val="1A1A1A"/>
          <w:spacing w:val="-4"/>
          <w:w w:val="105"/>
        </w:rPr>
        <w:t> </w:t>
      </w:r>
      <w:r>
        <w:rPr>
          <w:color w:val="1A1A1A"/>
          <w:w w:val="105"/>
        </w:rPr>
        <w:t>task</w:t>
      </w:r>
      <w:r>
        <w:rPr>
          <w:color w:val="1A1A1A"/>
          <w:spacing w:val="-4"/>
          <w:w w:val="105"/>
        </w:rPr>
        <w:t> </w:t>
      </w:r>
      <w:r>
        <w:rPr>
          <w:rFonts w:ascii="Georgia"/>
          <w:i/>
          <w:color w:val="1A1A1A"/>
          <w:w w:val="105"/>
        </w:rPr>
        <w:t>T</w:t>
      </w:r>
      <w:r>
        <w:rPr>
          <w:rFonts w:ascii="Georgia"/>
          <w:i/>
          <w:color w:val="1A1A1A"/>
          <w:spacing w:val="19"/>
          <w:w w:val="105"/>
        </w:rPr>
        <w:t> </w:t>
      </w:r>
      <w:r>
        <w:rPr>
          <w:color w:val="1A1A1A"/>
          <w:w w:val="105"/>
        </w:rPr>
        <w:t>is</w:t>
      </w:r>
      <w:r>
        <w:rPr>
          <w:color w:val="1A1A1A"/>
          <w:spacing w:val="-4"/>
          <w:w w:val="105"/>
        </w:rPr>
        <w:t> </w:t>
      </w:r>
      <w:r>
        <w:rPr>
          <w:color w:val="1A1A1A"/>
          <w:w w:val="105"/>
        </w:rPr>
        <w:t>bounded</w:t>
      </w:r>
      <w:r>
        <w:rPr>
          <w:color w:val="1A1A1A"/>
          <w:spacing w:val="-4"/>
          <w:w w:val="105"/>
        </w:rPr>
        <w:t> </w:t>
      </w:r>
      <w:r>
        <w:rPr>
          <w:color w:val="1A1A1A"/>
          <w:w w:val="105"/>
        </w:rPr>
        <w:t>below</w:t>
      </w:r>
      <w:r>
        <w:rPr>
          <w:color w:val="1A1A1A"/>
          <w:spacing w:val="-4"/>
          <w:w w:val="105"/>
        </w:rPr>
        <w:t> </w:t>
      </w:r>
      <w:r>
        <w:rPr>
          <w:color w:val="1A1A1A"/>
          <w:w w:val="105"/>
        </w:rPr>
        <w:t>by</w:t>
      </w:r>
      <w:r>
        <w:rPr>
          <w:color w:val="1A1A1A"/>
          <w:spacing w:val="-4"/>
          <w:w w:val="105"/>
        </w:rPr>
        <w:t> </w:t>
      </w:r>
      <w:r>
        <w:rPr>
          <w:color w:val="1A1A1A"/>
          <w:w w:val="105"/>
        </w:rPr>
        <w:t>the weighted minimum of the three primitive-class critical paths: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9"/>
        <w:rPr>
          <w:sz w:val="13"/>
        </w:rPr>
      </w:pPr>
    </w:p>
    <w:p>
      <w:pPr>
        <w:spacing w:before="0"/>
        <w:ind w:left="0" w:right="2987" w:firstLine="0"/>
        <w:jc w:val="center"/>
        <w:rPr>
          <w:rFonts w:ascii="Times New Roman"/>
          <w:sz w:val="13"/>
        </w:rPr>
      </w:pPr>
      <w:r>
        <w:rPr>
          <w:rFonts w:ascii="Times New Roman"/>
          <w:color w:val="333333"/>
          <w:spacing w:val="-10"/>
          <w:sz w:val="13"/>
        </w:rPr>
        <w:t>4</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13280">
                <wp:simplePos x="0" y="0"/>
                <wp:positionH relativeFrom="page">
                  <wp:posOffset>0</wp:posOffset>
                </wp:positionH>
                <wp:positionV relativeFrom="page">
                  <wp:posOffset>9525</wp:posOffset>
                </wp:positionV>
                <wp:extent cx="7562850" cy="106934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203200" id="docshape18"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13792">
                <wp:simplePos x="0" y="0"/>
                <wp:positionH relativeFrom="page">
                  <wp:posOffset>0</wp:posOffset>
                </wp:positionH>
                <wp:positionV relativeFrom="page">
                  <wp:posOffset>9524</wp:posOffset>
                </wp:positionV>
                <wp:extent cx="5041900" cy="71310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985pt;width:397pt;height:561.5pt;mso-position-horizontal-relative:page;mso-position-vertical-relative:page;z-index:-17202688" id="docshape19"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70"/>
        <w:rPr>
          <w:rFonts w:ascii="Times New Roman"/>
          <w:i/>
          <w:sz w:val="20"/>
        </w:rPr>
      </w:pPr>
      <w:r>
        <w:rPr>
          <w:rFonts w:ascii="Times New Roman"/>
          <w:i/>
          <w:sz w:val="20"/>
        </w:rPr>
        <mc:AlternateContent>
          <mc:Choice Requires="wps">
            <w:drawing>
              <wp:anchor distT="0" distB="0" distL="0" distR="0" allowOverlap="1" layoutInCell="1" locked="0" behindDoc="1" simplePos="0" relativeHeight="487593472">
                <wp:simplePos x="0" y="0"/>
                <wp:positionH relativeFrom="page">
                  <wp:posOffset>527050</wp:posOffset>
                </wp:positionH>
                <wp:positionV relativeFrom="paragraph">
                  <wp:posOffset>206016</wp:posOffset>
                </wp:positionV>
                <wp:extent cx="3987800" cy="77470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3987800" cy="774700"/>
                          <a:chExt cx="3987800" cy="774700"/>
                        </a:xfrm>
                      </wpg:grpSpPr>
                      <wps:wsp>
                        <wps:cNvPr id="21" name="Graphic 21"/>
                        <wps:cNvSpPr/>
                        <wps:spPr>
                          <a:xfrm>
                            <a:off x="0" y="0"/>
                            <a:ext cx="3987800" cy="774700"/>
                          </a:xfrm>
                          <a:custGeom>
                            <a:avLst/>
                            <a:gdLst/>
                            <a:ahLst/>
                            <a:cxnLst/>
                            <a:rect l="l" t="t" r="r" b="b"/>
                            <a:pathLst>
                              <a:path w="3987800" h="774700">
                                <a:moveTo>
                                  <a:pt x="3987800" y="774700"/>
                                </a:moveTo>
                                <a:lnTo>
                                  <a:pt x="0" y="774700"/>
                                </a:lnTo>
                                <a:lnTo>
                                  <a:pt x="0" y="0"/>
                                </a:lnTo>
                                <a:lnTo>
                                  <a:pt x="3987800" y="0"/>
                                </a:lnTo>
                                <a:lnTo>
                                  <a:pt x="3987800" y="774700"/>
                                </a:lnTo>
                                <a:close/>
                              </a:path>
                            </a:pathLst>
                          </a:custGeom>
                          <a:solidFill>
                            <a:srgbClr val="FAFAFA"/>
                          </a:solidFill>
                        </wps:spPr>
                        <wps:bodyPr wrap="square" lIns="0" tIns="0" rIns="0" bIns="0" rtlCol="0">
                          <a:prstTxWarp prst="textNoShape">
                            <a:avLst/>
                          </a:prstTxWarp>
                          <a:noAutofit/>
                        </wps:bodyPr>
                      </wps:wsp>
                      <wps:wsp>
                        <wps:cNvPr id="22" name="Graphic 22"/>
                        <wps:cNvSpPr/>
                        <wps:spPr>
                          <a:xfrm>
                            <a:off x="0" y="0"/>
                            <a:ext cx="12700" cy="774700"/>
                          </a:xfrm>
                          <a:custGeom>
                            <a:avLst/>
                            <a:gdLst/>
                            <a:ahLst/>
                            <a:cxnLst/>
                            <a:rect l="l" t="t" r="r" b="b"/>
                            <a:pathLst>
                              <a:path w="12700" h="774700">
                                <a:moveTo>
                                  <a:pt x="12700" y="774700"/>
                                </a:moveTo>
                                <a:lnTo>
                                  <a:pt x="0" y="774700"/>
                                </a:lnTo>
                                <a:lnTo>
                                  <a:pt x="0" y="0"/>
                                </a:lnTo>
                                <a:lnTo>
                                  <a:pt x="12700" y="0"/>
                                </a:lnTo>
                                <a:lnTo>
                                  <a:pt x="12700" y="774700"/>
                                </a:lnTo>
                                <a:close/>
                              </a:path>
                            </a:pathLst>
                          </a:custGeom>
                          <a:solidFill>
                            <a:srgbClr val="333333"/>
                          </a:solidFill>
                        </wps:spPr>
                        <wps:bodyPr wrap="square" lIns="0" tIns="0" rIns="0" bIns="0" rtlCol="0">
                          <a:prstTxWarp prst="textNoShape">
                            <a:avLst/>
                          </a:prstTxWarp>
                          <a:noAutofit/>
                        </wps:bodyPr>
                      </wps:wsp>
                      <wps:wsp>
                        <wps:cNvPr id="23" name="Textbox 23"/>
                        <wps:cNvSpPr txBox="1"/>
                        <wps:spPr>
                          <a:xfrm>
                            <a:off x="81260" y="9227"/>
                            <a:ext cx="3731260" cy="102870"/>
                          </a:xfrm>
                          <a:prstGeom prst="rect">
                            <a:avLst/>
                          </a:prstGeom>
                        </wps:spPr>
                        <wps:txbx>
                          <w:txbxContent>
                            <w:p>
                              <w:pPr>
                                <w:spacing w:line="158" w:lineRule="exact" w:before="0"/>
                                <w:ind w:left="0" w:right="0" w:firstLine="0"/>
                                <w:jc w:val="left"/>
                                <w:rPr>
                                  <w:sz w:val="14"/>
                                </w:rPr>
                              </w:pPr>
                              <w:r>
                                <w:rPr>
                                  <w:color w:val="1A1A1A"/>
                                  <w:sz w:val="14"/>
                                </w:rPr>
                                <w:t>below</w:t>
                              </w:r>
                              <w:r>
                                <w:rPr>
                                  <w:color w:val="1A1A1A"/>
                                  <w:spacing w:val="-4"/>
                                  <w:sz w:val="14"/>
                                </w:rPr>
                                <w:t> </w:t>
                              </w:r>
                              <w:r>
                                <w:rPr>
                                  <w:color w:val="1A1A1A"/>
                                  <w:sz w:val="14"/>
                                </w:rPr>
                                <w:t>by</w:t>
                              </w:r>
                              <w:r>
                                <w:rPr>
                                  <w:color w:val="1A1A1A"/>
                                  <w:spacing w:val="-3"/>
                                  <w:sz w:val="14"/>
                                </w:rPr>
                                <w:t> </w:t>
                              </w:r>
                              <w:r>
                                <w:rPr>
                                  <w:color w:val="1A1A1A"/>
                                  <w:sz w:val="14"/>
                                </w:rPr>
                                <w:t>Lemmas</w:t>
                              </w:r>
                              <w:r>
                                <w:rPr>
                                  <w:color w:val="1A1A1A"/>
                                  <w:spacing w:val="-10"/>
                                  <w:sz w:val="14"/>
                                </w:rPr>
                                <w:t> </w:t>
                              </w:r>
                              <w:r>
                                <w:rPr>
                                  <w:color w:val="1A1A1A"/>
                                  <w:sz w:val="14"/>
                                </w:rPr>
                                <w:t>A,</w:t>
                              </w:r>
                              <w:r>
                                <w:rPr>
                                  <w:color w:val="1A1A1A"/>
                                  <w:spacing w:val="-3"/>
                                  <w:sz w:val="14"/>
                                </w:rPr>
                                <w:t> </w:t>
                              </w:r>
                              <w:r>
                                <w:rPr>
                                  <w:color w:val="1A1A1A"/>
                                  <w:sz w:val="14"/>
                                </w:rPr>
                                <w:t>B,</w:t>
                              </w:r>
                              <w:r>
                                <w:rPr>
                                  <w:color w:val="1A1A1A"/>
                                  <w:spacing w:val="-3"/>
                                  <w:sz w:val="14"/>
                                </w:rPr>
                                <w:t> </w:t>
                              </w:r>
                              <w:r>
                                <w:rPr>
                                  <w:color w:val="1A1A1A"/>
                                  <w:sz w:val="14"/>
                                </w:rPr>
                                <w:t>C</w:t>
                              </w:r>
                              <w:r>
                                <w:rPr>
                                  <w:color w:val="1A1A1A"/>
                                  <w:spacing w:val="-2"/>
                                  <w:sz w:val="14"/>
                                </w:rPr>
                                <w:t> </w:t>
                              </w:r>
                              <w:r>
                                <w:rPr>
                                  <w:color w:val="1A1A1A"/>
                                  <w:sz w:val="14"/>
                                </w:rPr>
                                <w:t>respectively;</w:t>
                              </w:r>
                              <w:r>
                                <w:rPr>
                                  <w:color w:val="1A1A1A"/>
                                  <w:spacing w:val="-3"/>
                                  <w:sz w:val="14"/>
                                </w:rPr>
                                <w:t> </w:t>
                              </w:r>
                              <w:r>
                                <w:rPr>
                                  <w:rFonts w:ascii="Georgia" w:hAnsi="Georgia"/>
                                  <w:i/>
                                  <w:color w:val="1A1A1A"/>
                                  <w:sz w:val="13"/>
                                </w:rPr>
                                <w:t>H</w:t>
                              </w:r>
                              <w:r>
                                <w:rPr>
                                  <w:rFonts w:ascii="Cambria" w:hAnsi="Cambria"/>
                                  <w:color w:val="1A1A1A"/>
                                  <w:sz w:val="13"/>
                                </w:rPr>
                                <w:t>(Φ</w:t>
                              </w:r>
                              <w:r>
                                <w:rPr>
                                  <w:rFonts w:ascii="Miriam" w:hAnsi="Miriam"/>
                                  <w:color w:val="1A1A1A"/>
                                  <w:sz w:val="13"/>
                                  <w:vertAlign w:val="subscript"/>
                                </w:rPr>
                                <w:t>T</w:t>
                              </w:r>
                              <w:r>
                                <w:rPr>
                                  <w:rFonts w:ascii="Miriam" w:hAnsi="Miriam"/>
                                  <w:color w:val="1A1A1A"/>
                                  <w:spacing w:val="-9"/>
                                  <w:sz w:val="13"/>
                                  <w:vertAlign w:val="baseline"/>
                                </w:rPr>
                                <w:t> </w:t>
                              </w:r>
                              <w:r>
                                <w:rPr>
                                  <w:rFonts w:ascii="Cambria" w:hAnsi="Cambria"/>
                                  <w:color w:val="1A1A1A"/>
                                  <w:sz w:val="13"/>
                                  <w:vertAlign w:val="baseline"/>
                                </w:rPr>
                                <w:t>)</w:t>
                              </w:r>
                              <w:r>
                                <w:rPr>
                                  <w:rFonts w:ascii="Cambria" w:hAnsi="Cambria"/>
                                  <w:color w:val="1A1A1A"/>
                                  <w:spacing w:val="7"/>
                                  <w:sz w:val="13"/>
                                  <w:vertAlign w:val="baseline"/>
                                </w:rPr>
                                <w:t> </w:t>
                              </w:r>
                              <w:r>
                                <w:rPr>
                                  <w:color w:val="1A1A1A"/>
                                  <w:sz w:val="14"/>
                                  <w:vertAlign w:val="baseline"/>
                                </w:rPr>
                                <w:t>is</w:t>
                              </w:r>
                              <w:r>
                                <w:rPr>
                                  <w:color w:val="1A1A1A"/>
                                  <w:spacing w:val="-3"/>
                                  <w:sz w:val="14"/>
                                  <w:vertAlign w:val="baseline"/>
                                </w:rPr>
                                <w:t> </w:t>
                              </w:r>
                              <w:r>
                                <w:rPr>
                                  <w:color w:val="1A1A1A"/>
                                  <w:sz w:val="14"/>
                                  <w:vertAlign w:val="baseline"/>
                                </w:rPr>
                                <w:t>the</w:t>
                              </w:r>
                              <w:r>
                                <w:rPr>
                                  <w:color w:val="1A1A1A"/>
                                  <w:spacing w:val="-2"/>
                                  <w:sz w:val="14"/>
                                  <w:vertAlign w:val="baseline"/>
                                </w:rPr>
                                <w:t> </w:t>
                              </w:r>
                              <w:r>
                                <w:rPr>
                                  <w:color w:val="1A1A1A"/>
                                  <w:sz w:val="14"/>
                                  <w:vertAlign w:val="baseline"/>
                                </w:rPr>
                                <w:t>Shannon</w:t>
                              </w:r>
                              <w:r>
                                <w:rPr>
                                  <w:color w:val="1A1A1A"/>
                                  <w:spacing w:val="-3"/>
                                  <w:sz w:val="14"/>
                                  <w:vertAlign w:val="baseline"/>
                                </w:rPr>
                                <w:t> </w:t>
                              </w:r>
                              <w:r>
                                <w:rPr>
                                  <w:color w:val="1A1A1A"/>
                                  <w:sz w:val="14"/>
                                  <w:vertAlign w:val="baseline"/>
                                </w:rPr>
                                <w:t>entropy</w:t>
                              </w:r>
                              <w:r>
                                <w:rPr>
                                  <w:color w:val="1A1A1A"/>
                                  <w:spacing w:val="-3"/>
                                  <w:sz w:val="14"/>
                                  <w:vertAlign w:val="baseline"/>
                                </w:rPr>
                                <w:t> </w:t>
                              </w:r>
                              <w:r>
                                <w:rPr>
                                  <w:color w:val="1A1A1A"/>
                                  <w:sz w:val="14"/>
                                  <w:vertAlign w:val="baseline"/>
                                </w:rPr>
                                <w:t>of</w:t>
                              </w:r>
                              <w:r>
                                <w:rPr>
                                  <w:color w:val="1A1A1A"/>
                                  <w:spacing w:val="-3"/>
                                  <w:sz w:val="14"/>
                                  <w:vertAlign w:val="baseline"/>
                                </w:rPr>
                                <w:t> </w:t>
                              </w:r>
                              <w:r>
                                <w:rPr>
                                  <w:color w:val="1A1A1A"/>
                                  <w:sz w:val="14"/>
                                  <w:vertAlign w:val="baseline"/>
                                </w:rPr>
                                <w:t>the</w:t>
                              </w:r>
                              <w:r>
                                <w:rPr>
                                  <w:color w:val="1A1A1A"/>
                                  <w:spacing w:val="-3"/>
                                  <w:sz w:val="14"/>
                                  <w:vertAlign w:val="baseline"/>
                                </w:rPr>
                                <w:t> </w:t>
                              </w:r>
                              <w:r>
                                <w:rPr>
                                  <w:color w:val="1A1A1A"/>
                                  <w:sz w:val="14"/>
                                  <w:vertAlign w:val="baseline"/>
                                </w:rPr>
                                <w:t>workload's</w:t>
                              </w:r>
                              <w:r>
                                <w:rPr>
                                  <w:color w:val="1A1A1A"/>
                                  <w:spacing w:val="-3"/>
                                  <w:sz w:val="14"/>
                                  <w:vertAlign w:val="baseline"/>
                                </w:rPr>
                                <w:t> </w:t>
                              </w:r>
                              <w:r>
                                <w:rPr>
                                  <w:color w:val="1A1A1A"/>
                                  <w:spacing w:val="-2"/>
                                  <w:sz w:val="14"/>
                                  <w:vertAlign w:val="baseline"/>
                                </w:rPr>
                                <w:t>weight-</w:t>
                              </w:r>
                            </w:p>
                          </w:txbxContent>
                        </wps:txbx>
                        <wps:bodyPr wrap="square" lIns="0" tIns="0" rIns="0" bIns="0" rtlCol="0">
                          <a:noAutofit/>
                        </wps:bodyPr>
                      </wps:wsp>
                      <wps:wsp>
                        <wps:cNvPr id="24" name="Textbox 24"/>
                        <wps:cNvSpPr txBox="1"/>
                        <wps:spPr>
                          <a:xfrm>
                            <a:off x="81260" y="129877"/>
                            <a:ext cx="3766820" cy="99695"/>
                          </a:xfrm>
                          <a:prstGeom prst="rect">
                            <a:avLst/>
                          </a:prstGeom>
                        </wps:spPr>
                        <wps:txbx>
                          <w:txbxContent>
                            <w:p>
                              <w:pPr>
                                <w:spacing w:line="155" w:lineRule="exact" w:before="0"/>
                                <w:ind w:left="0" w:right="0" w:firstLine="0"/>
                                <w:jc w:val="left"/>
                                <w:rPr>
                                  <w:sz w:val="14"/>
                                </w:rPr>
                              </w:pPr>
                              <w:r>
                                <w:rPr>
                                  <w:color w:val="1A1A1A"/>
                                  <w:sz w:val="14"/>
                                </w:rPr>
                                <w:t>profile</w:t>
                              </w:r>
                              <w:r>
                                <w:rPr>
                                  <w:color w:val="1A1A1A"/>
                                  <w:spacing w:val="-1"/>
                                  <w:sz w:val="14"/>
                                </w:rPr>
                                <w:t> </w:t>
                              </w:r>
                              <w:r>
                                <w:rPr>
                                  <w:color w:val="1A1A1A"/>
                                  <w:sz w:val="14"/>
                                </w:rPr>
                                <w:t>distribution</w:t>
                              </w:r>
                              <w:r>
                                <w:rPr>
                                  <w:color w:val="1A1A1A"/>
                                  <w:spacing w:val="-1"/>
                                  <w:sz w:val="14"/>
                                </w:rPr>
                                <w:t> </w:t>
                              </w:r>
                              <w:r>
                                <w:rPr>
                                  <w:color w:val="1A1A1A"/>
                                  <w:sz w:val="14"/>
                                </w:rPr>
                                <w:t>and</w:t>
                              </w:r>
                              <w:r>
                                <w:rPr>
                                  <w:color w:val="1A1A1A"/>
                                  <w:spacing w:val="-1"/>
                                  <w:sz w:val="14"/>
                                </w:rPr>
                                <w:t> </w:t>
                              </w:r>
                              <w:r>
                                <w:rPr>
                                  <w:rFonts w:ascii="Georgia"/>
                                  <w:i/>
                                  <w:color w:val="1A1A1A"/>
                                  <w:sz w:val="13"/>
                                </w:rPr>
                                <w:t>R</w:t>
                              </w:r>
                              <w:r>
                                <w:rPr>
                                  <w:rFonts w:ascii="Cambria"/>
                                  <w:color w:val="1A1A1A"/>
                                  <w:sz w:val="13"/>
                                  <w:vertAlign w:val="superscript"/>
                                </w:rPr>
                                <w:t>static</w:t>
                              </w:r>
                              <w:r>
                                <w:rPr>
                                  <w:rFonts w:ascii="Cambria"/>
                                  <w:color w:val="1A1A1A"/>
                                  <w:spacing w:val="15"/>
                                  <w:sz w:val="13"/>
                                  <w:vertAlign w:val="baseline"/>
                                </w:rPr>
                                <w:t> </w:t>
                              </w:r>
                              <w:r>
                                <w:rPr>
                                  <w:color w:val="1A1A1A"/>
                                  <w:sz w:val="14"/>
                                  <w:vertAlign w:val="baseline"/>
                                </w:rPr>
                                <w:t>is</w:t>
                              </w:r>
                              <w:r>
                                <w:rPr>
                                  <w:color w:val="1A1A1A"/>
                                  <w:spacing w:val="-1"/>
                                  <w:sz w:val="14"/>
                                  <w:vertAlign w:val="baseline"/>
                                </w:rPr>
                                <w:t> </w:t>
                              </w:r>
                              <w:r>
                                <w:rPr>
                                  <w:color w:val="1A1A1A"/>
                                  <w:sz w:val="14"/>
                                  <w:vertAlign w:val="baseline"/>
                                </w:rPr>
                                <w:t>the reconfigurability</w:t>
                              </w:r>
                              <w:r>
                                <w:rPr>
                                  <w:color w:val="1A1A1A"/>
                                  <w:spacing w:val="-1"/>
                                  <w:sz w:val="14"/>
                                  <w:vertAlign w:val="baseline"/>
                                </w:rPr>
                                <w:t> </w:t>
                              </w:r>
                              <w:r>
                                <w:rPr>
                                  <w:color w:val="1A1A1A"/>
                                  <w:sz w:val="14"/>
                                  <w:vertAlign w:val="baseline"/>
                                </w:rPr>
                                <w:t>degree</w:t>
                              </w:r>
                              <w:r>
                                <w:rPr>
                                  <w:color w:val="1A1A1A"/>
                                  <w:spacing w:val="-1"/>
                                  <w:sz w:val="14"/>
                                  <w:vertAlign w:val="baseline"/>
                                </w:rPr>
                                <w:t> </w:t>
                              </w:r>
                              <w:r>
                                <w:rPr>
                                  <w:color w:val="1A1A1A"/>
                                  <w:sz w:val="14"/>
                                  <w:vertAlign w:val="baseline"/>
                                </w:rPr>
                                <w:t>of</w:t>
                              </w:r>
                              <w:r>
                                <w:rPr>
                                  <w:color w:val="1A1A1A"/>
                                  <w:spacing w:val="-1"/>
                                  <w:sz w:val="14"/>
                                  <w:vertAlign w:val="baseline"/>
                                </w:rPr>
                                <w:t> </w:t>
                              </w:r>
                              <w:r>
                                <w:rPr>
                                  <w:color w:val="1A1A1A"/>
                                  <w:sz w:val="14"/>
                                  <w:vertAlign w:val="baseline"/>
                                </w:rPr>
                                <w:t>the</w:t>
                              </w:r>
                              <w:r>
                                <w:rPr>
                                  <w:color w:val="1A1A1A"/>
                                  <w:spacing w:val="-1"/>
                                  <w:sz w:val="14"/>
                                  <w:vertAlign w:val="baseline"/>
                                </w:rPr>
                                <w:t> </w:t>
                              </w:r>
                              <w:r>
                                <w:rPr>
                                  <w:color w:val="1A1A1A"/>
                                  <w:sz w:val="14"/>
                                  <w:vertAlign w:val="baseline"/>
                                </w:rPr>
                                <w:t>baseline.</w:t>
                              </w:r>
                              <w:r>
                                <w:rPr>
                                  <w:color w:val="1A1A1A"/>
                                  <w:spacing w:val="-3"/>
                                  <w:sz w:val="14"/>
                                  <w:vertAlign w:val="baseline"/>
                                </w:rPr>
                                <w:t> </w:t>
                              </w:r>
                              <w:r>
                                <w:rPr>
                                  <w:color w:val="1A1A1A"/>
                                  <w:sz w:val="14"/>
                                  <w:vertAlign w:val="baseline"/>
                                </w:rPr>
                                <w:t>The first</w:t>
                              </w:r>
                              <w:r>
                                <w:rPr>
                                  <w:color w:val="1A1A1A"/>
                                  <w:spacing w:val="-1"/>
                                  <w:sz w:val="14"/>
                                  <w:vertAlign w:val="baseline"/>
                                </w:rPr>
                                <w:t> </w:t>
                              </w:r>
                              <w:r>
                                <w:rPr>
                                  <w:color w:val="1A1A1A"/>
                                  <w:sz w:val="14"/>
                                  <w:vertAlign w:val="baseline"/>
                                </w:rPr>
                                <w:t>two</w:t>
                              </w:r>
                              <w:r>
                                <w:rPr>
                                  <w:color w:val="1A1A1A"/>
                                  <w:spacing w:val="-1"/>
                                  <w:sz w:val="14"/>
                                  <w:vertAlign w:val="baseline"/>
                                </w:rPr>
                                <w:t> </w:t>
                              </w:r>
                              <w:r>
                                <w:rPr>
                                  <w:color w:val="1A1A1A"/>
                                  <w:spacing w:val="-2"/>
                                  <w:sz w:val="14"/>
                                  <w:vertAlign w:val="baseline"/>
                                </w:rPr>
                                <w:t>addends</w:t>
                              </w:r>
                            </w:p>
                          </w:txbxContent>
                        </wps:txbx>
                        <wps:bodyPr wrap="square" lIns="0" tIns="0" rIns="0" bIns="0" rtlCol="0">
                          <a:noAutofit/>
                        </wps:bodyPr>
                      </wps:wsp>
                      <wps:wsp>
                        <wps:cNvPr id="25" name="Textbox 25"/>
                        <wps:cNvSpPr txBox="1"/>
                        <wps:spPr>
                          <a:xfrm>
                            <a:off x="81260" y="182083"/>
                            <a:ext cx="3750945" cy="541655"/>
                          </a:xfrm>
                          <a:prstGeom prst="rect">
                            <a:avLst/>
                          </a:prstGeom>
                        </wps:spPr>
                        <wps:txbx>
                          <w:txbxContent>
                            <w:p>
                              <w:pPr>
                                <w:spacing w:line="103" w:lineRule="exact" w:before="0"/>
                                <w:ind w:left="1494" w:right="0" w:firstLine="0"/>
                                <w:jc w:val="left"/>
                                <w:rPr>
                                  <w:rFonts w:ascii="Cambria"/>
                                  <w:sz w:val="9"/>
                                </w:rPr>
                              </w:pPr>
                              <w:r>
                                <w:rPr>
                                  <w:rFonts w:ascii="Cambria"/>
                                  <w:color w:val="1A1A1A"/>
                                  <w:spacing w:val="-4"/>
                                  <w:w w:val="105"/>
                                  <w:sz w:val="9"/>
                                </w:rPr>
                                <w:t>topo</w:t>
                              </w:r>
                            </w:p>
                            <w:p>
                              <w:pPr>
                                <w:spacing w:line="290" w:lineRule="auto" w:before="8"/>
                                <w:ind w:left="0" w:right="0" w:firstLine="0"/>
                                <w:jc w:val="left"/>
                                <w:rPr>
                                  <w:sz w:val="14"/>
                                </w:rPr>
                              </w:pPr>
                              <w:r>
                                <w:rPr>
                                  <w:color w:val="1A1A1A"/>
                                  <w:sz w:val="14"/>
                                </w:rPr>
                                <w:t>constitute</w:t>
                              </w:r>
                              <w:r>
                                <w:rPr>
                                  <w:color w:val="1A1A1A"/>
                                  <w:spacing w:val="-4"/>
                                  <w:sz w:val="14"/>
                                </w:rPr>
                                <w:t> </w:t>
                              </w:r>
                              <w:r>
                                <w:rPr>
                                  <w:color w:val="1A1A1A"/>
                                  <w:sz w:val="14"/>
                                </w:rPr>
                                <w:t>the</w:t>
                              </w:r>
                              <w:r>
                                <w:rPr>
                                  <w:color w:val="1A1A1A"/>
                                  <w:spacing w:val="-3"/>
                                  <w:sz w:val="14"/>
                                </w:rPr>
                                <w:t> </w:t>
                              </w:r>
                              <w:r>
                                <w:rPr>
                                  <w:rFonts w:ascii="Times New Roman"/>
                                  <w:i/>
                                  <w:color w:val="1A1A1A"/>
                                  <w:sz w:val="14"/>
                                </w:rPr>
                                <w:t>main</w:t>
                              </w:r>
                              <w:r>
                                <w:rPr>
                                  <w:rFonts w:ascii="Times New Roman"/>
                                  <w:i/>
                                  <w:color w:val="1A1A1A"/>
                                  <w:spacing w:val="-3"/>
                                  <w:sz w:val="14"/>
                                </w:rPr>
                                <w:t> </w:t>
                              </w:r>
                              <w:r>
                                <w:rPr>
                                  <w:rFonts w:ascii="Times New Roman"/>
                                  <w:i/>
                                  <w:color w:val="1A1A1A"/>
                                  <w:sz w:val="14"/>
                                </w:rPr>
                                <w:t>term</w:t>
                              </w:r>
                              <w:r>
                                <w:rPr>
                                  <w:color w:val="1A1A1A"/>
                                  <w:sz w:val="14"/>
                                </w:rPr>
                                <w:t>,</w:t>
                              </w:r>
                              <w:r>
                                <w:rPr>
                                  <w:color w:val="1A1A1A"/>
                                  <w:spacing w:val="-3"/>
                                  <w:sz w:val="14"/>
                                </w:rPr>
                                <w:t> </w:t>
                              </w:r>
                              <w:r>
                                <w:rPr>
                                  <w:color w:val="1A1A1A"/>
                                  <w:sz w:val="14"/>
                                </w:rPr>
                                <w:t>guaranteed</w:t>
                              </w:r>
                              <w:r>
                                <w:rPr>
                                  <w:color w:val="1A1A1A"/>
                                  <w:spacing w:val="-3"/>
                                  <w:sz w:val="14"/>
                                </w:rPr>
                                <w:t> </w:t>
                              </w:r>
                              <w:r>
                                <w:rPr>
                                  <w:color w:val="1A1A1A"/>
                                  <w:sz w:val="14"/>
                                </w:rPr>
                                <w:t>by</w:t>
                              </w:r>
                              <w:r>
                                <w:rPr>
                                  <w:color w:val="1A1A1A"/>
                                  <w:spacing w:val="-3"/>
                                  <w:sz w:val="14"/>
                                </w:rPr>
                                <w:t> </w:t>
                              </w:r>
                              <w:r>
                                <w:rPr>
                                  <w:color w:val="1A1A1A"/>
                                  <w:sz w:val="14"/>
                                </w:rPr>
                                <w:t>Lemmas</w:t>
                              </w:r>
                              <w:r>
                                <w:rPr>
                                  <w:color w:val="1A1A1A"/>
                                  <w:spacing w:val="-10"/>
                                  <w:sz w:val="14"/>
                                </w:rPr>
                                <w:t> </w:t>
                              </w:r>
                              <w:r>
                                <w:rPr>
                                  <w:color w:val="1A1A1A"/>
                                  <w:sz w:val="14"/>
                                </w:rPr>
                                <w:t>A,</w:t>
                              </w:r>
                              <w:r>
                                <w:rPr>
                                  <w:color w:val="1A1A1A"/>
                                  <w:spacing w:val="-3"/>
                                  <w:sz w:val="14"/>
                                </w:rPr>
                                <w:t> </w:t>
                              </w:r>
                              <w:r>
                                <w:rPr>
                                  <w:color w:val="1A1A1A"/>
                                  <w:sz w:val="14"/>
                                </w:rPr>
                                <w:t>B,</w:t>
                              </w:r>
                              <w:r>
                                <w:rPr>
                                  <w:color w:val="1A1A1A"/>
                                  <w:spacing w:val="-3"/>
                                  <w:sz w:val="14"/>
                                </w:rPr>
                                <w:t> </w:t>
                              </w:r>
                              <w:r>
                                <w:rPr>
                                  <w:color w:val="1A1A1A"/>
                                  <w:sz w:val="14"/>
                                </w:rPr>
                                <w:t>C</w:t>
                              </w:r>
                              <w:r>
                                <w:rPr>
                                  <w:color w:val="1A1A1A"/>
                                  <w:spacing w:val="-3"/>
                                  <w:sz w:val="14"/>
                                </w:rPr>
                                <w:t> </w:t>
                              </w:r>
                              <w:r>
                                <w:rPr>
                                  <w:color w:val="1A1A1A"/>
                                  <w:sz w:val="14"/>
                                </w:rPr>
                                <w:t>to</w:t>
                              </w:r>
                              <w:r>
                                <w:rPr>
                                  <w:color w:val="1A1A1A"/>
                                  <w:spacing w:val="-3"/>
                                  <w:sz w:val="14"/>
                                </w:rPr>
                                <w:t> </w:t>
                              </w:r>
                              <w:r>
                                <w:rPr>
                                  <w:color w:val="1A1A1A"/>
                                  <w:sz w:val="14"/>
                                </w:rPr>
                                <w:t>be</w:t>
                              </w:r>
                              <w:r>
                                <w:rPr>
                                  <w:color w:val="1A1A1A"/>
                                  <w:spacing w:val="-3"/>
                                  <w:sz w:val="14"/>
                                </w:rPr>
                                <w:t> </w:t>
                              </w:r>
                              <w:r>
                                <w:rPr>
                                  <w:color w:val="1A1A1A"/>
                                  <w:sz w:val="14"/>
                                </w:rPr>
                                <w:t>non-negative</w:t>
                              </w:r>
                              <w:r>
                                <w:rPr>
                                  <w:color w:val="1A1A1A"/>
                                  <w:spacing w:val="-3"/>
                                  <w:sz w:val="14"/>
                                </w:rPr>
                                <w:t> </w:t>
                              </w:r>
                              <w:r>
                                <w:rPr>
                                  <w:color w:val="1A1A1A"/>
                                  <w:sz w:val="14"/>
                                </w:rPr>
                                <w:t>and</w:t>
                              </w:r>
                              <w:r>
                                <w:rPr>
                                  <w:color w:val="1A1A1A"/>
                                  <w:spacing w:val="-3"/>
                                  <w:sz w:val="14"/>
                                </w:rPr>
                                <w:t> </w:t>
                              </w:r>
                              <w:r>
                                <w:rPr>
                                  <w:color w:val="1A1A1A"/>
                                  <w:sz w:val="14"/>
                                </w:rPr>
                                <w:t>strictly</w:t>
                              </w:r>
                              <w:r>
                                <w:rPr>
                                  <w:color w:val="1A1A1A"/>
                                  <w:spacing w:val="-3"/>
                                  <w:sz w:val="14"/>
                                </w:rPr>
                                <w:t> </w:t>
                              </w:r>
                              <w:r>
                                <w:rPr>
                                  <w:color w:val="1A1A1A"/>
                                  <w:sz w:val="14"/>
                                </w:rPr>
                                <w:t>positive</w:t>
                              </w:r>
                              <w:r>
                                <w:rPr>
                                  <w:color w:val="1A1A1A"/>
                                  <w:spacing w:val="40"/>
                                  <w:sz w:val="14"/>
                                </w:rPr>
                                <w:t> </w:t>
                              </w:r>
                              <w:r>
                                <w:rPr>
                                  <w:color w:val="1A1A1A"/>
                                  <w:sz w:val="14"/>
                                </w:rPr>
                                <w:t>whenever</w:t>
                              </w:r>
                              <w:r>
                                <w:rPr>
                                  <w:color w:val="1A1A1A"/>
                                  <w:spacing w:val="-8"/>
                                  <w:sz w:val="14"/>
                                </w:rPr>
                                <w:t> </w:t>
                              </w:r>
                              <w:r>
                                <w:rPr>
                                  <w:color w:val="1A1A1A"/>
                                  <w:sz w:val="14"/>
                                </w:rPr>
                                <w:t>the</w:t>
                              </w:r>
                              <w:r>
                                <w:rPr>
                                  <w:color w:val="1A1A1A"/>
                                  <w:spacing w:val="-8"/>
                                  <w:sz w:val="14"/>
                                </w:rPr>
                                <w:t> </w:t>
                              </w:r>
                              <w:r>
                                <w:rPr>
                                  <w:color w:val="1A1A1A"/>
                                  <w:sz w:val="14"/>
                                </w:rPr>
                                <w:t>workload's</w:t>
                              </w:r>
                              <w:r>
                                <w:rPr>
                                  <w:color w:val="1A1A1A"/>
                                  <w:spacing w:val="-8"/>
                                  <w:sz w:val="14"/>
                                </w:rPr>
                                <w:t> </w:t>
                              </w:r>
                              <w:r>
                                <w:rPr>
                                  <w:color w:val="1A1A1A"/>
                                  <w:sz w:val="14"/>
                                </w:rPr>
                                <w:t>dominant</w:t>
                              </w:r>
                              <w:r>
                                <w:rPr>
                                  <w:color w:val="1A1A1A"/>
                                  <w:spacing w:val="-8"/>
                                  <w:sz w:val="14"/>
                                </w:rPr>
                                <w:t> </w:t>
                              </w:r>
                              <w:r>
                                <w:rPr>
                                  <w:color w:val="1A1A1A"/>
                                  <w:sz w:val="14"/>
                                </w:rPr>
                                <w:t>dimension</w:t>
                              </w:r>
                              <w:r>
                                <w:rPr>
                                  <w:color w:val="1A1A1A"/>
                                  <w:spacing w:val="-8"/>
                                  <w:sz w:val="14"/>
                                </w:rPr>
                                <w:t> </w:t>
                              </w:r>
                              <w:r>
                                <w:rPr>
                                  <w:color w:val="1A1A1A"/>
                                  <w:sz w:val="14"/>
                                </w:rPr>
                                <w:t>is</w:t>
                              </w:r>
                              <w:r>
                                <w:rPr>
                                  <w:color w:val="1A1A1A"/>
                                  <w:spacing w:val="-8"/>
                                  <w:sz w:val="14"/>
                                </w:rPr>
                                <w:t> </w:t>
                              </w:r>
                              <w:r>
                                <w:rPr>
                                  <w:color w:val="1A1A1A"/>
                                  <w:sz w:val="14"/>
                                </w:rPr>
                                <w:t>one</w:t>
                              </w:r>
                              <w:r>
                                <w:rPr>
                                  <w:color w:val="1A1A1A"/>
                                  <w:spacing w:val="-8"/>
                                  <w:sz w:val="14"/>
                                </w:rPr>
                                <w:t> </w:t>
                              </w:r>
                              <w:r>
                                <w:rPr>
                                  <w:color w:val="1A1A1A"/>
                                  <w:sz w:val="14"/>
                                </w:rPr>
                                <w:t>for</w:t>
                              </w:r>
                              <w:r>
                                <w:rPr>
                                  <w:color w:val="1A1A1A"/>
                                  <w:spacing w:val="-8"/>
                                  <w:sz w:val="14"/>
                                </w:rPr>
                                <w:t> </w:t>
                              </w:r>
                              <w:r>
                                <w:rPr>
                                  <w:color w:val="1A1A1A"/>
                                  <w:sz w:val="14"/>
                                </w:rPr>
                                <w:t>which</w:t>
                              </w:r>
                              <w:r>
                                <w:rPr>
                                  <w:color w:val="1A1A1A"/>
                                  <w:spacing w:val="-10"/>
                                  <w:sz w:val="14"/>
                                </w:rPr>
                                <w:t> </w:t>
                              </w:r>
                              <w:r>
                                <w:rPr>
                                  <w:color w:val="1A1A1A"/>
                                  <w:sz w:val="14"/>
                                </w:rPr>
                                <w:t>TCC</w:t>
                              </w:r>
                              <w:r>
                                <w:rPr>
                                  <w:color w:val="1A1A1A"/>
                                  <w:spacing w:val="-8"/>
                                  <w:sz w:val="14"/>
                                </w:rPr>
                                <w:t> </w:t>
                              </w:r>
                              <w:r>
                                <w:rPr>
                                  <w:color w:val="1A1A1A"/>
                                  <w:sz w:val="14"/>
                                </w:rPr>
                                <w:t>deploys</w:t>
                              </w:r>
                              <w:r>
                                <w:rPr>
                                  <w:color w:val="1A1A1A"/>
                                  <w:spacing w:val="-8"/>
                                  <w:sz w:val="14"/>
                                </w:rPr>
                                <w:t> </w:t>
                              </w:r>
                              <w:r>
                                <w:rPr>
                                  <w:color w:val="1A1A1A"/>
                                  <w:sz w:val="14"/>
                                </w:rPr>
                                <w:t>a</w:t>
                              </w:r>
                              <w:r>
                                <w:rPr>
                                  <w:color w:val="1A1A1A"/>
                                  <w:spacing w:val="-8"/>
                                  <w:sz w:val="14"/>
                                </w:rPr>
                                <w:t> </w:t>
                              </w:r>
                              <w:r>
                                <w:rPr>
                                  <w:color w:val="1A1A1A"/>
                                  <w:sz w:val="14"/>
                                </w:rPr>
                                <w:t>superior</w:t>
                              </w:r>
                              <w:r>
                                <w:rPr>
                                  <w:color w:val="1A1A1A"/>
                                  <w:spacing w:val="-8"/>
                                  <w:sz w:val="14"/>
                                </w:rPr>
                                <w:t> </w:t>
                              </w:r>
                              <w:r>
                                <w:rPr>
                                  <w:color w:val="1A1A1A"/>
                                  <w:sz w:val="14"/>
                                </w:rPr>
                                <w:t>primitive;</w:t>
                              </w:r>
                              <w:r>
                                <w:rPr>
                                  <w:color w:val="1A1A1A"/>
                                  <w:spacing w:val="40"/>
                                  <w:sz w:val="14"/>
                                </w:rPr>
                                <w:t> </w:t>
                              </w:r>
                              <w:r>
                                <w:rPr>
                                  <w:color w:val="1A1A1A"/>
                                  <w:sz w:val="14"/>
                                </w:rPr>
                                <w:t>the</w:t>
                              </w:r>
                              <w:r>
                                <w:rPr>
                                  <w:color w:val="1A1A1A"/>
                                  <w:spacing w:val="-5"/>
                                  <w:sz w:val="14"/>
                                </w:rPr>
                                <w:t> </w:t>
                              </w:r>
                              <w:r>
                                <w:rPr>
                                  <w:color w:val="1A1A1A"/>
                                  <w:sz w:val="14"/>
                                </w:rPr>
                                <w:t>third</w:t>
                              </w:r>
                              <w:r>
                                <w:rPr>
                                  <w:color w:val="1A1A1A"/>
                                  <w:spacing w:val="-5"/>
                                  <w:sz w:val="14"/>
                                </w:rPr>
                                <w:t> </w:t>
                              </w:r>
                              <w:r>
                                <w:rPr>
                                  <w:color w:val="1A1A1A"/>
                                  <w:sz w:val="14"/>
                                </w:rPr>
                                <w:t>addend</w:t>
                              </w:r>
                              <w:r>
                                <w:rPr>
                                  <w:color w:val="1A1A1A"/>
                                  <w:spacing w:val="-4"/>
                                  <w:sz w:val="14"/>
                                </w:rPr>
                                <w:t> </w:t>
                              </w:r>
                              <w:r>
                                <w:rPr>
                                  <w:color w:val="1A1A1A"/>
                                  <w:sz w:val="14"/>
                                </w:rPr>
                                <w:t>is</w:t>
                              </w:r>
                              <w:r>
                                <w:rPr>
                                  <w:color w:val="1A1A1A"/>
                                  <w:spacing w:val="-5"/>
                                  <w:sz w:val="14"/>
                                </w:rPr>
                                <w:t> </w:t>
                              </w:r>
                              <w:r>
                                <w:rPr>
                                  <w:color w:val="1A1A1A"/>
                                  <w:sz w:val="14"/>
                                </w:rPr>
                                <w:t>the</w:t>
                              </w:r>
                              <w:r>
                                <w:rPr>
                                  <w:color w:val="1A1A1A"/>
                                  <w:spacing w:val="-5"/>
                                  <w:sz w:val="14"/>
                                </w:rPr>
                                <w:t> </w:t>
                              </w:r>
                              <w:r>
                                <w:rPr>
                                  <w:rFonts w:ascii="Times New Roman"/>
                                  <w:i/>
                                  <w:color w:val="1A1A1A"/>
                                  <w:sz w:val="14"/>
                                </w:rPr>
                                <w:t>entropy</w:t>
                              </w:r>
                              <w:r>
                                <w:rPr>
                                  <w:rFonts w:ascii="Times New Roman"/>
                                  <w:i/>
                                  <w:color w:val="1A1A1A"/>
                                  <w:spacing w:val="-4"/>
                                  <w:sz w:val="14"/>
                                </w:rPr>
                                <w:t> </w:t>
                              </w:r>
                              <w:r>
                                <w:rPr>
                                  <w:rFonts w:ascii="Times New Roman"/>
                                  <w:i/>
                                  <w:color w:val="1A1A1A"/>
                                  <w:sz w:val="14"/>
                                </w:rPr>
                                <w:t>term</w:t>
                              </w:r>
                              <w:r>
                                <w:rPr>
                                  <w:color w:val="1A1A1A"/>
                                  <w:sz w:val="14"/>
                                </w:rPr>
                                <w:t>,</w:t>
                              </w:r>
                              <w:r>
                                <w:rPr>
                                  <w:color w:val="1A1A1A"/>
                                  <w:spacing w:val="-4"/>
                                  <w:sz w:val="14"/>
                                </w:rPr>
                                <w:t> </w:t>
                              </w:r>
                              <w:r>
                                <w:rPr>
                                  <w:color w:val="1A1A1A"/>
                                  <w:sz w:val="14"/>
                                </w:rPr>
                                <w:t>guaranteed</w:t>
                              </w:r>
                              <w:r>
                                <w:rPr>
                                  <w:color w:val="1A1A1A"/>
                                  <w:spacing w:val="-5"/>
                                  <w:sz w:val="14"/>
                                </w:rPr>
                                <w:t> </w:t>
                              </w:r>
                              <w:r>
                                <w:rPr>
                                  <w:color w:val="1A1A1A"/>
                                  <w:sz w:val="14"/>
                                </w:rPr>
                                <w:t>by</w:t>
                              </w:r>
                              <w:r>
                                <w:rPr>
                                  <w:color w:val="1A1A1A"/>
                                  <w:spacing w:val="-5"/>
                                  <w:sz w:val="14"/>
                                </w:rPr>
                                <w:t> </w:t>
                              </w:r>
                              <w:r>
                                <w:rPr>
                                  <w:color w:val="1A1A1A"/>
                                  <w:sz w:val="14"/>
                                </w:rPr>
                                <w:t>Lemma</w:t>
                              </w:r>
                              <w:r>
                                <w:rPr>
                                  <w:color w:val="1A1A1A"/>
                                  <w:spacing w:val="-4"/>
                                  <w:sz w:val="14"/>
                                </w:rPr>
                                <w:t> </w:t>
                              </w:r>
                              <w:r>
                                <w:rPr>
                                  <w:color w:val="1A1A1A"/>
                                  <w:sz w:val="14"/>
                                </w:rPr>
                                <w:t>D</w:t>
                              </w:r>
                              <w:r>
                                <w:rPr>
                                  <w:color w:val="1A1A1A"/>
                                  <w:spacing w:val="-5"/>
                                  <w:sz w:val="14"/>
                                </w:rPr>
                                <w:t> </w:t>
                              </w:r>
                              <w:r>
                                <w:rPr>
                                  <w:color w:val="1A1A1A"/>
                                  <w:sz w:val="14"/>
                                </w:rPr>
                                <w:t>to</w:t>
                              </w:r>
                              <w:r>
                                <w:rPr>
                                  <w:color w:val="1A1A1A"/>
                                  <w:spacing w:val="-4"/>
                                  <w:sz w:val="14"/>
                                </w:rPr>
                                <w:t> </w:t>
                              </w:r>
                              <w:r>
                                <w:rPr>
                                  <w:color w:val="1A1A1A"/>
                                  <w:sz w:val="14"/>
                                </w:rPr>
                                <w:t>be</w:t>
                              </w:r>
                              <w:r>
                                <w:rPr>
                                  <w:color w:val="1A1A1A"/>
                                  <w:spacing w:val="-5"/>
                                  <w:sz w:val="14"/>
                                </w:rPr>
                                <w:t> </w:t>
                              </w:r>
                              <w:r>
                                <w:rPr>
                                  <w:color w:val="1A1A1A"/>
                                  <w:sz w:val="14"/>
                                </w:rPr>
                                <w:t>strictly</w:t>
                              </w:r>
                              <w:r>
                                <w:rPr>
                                  <w:color w:val="1A1A1A"/>
                                  <w:spacing w:val="-5"/>
                                  <w:sz w:val="14"/>
                                </w:rPr>
                                <w:t> </w:t>
                              </w:r>
                              <w:r>
                                <w:rPr>
                                  <w:color w:val="1A1A1A"/>
                                  <w:sz w:val="14"/>
                                </w:rPr>
                                <w:t>positive</w:t>
                              </w:r>
                              <w:r>
                                <w:rPr>
                                  <w:color w:val="1A1A1A"/>
                                  <w:spacing w:val="-4"/>
                                  <w:sz w:val="14"/>
                                </w:rPr>
                                <w:t> </w:t>
                              </w:r>
                              <w:r>
                                <w:rPr>
                                  <w:color w:val="1A1A1A"/>
                                  <w:sz w:val="14"/>
                                </w:rPr>
                                <w:t>whenever</w:t>
                              </w:r>
                              <w:r>
                                <w:rPr>
                                  <w:color w:val="1A1A1A"/>
                                  <w:spacing w:val="-5"/>
                                  <w:sz w:val="14"/>
                                </w:rPr>
                                <w:t> the</w:t>
                              </w:r>
                            </w:p>
                            <w:p>
                              <w:pPr>
                                <w:spacing w:line="155" w:lineRule="exact" w:before="0"/>
                                <w:ind w:left="0" w:right="0" w:firstLine="0"/>
                                <w:jc w:val="left"/>
                                <w:rPr>
                                  <w:sz w:val="14"/>
                                </w:rPr>
                              </w:pPr>
                              <w:r>
                                <w:rPr>
                                  <w:color w:val="1A1A1A"/>
                                  <w:sz w:val="14"/>
                                </w:rPr>
                                <w:t>task</w:t>
                              </w:r>
                              <w:r>
                                <w:rPr>
                                  <w:color w:val="1A1A1A"/>
                                  <w:spacing w:val="-6"/>
                                  <w:sz w:val="14"/>
                                </w:rPr>
                                <w:t> </w:t>
                              </w:r>
                              <w:r>
                                <w:rPr>
                                  <w:color w:val="1A1A1A"/>
                                  <w:sz w:val="14"/>
                                </w:rPr>
                                <w:t>spectrum</w:t>
                              </w:r>
                              <w:r>
                                <w:rPr>
                                  <w:color w:val="1A1A1A"/>
                                  <w:spacing w:val="-5"/>
                                  <w:sz w:val="14"/>
                                </w:rPr>
                                <w:t> </w:t>
                              </w:r>
                              <w:r>
                                <w:rPr>
                                  <w:color w:val="1A1A1A"/>
                                  <w:sz w:val="14"/>
                                </w:rPr>
                                <w:t>is</w:t>
                              </w:r>
                              <w:r>
                                <w:rPr>
                                  <w:color w:val="1A1A1A"/>
                                  <w:spacing w:val="-5"/>
                                  <w:sz w:val="14"/>
                                </w:rPr>
                                <w:t> </w:t>
                              </w:r>
                              <w:r>
                                <w:rPr>
                                  <w:color w:val="1A1A1A"/>
                                  <w:sz w:val="14"/>
                                </w:rPr>
                                <w:t>non-</w:t>
                              </w:r>
                              <w:r>
                                <w:rPr>
                                  <w:color w:val="1A1A1A"/>
                                  <w:spacing w:val="-2"/>
                                  <w:sz w:val="14"/>
                                </w:rPr>
                                <w:t>degenerate.</w:t>
                              </w:r>
                            </w:p>
                          </w:txbxContent>
                        </wps:txbx>
                        <wps:bodyPr wrap="square" lIns="0" tIns="0" rIns="0" bIns="0" rtlCol="0">
                          <a:noAutofit/>
                        </wps:bodyPr>
                      </wps:wsp>
                    </wpg:wgp>
                  </a:graphicData>
                </a:graphic>
              </wp:anchor>
            </w:drawing>
          </mc:Choice>
          <mc:Fallback>
            <w:pict>
              <v:group style="position:absolute;margin-left:41.5pt;margin-top:16.221739pt;width:314pt;height:61pt;mso-position-horizontal-relative:page;mso-position-vertical-relative:paragraph;z-index:-15723008;mso-wrap-distance-left:0;mso-wrap-distance-right:0" id="docshapegroup20" coordorigin="830,324" coordsize="6280,1220">
                <v:rect style="position:absolute;left:830;top:324;width:6280;height:1220" id="docshape21" filled="true" fillcolor="#fafafa" stroked="false">
                  <v:fill type="solid"/>
                </v:rect>
                <v:rect style="position:absolute;left:830;top:324;width:20;height:1220" id="docshape22" filled="true" fillcolor="#333333" stroked="false">
                  <v:fill type="solid"/>
                </v:rect>
                <v:shape style="position:absolute;left:957;top:338;width:5876;height:162" type="#_x0000_t202" id="docshape23" filled="false" stroked="false">
                  <v:textbox inset="0,0,0,0">
                    <w:txbxContent>
                      <w:p>
                        <w:pPr>
                          <w:spacing w:line="158" w:lineRule="exact" w:before="0"/>
                          <w:ind w:left="0" w:right="0" w:firstLine="0"/>
                          <w:jc w:val="left"/>
                          <w:rPr>
                            <w:sz w:val="14"/>
                          </w:rPr>
                        </w:pPr>
                        <w:r>
                          <w:rPr>
                            <w:color w:val="1A1A1A"/>
                            <w:sz w:val="14"/>
                          </w:rPr>
                          <w:t>below</w:t>
                        </w:r>
                        <w:r>
                          <w:rPr>
                            <w:color w:val="1A1A1A"/>
                            <w:spacing w:val="-4"/>
                            <w:sz w:val="14"/>
                          </w:rPr>
                          <w:t> </w:t>
                        </w:r>
                        <w:r>
                          <w:rPr>
                            <w:color w:val="1A1A1A"/>
                            <w:sz w:val="14"/>
                          </w:rPr>
                          <w:t>by</w:t>
                        </w:r>
                        <w:r>
                          <w:rPr>
                            <w:color w:val="1A1A1A"/>
                            <w:spacing w:val="-3"/>
                            <w:sz w:val="14"/>
                          </w:rPr>
                          <w:t> </w:t>
                        </w:r>
                        <w:r>
                          <w:rPr>
                            <w:color w:val="1A1A1A"/>
                            <w:sz w:val="14"/>
                          </w:rPr>
                          <w:t>Lemmas</w:t>
                        </w:r>
                        <w:r>
                          <w:rPr>
                            <w:color w:val="1A1A1A"/>
                            <w:spacing w:val="-10"/>
                            <w:sz w:val="14"/>
                          </w:rPr>
                          <w:t> </w:t>
                        </w:r>
                        <w:r>
                          <w:rPr>
                            <w:color w:val="1A1A1A"/>
                            <w:sz w:val="14"/>
                          </w:rPr>
                          <w:t>A,</w:t>
                        </w:r>
                        <w:r>
                          <w:rPr>
                            <w:color w:val="1A1A1A"/>
                            <w:spacing w:val="-3"/>
                            <w:sz w:val="14"/>
                          </w:rPr>
                          <w:t> </w:t>
                        </w:r>
                        <w:r>
                          <w:rPr>
                            <w:color w:val="1A1A1A"/>
                            <w:sz w:val="14"/>
                          </w:rPr>
                          <w:t>B,</w:t>
                        </w:r>
                        <w:r>
                          <w:rPr>
                            <w:color w:val="1A1A1A"/>
                            <w:spacing w:val="-3"/>
                            <w:sz w:val="14"/>
                          </w:rPr>
                          <w:t> </w:t>
                        </w:r>
                        <w:r>
                          <w:rPr>
                            <w:color w:val="1A1A1A"/>
                            <w:sz w:val="14"/>
                          </w:rPr>
                          <w:t>C</w:t>
                        </w:r>
                        <w:r>
                          <w:rPr>
                            <w:color w:val="1A1A1A"/>
                            <w:spacing w:val="-2"/>
                            <w:sz w:val="14"/>
                          </w:rPr>
                          <w:t> </w:t>
                        </w:r>
                        <w:r>
                          <w:rPr>
                            <w:color w:val="1A1A1A"/>
                            <w:sz w:val="14"/>
                          </w:rPr>
                          <w:t>respectively;</w:t>
                        </w:r>
                        <w:r>
                          <w:rPr>
                            <w:color w:val="1A1A1A"/>
                            <w:spacing w:val="-3"/>
                            <w:sz w:val="14"/>
                          </w:rPr>
                          <w:t> </w:t>
                        </w:r>
                        <w:r>
                          <w:rPr>
                            <w:rFonts w:ascii="Georgia" w:hAnsi="Georgia"/>
                            <w:i/>
                            <w:color w:val="1A1A1A"/>
                            <w:sz w:val="13"/>
                          </w:rPr>
                          <w:t>H</w:t>
                        </w:r>
                        <w:r>
                          <w:rPr>
                            <w:rFonts w:ascii="Cambria" w:hAnsi="Cambria"/>
                            <w:color w:val="1A1A1A"/>
                            <w:sz w:val="13"/>
                          </w:rPr>
                          <w:t>(Φ</w:t>
                        </w:r>
                        <w:r>
                          <w:rPr>
                            <w:rFonts w:ascii="Miriam" w:hAnsi="Miriam"/>
                            <w:color w:val="1A1A1A"/>
                            <w:sz w:val="13"/>
                            <w:vertAlign w:val="subscript"/>
                          </w:rPr>
                          <w:t>T</w:t>
                        </w:r>
                        <w:r>
                          <w:rPr>
                            <w:rFonts w:ascii="Miriam" w:hAnsi="Miriam"/>
                            <w:color w:val="1A1A1A"/>
                            <w:spacing w:val="-9"/>
                            <w:sz w:val="13"/>
                            <w:vertAlign w:val="baseline"/>
                          </w:rPr>
                          <w:t> </w:t>
                        </w:r>
                        <w:r>
                          <w:rPr>
                            <w:rFonts w:ascii="Cambria" w:hAnsi="Cambria"/>
                            <w:color w:val="1A1A1A"/>
                            <w:sz w:val="13"/>
                            <w:vertAlign w:val="baseline"/>
                          </w:rPr>
                          <w:t>)</w:t>
                        </w:r>
                        <w:r>
                          <w:rPr>
                            <w:rFonts w:ascii="Cambria" w:hAnsi="Cambria"/>
                            <w:color w:val="1A1A1A"/>
                            <w:spacing w:val="7"/>
                            <w:sz w:val="13"/>
                            <w:vertAlign w:val="baseline"/>
                          </w:rPr>
                          <w:t> </w:t>
                        </w:r>
                        <w:r>
                          <w:rPr>
                            <w:color w:val="1A1A1A"/>
                            <w:sz w:val="14"/>
                            <w:vertAlign w:val="baseline"/>
                          </w:rPr>
                          <w:t>is</w:t>
                        </w:r>
                        <w:r>
                          <w:rPr>
                            <w:color w:val="1A1A1A"/>
                            <w:spacing w:val="-3"/>
                            <w:sz w:val="14"/>
                            <w:vertAlign w:val="baseline"/>
                          </w:rPr>
                          <w:t> </w:t>
                        </w:r>
                        <w:r>
                          <w:rPr>
                            <w:color w:val="1A1A1A"/>
                            <w:sz w:val="14"/>
                            <w:vertAlign w:val="baseline"/>
                          </w:rPr>
                          <w:t>the</w:t>
                        </w:r>
                        <w:r>
                          <w:rPr>
                            <w:color w:val="1A1A1A"/>
                            <w:spacing w:val="-2"/>
                            <w:sz w:val="14"/>
                            <w:vertAlign w:val="baseline"/>
                          </w:rPr>
                          <w:t> </w:t>
                        </w:r>
                        <w:r>
                          <w:rPr>
                            <w:color w:val="1A1A1A"/>
                            <w:sz w:val="14"/>
                            <w:vertAlign w:val="baseline"/>
                          </w:rPr>
                          <w:t>Shannon</w:t>
                        </w:r>
                        <w:r>
                          <w:rPr>
                            <w:color w:val="1A1A1A"/>
                            <w:spacing w:val="-3"/>
                            <w:sz w:val="14"/>
                            <w:vertAlign w:val="baseline"/>
                          </w:rPr>
                          <w:t> </w:t>
                        </w:r>
                        <w:r>
                          <w:rPr>
                            <w:color w:val="1A1A1A"/>
                            <w:sz w:val="14"/>
                            <w:vertAlign w:val="baseline"/>
                          </w:rPr>
                          <w:t>entropy</w:t>
                        </w:r>
                        <w:r>
                          <w:rPr>
                            <w:color w:val="1A1A1A"/>
                            <w:spacing w:val="-3"/>
                            <w:sz w:val="14"/>
                            <w:vertAlign w:val="baseline"/>
                          </w:rPr>
                          <w:t> </w:t>
                        </w:r>
                        <w:r>
                          <w:rPr>
                            <w:color w:val="1A1A1A"/>
                            <w:sz w:val="14"/>
                            <w:vertAlign w:val="baseline"/>
                          </w:rPr>
                          <w:t>of</w:t>
                        </w:r>
                        <w:r>
                          <w:rPr>
                            <w:color w:val="1A1A1A"/>
                            <w:spacing w:val="-3"/>
                            <w:sz w:val="14"/>
                            <w:vertAlign w:val="baseline"/>
                          </w:rPr>
                          <w:t> </w:t>
                        </w:r>
                        <w:r>
                          <w:rPr>
                            <w:color w:val="1A1A1A"/>
                            <w:sz w:val="14"/>
                            <w:vertAlign w:val="baseline"/>
                          </w:rPr>
                          <w:t>the</w:t>
                        </w:r>
                        <w:r>
                          <w:rPr>
                            <w:color w:val="1A1A1A"/>
                            <w:spacing w:val="-3"/>
                            <w:sz w:val="14"/>
                            <w:vertAlign w:val="baseline"/>
                          </w:rPr>
                          <w:t> </w:t>
                        </w:r>
                        <w:r>
                          <w:rPr>
                            <w:color w:val="1A1A1A"/>
                            <w:sz w:val="14"/>
                            <w:vertAlign w:val="baseline"/>
                          </w:rPr>
                          <w:t>workload's</w:t>
                        </w:r>
                        <w:r>
                          <w:rPr>
                            <w:color w:val="1A1A1A"/>
                            <w:spacing w:val="-3"/>
                            <w:sz w:val="14"/>
                            <w:vertAlign w:val="baseline"/>
                          </w:rPr>
                          <w:t> </w:t>
                        </w:r>
                        <w:r>
                          <w:rPr>
                            <w:color w:val="1A1A1A"/>
                            <w:spacing w:val="-2"/>
                            <w:sz w:val="14"/>
                            <w:vertAlign w:val="baseline"/>
                          </w:rPr>
                          <w:t>weight-</w:t>
                        </w:r>
                      </w:p>
                    </w:txbxContent>
                  </v:textbox>
                  <w10:wrap type="none"/>
                </v:shape>
                <v:shape style="position:absolute;left:957;top:528;width:5932;height:157" type="#_x0000_t202" id="docshape24" filled="false" stroked="false">
                  <v:textbox inset="0,0,0,0">
                    <w:txbxContent>
                      <w:p>
                        <w:pPr>
                          <w:spacing w:line="155" w:lineRule="exact" w:before="0"/>
                          <w:ind w:left="0" w:right="0" w:firstLine="0"/>
                          <w:jc w:val="left"/>
                          <w:rPr>
                            <w:sz w:val="14"/>
                          </w:rPr>
                        </w:pPr>
                        <w:r>
                          <w:rPr>
                            <w:color w:val="1A1A1A"/>
                            <w:sz w:val="14"/>
                          </w:rPr>
                          <w:t>profile</w:t>
                        </w:r>
                        <w:r>
                          <w:rPr>
                            <w:color w:val="1A1A1A"/>
                            <w:spacing w:val="-1"/>
                            <w:sz w:val="14"/>
                          </w:rPr>
                          <w:t> </w:t>
                        </w:r>
                        <w:r>
                          <w:rPr>
                            <w:color w:val="1A1A1A"/>
                            <w:sz w:val="14"/>
                          </w:rPr>
                          <w:t>distribution</w:t>
                        </w:r>
                        <w:r>
                          <w:rPr>
                            <w:color w:val="1A1A1A"/>
                            <w:spacing w:val="-1"/>
                            <w:sz w:val="14"/>
                          </w:rPr>
                          <w:t> </w:t>
                        </w:r>
                        <w:r>
                          <w:rPr>
                            <w:color w:val="1A1A1A"/>
                            <w:sz w:val="14"/>
                          </w:rPr>
                          <w:t>and</w:t>
                        </w:r>
                        <w:r>
                          <w:rPr>
                            <w:color w:val="1A1A1A"/>
                            <w:spacing w:val="-1"/>
                            <w:sz w:val="14"/>
                          </w:rPr>
                          <w:t> </w:t>
                        </w:r>
                        <w:r>
                          <w:rPr>
                            <w:rFonts w:ascii="Georgia"/>
                            <w:i/>
                            <w:color w:val="1A1A1A"/>
                            <w:sz w:val="13"/>
                          </w:rPr>
                          <w:t>R</w:t>
                        </w:r>
                        <w:r>
                          <w:rPr>
                            <w:rFonts w:ascii="Cambria"/>
                            <w:color w:val="1A1A1A"/>
                            <w:sz w:val="13"/>
                            <w:vertAlign w:val="superscript"/>
                          </w:rPr>
                          <w:t>static</w:t>
                        </w:r>
                        <w:r>
                          <w:rPr>
                            <w:rFonts w:ascii="Cambria"/>
                            <w:color w:val="1A1A1A"/>
                            <w:spacing w:val="15"/>
                            <w:sz w:val="13"/>
                            <w:vertAlign w:val="baseline"/>
                          </w:rPr>
                          <w:t> </w:t>
                        </w:r>
                        <w:r>
                          <w:rPr>
                            <w:color w:val="1A1A1A"/>
                            <w:sz w:val="14"/>
                            <w:vertAlign w:val="baseline"/>
                          </w:rPr>
                          <w:t>is</w:t>
                        </w:r>
                        <w:r>
                          <w:rPr>
                            <w:color w:val="1A1A1A"/>
                            <w:spacing w:val="-1"/>
                            <w:sz w:val="14"/>
                            <w:vertAlign w:val="baseline"/>
                          </w:rPr>
                          <w:t> </w:t>
                        </w:r>
                        <w:r>
                          <w:rPr>
                            <w:color w:val="1A1A1A"/>
                            <w:sz w:val="14"/>
                            <w:vertAlign w:val="baseline"/>
                          </w:rPr>
                          <w:t>the reconfigurability</w:t>
                        </w:r>
                        <w:r>
                          <w:rPr>
                            <w:color w:val="1A1A1A"/>
                            <w:spacing w:val="-1"/>
                            <w:sz w:val="14"/>
                            <w:vertAlign w:val="baseline"/>
                          </w:rPr>
                          <w:t> </w:t>
                        </w:r>
                        <w:r>
                          <w:rPr>
                            <w:color w:val="1A1A1A"/>
                            <w:sz w:val="14"/>
                            <w:vertAlign w:val="baseline"/>
                          </w:rPr>
                          <w:t>degree</w:t>
                        </w:r>
                        <w:r>
                          <w:rPr>
                            <w:color w:val="1A1A1A"/>
                            <w:spacing w:val="-1"/>
                            <w:sz w:val="14"/>
                            <w:vertAlign w:val="baseline"/>
                          </w:rPr>
                          <w:t> </w:t>
                        </w:r>
                        <w:r>
                          <w:rPr>
                            <w:color w:val="1A1A1A"/>
                            <w:sz w:val="14"/>
                            <w:vertAlign w:val="baseline"/>
                          </w:rPr>
                          <w:t>of</w:t>
                        </w:r>
                        <w:r>
                          <w:rPr>
                            <w:color w:val="1A1A1A"/>
                            <w:spacing w:val="-1"/>
                            <w:sz w:val="14"/>
                            <w:vertAlign w:val="baseline"/>
                          </w:rPr>
                          <w:t> </w:t>
                        </w:r>
                        <w:r>
                          <w:rPr>
                            <w:color w:val="1A1A1A"/>
                            <w:sz w:val="14"/>
                            <w:vertAlign w:val="baseline"/>
                          </w:rPr>
                          <w:t>the</w:t>
                        </w:r>
                        <w:r>
                          <w:rPr>
                            <w:color w:val="1A1A1A"/>
                            <w:spacing w:val="-1"/>
                            <w:sz w:val="14"/>
                            <w:vertAlign w:val="baseline"/>
                          </w:rPr>
                          <w:t> </w:t>
                        </w:r>
                        <w:r>
                          <w:rPr>
                            <w:color w:val="1A1A1A"/>
                            <w:sz w:val="14"/>
                            <w:vertAlign w:val="baseline"/>
                          </w:rPr>
                          <w:t>baseline.</w:t>
                        </w:r>
                        <w:r>
                          <w:rPr>
                            <w:color w:val="1A1A1A"/>
                            <w:spacing w:val="-3"/>
                            <w:sz w:val="14"/>
                            <w:vertAlign w:val="baseline"/>
                          </w:rPr>
                          <w:t> </w:t>
                        </w:r>
                        <w:r>
                          <w:rPr>
                            <w:color w:val="1A1A1A"/>
                            <w:sz w:val="14"/>
                            <w:vertAlign w:val="baseline"/>
                          </w:rPr>
                          <w:t>The first</w:t>
                        </w:r>
                        <w:r>
                          <w:rPr>
                            <w:color w:val="1A1A1A"/>
                            <w:spacing w:val="-1"/>
                            <w:sz w:val="14"/>
                            <w:vertAlign w:val="baseline"/>
                          </w:rPr>
                          <w:t> </w:t>
                        </w:r>
                        <w:r>
                          <w:rPr>
                            <w:color w:val="1A1A1A"/>
                            <w:sz w:val="14"/>
                            <w:vertAlign w:val="baseline"/>
                          </w:rPr>
                          <w:t>two</w:t>
                        </w:r>
                        <w:r>
                          <w:rPr>
                            <w:color w:val="1A1A1A"/>
                            <w:spacing w:val="-1"/>
                            <w:sz w:val="14"/>
                            <w:vertAlign w:val="baseline"/>
                          </w:rPr>
                          <w:t> </w:t>
                        </w:r>
                        <w:r>
                          <w:rPr>
                            <w:color w:val="1A1A1A"/>
                            <w:spacing w:val="-2"/>
                            <w:sz w:val="14"/>
                            <w:vertAlign w:val="baseline"/>
                          </w:rPr>
                          <w:t>addends</w:t>
                        </w:r>
                      </w:p>
                    </w:txbxContent>
                  </v:textbox>
                  <w10:wrap type="none"/>
                </v:shape>
                <v:shape style="position:absolute;left:957;top:611;width:5907;height:853" type="#_x0000_t202" id="docshape25" filled="false" stroked="false">
                  <v:textbox inset="0,0,0,0">
                    <w:txbxContent>
                      <w:p>
                        <w:pPr>
                          <w:spacing w:line="103" w:lineRule="exact" w:before="0"/>
                          <w:ind w:left="1494" w:right="0" w:firstLine="0"/>
                          <w:jc w:val="left"/>
                          <w:rPr>
                            <w:rFonts w:ascii="Cambria"/>
                            <w:sz w:val="9"/>
                          </w:rPr>
                        </w:pPr>
                        <w:r>
                          <w:rPr>
                            <w:rFonts w:ascii="Cambria"/>
                            <w:color w:val="1A1A1A"/>
                            <w:spacing w:val="-4"/>
                            <w:w w:val="105"/>
                            <w:sz w:val="9"/>
                          </w:rPr>
                          <w:t>topo</w:t>
                        </w:r>
                      </w:p>
                      <w:p>
                        <w:pPr>
                          <w:spacing w:line="290" w:lineRule="auto" w:before="8"/>
                          <w:ind w:left="0" w:right="0" w:firstLine="0"/>
                          <w:jc w:val="left"/>
                          <w:rPr>
                            <w:sz w:val="14"/>
                          </w:rPr>
                        </w:pPr>
                        <w:r>
                          <w:rPr>
                            <w:color w:val="1A1A1A"/>
                            <w:sz w:val="14"/>
                          </w:rPr>
                          <w:t>constitute</w:t>
                        </w:r>
                        <w:r>
                          <w:rPr>
                            <w:color w:val="1A1A1A"/>
                            <w:spacing w:val="-4"/>
                            <w:sz w:val="14"/>
                          </w:rPr>
                          <w:t> </w:t>
                        </w:r>
                        <w:r>
                          <w:rPr>
                            <w:color w:val="1A1A1A"/>
                            <w:sz w:val="14"/>
                          </w:rPr>
                          <w:t>the</w:t>
                        </w:r>
                        <w:r>
                          <w:rPr>
                            <w:color w:val="1A1A1A"/>
                            <w:spacing w:val="-3"/>
                            <w:sz w:val="14"/>
                          </w:rPr>
                          <w:t> </w:t>
                        </w:r>
                        <w:r>
                          <w:rPr>
                            <w:rFonts w:ascii="Times New Roman"/>
                            <w:i/>
                            <w:color w:val="1A1A1A"/>
                            <w:sz w:val="14"/>
                          </w:rPr>
                          <w:t>main</w:t>
                        </w:r>
                        <w:r>
                          <w:rPr>
                            <w:rFonts w:ascii="Times New Roman"/>
                            <w:i/>
                            <w:color w:val="1A1A1A"/>
                            <w:spacing w:val="-3"/>
                            <w:sz w:val="14"/>
                          </w:rPr>
                          <w:t> </w:t>
                        </w:r>
                        <w:r>
                          <w:rPr>
                            <w:rFonts w:ascii="Times New Roman"/>
                            <w:i/>
                            <w:color w:val="1A1A1A"/>
                            <w:sz w:val="14"/>
                          </w:rPr>
                          <w:t>term</w:t>
                        </w:r>
                        <w:r>
                          <w:rPr>
                            <w:color w:val="1A1A1A"/>
                            <w:sz w:val="14"/>
                          </w:rPr>
                          <w:t>,</w:t>
                        </w:r>
                        <w:r>
                          <w:rPr>
                            <w:color w:val="1A1A1A"/>
                            <w:spacing w:val="-3"/>
                            <w:sz w:val="14"/>
                          </w:rPr>
                          <w:t> </w:t>
                        </w:r>
                        <w:r>
                          <w:rPr>
                            <w:color w:val="1A1A1A"/>
                            <w:sz w:val="14"/>
                          </w:rPr>
                          <w:t>guaranteed</w:t>
                        </w:r>
                        <w:r>
                          <w:rPr>
                            <w:color w:val="1A1A1A"/>
                            <w:spacing w:val="-3"/>
                            <w:sz w:val="14"/>
                          </w:rPr>
                          <w:t> </w:t>
                        </w:r>
                        <w:r>
                          <w:rPr>
                            <w:color w:val="1A1A1A"/>
                            <w:sz w:val="14"/>
                          </w:rPr>
                          <w:t>by</w:t>
                        </w:r>
                        <w:r>
                          <w:rPr>
                            <w:color w:val="1A1A1A"/>
                            <w:spacing w:val="-3"/>
                            <w:sz w:val="14"/>
                          </w:rPr>
                          <w:t> </w:t>
                        </w:r>
                        <w:r>
                          <w:rPr>
                            <w:color w:val="1A1A1A"/>
                            <w:sz w:val="14"/>
                          </w:rPr>
                          <w:t>Lemmas</w:t>
                        </w:r>
                        <w:r>
                          <w:rPr>
                            <w:color w:val="1A1A1A"/>
                            <w:spacing w:val="-10"/>
                            <w:sz w:val="14"/>
                          </w:rPr>
                          <w:t> </w:t>
                        </w:r>
                        <w:r>
                          <w:rPr>
                            <w:color w:val="1A1A1A"/>
                            <w:sz w:val="14"/>
                          </w:rPr>
                          <w:t>A,</w:t>
                        </w:r>
                        <w:r>
                          <w:rPr>
                            <w:color w:val="1A1A1A"/>
                            <w:spacing w:val="-3"/>
                            <w:sz w:val="14"/>
                          </w:rPr>
                          <w:t> </w:t>
                        </w:r>
                        <w:r>
                          <w:rPr>
                            <w:color w:val="1A1A1A"/>
                            <w:sz w:val="14"/>
                          </w:rPr>
                          <w:t>B,</w:t>
                        </w:r>
                        <w:r>
                          <w:rPr>
                            <w:color w:val="1A1A1A"/>
                            <w:spacing w:val="-3"/>
                            <w:sz w:val="14"/>
                          </w:rPr>
                          <w:t> </w:t>
                        </w:r>
                        <w:r>
                          <w:rPr>
                            <w:color w:val="1A1A1A"/>
                            <w:sz w:val="14"/>
                          </w:rPr>
                          <w:t>C</w:t>
                        </w:r>
                        <w:r>
                          <w:rPr>
                            <w:color w:val="1A1A1A"/>
                            <w:spacing w:val="-3"/>
                            <w:sz w:val="14"/>
                          </w:rPr>
                          <w:t> </w:t>
                        </w:r>
                        <w:r>
                          <w:rPr>
                            <w:color w:val="1A1A1A"/>
                            <w:sz w:val="14"/>
                          </w:rPr>
                          <w:t>to</w:t>
                        </w:r>
                        <w:r>
                          <w:rPr>
                            <w:color w:val="1A1A1A"/>
                            <w:spacing w:val="-3"/>
                            <w:sz w:val="14"/>
                          </w:rPr>
                          <w:t> </w:t>
                        </w:r>
                        <w:r>
                          <w:rPr>
                            <w:color w:val="1A1A1A"/>
                            <w:sz w:val="14"/>
                          </w:rPr>
                          <w:t>be</w:t>
                        </w:r>
                        <w:r>
                          <w:rPr>
                            <w:color w:val="1A1A1A"/>
                            <w:spacing w:val="-3"/>
                            <w:sz w:val="14"/>
                          </w:rPr>
                          <w:t> </w:t>
                        </w:r>
                        <w:r>
                          <w:rPr>
                            <w:color w:val="1A1A1A"/>
                            <w:sz w:val="14"/>
                          </w:rPr>
                          <w:t>non-negative</w:t>
                        </w:r>
                        <w:r>
                          <w:rPr>
                            <w:color w:val="1A1A1A"/>
                            <w:spacing w:val="-3"/>
                            <w:sz w:val="14"/>
                          </w:rPr>
                          <w:t> </w:t>
                        </w:r>
                        <w:r>
                          <w:rPr>
                            <w:color w:val="1A1A1A"/>
                            <w:sz w:val="14"/>
                          </w:rPr>
                          <w:t>and</w:t>
                        </w:r>
                        <w:r>
                          <w:rPr>
                            <w:color w:val="1A1A1A"/>
                            <w:spacing w:val="-3"/>
                            <w:sz w:val="14"/>
                          </w:rPr>
                          <w:t> </w:t>
                        </w:r>
                        <w:r>
                          <w:rPr>
                            <w:color w:val="1A1A1A"/>
                            <w:sz w:val="14"/>
                          </w:rPr>
                          <w:t>strictly</w:t>
                        </w:r>
                        <w:r>
                          <w:rPr>
                            <w:color w:val="1A1A1A"/>
                            <w:spacing w:val="-3"/>
                            <w:sz w:val="14"/>
                          </w:rPr>
                          <w:t> </w:t>
                        </w:r>
                        <w:r>
                          <w:rPr>
                            <w:color w:val="1A1A1A"/>
                            <w:sz w:val="14"/>
                          </w:rPr>
                          <w:t>positive</w:t>
                        </w:r>
                        <w:r>
                          <w:rPr>
                            <w:color w:val="1A1A1A"/>
                            <w:spacing w:val="40"/>
                            <w:sz w:val="14"/>
                          </w:rPr>
                          <w:t> </w:t>
                        </w:r>
                        <w:r>
                          <w:rPr>
                            <w:color w:val="1A1A1A"/>
                            <w:sz w:val="14"/>
                          </w:rPr>
                          <w:t>whenever</w:t>
                        </w:r>
                        <w:r>
                          <w:rPr>
                            <w:color w:val="1A1A1A"/>
                            <w:spacing w:val="-8"/>
                            <w:sz w:val="14"/>
                          </w:rPr>
                          <w:t> </w:t>
                        </w:r>
                        <w:r>
                          <w:rPr>
                            <w:color w:val="1A1A1A"/>
                            <w:sz w:val="14"/>
                          </w:rPr>
                          <w:t>the</w:t>
                        </w:r>
                        <w:r>
                          <w:rPr>
                            <w:color w:val="1A1A1A"/>
                            <w:spacing w:val="-8"/>
                            <w:sz w:val="14"/>
                          </w:rPr>
                          <w:t> </w:t>
                        </w:r>
                        <w:r>
                          <w:rPr>
                            <w:color w:val="1A1A1A"/>
                            <w:sz w:val="14"/>
                          </w:rPr>
                          <w:t>workload's</w:t>
                        </w:r>
                        <w:r>
                          <w:rPr>
                            <w:color w:val="1A1A1A"/>
                            <w:spacing w:val="-8"/>
                            <w:sz w:val="14"/>
                          </w:rPr>
                          <w:t> </w:t>
                        </w:r>
                        <w:r>
                          <w:rPr>
                            <w:color w:val="1A1A1A"/>
                            <w:sz w:val="14"/>
                          </w:rPr>
                          <w:t>dominant</w:t>
                        </w:r>
                        <w:r>
                          <w:rPr>
                            <w:color w:val="1A1A1A"/>
                            <w:spacing w:val="-8"/>
                            <w:sz w:val="14"/>
                          </w:rPr>
                          <w:t> </w:t>
                        </w:r>
                        <w:r>
                          <w:rPr>
                            <w:color w:val="1A1A1A"/>
                            <w:sz w:val="14"/>
                          </w:rPr>
                          <w:t>dimension</w:t>
                        </w:r>
                        <w:r>
                          <w:rPr>
                            <w:color w:val="1A1A1A"/>
                            <w:spacing w:val="-8"/>
                            <w:sz w:val="14"/>
                          </w:rPr>
                          <w:t> </w:t>
                        </w:r>
                        <w:r>
                          <w:rPr>
                            <w:color w:val="1A1A1A"/>
                            <w:sz w:val="14"/>
                          </w:rPr>
                          <w:t>is</w:t>
                        </w:r>
                        <w:r>
                          <w:rPr>
                            <w:color w:val="1A1A1A"/>
                            <w:spacing w:val="-8"/>
                            <w:sz w:val="14"/>
                          </w:rPr>
                          <w:t> </w:t>
                        </w:r>
                        <w:r>
                          <w:rPr>
                            <w:color w:val="1A1A1A"/>
                            <w:sz w:val="14"/>
                          </w:rPr>
                          <w:t>one</w:t>
                        </w:r>
                        <w:r>
                          <w:rPr>
                            <w:color w:val="1A1A1A"/>
                            <w:spacing w:val="-8"/>
                            <w:sz w:val="14"/>
                          </w:rPr>
                          <w:t> </w:t>
                        </w:r>
                        <w:r>
                          <w:rPr>
                            <w:color w:val="1A1A1A"/>
                            <w:sz w:val="14"/>
                          </w:rPr>
                          <w:t>for</w:t>
                        </w:r>
                        <w:r>
                          <w:rPr>
                            <w:color w:val="1A1A1A"/>
                            <w:spacing w:val="-8"/>
                            <w:sz w:val="14"/>
                          </w:rPr>
                          <w:t> </w:t>
                        </w:r>
                        <w:r>
                          <w:rPr>
                            <w:color w:val="1A1A1A"/>
                            <w:sz w:val="14"/>
                          </w:rPr>
                          <w:t>which</w:t>
                        </w:r>
                        <w:r>
                          <w:rPr>
                            <w:color w:val="1A1A1A"/>
                            <w:spacing w:val="-10"/>
                            <w:sz w:val="14"/>
                          </w:rPr>
                          <w:t> </w:t>
                        </w:r>
                        <w:r>
                          <w:rPr>
                            <w:color w:val="1A1A1A"/>
                            <w:sz w:val="14"/>
                          </w:rPr>
                          <w:t>TCC</w:t>
                        </w:r>
                        <w:r>
                          <w:rPr>
                            <w:color w:val="1A1A1A"/>
                            <w:spacing w:val="-8"/>
                            <w:sz w:val="14"/>
                          </w:rPr>
                          <w:t> </w:t>
                        </w:r>
                        <w:r>
                          <w:rPr>
                            <w:color w:val="1A1A1A"/>
                            <w:sz w:val="14"/>
                          </w:rPr>
                          <w:t>deploys</w:t>
                        </w:r>
                        <w:r>
                          <w:rPr>
                            <w:color w:val="1A1A1A"/>
                            <w:spacing w:val="-8"/>
                            <w:sz w:val="14"/>
                          </w:rPr>
                          <w:t> </w:t>
                        </w:r>
                        <w:r>
                          <w:rPr>
                            <w:color w:val="1A1A1A"/>
                            <w:sz w:val="14"/>
                          </w:rPr>
                          <w:t>a</w:t>
                        </w:r>
                        <w:r>
                          <w:rPr>
                            <w:color w:val="1A1A1A"/>
                            <w:spacing w:val="-8"/>
                            <w:sz w:val="14"/>
                          </w:rPr>
                          <w:t> </w:t>
                        </w:r>
                        <w:r>
                          <w:rPr>
                            <w:color w:val="1A1A1A"/>
                            <w:sz w:val="14"/>
                          </w:rPr>
                          <w:t>superior</w:t>
                        </w:r>
                        <w:r>
                          <w:rPr>
                            <w:color w:val="1A1A1A"/>
                            <w:spacing w:val="-8"/>
                            <w:sz w:val="14"/>
                          </w:rPr>
                          <w:t> </w:t>
                        </w:r>
                        <w:r>
                          <w:rPr>
                            <w:color w:val="1A1A1A"/>
                            <w:sz w:val="14"/>
                          </w:rPr>
                          <w:t>primitive;</w:t>
                        </w:r>
                        <w:r>
                          <w:rPr>
                            <w:color w:val="1A1A1A"/>
                            <w:spacing w:val="40"/>
                            <w:sz w:val="14"/>
                          </w:rPr>
                          <w:t> </w:t>
                        </w:r>
                        <w:r>
                          <w:rPr>
                            <w:color w:val="1A1A1A"/>
                            <w:sz w:val="14"/>
                          </w:rPr>
                          <w:t>the</w:t>
                        </w:r>
                        <w:r>
                          <w:rPr>
                            <w:color w:val="1A1A1A"/>
                            <w:spacing w:val="-5"/>
                            <w:sz w:val="14"/>
                          </w:rPr>
                          <w:t> </w:t>
                        </w:r>
                        <w:r>
                          <w:rPr>
                            <w:color w:val="1A1A1A"/>
                            <w:sz w:val="14"/>
                          </w:rPr>
                          <w:t>third</w:t>
                        </w:r>
                        <w:r>
                          <w:rPr>
                            <w:color w:val="1A1A1A"/>
                            <w:spacing w:val="-5"/>
                            <w:sz w:val="14"/>
                          </w:rPr>
                          <w:t> </w:t>
                        </w:r>
                        <w:r>
                          <w:rPr>
                            <w:color w:val="1A1A1A"/>
                            <w:sz w:val="14"/>
                          </w:rPr>
                          <w:t>addend</w:t>
                        </w:r>
                        <w:r>
                          <w:rPr>
                            <w:color w:val="1A1A1A"/>
                            <w:spacing w:val="-4"/>
                            <w:sz w:val="14"/>
                          </w:rPr>
                          <w:t> </w:t>
                        </w:r>
                        <w:r>
                          <w:rPr>
                            <w:color w:val="1A1A1A"/>
                            <w:sz w:val="14"/>
                          </w:rPr>
                          <w:t>is</w:t>
                        </w:r>
                        <w:r>
                          <w:rPr>
                            <w:color w:val="1A1A1A"/>
                            <w:spacing w:val="-5"/>
                            <w:sz w:val="14"/>
                          </w:rPr>
                          <w:t> </w:t>
                        </w:r>
                        <w:r>
                          <w:rPr>
                            <w:color w:val="1A1A1A"/>
                            <w:sz w:val="14"/>
                          </w:rPr>
                          <w:t>the</w:t>
                        </w:r>
                        <w:r>
                          <w:rPr>
                            <w:color w:val="1A1A1A"/>
                            <w:spacing w:val="-5"/>
                            <w:sz w:val="14"/>
                          </w:rPr>
                          <w:t> </w:t>
                        </w:r>
                        <w:r>
                          <w:rPr>
                            <w:rFonts w:ascii="Times New Roman"/>
                            <w:i/>
                            <w:color w:val="1A1A1A"/>
                            <w:sz w:val="14"/>
                          </w:rPr>
                          <w:t>entropy</w:t>
                        </w:r>
                        <w:r>
                          <w:rPr>
                            <w:rFonts w:ascii="Times New Roman"/>
                            <w:i/>
                            <w:color w:val="1A1A1A"/>
                            <w:spacing w:val="-4"/>
                            <w:sz w:val="14"/>
                          </w:rPr>
                          <w:t> </w:t>
                        </w:r>
                        <w:r>
                          <w:rPr>
                            <w:rFonts w:ascii="Times New Roman"/>
                            <w:i/>
                            <w:color w:val="1A1A1A"/>
                            <w:sz w:val="14"/>
                          </w:rPr>
                          <w:t>term</w:t>
                        </w:r>
                        <w:r>
                          <w:rPr>
                            <w:color w:val="1A1A1A"/>
                            <w:sz w:val="14"/>
                          </w:rPr>
                          <w:t>,</w:t>
                        </w:r>
                        <w:r>
                          <w:rPr>
                            <w:color w:val="1A1A1A"/>
                            <w:spacing w:val="-4"/>
                            <w:sz w:val="14"/>
                          </w:rPr>
                          <w:t> </w:t>
                        </w:r>
                        <w:r>
                          <w:rPr>
                            <w:color w:val="1A1A1A"/>
                            <w:sz w:val="14"/>
                          </w:rPr>
                          <w:t>guaranteed</w:t>
                        </w:r>
                        <w:r>
                          <w:rPr>
                            <w:color w:val="1A1A1A"/>
                            <w:spacing w:val="-5"/>
                            <w:sz w:val="14"/>
                          </w:rPr>
                          <w:t> </w:t>
                        </w:r>
                        <w:r>
                          <w:rPr>
                            <w:color w:val="1A1A1A"/>
                            <w:sz w:val="14"/>
                          </w:rPr>
                          <w:t>by</w:t>
                        </w:r>
                        <w:r>
                          <w:rPr>
                            <w:color w:val="1A1A1A"/>
                            <w:spacing w:val="-5"/>
                            <w:sz w:val="14"/>
                          </w:rPr>
                          <w:t> </w:t>
                        </w:r>
                        <w:r>
                          <w:rPr>
                            <w:color w:val="1A1A1A"/>
                            <w:sz w:val="14"/>
                          </w:rPr>
                          <w:t>Lemma</w:t>
                        </w:r>
                        <w:r>
                          <w:rPr>
                            <w:color w:val="1A1A1A"/>
                            <w:spacing w:val="-4"/>
                            <w:sz w:val="14"/>
                          </w:rPr>
                          <w:t> </w:t>
                        </w:r>
                        <w:r>
                          <w:rPr>
                            <w:color w:val="1A1A1A"/>
                            <w:sz w:val="14"/>
                          </w:rPr>
                          <w:t>D</w:t>
                        </w:r>
                        <w:r>
                          <w:rPr>
                            <w:color w:val="1A1A1A"/>
                            <w:spacing w:val="-5"/>
                            <w:sz w:val="14"/>
                          </w:rPr>
                          <w:t> </w:t>
                        </w:r>
                        <w:r>
                          <w:rPr>
                            <w:color w:val="1A1A1A"/>
                            <w:sz w:val="14"/>
                          </w:rPr>
                          <w:t>to</w:t>
                        </w:r>
                        <w:r>
                          <w:rPr>
                            <w:color w:val="1A1A1A"/>
                            <w:spacing w:val="-4"/>
                            <w:sz w:val="14"/>
                          </w:rPr>
                          <w:t> </w:t>
                        </w:r>
                        <w:r>
                          <w:rPr>
                            <w:color w:val="1A1A1A"/>
                            <w:sz w:val="14"/>
                          </w:rPr>
                          <w:t>be</w:t>
                        </w:r>
                        <w:r>
                          <w:rPr>
                            <w:color w:val="1A1A1A"/>
                            <w:spacing w:val="-5"/>
                            <w:sz w:val="14"/>
                          </w:rPr>
                          <w:t> </w:t>
                        </w:r>
                        <w:r>
                          <w:rPr>
                            <w:color w:val="1A1A1A"/>
                            <w:sz w:val="14"/>
                          </w:rPr>
                          <w:t>strictly</w:t>
                        </w:r>
                        <w:r>
                          <w:rPr>
                            <w:color w:val="1A1A1A"/>
                            <w:spacing w:val="-5"/>
                            <w:sz w:val="14"/>
                          </w:rPr>
                          <w:t> </w:t>
                        </w:r>
                        <w:r>
                          <w:rPr>
                            <w:color w:val="1A1A1A"/>
                            <w:sz w:val="14"/>
                          </w:rPr>
                          <w:t>positive</w:t>
                        </w:r>
                        <w:r>
                          <w:rPr>
                            <w:color w:val="1A1A1A"/>
                            <w:spacing w:val="-4"/>
                            <w:sz w:val="14"/>
                          </w:rPr>
                          <w:t> </w:t>
                        </w:r>
                        <w:r>
                          <w:rPr>
                            <w:color w:val="1A1A1A"/>
                            <w:sz w:val="14"/>
                          </w:rPr>
                          <w:t>whenever</w:t>
                        </w:r>
                        <w:r>
                          <w:rPr>
                            <w:color w:val="1A1A1A"/>
                            <w:spacing w:val="-5"/>
                            <w:sz w:val="14"/>
                          </w:rPr>
                          <w:t> the</w:t>
                        </w:r>
                      </w:p>
                      <w:p>
                        <w:pPr>
                          <w:spacing w:line="155" w:lineRule="exact" w:before="0"/>
                          <w:ind w:left="0" w:right="0" w:firstLine="0"/>
                          <w:jc w:val="left"/>
                          <w:rPr>
                            <w:sz w:val="14"/>
                          </w:rPr>
                        </w:pPr>
                        <w:r>
                          <w:rPr>
                            <w:color w:val="1A1A1A"/>
                            <w:sz w:val="14"/>
                          </w:rPr>
                          <w:t>task</w:t>
                        </w:r>
                        <w:r>
                          <w:rPr>
                            <w:color w:val="1A1A1A"/>
                            <w:spacing w:val="-6"/>
                            <w:sz w:val="14"/>
                          </w:rPr>
                          <w:t> </w:t>
                        </w:r>
                        <w:r>
                          <w:rPr>
                            <w:color w:val="1A1A1A"/>
                            <w:sz w:val="14"/>
                          </w:rPr>
                          <w:t>spectrum</w:t>
                        </w:r>
                        <w:r>
                          <w:rPr>
                            <w:color w:val="1A1A1A"/>
                            <w:spacing w:val="-5"/>
                            <w:sz w:val="14"/>
                          </w:rPr>
                          <w:t> </w:t>
                        </w:r>
                        <w:r>
                          <w:rPr>
                            <w:color w:val="1A1A1A"/>
                            <w:sz w:val="14"/>
                          </w:rPr>
                          <w:t>is</w:t>
                        </w:r>
                        <w:r>
                          <w:rPr>
                            <w:color w:val="1A1A1A"/>
                            <w:spacing w:val="-5"/>
                            <w:sz w:val="14"/>
                          </w:rPr>
                          <w:t> </w:t>
                        </w:r>
                        <w:r>
                          <w:rPr>
                            <w:color w:val="1A1A1A"/>
                            <w:sz w:val="14"/>
                          </w:rPr>
                          <w:t>non-</w:t>
                        </w:r>
                        <w:r>
                          <w:rPr>
                            <w:color w:val="1A1A1A"/>
                            <w:spacing w:val="-2"/>
                            <w:sz w:val="14"/>
                          </w:rPr>
                          <w:t>degenerate.</w:t>
                        </w:r>
                      </w:p>
                    </w:txbxContent>
                  </v:textbox>
                  <w10:wrap type="none"/>
                </v:shape>
                <w10:wrap type="topAndBottom"/>
              </v:group>
            </w:pict>
          </mc:Fallback>
        </mc:AlternateContent>
      </w: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rPr>
          <w:rFonts w:ascii="Times New Roman"/>
          <w:i/>
          <w:sz w:val="13"/>
        </w:rPr>
      </w:pPr>
    </w:p>
    <w:p>
      <w:pPr>
        <w:pStyle w:val="BodyText"/>
        <w:spacing w:before="108"/>
        <w:rPr>
          <w:rFonts w:ascii="Times New Roman"/>
          <w:i/>
          <w:sz w:val="13"/>
        </w:rPr>
      </w:pPr>
    </w:p>
    <w:p>
      <w:pPr>
        <w:spacing w:before="0"/>
        <w:ind w:left="0" w:right="2987" w:firstLine="0"/>
        <w:jc w:val="center"/>
        <w:rPr>
          <w:rFonts w:ascii="Times New Roman"/>
          <w:sz w:val="13"/>
        </w:rPr>
      </w:pPr>
      <w:r>
        <w:rPr>
          <w:rFonts w:ascii="Times New Roman"/>
          <w:color w:val="333333"/>
          <w:spacing w:val="-10"/>
          <w:sz w:val="13"/>
        </w:rPr>
        <w:t>5</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15328">
                <wp:simplePos x="0" y="0"/>
                <wp:positionH relativeFrom="page">
                  <wp:posOffset>0</wp:posOffset>
                </wp:positionH>
                <wp:positionV relativeFrom="page">
                  <wp:posOffset>9525</wp:posOffset>
                </wp:positionV>
                <wp:extent cx="7562850" cy="106934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201152" id="docshape26"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15840">
                <wp:simplePos x="0" y="0"/>
                <wp:positionH relativeFrom="page">
                  <wp:posOffset>0</wp:posOffset>
                </wp:positionH>
                <wp:positionV relativeFrom="page">
                  <wp:posOffset>9523</wp:posOffset>
                </wp:positionV>
                <wp:extent cx="5041900" cy="71310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86pt;width:397pt;height:561.5pt;mso-position-horizontal-relative:page;mso-position-vertical-relative:page;z-index:-17200640" id="docshape27"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10"/>
        <w:rPr>
          <w:rFonts w:ascii="Times New Roman"/>
          <w:i/>
          <w:sz w:val="20"/>
        </w:rPr>
      </w:pPr>
      <w:r>
        <w:rPr>
          <w:rFonts w:ascii="Times New Roman"/>
          <w:i/>
          <w:sz w:val="20"/>
        </w:rPr>
        <mc:AlternateContent>
          <mc:Choice Requires="wps">
            <w:drawing>
              <wp:anchor distT="0" distB="0" distL="0" distR="0" allowOverlap="1" layoutInCell="1" locked="0" behindDoc="1" simplePos="0" relativeHeight="487595008">
                <wp:simplePos x="0" y="0"/>
                <wp:positionH relativeFrom="page">
                  <wp:posOffset>527050</wp:posOffset>
                </wp:positionH>
                <wp:positionV relativeFrom="paragraph">
                  <wp:posOffset>231414</wp:posOffset>
                </wp:positionV>
                <wp:extent cx="3987800" cy="222885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3987800" cy="2228850"/>
                          <a:chExt cx="3987800" cy="2228850"/>
                        </a:xfrm>
                      </wpg:grpSpPr>
                      <wps:wsp>
                        <wps:cNvPr id="29" name="Graphic 29"/>
                        <wps:cNvSpPr/>
                        <wps:spPr>
                          <a:xfrm>
                            <a:off x="0" y="0"/>
                            <a:ext cx="3987800" cy="2228850"/>
                          </a:xfrm>
                          <a:custGeom>
                            <a:avLst/>
                            <a:gdLst/>
                            <a:ahLst/>
                            <a:cxnLst/>
                            <a:rect l="l" t="t" r="r" b="b"/>
                            <a:pathLst>
                              <a:path w="3987800" h="2228850">
                                <a:moveTo>
                                  <a:pt x="3987800" y="2228850"/>
                                </a:moveTo>
                                <a:lnTo>
                                  <a:pt x="0" y="2228850"/>
                                </a:lnTo>
                                <a:lnTo>
                                  <a:pt x="0" y="0"/>
                                </a:lnTo>
                                <a:lnTo>
                                  <a:pt x="3987800" y="0"/>
                                </a:lnTo>
                                <a:lnTo>
                                  <a:pt x="3987800" y="2228850"/>
                                </a:lnTo>
                                <a:close/>
                              </a:path>
                            </a:pathLst>
                          </a:custGeom>
                          <a:solidFill>
                            <a:srgbClr val="FAFAFA"/>
                          </a:solidFill>
                        </wps:spPr>
                        <wps:bodyPr wrap="square" lIns="0" tIns="0" rIns="0" bIns="0" rtlCol="0">
                          <a:prstTxWarp prst="textNoShape">
                            <a:avLst/>
                          </a:prstTxWarp>
                          <a:noAutofit/>
                        </wps:bodyPr>
                      </wps:wsp>
                      <wps:wsp>
                        <wps:cNvPr id="30" name="Graphic 30"/>
                        <wps:cNvSpPr/>
                        <wps:spPr>
                          <a:xfrm>
                            <a:off x="3175" y="3175"/>
                            <a:ext cx="3981450" cy="2222500"/>
                          </a:xfrm>
                          <a:custGeom>
                            <a:avLst/>
                            <a:gdLst/>
                            <a:ahLst/>
                            <a:cxnLst/>
                            <a:rect l="l" t="t" r="r" b="b"/>
                            <a:pathLst>
                              <a:path w="3981450" h="2222500">
                                <a:moveTo>
                                  <a:pt x="0" y="0"/>
                                </a:moveTo>
                                <a:lnTo>
                                  <a:pt x="3981450" y="0"/>
                                </a:lnTo>
                                <a:lnTo>
                                  <a:pt x="3981450" y="2222500"/>
                                </a:lnTo>
                                <a:lnTo>
                                  <a:pt x="0" y="2222500"/>
                                </a:lnTo>
                                <a:lnTo>
                                  <a:pt x="0" y="0"/>
                                </a:lnTo>
                                <a:close/>
                              </a:path>
                            </a:pathLst>
                          </a:custGeom>
                          <a:ln w="6350">
                            <a:solidFill>
                              <a:srgbClr val="BABABA"/>
                            </a:solidFill>
                            <a:prstDash val="solid"/>
                          </a:ln>
                        </wps:spPr>
                        <wps:bodyPr wrap="square" lIns="0" tIns="0" rIns="0" bIns="0" rtlCol="0">
                          <a:prstTxWarp prst="textNoShape">
                            <a:avLst/>
                          </a:prstTxWarp>
                          <a:noAutofit/>
                        </wps:bodyPr>
                      </wps:wsp>
                      <wps:wsp>
                        <wps:cNvPr id="31" name="Textbox 31"/>
                        <wps:cNvSpPr txBox="1"/>
                        <wps:spPr>
                          <a:xfrm>
                            <a:off x="662324" y="45929"/>
                            <a:ext cx="2003425" cy="1559560"/>
                          </a:xfrm>
                          <a:prstGeom prst="rect">
                            <a:avLst/>
                          </a:prstGeom>
                        </wps:spPr>
                        <wps:txbx>
                          <w:txbxContent>
                            <w:p>
                              <w:pPr>
                                <w:spacing w:before="2"/>
                                <w:ind w:left="167" w:right="0" w:firstLine="0"/>
                                <w:jc w:val="left"/>
                                <w:rPr>
                                  <w:rFonts w:ascii="Courier New" w:hAnsi="Courier New"/>
                                  <w:sz w:val="9"/>
                                </w:rPr>
                              </w:pPr>
                              <w:r>
                                <w:rPr>
                                  <w:rFonts w:ascii="Courier New" w:hAnsi="Courier New"/>
                                  <w:color w:val="1A1A1A"/>
                                  <w:w w:val="105"/>
                                  <w:sz w:val="9"/>
                                </w:rPr>
                                <w:t>Δ²</w:t>
                              </w:r>
                              <w:r>
                                <w:rPr>
                                  <w:rFonts w:ascii="Courier New" w:hAnsi="Courier New"/>
                                  <w:color w:val="1A1A1A"/>
                                  <w:spacing w:val="44"/>
                                  <w:w w:val="105"/>
                                  <w:sz w:val="9"/>
                                </w:rPr>
                                <w:t> </w:t>
                              </w:r>
                              <w:r>
                                <w:rPr>
                                  <w:rFonts w:ascii="Courier New" w:hAnsi="Courier New"/>
                                  <w:color w:val="1A1A1A"/>
                                  <w:w w:val="105"/>
                                  <w:sz w:val="9"/>
                                </w:rPr>
                                <w:t>(weight</w:t>
                              </w:r>
                              <w:r>
                                <w:rPr>
                                  <w:rFonts w:ascii="Courier New" w:hAnsi="Courier New"/>
                                  <w:color w:val="1A1A1A"/>
                                  <w:spacing w:val="-7"/>
                                  <w:w w:val="105"/>
                                  <w:sz w:val="9"/>
                                </w:rPr>
                                <w:t> </w:t>
                              </w:r>
                              <w:r>
                                <w:rPr>
                                  <w:rFonts w:ascii="Courier New" w:hAnsi="Courier New"/>
                                  <w:color w:val="1A1A1A"/>
                                  <w:w w:val="105"/>
                                  <w:sz w:val="9"/>
                                </w:rPr>
                                <w:t>simplex,</w:t>
                              </w:r>
                              <w:r>
                                <w:rPr>
                                  <w:rFonts w:ascii="Courier New" w:hAnsi="Courier New"/>
                                  <w:color w:val="1A1A1A"/>
                                  <w:spacing w:val="-7"/>
                                  <w:w w:val="105"/>
                                  <w:sz w:val="9"/>
                                </w:rPr>
                                <w:t> </w:t>
                              </w:r>
                              <w:r>
                                <w:rPr>
                                  <w:rFonts w:ascii="Courier New" w:hAnsi="Courier New"/>
                                  <w:color w:val="1A1A1A"/>
                                  <w:w w:val="105"/>
                                  <w:sz w:val="9"/>
                                </w:rPr>
                                <w:t>w_T</w:t>
                              </w:r>
                              <w:r>
                                <w:rPr>
                                  <w:rFonts w:ascii="Courier New" w:hAnsi="Courier New"/>
                                  <w:color w:val="1A1A1A"/>
                                  <w:spacing w:val="-6"/>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w_R</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w_C</w:t>
                              </w:r>
                              <w:r>
                                <w:rPr>
                                  <w:rFonts w:ascii="Courier New" w:hAnsi="Courier New"/>
                                  <w:color w:val="1A1A1A"/>
                                  <w:spacing w:val="-6"/>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spacing w:val="-5"/>
                                  <w:w w:val="105"/>
                                  <w:sz w:val="9"/>
                                </w:rPr>
                                <w:t>1)</w:t>
                              </w:r>
                            </w:p>
                            <w:p>
                              <w:pPr>
                                <w:spacing w:line="240" w:lineRule="auto" w:before="26"/>
                                <w:rPr>
                                  <w:rFonts w:ascii="Courier New"/>
                                  <w:sz w:val="9"/>
                                </w:rPr>
                              </w:pPr>
                            </w:p>
                            <w:p>
                              <w:pPr>
                                <w:spacing w:before="1"/>
                                <w:ind w:left="727" w:right="0" w:firstLine="0"/>
                                <w:jc w:val="left"/>
                                <w:rPr>
                                  <w:rFonts w:ascii="Courier New"/>
                                  <w:sz w:val="9"/>
                                </w:rPr>
                              </w:pPr>
                              <w:r>
                                <w:rPr>
                                  <w:rFonts w:ascii="Courier New"/>
                                  <w:color w:val="1A1A1A"/>
                                  <w:w w:val="105"/>
                                  <w:sz w:val="9"/>
                                </w:rPr>
                                <w:t>w_C</w:t>
                              </w:r>
                              <w:r>
                                <w:rPr>
                                  <w:rFonts w:ascii="Courier New"/>
                                  <w:color w:val="1A1A1A"/>
                                  <w:spacing w:val="-5"/>
                                  <w:w w:val="105"/>
                                  <w:sz w:val="9"/>
                                </w:rPr>
                                <w:t> </w:t>
                              </w:r>
                              <w:r>
                                <w:rPr>
                                  <w:rFonts w:ascii="Courier New"/>
                                  <w:color w:val="1A1A1A"/>
                                  <w:w w:val="105"/>
                                  <w:sz w:val="9"/>
                                </w:rPr>
                                <w:t>=</w:t>
                              </w:r>
                              <w:r>
                                <w:rPr>
                                  <w:rFonts w:ascii="Courier New"/>
                                  <w:color w:val="1A1A1A"/>
                                  <w:spacing w:val="-5"/>
                                  <w:w w:val="105"/>
                                  <w:sz w:val="9"/>
                                </w:rPr>
                                <w:t> </w:t>
                              </w:r>
                              <w:r>
                                <w:rPr>
                                  <w:rFonts w:ascii="Courier New"/>
                                  <w:color w:val="1A1A1A"/>
                                  <w:spacing w:val="-10"/>
                                  <w:w w:val="105"/>
                                  <w:sz w:val="9"/>
                                </w:rPr>
                                <w:t>1</w:t>
                              </w:r>
                            </w:p>
                            <w:p>
                              <w:pPr>
                                <w:spacing w:before="8"/>
                                <w:ind w:left="727" w:right="0" w:firstLine="0"/>
                                <w:jc w:val="left"/>
                                <w:rPr>
                                  <w:rFonts w:ascii="Courier New"/>
                                  <w:sz w:val="9"/>
                                </w:rPr>
                              </w:pPr>
                              <w:r>
                                <w:rPr>
                                  <w:rFonts w:ascii="Courier New"/>
                                  <w:color w:val="1A1A1A"/>
                                  <w:sz w:val="9"/>
                                </w:rPr>
                                <w:t>(Control-</w:t>
                              </w:r>
                              <w:r>
                                <w:rPr>
                                  <w:rFonts w:ascii="Courier New"/>
                                  <w:color w:val="1A1A1A"/>
                                  <w:spacing w:val="-2"/>
                                  <w:sz w:val="9"/>
                                </w:rPr>
                                <w:t>dominant)</w:t>
                              </w:r>
                            </w:p>
                            <w:p>
                              <w:pPr>
                                <w:spacing w:before="8"/>
                                <w:ind w:left="0" w:right="2145" w:firstLine="0"/>
                                <w:jc w:val="right"/>
                                <w:rPr>
                                  <w:rFonts w:ascii="Courier New" w:hAnsi="Courier New"/>
                                  <w:sz w:val="9"/>
                                </w:rPr>
                              </w:pPr>
                              <w:r>
                                <w:rPr>
                                  <w:rFonts w:ascii="Courier New" w:hAnsi="Courier New"/>
                                  <w:color w:val="1A1A1A"/>
                                  <w:spacing w:val="-10"/>
                                  <w:w w:val="105"/>
                                  <w:sz w:val="9"/>
                                </w:rPr>
                                <w:t>●</w:t>
                              </w:r>
                            </w:p>
                            <w:p>
                              <w:pPr>
                                <w:spacing w:before="8"/>
                                <w:ind w:left="0" w:right="2145" w:firstLine="0"/>
                                <w:jc w:val="right"/>
                                <w:rPr>
                                  <w:rFonts w:ascii="Courier New"/>
                                  <w:sz w:val="9"/>
                                </w:rPr>
                              </w:pPr>
                              <w:r>
                                <w:rPr>
                                  <w:rFonts w:ascii="Courier New"/>
                                  <w:color w:val="1A1A1A"/>
                                  <w:spacing w:val="-5"/>
                                  <w:w w:val="105"/>
                                  <w:sz w:val="9"/>
                                </w:rPr>
                                <w:t>/\</w:t>
                              </w:r>
                            </w:p>
                            <w:p>
                              <w:pPr>
                                <w:spacing w:before="8"/>
                                <w:ind w:left="0" w:right="2089" w:firstLine="0"/>
                                <w:jc w:val="right"/>
                                <w:rPr>
                                  <w:rFonts w:ascii="Courier New"/>
                                  <w:sz w:val="9"/>
                                </w:rPr>
                              </w:pPr>
                              <w:r>
                                <w:rPr>
                                  <w:rFonts w:ascii="Courier New"/>
                                  <w:color w:val="1A1A1A"/>
                                  <w:w w:val="105"/>
                                  <w:sz w:val="9"/>
                                </w:rPr>
                                <w:t>/</w:t>
                              </w:r>
                              <w:r>
                                <w:rPr>
                                  <w:rFonts w:ascii="Courier New"/>
                                  <w:color w:val="1A1A1A"/>
                                  <w:spacing w:val="53"/>
                                  <w:w w:val="105"/>
                                  <w:sz w:val="9"/>
                                </w:rPr>
                                <w:t> </w:t>
                              </w:r>
                              <w:r>
                                <w:rPr>
                                  <w:rFonts w:ascii="Courier New"/>
                                  <w:color w:val="1A1A1A"/>
                                  <w:spacing w:val="-10"/>
                                  <w:w w:val="105"/>
                                  <w:sz w:val="9"/>
                                </w:rPr>
                                <w:t>\</w:t>
                              </w:r>
                            </w:p>
                            <w:p>
                              <w:pPr>
                                <w:tabs>
                                  <w:tab w:pos="279" w:val="left" w:leader="none"/>
                                </w:tabs>
                                <w:spacing w:before="18"/>
                                <w:ind w:left="0" w:right="2033"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791" w:val="left" w:leader="none"/>
                                </w:tabs>
                                <w:spacing w:before="8"/>
                                <w:ind w:left="727"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53"/>
                                  <w:w w:val="105"/>
                                  <w:sz w:val="9"/>
                                </w:rPr>
                                <w:t> </w:t>
                              </w:r>
                              <w:r>
                                <w:rPr>
                                  <w:rFonts w:ascii="Courier New" w:hAnsi="Courier New"/>
                                  <w:color w:val="1A1A1A"/>
                                  <w:w w:val="105"/>
                                  <w:sz w:val="9"/>
                                </w:rPr>
                                <w:t>○</w:t>
                              </w:r>
                              <w:r>
                                <w:rPr>
                                  <w:rFonts w:ascii="Courier New" w:hAnsi="Courier New"/>
                                  <w:color w:val="1A1A1A"/>
                                  <w:spacing w:val="26"/>
                                  <w:w w:val="105"/>
                                  <w:sz w:val="9"/>
                                </w:rPr>
                                <w:t>  </w:t>
                              </w:r>
                              <w:r>
                                <w:rPr>
                                  <w:rFonts w:ascii="Courier New" w:hAnsi="Courier New"/>
                                  <w:color w:val="1A1A1A"/>
                                  <w:spacing w:val="-12"/>
                                  <w:w w:val="105"/>
                                  <w:sz w:val="9"/>
                                </w:rPr>
                                <w:t>\</w:t>
                              </w:r>
                              <w:r>
                                <w:rPr>
                                  <w:rFonts w:ascii="Courier New" w:hAnsi="Courier New"/>
                                  <w:color w:val="1A1A1A"/>
                                  <w:sz w:val="9"/>
                                </w:rPr>
                                <w:tab/>
                              </w:r>
                              <w:r>
                                <w:rPr>
                                  <w:rFonts w:ascii="Courier New" w:hAnsi="Courier New"/>
                                  <w:color w:val="1A1A1A"/>
                                  <w:w w:val="105"/>
                                  <w:sz w:val="9"/>
                                </w:rPr>
                                <w:t>○</w:t>
                              </w:r>
                              <w:r>
                                <w:rPr>
                                  <w:rFonts w:ascii="Courier New" w:hAnsi="Courier New"/>
                                  <w:color w:val="1A1A1A"/>
                                  <w:spacing w:val="-12"/>
                                  <w:w w:val="105"/>
                                  <w:sz w:val="9"/>
                                </w:rPr>
                                <w:t> </w:t>
                              </w:r>
                              <w:r>
                                <w:rPr>
                                  <w:rFonts w:ascii="Courier New" w:hAnsi="Courier New"/>
                                  <w:color w:val="1A1A1A"/>
                                  <w:w w:val="105"/>
                                  <w:sz w:val="9"/>
                                </w:rPr>
                                <w:t>IDC-</w:t>
                              </w:r>
                              <w:r>
                                <w:rPr>
                                  <w:rFonts w:ascii="Courier New" w:hAnsi="Courier New"/>
                                  <w:color w:val="1A1A1A"/>
                                  <w:spacing w:val="-2"/>
                                  <w:w w:val="105"/>
                                  <w:sz w:val="9"/>
                                </w:rPr>
                                <w:t>microservice</w:t>
                              </w:r>
                            </w:p>
                            <w:p>
                              <w:pPr>
                                <w:tabs>
                                  <w:tab w:pos="1903" w:val="left" w:leader="none"/>
                                </w:tabs>
                                <w:spacing w:before="8"/>
                                <w:ind w:left="671" w:right="0" w:firstLine="0"/>
                                <w:jc w:val="left"/>
                                <w:rPr>
                                  <w:rFonts w:ascii="Courier New"/>
                                  <w:sz w:val="9"/>
                                </w:rPr>
                              </w:pPr>
                              <w:r>
                                <w:rPr>
                                  <w:rFonts w:ascii="Courier New"/>
                                  <w:color w:val="1A1A1A"/>
                                  <w:w w:val="105"/>
                                  <w:sz w:val="9"/>
                                </w:rPr>
                                <w:t>/</w:t>
                              </w:r>
                              <w:r>
                                <w:rPr>
                                  <w:rFonts w:ascii="Courier New"/>
                                  <w:color w:val="1A1A1A"/>
                                  <w:spacing w:val="25"/>
                                  <w:w w:val="105"/>
                                  <w:sz w:val="9"/>
                                </w:rPr>
                                <w:t>  </w:t>
                              </w:r>
                              <w:r>
                                <w:rPr>
                                  <w:rFonts w:ascii="Courier New"/>
                                  <w:color w:val="1A1A1A"/>
                                  <w:w w:val="105"/>
                                  <w:sz w:val="9"/>
                                </w:rPr>
                                <w:t>IDC</w:t>
                              </w:r>
                              <w:r>
                                <w:rPr>
                                  <w:rFonts w:ascii="Courier New"/>
                                  <w:color w:val="1A1A1A"/>
                                  <w:spacing w:val="25"/>
                                  <w:w w:val="105"/>
                                  <w:sz w:val="9"/>
                                </w:rPr>
                                <w:t>  </w:t>
                              </w:r>
                              <w:r>
                                <w:rPr>
                                  <w:rFonts w:ascii="Courier New"/>
                                  <w:color w:val="1A1A1A"/>
                                  <w:spacing w:val="-12"/>
                                  <w:w w:val="105"/>
                                  <w:sz w:val="9"/>
                                </w:rPr>
                                <w:t>\</w:t>
                              </w:r>
                              <w:r>
                                <w:rPr>
                                  <w:rFonts w:ascii="Courier New"/>
                                  <w:color w:val="1A1A1A"/>
                                  <w:sz w:val="9"/>
                                </w:rPr>
                                <w:tab/>
                              </w:r>
                              <w:r>
                                <w:rPr>
                                  <w:rFonts w:ascii="Courier New"/>
                                  <w:color w:val="1A1A1A"/>
                                  <w:w w:val="105"/>
                                  <w:sz w:val="9"/>
                                </w:rPr>
                                <w:t>(0.10,</w:t>
                              </w:r>
                              <w:r>
                                <w:rPr>
                                  <w:rFonts w:ascii="Courier New"/>
                                  <w:color w:val="1A1A1A"/>
                                  <w:spacing w:val="-13"/>
                                  <w:w w:val="105"/>
                                  <w:sz w:val="9"/>
                                </w:rPr>
                                <w:t> </w:t>
                              </w:r>
                              <w:r>
                                <w:rPr>
                                  <w:rFonts w:ascii="Courier New"/>
                                  <w:color w:val="1A1A1A"/>
                                  <w:w w:val="105"/>
                                  <w:sz w:val="9"/>
                                </w:rPr>
                                <w:t>0.30,</w:t>
                              </w:r>
                              <w:r>
                                <w:rPr>
                                  <w:rFonts w:ascii="Courier New"/>
                                  <w:color w:val="1A1A1A"/>
                                  <w:spacing w:val="-12"/>
                                  <w:w w:val="105"/>
                                  <w:sz w:val="9"/>
                                </w:rPr>
                                <w:t> </w:t>
                              </w:r>
                              <w:r>
                                <w:rPr>
                                  <w:rFonts w:ascii="Courier New"/>
                                  <w:color w:val="1A1A1A"/>
                                  <w:spacing w:val="-2"/>
                                  <w:w w:val="105"/>
                                  <w:sz w:val="9"/>
                                </w:rPr>
                                <w:t>0.60)</w:t>
                              </w:r>
                            </w:p>
                            <w:p>
                              <w:pPr>
                                <w:tabs>
                                  <w:tab w:pos="1343" w:val="left" w:leader="none"/>
                                </w:tabs>
                                <w:spacing w:before="8"/>
                                <w:ind w:left="615"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455" w:val="left" w:leader="none"/>
                                </w:tabs>
                                <w:spacing w:before="8"/>
                                <w:ind w:left="559"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567" w:val="left" w:leader="none"/>
                                  <w:tab w:pos="1847" w:val="left" w:leader="none"/>
                                </w:tabs>
                                <w:spacing w:before="8"/>
                                <w:ind w:left="503"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78"/>
                                  <w:w w:val="150"/>
                                  <w:sz w:val="9"/>
                                </w:rPr>
                                <w:t> </w:t>
                              </w:r>
                              <w:r>
                                <w:rPr>
                                  <w:rFonts w:ascii="Courier New" w:hAnsi="Courier New"/>
                                  <w:color w:val="1A1A1A"/>
                                  <w:w w:val="105"/>
                                  <w:sz w:val="9"/>
                                </w:rPr>
                                <w:t>●</w:t>
                              </w:r>
                              <w:r>
                                <w:rPr>
                                  <w:rFonts w:ascii="Courier New" w:hAnsi="Courier New"/>
                                  <w:color w:val="1A1A1A"/>
                                  <w:spacing w:val="-5"/>
                                  <w:w w:val="105"/>
                                  <w:sz w:val="9"/>
                                </w:rPr>
                                <w:t> </w:t>
                              </w:r>
                              <w:r>
                                <w:rPr>
                                  <w:rFonts w:ascii="Courier New" w:hAnsi="Courier New"/>
                                  <w:color w:val="1A1A1A"/>
                                  <w:w w:val="105"/>
                                  <w:sz w:val="9"/>
                                </w:rPr>
                                <w:t>DSP-</w:t>
                              </w:r>
                              <w:r>
                                <w:rPr>
                                  <w:rFonts w:ascii="Courier New" w:hAnsi="Courier New"/>
                                  <w:color w:val="1A1A1A"/>
                                  <w:spacing w:val="-4"/>
                                  <w:w w:val="105"/>
                                  <w:sz w:val="9"/>
                                </w:rPr>
                                <w:t>DRBE</w:t>
                              </w:r>
                              <w:r>
                                <w:rPr>
                                  <w:rFonts w:ascii="Courier New" w:hAnsi="Courier New"/>
                                  <w:color w:val="1A1A1A"/>
                                  <w:sz w:val="9"/>
                                </w:rPr>
                                <w:tab/>
                              </w:r>
                              <w:r>
                                <w:rPr>
                                  <w:rFonts w:ascii="Courier New" w:hAnsi="Courier New"/>
                                  <w:color w:val="1A1A1A"/>
                                  <w:spacing w:val="-10"/>
                                  <w:w w:val="105"/>
                                  <w:sz w:val="9"/>
                                </w:rPr>
                                <w:t>\</w:t>
                              </w:r>
                              <w:r>
                                <w:rPr>
                                  <w:rFonts w:ascii="Courier New" w:hAnsi="Courier New"/>
                                  <w:color w:val="1A1A1A"/>
                                  <w:sz w:val="9"/>
                                </w:rPr>
                                <w:tab/>
                              </w:r>
                              <w:r>
                                <w:rPr>
                                  <w:rFonts w:ascii="Courier New" w:hAnsi="Courier New"/>
                                  <w:color w:val="1A1A1A"/>
                                  <w:spacing w:val="-2"/>
                                  <w:w w:val="105"/>
                                  <w:sz w:val="9"/>
                                </w:rPr>
                                <w:t>● all-three</w:t>
                              </w:r>
                              <w:r>
                                <w:rPr>
                                  <w:rFonts w:ascii="Courier New" w:hAnsi="Courier New"/>
                                  <w:color w:val="1A1A1A"/>
                                  <w:spacing w:val="-1"/>
                                  <w:w w:val="105"/>
                                  <w:sz w:val="9"/>
                                </w:rPr>
                                <w:t> </w:t>
                              </w:r>
                              <w:r>
                                <w:rPr>
                                  <w:rFonts w:ascii="Courier New" w:hAnsi="Courier New"/>
                                  <w:color w:val="1A1A1A"/>
                                  <w:spacing w:val="-2"/>
                                  <w:w w:val="105"/>
                                  <w:sz w:val="9"/>
                                </w:rPr>
                                <w:t>non-trivial</w:t>
                              </w:r>
                            </w:p>
                            <w:p>
                              <w:pPr>
                                <w:tabs>
                                  <w:tab w:pos="727" w:val="left" w:leader="none"/>
                                  <w:tab w:pos="1623" w:val="left" w:leader="none"/>
                                  <w:tab w:pos="1903" w:val="left" w:leader="none"/>
                                </w:tabs>
                                <w:spacing w:before="18"/>
                                <w:ind w:left="447" w:right="0" w:firstLine="0"/>
                                <w:jc w:val="left"/>
                                <w:rPr>
                                  <w:rFonts w:ascii="Courier New"/>
                                  <w:sz w:val="9"/>
                                </w:rPr>
                              </w:pPr>
                              <w:r>
                                <w:rPr>
                                  <w:rFonts w:ascii="Courier New"/>
                                  <w:color w:val="1A1A1A"/>
                                  <w:spacing w:val="-10"/>
                                  <w:sz w:val="9"/>
                                </w:rPr>
                                <w:t>/</w:t>
                              </w:r>
                              <w:r>
                                <w:rPr>
                                  <w:rFonts w:ascii="Courier New"/>
                                  <w:color w:val="1A1A1A"/>
                                  <w:sz w:val="9"/>
                                </w:rPr>
                                <w:tab/>
                              </w:r>
                              <w:r>
                                <w:rPr>
                                  <w:rFonts w:ascii="Courier New"/>
                                  <w:color w:val="1A1A1A"/>
                                  <w:spacing w:val="-2"/>
                                  <w:sz w:val="9"/>
                                </w:rPr>
                                <w:t>(0.40,0.45,</w:t>
                              </w:r>
                              <w:r>
                                <w:rPr>
                                  <w:rFonts w:ascii="Courier New"/>
                                  <w:color w:val="1A1A1A"/>
                                  <w:sz w:val="9"/>
                                </w:rPr>
                                <w:tab/>
                              </w:r>
                              <w:r>
                                <w:rPr>
                                  <w:rFonts w:ascii="Courier New"/>
                                  <w:color w:val="1A1A1A"/>
                                  <w:spacing w:val="-10"/>
                                  <w:sz w:val="9"/>
                                </w:rPr>
                                <w:t>\</w:t>
                              </w:r>
                              <w:r>
                                <w:rPr>
                                  <w:rFonts w:ascii="Courier New"/>
                                  <w:color w:val="1A1A1A"/>
                                  <w:sz w:val="9"/>
                                </w:rPr>
                                <w:tab/>
                                <w:t>hard-real-time</w:t>
                              </w:r>
                              <w:r>
                                <w:rPr>
                                  <w:rFonts w:ascii="Courier New"/>
                                  <w:color w:val="1A1A1A"/>
                                  <w:spacing w:val="10"/>
                                  <w:sz w:val="9"/>
                                </w:rPr>
                                <w:t> </w:t>
                              </w:r>
                              <w:r>
                                <w:rPr>
                                  <w:rFonts w:ascii="Courier New"/>
                                  <w:color w:val="1A1A1A"/>
                                  <w:spacing w:val="-5"/>
                                  <w:sz w:val="9"/>
                                </w:rPr>
                                <w:t>RF</w:t>
                              </w:r>
                            </w:p>
                            <w:p>
                              <w:pPr>
                                <w:tabs>
                                  <w:tab w:pos="391" w:val="left" w:leader="none"/>
                                  <w:tab w:pos="1287" w:val="left" w:leader="none"/>
                                </w:tabs>
                                <w:spacing w:before="8"/>
                                <w:ind w:left="0" w:right="1417"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4"/>
                                  <w:w w:val="105"/>
                                  <w:sz w:val="9"/>
                                </w:rPr>
                                <w:t>0.15)</w:t>
                              </w:r>
                              <w:r>
                                <w:rPr>
                                  <w:rFonts w:ascii="Courier New"/>
                                  <w:color w:val="1A1A1A"/>
                                  <w:sz w:val="9"/>
                                </w:rPr>
                                <w:tab/>
                              </w:r>
                              <w:r>
                                <w:rPr>
                                  <w:rFonts w:ascii="Courier New"/>
                                  <w:color w:val="1A1A1A"/>
                                  <w:spacing w:val="-10"/>
                                  <w:w w:val="105"/>
                                  <w:sz w:val="9"/>
                                </w:rPr>
                                <w:t>\</w:t>
                              </w:r>
                            </w:p>
                            <w:p>
                              <w:pPr>
                                <w:tabs>
                                  <w:tab w:pos="1399" w:val="left" w:leader="none"/>
                                </w:tabs>
                                <w:spacing w:before="8"/>
                                <w:ind w:left="0" w:right="1361"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511" w:val="left" w:leader="none"/>
                                </w:tabs>
                                <w:spacing w:before="8"/>
                                <w:ind w:left="0" w:right="1305" w:firstLine="0"/>
                                <w:jc w:val="right"/>
                                <w:rPr>
                                  <w:rFonts w:ascii="Courier New" w:hAnsi="Courier New"/>
                                  <w:sz w:val="9"/>
                                </w:rPr>
                              </w:pPr>
                              <w:r>
                                <w:rPr>
                                  <w:rFonts w:ascii="Courier New" w:hAnsi="Courier New"/>
                                  <w:color w:val="1A1A1A"/>
                                  <w:w w:val="105"/>
                                  <w:sz w:val="9"/>
                                </w:rPr>
                                <w:t>/</w:t>
                              </w:r>
                              <w:r>
                                <w:rPr>
                                  <w:rFonts w:ascii="Courier New" w:hAnsi="Courier New"/>
                                  <w:color w:val="1A1A1A"/>
                                  <w:spacing w:val="48"/>
                                  <w:w w:val="105"/>
                                  <w:sz w:val="9"/>
                                </w:rPr>
                                <w:t> </w:t>
                              </w:r>
                              <w:r>
                                <w:rPr>
                                  <w:rFonts w:ascii="Courier New" w:hAnsi="Courier New"/>
                                  <w:color w:val="1A1A1A"/>
                                  <w:w w:val="105"/>
                                  <w:sz w:val="9"/>
                                </w:rPr>
                                <w:t>○</w:t>
                              </w:r>
                              <w:r>
                                <w:rPr>
                                  <w:rFonts w:ascii="Courier New" w:hAnsi="Courier New"/>
                                  <w:color w:val="1A1A1A"/>
                                  <w:spacing w:val="-4"/>
                                  <w:w w:val="105"/>
                                  <w:sz w:val="9"/>
                                </w:rPr>
                                <w:t> </w:t>
                              </w:r>
                              <w:r>
                                <w:rPr>
                                  <w:rFonts w:ascii="Courier New" w:hAnsi="Courier New"/>
                                  <w:color w:val="1A1A1A"/>
                                  <w:w w:val="105"/>
                                  <w:sz w:val="9"/>
                                </w:rPr>
                                <w:t>AI-</w:t>
                              </w:r>
                              <w:r>
                                <w:rPr>
                                  <w:rFonts w:ascii="Courier New" w:hAnsi="Courier New"/>
                                  <w:color w:val="1A1A1A"/>
                                  <w:spacing w:val="-4"/>
                                  <w:w w:val="105"/>
                                  <w:sz w:val="9"/>
                                </w:rPr>
                                <w:t>Agent</w:t>
                              </w:r>
                              <w:r>
                                <w:rPr>
                                  <w:rFonts w:ascii="Courier New" w:hAnsi="Courier New"/>
                                  <w:color w:val="1A1A1A"/>
                                  <w:sz w:val="9"/>
                                </w:rPr>
                                <w:tab/>
                              </w:r>
                              <w:r>
                                <w:rPr>
                                  <w:rFonts w:ascii="Courier New" w:hAnsi="Courier New"/>
                                  <w:color w:val="1A1A1A"/>
                                  <w:spacing w:val="-10"/>
                                  <w:w w:val="105"/>
                                  <w:sz w:val="9"/>
                                </w:rPr>
                                <w:t>\</w:t>
                              </w:r>
                            </w:p>
                            <w:p>
                              <w:pPr>
                                <w:tabs>
                                  <w:tab w:pos="279" w:val="left" w:leader="none"/>
                                  <w:tab w:pos="1623" w:val="left" w:leader="none"/>
                                </w:tabs>
                                <w:spacing w:before="8"/>
                                <w:ind w:left="0" w:right="1249"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2"/>
                                  <w:w w:val="105"/>
                                  <w:sz w:val="9"/>
                                </w:rPr>
                                <w:t>(0.35,0.25,0.40)</w:t>
                              </w:r>
                              <w:r>
                                <w:rPr>
                                  <w:rFonts w:ascii="Courier New"/>
                                  <w:color w:val="1A1A1A"/>
                                  <w:sz w:val="9"/>
                                </w:rPr>
                                <w:tab/>
                              </w:r>
                              <w:r>
                                <w:rPr>
                                  <w:rFonts w:ascii="Courier New"/>
                                  <w:color w:val="1A1A1A"/>
                                  <w:spacing w:val="-10"/>
                                  <w:w w:val="105"/>
                                  <w:sz w:val="9"/>
                                </w:rPr>
                                <w:t>\</w:t>
                              </w:r>
                            </w:p>
                            <w:p>
                              <w:pPr>
                                <w:tabs>
                                  <w:tab w:pos="1735" w:val="left" w:leader="none"/>
                                </w:tabs>
                                <w:spacing w:line="89" w:lineRule="exact" w:before="18"/>
                                <w:ind w:left="0" w:right="1193"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996" w:val="left" w:leader="none"/>
                                </w:tabs>
                                <w:spacing w:line="137" w:lineRule="exact" w:before="0"/>
                                <w:ind w:left="111"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24"/>
                                  <w:w w:val="105"/>
                                  <w:sz w:val="9"/>
                                </w:rPr>
                                <w:t>  </w:t>
                              </w:r>
                              <w:r>
                                <w:rPr>
                                  <w:rFonts w:ascii="Microsoft JhengHei Light" w:hAnsi="Microsoft JhengHei Light"/>
                                  <w:b w:val="0"/>
                                  <w:color w:val="1A1A1A"/>
                                  <w:w w:val="105"/>
                                  <w:sz w:val="9"/>
                                </w:rPr>
                                <w:t>★</w:t>
                              </w:r>
                              <w:r>
                                <w:rPr>
                                  <w:rFonts w:ascii="Microsoft JhengHei Light" w:hAnsi="Microsoft JhengHei Light"/>
                                  <w:b w:val="0"/>
                                  <w:color w:val="1A1A1A"/>
                                  <w:spacing w:val="26"/>
                                  <w:w w:val="105"/>
                                  <w:sz w:val="9"/>
                                </w:rPr>
                                <w:t> </w:t>
                              </w:r>
                              <w:r>
                                <w:rPr>
                                  <w:rFonts w:ascii="Courier New" w:hAnsi="Courier New"/>
                                  <w:color w:val="1A1A1A"/>
                                  <w:w w:val="105"/>
                                  <w:sz w:val="9"/>
                                </w:rPr>
                                <w:t>AI-train</w:t>
                              </w:r>
                              <w:r>
                                <w:rPr>
                                  <w:rFonts w:ascii="Courier New" w:hAnsi="Courier New"/>
                                  <w:color w:val="1A1A1A"/>
                                  <w:spacing w:val="52"/>
                                  <w:w w:val="105"/>
                                  <w:sz w:val="9"/>
                                </w:rPr>
                                <w:t> </w:t>
                              </w:r>
                              <w:r>
                                <w:rPr>
                                  <w:rFonts w:ascii="Courier New" w:hAnsi="Courier New"/>
                                  <w:color w:val="1A1A1A"/>
                                  <w:w w:val="105"/>
                                  <w:sz w:val="9"/>
                                </w:rPr>
                                <w:t>○</w:t>
                              </w:r>
                              <w:r>
                                <w:rPr>
                                  <w:rFonts w:ascii="Courier New" w:hAnsi="Courier New"/>
                                  <w:color w:val="1A1A1A"/>
                                  <w:spacing w:val="-4"/>
                                  <w:w w:val="105"/>
                                  <w:sz w:val="9"/>
                                </w:rPr>
                                <w:t> </w:t>
                              </w:r>
                              <w:r>
                                <w:rPr>
                                  <w:rFonts w:ascii="Courier New" w:hAnsi="Courier New"/>
                                  <w:color w:val="1A1A1A"/>
                                  <w:w w:val="105"/>
                                  <w:sz w:val="9"/>
                                </w:rPr>
                                <w:t>DSP-</w:t>
                              </w:r>
                              <w:r>
                                <w:rPr>
                                  <w:rFonts w:ascii="Courier New" w:hAnsi="Courier New"/>
                                  <w:color w:val="1A1A1A"/>
                                  <w:spacing w:val="-4"/>
                                  <w:w w:val="105"/>
                                  <w:sz w:val="9"/>
                                </w:rPr>
                                <w:t>STAP</w:t>
                              </w:r>
                              <w:r>
                                <w:rPr>
                                  <w:rFonts w:ascii="Courier New" w:hAnsi="Courier New"/>
                                  <w:color w:val="1A1A1A"/>
                                  <w:sz w:val="9"/>
                                </w:rPr>
                                <w:tab/>
                              </w:r>
                              <w:r>
                                <w:rPr>
                                  <w:rFonts w:ascii="Courier New" w:hAnsi="Courier New"/>
                                  <w:color w:val="1A1A1A"/>
                                  <w:spacing w:val="-10"/>
                                  <w:w w:val="105"/>
                                  <w:sz w:val="9"/>
                                </w:rPr>
                                <w:t>\</w:t>
                              </w:r>
                            </w:p>
                            <w:p>
                              <w:pPr>
                                <w:tabs>
                                  <w:tab w:pos="335" w:val="left" w:leader="none"/>
                                </w:tabs>
                                <w:spacing w:line="97" w:lineRule="exact" w:before="0"/>
                                <w:ind w:left="55"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2"/>
                                  <w:w w:val="105"/>
                                  <w:sz w:val="9"/>
                                </w:rPr>
                                <w:t>(0.55,0.40, (0.55,0.35,0.10)</w:t>
                              </w:r>
                              <w:r>
                                <w:rPr>
                                  <w:rFonts w:ascii="Courier New"/>
                                  <w:color w:val="1A1A1A"/>
                                  <w:spacing w:val="54"/>
                                  <w:w w:val="105"/>
                                  <w:sz w:val="9"/>
                                </w:rPr>
                                <w:t> </w:t>
                              </w:r>
                              <w:r>
                                <w:rPr>
                                  <w:rFonts w:ascii="Courier New"/>
                                  <w:color w:val="1A1A1A"/>
                                  <w:spacing w:val="-10"/>
                                  <w:w w:val="105"/>
                                  <w:sz w:val="9"/>
                                </w:rPr>
                                <w:t>\</w:t>
                              </w:r>
                            </w:p>
                            <w:p>
                              <w:pPr>
                                <w:tabs>
                                  <w:tab w:pos="391" w:val="left" w:leader="none"/>
                                  <w:tab w:pos="2127" w:val="left" w:leader="none"/>
                                </w:tabs>
                                <w:spacing w:before="8"/>
                                <w:ind w:left="0"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4"/>
                                  <w:w w:val="105"/>
                                  <w:sz w:val="9"/>
                                </w:rPr>
                                <w:t>0.05)</w:t>
                              </w:r>
                              <w:r>
                                <w:rPr>
                                  <w:rFonts w:ascii="Courier New"/>
                                  <w:color w:val="1A1A1A"/>
                                  <w:sz w:val="9"/>
                                </w:rPr>
                                <w:tab/>
                              </w:r>
                              <w:r>
                                <w:rPr>
                                  <w:rFonts w:ascii="Courier New"/>
                                  <w:color w:val="1A1A1A"/>
                                  <w:spacing w:val="-10"/>
                                  <w:w w:val="105"/>
                                  <w:sz w:val="9"/>
                                </w:rPr>
                                <w:t>\</w:t>
                              </w:r>
                            </w:p>
                          </w:txbxContent>
                        </wps:txbx>
                        <wps:bodyPr wrap="square" lIns="0" tIns="0" rIns="0" bIns="0" rtlCol="0">
                          <a:noAutofit/>
                        </wps:bodyPr>
                      </wps:wsp>
                      <wps:wsp>
                        <wps:cNvPr id="32" name="Textbox 32"/>
                        <wps:cNvSpPr txBox="1"/>
                        <wps:spPr>
                          <a:xfrm>
                            <a:off x="555686" y="1608029"/>
                            <a:ext cx="759460" cy="213360"/>
                          </a:xfrm>
                          <a:prstGeom prst="rect">
                            <a:avLst/>
                          </a:prstGeom>
                        </wps:spPr>
                        <wps:txbx>
                          <w:txbxContent>
                            <w:p>
                              <w:pPr>
                                <w:spacing w:before="2"/>
                                <w:ind w:left="111"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47"/>
                                  <w:w w:val="105"/>
                                  <w:sz w:val="9"/>
                                </w:rPr>
                                <w:t> </w:t>
                              </w:r>
                              <w:r>
                                <w:rPr>
                                  <w:rFonts w:ascii="Courier New" w:hAnsi="Courier New"/>
                                  <w:color w:val="1A1A1A"/>
                                  <w:w w:val="105"/>
                                  <w:sz w:val="9"/>
                                </w:rPr>
                                <w:t>○</w:t>
                              </w:r>
                              <w:r>
                                <w:rPr>
                                  <w:rFonts w:ascii="Courier New" w:hAnsi="Courier New"/>
                                  <w:color w:val="1A1A1A"/>
                                  <w:spacing w:val="-5"/>
                                  <w:w w:val="105"/>
                                  <w:sz w:val="9"/>
                                </w:rPr>
                                <w:t> </w:t>
                              </w:r>
                              <w:r>
                                <w:rPr>
                                  <w:rFonts w:ascii="Courier New" w:hAnsi="Courier New"/>
                                  <w:color w:val="1A1A1A"/>
                                  <w:w w:val="105"/>
                                  <w:sz w:val="9"/>
                                </w:rPr>
                                <w:t>HPC-</w:t>
                              </w:r>
                              <w:r>
                                <w:rPr>
                                  <w:rFonts w:ascii="Courier New" w:hAnsi="Courier New"/>
                                  <w:color w:val="1A1A1A"/>
                                  <w:spacing w:val="-5"/>
                                  <w:w w:val="105"/>
                                  <w:sz w:val="9"/>
                                </w:rPr>
                                <w:t>CFD</w:t>
                              </w:r>
                            </w:p>
                            <w:p>
                              <w:pPr>
                                <w:spacing w:before="18"/>
                                <w:ind w:left="55" w:right="0" w:firstLine="0"/>
                                <w:jc w:val="left"/>
                                <w:rPr>
                                  <w:rFonts w:ascii="Courier New"/>
                                  <w:sz w:val="9"/>
                                </w:rPr>
                              </w:pPr>
                              <w:r>
                                <w:rPr>
                                  <w:rFonts w:ascii="Courier New"/>
                                  <w:color w:val="1A1A1A"/>
                                  <w:w w:val="105"/>
                                  <w:sz w:val="9"/>
                                </w:rPr>
                                <w:t>/</w:t>
                              </w:r>
                              <w:r>
                                <w:rPr>
                                  <w:rFonts w:ascii="Courier New"/>
                                  <w:color w:val="1A1A1A"/>
                                  <w:spacing w:val="26"/>
                                  <w:w w:val="105"/>
                                  <w:sz w:val="9"/>
                                </w:rPr>
                                <w:t>  </w:t>
                              </w:r>
                              <w:r>
                                <w:rPr>
                                  <w:rFonts w:ascii="Courier New"/>
                                  <w:color w:val="1A1A1A"/>
                                  <w:spacing w:val="-2"/>
                                  <w:w w:val="105"/>
                                  <w:sz w:val="9"/>
                                </w:rPr>
                                <w:t>(0.45,0.50,0.05)</w:t>
                              </w:r>
                            </w:p>
                            <w:p>
                              <w:pPr>
                                <w:spacing w:before="9"/>
                                <w:ind w:left="0" w:right="0" w:firstLine="0"/>
                                <w:jc w:val="left"/>
                                <w:rPr>
                                  <w:rFonts w:ascii="Courier New"/>
                                  <w:sz w:val="9"/>
                                </w:rPr>
                              </w:pPr>
                              <w:r>
                                <w:rPr>
                                  <w:rFonts w:ascii="Courier New"/>
                                  <w:color w:val="1A1A1A"/>
                                  <w:spacing w:val="-10"/>
                                  <w:w w:val="105"/>
                                  <w:sz w:val="9"/>
                                </w:rPr>
                                <w:t>/</w:t>
                              </w:r>
                            </w:p>
                          </w:txbxContent>
                        </wps:txbx>
                        <wps:bodyPr wrap="square" lIns="0" tIns="0" rIns="0" bIns="0" rtlCol="0">
                          <a:noAutofit/>
                        </wps:bodyPr>
                      </wps:wsp>
                      <wps:wsp>
                        <wps:cNvPr id="33" name="Textbox 33"/>
                        <wps:cNvSpPr txBox="1"/>
                        <wps:spPr>
                          <a:xfrm>
                            <a:off x="1515428" y="1608029"/>
                            <a:ext cx="617220" cy="143510"/>
                          </a:xfrm>
                          <a:prstGeom prst="rect">
                            <a:avLst/>
                          </a:prstGeom>
                        </wps:spPr>
                        <wps:txbx>
                          <w:txbxContent>
                            <w:p>
                              <w:pPr>
                                <w:numPr>
                                  <w:ilvl w:val="0"/>
                                  <w:numId w:val="2"/>
                                </w:numPr>
                                <w:tabs>
                                  <w:tab w:pos="166" w:val="left" w:leader="none"/>
                                  <w:tab w:pos="839" w:val="left" w:leader="none"/>
                                </w:tabs>
                                <w:spacing w:before="2"/>
                                <w:ind w:left="166" w:right="0" w:hanging="111"/>
                                <w:jc w:val="left"/>
                                <w:rPr>
                                  <w:rFonts w:ascii="Courier New"/>
                                  <w:sz w:val="9"/>
                                </w:rPr>
                              </w:pPr>
                              <w:r>
                                <w:rPr>
                                  <w:rFonts w:ascii="Courier New"/>
                                  <w:color w:val="1A1A1A"/>
                                  <w:sz w:val="9"/>
                                </w:rPr>
                                <w:t>HPC-</w:t>
                              </w:r>
                              <w:r>
                                <w:rPr>
                                  <w:rFonts w:ascii="Courier New"/>
                                  <w:color w:val="1A1A1A"/>
                                  <w:spacing w:val="-5"/>
                                  <w:sz w:val="9"/>
                                </w:rPr>
                                <w:t>FFT</w:t>
                              </w:r>
                              <w:r>
                                <w:rPr>
                                  <w:rFonts w:ascii="Courier New"/>
                                  <w:color w:val="1A1A1A"/>
                                  <w:sz w:val="9"/>
                                </w:rPr>
                                <w:tab/>
                              </w:r>
                              <w:r>
                                <w:rPr>
                                  <w:rFonts w:ascii="Courier New"/>
                                  <w:color w:val="1A1A1A"/>
                                  <w:spacing w:val="-10"/>
                                  <w:sz w:val="9"/>
                                </w:rPr>
                                <w:t>\</w:t>
                              </w:r>
                            </w:p>
                            <w:p>
                              <w:pPr>
                                <w:tabs>
                                  <w:tab w:pos="895" w:val="left" w:leader="none"/>
                                </w:tabs>
                                <w:spacing w:before="18"/>
                                <w:ind w:left="0" w:right="0" w:firstLine="0"/>
                                <w:jc w:val="left"/>
                                <w:rPr>
                                  <w:rFonts w:ascii="Courier New"/>
                                  <w:sz w:val="9"/>
                                </w:rPr>
                              </w:pPr>
                              <w:r>
                                <w:rPr>
                                  <w:rFonts w:ascii="Courier New"/>
                                  <w:color w:val="1A1A1A"/>
                                  <w:spacing w:val="-2"/>
                                  <w:w w:val="105"/>
                                  <w:sz w:val="9"/>
                                </w:rPr>
                                <w:t>(0.30,0.65,</w:t>
                              </w:r>
                              <w:r>
                                <w:rPr>
                                  <w:rFonts w:ascii="Courier New"/>
                                  <w:color w:val="1A1A1A"/>
                                  <w:sz w:val="9"/>
                                </w:rPr>
                                <w:tab/>
                              </w:r>
                              <w:r>
                                <w:rPr>
                                  <w:rFonts w:ascii="Courier New"/>
                                  <w:color w:val="1A1A1A"/>
                                  <w:spacing w:val="-10"/>
                                  <w:w w:val="105"/>
                                  <w:sz w:val="9"/>
                                </w:rPr>
                                <w:t>\</w:t>
                              </w:r>
                            </w:p>
                          </w:txbxContent>
                        </wps:txbx>
                        <wps:bodyPr wrap="square" lIns="0" tIns="0" rIns="0" bIns="0" rtlCol="0">
                          <a:noAutofit/>
                        </wps:bodyPr>
                      </wps:wsp>
                      <wps:wsp>
                        <wps:cNvPr id="34" name="Textbox 34"/>
                        <wps:cNvSpPr txBox="1"/>
                        <wps:spPr>
                          <a:xfrm>
                            <a:off x="1586520" y="1754079"/>
                            <a:ext cx="190500" cy="67310"/>
                          </a:xfrm>
                          <a:prstGeom prst="rect">
                            <a:avLst/>
                          </a:prstGeom>
                        </wps:spPr>
                        <wps:txbx>
                          <w:txbxContent>
                            <w:p>
                              <w:pPr>
                                <w:spacing w:before="2"/>
                                <w:ind w:left="0" w:right="0" w:firstLine="0"/>
                                <w:jc w:val="left"/>
                                <w:rPr>
                                  <w:rFonts w:ascii="Courier New"/>
                                  <w:sz w:val="9"/>
                                </w:rPr>
                              </w:pPr>
                              <w:r>
                                <w:rPr>
                                  <w:rFonts w:ascii="Courier New"/>
                                  <w:color w:val="1A1A1A"/>
                                  <w:spacing w:val="-2"/>
                                  <w:w w:val="105"/>
                                  <w:sz w:val="9"/>
                                </w:rPr>
                                <w:t>0.05)</w:t>
                              </w:r>
                            </w:p>
                          </w:txbxContent>
                        </wps:txbx>
                        <wps:bodyPr wrap="square" lIns="0" tIns="0" rIns="0" bIns="0" rtlCol="0">
                          <a:noAutofit/>
                        </wps:bodyPr>
                      </wps:wsp>
                      <wps:wsp>
                        <wps:cNvPr id="35" name="Textbox 35"/>
                        <wps:cNvSpPr txBox="1"/>
                        <wps:spPr>
                          <a:xfrm>
                            <a:off x="2119710" y="1754079"/>
                            <a:ext cx="48260" cy="67310"/>
                          </a:xfrm>
                          <a:prstGeom prst="rect">
                            <a:avLst/>
                          </a:prstGeom>
                        </wps:spPr>
                        <wps:txbx>
                          <w:txbxContent>
                            <w:p>
                              <w:pPr>
                                <w:spacing w:before="2"/>
                                <w:ind w:left="0" w:right="0" w:firstLine="0"/>
                                <w:jc w:val="left"/>
                                <w:rPr>
                                  <w:rFonts w:ascii="Courier New"/>
                                  <w:sz w:val="9"/>
                                </w:rPr>
                              </w:pPr>
                              <w:r>
                                <w:rPr>
                                  <w:rFonts w:ascii="Courier New"/>
                                  <w:color w:val="1A1A1A"/>
                                  <w:spacing w:val="-10"/>
                                  <w:w w:val="105"/>
                                  <w:sz w:val="9"/>
                                </w:rPr>
                                <w:t>\</w:t>
                              </w:r>
                            </w:p>
                          </w:txbxContent>
                        </wps:txbx>
                        <wps:bodyPr wrap="square" lIns="0" tIns="0" rIns="0" bIns="0" rtlCol="0">
                          <a:noAutofit/>
                        </wps:bodyPr>
                      </wps:wsp>
                      <wps:wsp>
                        <wps:cNvPr id="36" name="Textbox 36"/>
                        <wps:cNvSpPr txBox="1"/>
                        <wps:spPr>
                          <a:xfrm>
                            <a:off x="235772" y="1823929"/>
                            <a:ext cx="2785745" cy="353060"/>
                          </a:xfrm>
                          <a:prstGeom prst="rect">
                            <a:avLst/>
                          </a:prstGeom>
                        </wps:spPr>
                        <wps:txbx>
                          <w:txbxContent>
                            <w:p>
                              <w:pPr>
                                <w:spacing w:before="2"/>
                                <w:ind w:left="0" w:right="857" w:firstLine="0"/>
                                <w:jc w:val="center"/>
                                <w:rPr>
                                  <w:rFonts w:ascii="Courier New" w:hAnsi="Courier New"/>
                                  <w:sz w:val="9"/>
                                </w:rPr>
                              </w:pPr>
                              <w:r>
                                <w:rPr>
                                  <w:rFonts w:ascii="Courier New" w:hAnsi="Courier New"/>
                                  <w:color w:val="1A1A1A"/>
                                  <w:spacing w:val="-2"/>
                                  <w:w w:val="105"/>
                                  <w:sz w:val="9"/>
                                </w:rPr>
                                <w:t>●─────────────────────────────────────────────●</w:t>
                              </w:r>
                            </w:p>
                            <w:p>
                              <w:pPr>
                                <w:tabs>
                                  <w:tab w:pos="2854" w:val="left" w:leader="none"/>
                                </w:tabs>
                                <w:spacing w:before="8"/>
                                <w:ind w:left="0" w:right="801" w:firstLine="0"/>
                                <w:jc w:val="center"/>
                                <w:rPr>
                                  <w:rFonts w:ascii="Courier New"/>
                                  <w:sz w:val="9"/>
                                </w:rPr>
                              </w:pPr>
                              <w:r>
                                <w:rPr>
                                  <w:rFonts w:ascii="Courier New"/>
                                  <w:color w:val="1A1A1A"/>
                                  <w:w w:val="105"/>
                                  <w:sz w:val="9"/>
                                </w:rPr>
                                <w:t>w_T</w:t>
                              </w:r>
                              <w:r>
                                <w:rPr>
                                  <w:rFonts w:ascii="Courier New"/>
                                  <w:color w:val="1A1A1A"/>
                                  <w:spacing w:val="-5"/>
                                  <w:w w:val="105"/>
                                  <w:sz w:val="9"/>
                                </w:rPr>
                                <w:t> </w:t>
                              </w:r>
                              <w:r>
                                <w:rPr>
                                  <w:rFonts w:ascii="Courier New"/>
                                  <w:color w:val="1A1A1A"/>
                                  <w:w w:val="105"/>
                                  <w:sz w:val="9"/>
                                </w:rPr>
                                <w:t>=</w:t>
                              </w:r>
                              <w:r>
                                <w:rPr>
                                  <w:rFonts w:ascii="Courier New"/>
                                  <w:color w:val="1A1A1A"/>
                                  <w:spacing w:val="-5"/>
                                  <w:w w:val="105"/>
                                  <w:sz w:val="9"/>
                                </w:rPr>
                                <w:t> </w:t>
                              </w:r>
                              <w:r>
                                <w:rPr>
                                  <w:rFonts w:ascii="Courier New"/>
                                  <w:color w:val="1A1A1A"/>
                                  <w:spacing w:val="-10"/>
                                  <w:w w:val="105"/>
                                  <w:sz w:val="9"/>
                                </w:rPr>
                                <w:t>1</w:t>
                              </w:r>
                              <w:r>
                                <w:rPr>
                                  <w:rFonts w:ascii="Courier New"/>
                                  <w:color w:val="1A1A1A"/>
                                  <w:sz w:val="9"/>
                                </w:rPr>
                                <w:tab/>
                              </w:r>
                              <w:r>
                                <w:rPr>
                                  <w:rFonts w:ascii="Courier New"/>
                                  <w:color w:val="1A1A1A"/>
                                  <w:w w:val="105"/>
                                  <w:sz w:val="9"/>
                                </w:rPr>
                                <w:t>w_R</w:t>
                              </w:r>
                              <w:r>
                                <w:rPr>
                                  <w:rFonts w:ascii="Courier New"/>
                                  <w:color w:val="1A1A1A"/>
                                  <w:spacing w:val="-5"/>
                                  <w:w w:val="105"/>
                                  <w:sz w:val="9"/>
                                </w:rPr>
                                <w:t> </w:t>
                              </w:r>
                              <w:r>
                                <w:rPr>
                                  <w:rFonts w:ascii="Courier New"/>
                                  <w:color w:val="1A1A1A"/>
                                  <w:w w:val="105"/>
                                  <w:sz w:val="9"/>
                                </w:rPr>
                                <w:t>=</w:t>
                              </w:r>
                              <w:r>
                                <w:rPr>
                                  <w:rFonts w:ascii="Courier New"/>
                                  <w:color w:val="1A1A1A"/>
                                  <w:spacing w:val="-5"/>
                                  <w:w w:val="105"/>
                                  <w:sz w:val="9"/>
                                </w:rPr>
                                <w:t> </w:t>
                              </w:r>
                              <w:r>
                                <w:rPr>
                                  <w:rFonts w:ascii="Courier New"/>
                                  <w:color w:val="1A1A1A"/>
                                  <w:spacing w:val="-10"/>
                                  <w:w w:val="105"/>
                                  <w:sz w:val="9"/>
                                </w:rPr>
                                <w:t>1</w:t>
                              </w:r>
                            </w:p>
                            <w:p>
                              <w:pPr>
                                <w:tabs>
                                  <w:tab w:pos="2574" w:val="left" w:leader="none"/>
                                </w:tabs>
                                <w:spacing w:before="9"/>
                                <w:ind w:left="0" w:right="577" w:firstLine="0"/>
                                <w:jc w:val="center"/>
                                <w:rPr>
                                  <w:rFonts w:ascii="Courier New"/>
                                  <w:sz w:val="9"/>
                                </w:rPr>
                              </w:pPr>
                              <w:r>
                                <w:rPr>
                                  <w:rFonts w:ascii="Courier New"/>
                                  <w:color w:val="1A1A1A"/>
                                  <w:sz w:val="9"/>
                                </w:rPr>
                                <w:t>(Transform-</w:t>
                              </w:r>
                              <w:r>
                                <w:rPr>
                                  <w:rFonts w:ascii="Courier New"/>
                                  <w:color w:val="1A1A1A"/>
                                  <w:spacing w:val="-2"/>
                                  <w:sz w:val="9"/>
                                </w:rPr>
                                <w:t>dominant)</w:t>
                              </w:r>
                              <w:r>
                                <w:rPr>
                                  <w:rFonts w:ascii="Courier New"/>
                                  <w:color w:val="1A1A1A"/>
                                  <w:sz w:val="9"/>
                                </w:rPr>
                                <w:tab/>
                                <w:t>(Route-</w:t>
                              </w:r>
                              <w:r>
                                <w:rPr>
                                  <w:rFonts w:ascii="Courier New"/>
                                  <w:color w:val="1A1A1A"/>
                                  <w:spacing w:val="-2"/>
                                  <w:sz w:val="9"/>
                                </w:rPr>
                                <w:t>dominant)</w:t>
                              </w:r>
                            </w:p>
                            <w:p>
                              <w:pPr>
                                <w:spacing w:line="240" w:lineRule="auto" w:before="25"/>
                                <w:rPr>
                                  <w:rFonts w:ascii="Courier New"/>
                                  <w:sz w:val="9"/>
                                </w:rPr>
                              </w:pPr>
                            </w:p>
                            <w:p>
                              <w:pPr>
                                <w:spacing w:before="1"/>
                                <w:ind w:left="0" w:right="0" w:firstLine="0"/>
                                <w:jc w:val="left"/>
                                <w:rPr>
                                  <w:rFonts w:ascii="Courier New" w:hAnsi="Courier New"/>
                                  <w:sz w:val="9"/>
                                </w:rPr>
                              </w:pPr>
                              <w:r>
                                <w:rPr>
                                  <w:rFonts w:ascii="Courier New" w:hAnsi="Courier New"/>
                                  <w:color w:val="1A1A1A"/>
                                  <w:w w:val="105"/>
                                  <w:sz w:val="9"/>
                                </w:rPr>
                                <w:t>A</w:t>
                              </w:r>
                              <w:r>
                                <w:rPr>
                                  <w:rFonts w:ascii="Courier New" w:hAnsi="Courier New"/>
                                  <w:color w:val="1A1A1A"/>
                                  <w:spacing w:val="-9"/>
                                  <w:w w:val="105"/>
                                  <w:sz w:val="9"/>
                                </w:rPr>
                                <w:t> </w:t>
                              </w:r>
                              <w:r>
                                <w:rPr>
                                  <w:rFonts w:ascii="Courier New" w:hAnsi="Courier New"/>
                                  <w:color w:val="1A1A1A"/>
                                  <w:w w:val="105"/>
                                  <w:sz w:val="9"/>
                                </w:rPr>
                                <w:t>single</w:t>
                              </w:r>
                              <w:r>
                                <w:rPr>
                                  <w:rFonts w:ascii="Courier New" w:hAnsi="Courier New"/>
                                  <w:color w:val="1A1A1A"/>
                                  <w:spacing w:val="-9"/>
                                  <w:w w:val="105"/>
                                  <w:sz w:val="9"/>
                                </w:rPr>
                                <w:t> </w:t>
                              </w:r>
                              <w:r>
                                <w:rPr>
                                  <w:rFonts w:ascii="Courier New" w:hAnsi="Courier New"/>
                                  <w:color w:val="1A1A1A"/>
                                  <w:w w:val="105"/>
                                  <w:sz w:val="9"/>
                                </w:rPr>
                                <w:t>static</w:t>
                              </w:r>
                              <w:r>
                                <w:rPr>
                                  <w:rFonts w:ascii="Courier New" w:hAnsi="Courier New"/>
                                  <w:color w:val="1A1A1A"/>
                                  <w:spacing w:val="-9"/>
                                  <w:w w:val="105"/>
                                  <w:sz w:val="9"/>
                                </w:rPr>
                                <w:t> </w:t>
                              </w:r>
                              <w:r>
                                <w:rPr>
                                  <w:rFonts w:ascii="Courier New" w:hAnsi="Courier New"/>
                                  <w:color w:val="1A1A1A"/>
                                  <w:w w:val="105"/>
                                  <w:sz w:val="9"/>
                                </w:rPr>
                                <w:t>point</w:t>
                              </w:r>
                              <w:r>
                                <w:rPr>
                                  <w:rFonts w:ascii="Courier New" w:hAnsi="Courier New"/>
                                  <w:color w:val="1A1A1A"/>
                                  <w:spacing w:val="-9"/>
                                  <w:w w:val="105"/>
                                  <w:sz w:val="9"/>
                                </w:rPr>
                                <w:t> </w:t>
                              </w:r>
                              <w:r>
                                <w:rPr>
                                  <w:rFonts w:ascii="Courier New" w:hAnsi="Courier New"/>
                                  <w:color w:val="1A1A1A"/>
                                  <w:w w:val="105"/>
                                  <w:sz w:val="9"/>
                                </w:rPr>
                                <w:t>(e.g.</w:t>
                              </w:r>
                              <w:r>
                                <w:rPr>
                                  <w:rFonts w:ascii="Courier New" w:hAnsi="Courier New"/>
                                  <w:color w:val="1A1A1A"/>
                                  <w:spacing w:val="-9"/>
                                  <w:w w:val="105"/>
                                  <w:sz w:val="9"/>
                                </w:rPr>
                                <w:t> </w:t>
                              </w:r>
                              <w:r>
                                <w:rPr>
                                  <w:rFonts w:ascii="Courier New" w:hAnsi="Courier New"/>
                                  <w:color w:val="1A1A1A"/>
                                  <w:w w:val="105"/>
                                  <w:sz w:val="9"/>
                                </w:rPr>
                                <w:t>NVLink</w:t>
                              </w:r>
                              <w:r>
                                <w:rPr>
                                  <w:rFonts w:ascii="Courier New" w:hAnsi="Courier New"/>
                                  <w:color w:val="1A1A1A"/>
                                  <w:spacing w:val="-9"/>
                                  <w:w w:val="105"/>
                                  <w:sz w:val="9"/>
                                </w:rPr>
                                <w:t> </w:t>
                              </w:r>
                              <w:r>
                                <w:rPr>
                                  <w:rFonts w:ascii="Courier New" w:hAnsi="Courier New"/>
                                  <w:color w:val="1A1A1A"/>
                                  <w:w w:val="105"/>
                                  <w:sz w:val="9"/>
                                </w:rPr>
                                <w:t>fat-tree)</w:t>
                              </w:r>
                              <w:r>
                                <w:rPr>
                                  <w:rFonts w:ascii="Courier New" w:hAnsi="Courier New"/>
                                  <w:color w:val="1A1A1A"/>
                                  <w:spacing w:val="-9"/>
                                  <w:w w:val="105"/>
                                  <w:sz w:val="9"/>
                                </w:rPr>
                                <w:t> </w:t>
                              </w:r>
                              <w:r>
                                <w:rPr>
                                  <w:rFonts w:ascii="Courier New" w:hAnsi="Courier New"/>
                                  <w:color w:val="1A1A1A"/>
                                  <w:w w:val="105"/>
                                  <w:sz w:val="9"/>
                                </w:rPr>
                                <w:t>is</w:t>
                              </w:r>
                              <w:r>
                                <w:rPr>
                                  <w:rFonts w:ascii="Courier New" w:hAnsi="Courier New"/>
                                  <w:color w:val="1A1A1A"/>
                                  <w:spacing w:val="-8"/>
                                  <w:w w:val="105"/>
                                  <w:sz w:val="9"/>
                                </w:rPr>
                                <w:t> </w:t>
                              </w:r>
                              <w:r>
                                <w:rPr>
                                  <w:rFonts w:ascii="Courier New" w:hAnsi="Courier New"/>
                                  <w:color w:val="1A1A1A"/>
                                  <w:w w:val="105"/>
                                  <w:sz w:val="9"/>
                                </w:rPr>
                                <w:t>far</w:t>
                              </w:r>
                              <w:r>
                                <w:rPr>
                                  <w:rFonts w:ascii="Courier New" w:hAnsi="Courier New"/>
                                  <w:color w:val="1A1A1A"/>
                                  <w:spacing w:val="-9"/>
                                  <w:w w:val="105"/>
                                  <w:sz w:val="9"/>
                                </w:rPr>
                                <w:t> </w:t>
                              </w:r>
                              <w:r>
                                <w:rPr>
                                  <w:rFonts w:ascii="Courier New" w:hAnsi="Courier New"/>
                                  <w:color w:val="1A1A1A"/>
                                  <w:w w:val="105"/>
                                  <w:sz w:val="9"/>
                                </w:rPr>
                                <w:t>from</w:t>
                              </w:r>
                              <w:r>
                                <w:rPr>
                                  <w:rFonts w:ascii="Courier New" w:hAnsi="Courier New"/>
                                  <w:color w:val="1A1A1A"/>
                                  <w:spacing w:val="-9"/>
                                  <w:w w:val="105"/>
                                  <w:sz w:val="9"/>
                                </w:rPr>
                                <w:t> </w:t>
                              </w:r>
                              <w:r>
                                <w:rPr>
                                  <w:rFonts w:ascii="Courier New" w:hAnsi="Courier New"/>
                                  <w:color w:val="1A1A1A"/>
                                  <w:w w:val="105"/>
                                  <w:sz w:val="9"/>
                                </w:rPr>
                                <w:t>≥3</w:t>
                              </w:r>
                              <w:r>
                                <w:rPr>
                                  <w:rFonts w:ascii="Courier New" w:hAnsi="Courier New"/>
                                  <w:color w:val="1A1A1A"/>
                                  <w:spacing w:val="-9"/>
                                  <w:w w:val="105"/>
                                  <w:sz w:val="9"/>
                                </w:rPr>
                                <w:t> </w:t>
                              </w:r>
                              <w:r>
                                <w:rPr>
                                  <w:rFonts w:ascii="Courier New" w:hAnsi="Courier New"/>
                                  <w:color w:val="1A1A1A"/>
                                  <w:w w:val="105"/>
                                  <w:sz w:val="9"/>
                                </w:rPr>
                                <w:t>of</w:t>
                              </w:r>
                              <w:r>
                                <w:rPr>
                                  <w:rFonts w:ascii="Courier New" w:hAnsi="Courier New"/>
                                  <w:color w:val="1A1A1A"/>
                                  <w:spacing w:val="-9"/>
                                  <w:w w:val="105"/>
                                  <w:sz w:val="9"/>
                                </w:rPr>
                                <w:t> </w:t>
                              </w:r>
                              <w:r>
                                <w:rPr>
                                  <w:rFonts w:ascii="Courier New" w:hAnsi="Courier New"/>
                                  <w:color w:val="1A1A1A"/>
                                  <w:w w:val="105"/>
                                  <w:sz w:val="9"/>
                                </w:rPr>
                                <w:t>the</w:t>
                              </w:r>
                              <w:r>
                                <w:rPr>
                                  <w:rFonts w:ascii="Courier New" w:hAnsi="Courier New"/>
                                  <w:color w:val="1A1A1A"/>
                                  <w:spacing w:val="-9"/>
                                  <w:w w:val="105"/>
                                  <w:sz w:val="9"/>
                                </w:rPr>
                                <w:t> </w:t>
                              </w:r>
                              <w:r>
                                <w:rPr>
                                  <w:rFonts w:ascii="Courier New" w:hAnsi="Courier New"/>
                                  <w:color w:val="1A1A1A"/>
                                  <w:w w:val="105"/>
                                  <w:sz w:val="9"/>
                                </w:rPr>
                                <w:t>4</w:t>
                              </w:r>
                              <w:r>
                                <w:rPr>
                                  <w:rFonts w:ascii="Courier New" w:hAnsi="Courier New"/>
                                  <w:color w:val="1A1A1A"/>
                                  <w:spacing w:val="-9"/>
                                  <w:w w:val="105"/>
                                  <w:sz w:val="9"/>
                                </w:rPr>
                                <w:t> </w:t>
                              </w:r>
                              <w:r>
                                <w:rPr>
                                  <w:rFonts w:ascii="Courier New" w:hAnsi="Courier New"/>
                                  <w:color w:val="1A1A1A"/>
                                  <w:spacing w:val="-2"/>
                                  <w:w w:val="105"/>
                                  <w:sz w:val="9"/>
                                </w:rPr>
                                <w:t>clusters.</w:t>
                              </w:r>
                            </w:p>
                          </w:txbxContent>
                        </wps:txbx>
                        <wps:bodyPr wrap="square" lIns="0" tIns="0" rIns="0" bIns="0" rtlCol="0">
                          <a:noAutofit/>
                        </wps:bodyPr>
                      </wps:wsp>
                    </wpg:wgp>
                  </a:graphicData>
                </a:graphic>
              </wp:anchor>
            </w:drawing>
          </mc:Choice>
          <mc:Fallback>
            <w:pict>
              <v:group style="position:absolute;margin-left:41.5pt;margin-top:18.221613pt;width:314pt;height:175.5pt;mso-position-horizontal-relative:page;mso-position-vertical-relative:paragraph;z-index:-15721472;mso-wrap-distance-left:0;mso-wrap-distance-right:0" id="docshapegroup28" coordorigin="830,364" coordsize="6280,3510">
                <v:rect style="position:absolute;left:830;top:364;width:6280;height:3510" id="docshape29" filled="true" fillcolor="#fafafa" stroked="false">
                  <v:fill type="solid"/>
                </v:rect>
                <v:rect style="position:absolute;left:835;top:369;width:6270;height:3500" id="docshape30" filled="false" stroked="true" strokeweight=".5pt" strokecolor="#bababa">
                  <v:stroke dashstyle="solid"/>
                </v:rect>
                <v:shape style="position:absolute;left:1873;top:436;width:3155;height:2456" type="#_x0000_t202" id="docshape31" filled="false" stroked="false">
                  <v:textbox inset="0,0,0,0">
                    <w:txbxContent>
                      <w:p>
                        <w:pPr>
                          <w:spacing w:before="2"/>
                          <w:ind w:left="167" w:right="0" w:firstLine="0"/>
                          <w:jc w:val="left"/>
                          <w:rPr>
                            <w:rFonts w:ascii="Courier New" w:hAnsi="Courier New"/>
                            <w:sz w:val="9"/>
                          </w:rPr>
                        </w:pPr>
                        <w:r>
                          <w:rPr>
                            <w:rFonts w:ascii="Courier New" w:hAnsi="Courier New"/>
                            <w:color w:val="1A1A1A"/>
                            <w:w w:val="105"/>
                            <w:sz w:val="9"/>
                          </w:rPr>
                          <w:t>Δ²</w:t>
                        </w:r>
                        <w:r>
                          <w:rPr>
                            <w:rFonts w:ascii="Courier New" w:hAnsi="Courier New"/>
                            <w:color w:val="1A1A1A"/>
                            <w:spacing w:val="44"/>
                            <w:w w:val="105"/>
                            <w:sz w:val="9"/>
                          </w:rPr>
                          <w:t> </w:t>
                        </w:r>
                        <w:r>
                          <w:rPr>
                            <w:rFonts w:ascii="Courier New" w:hAnsi="Courier New"/>
                            <w:color w:val="1A1A1A"/>
                            <w:w w:val="105"/>
                            <w:sz w:val="9"/>
                          </w:rPr>
                          <w:t>(weight</w:t>
                        </w:r>
                        <w:r>
                          <w:rPr>
                            <w:rFonts w:ascii="Courier New" w:hAnsi="Courier New"/>
                            <w:color w:val="1A1A1A"/>
                            <w:spacing w:val="-7"/>
                            <w:w w:val="105"/>
                            <w:sz w:val="9"/>
                          </w:rPr>
                          <w:t> </w:t>
                        </w:r>
                        <w:r>
                          <w:rPr>
                            <w:rFonts w:ascii="Courier New" w:hAnsi="Courier New"/>
                            <w:color w:val="1A1A1A"/>
                            <w:w w:val="105"/>
                            <w:sz w:val="9"/>
                          </w:rPr>
                          <w:t>simplex,</w:t>
                        </w:r>
                        <w:r>
                          <w:rPr>
                            <w:rFonts w:ascii="Courier New" w:hAnsi="Courier New"/>
                            <w:color w:val="1A1A1A"/>
                            <w:spacing w:val="-7"/>
                            <w:w w:val="105"/>
                            <w:sz w:val="9"/>
                          </w:rPr>
                          <w:t> </w:t>
                        </w:r>
                        <w:r>
                          <w:rPr>
                            <w:rFonts w:ascii="Courier New" w:hAnsi="Courier New"/>
                            <w:color w:val="1A1A1A"/>
                            <w:w w:val="105"/>
                            <w:sz w:val="9"/>
                          </w:rPr>
                          <w:t>w_T</w:t>
                        </w:r>
                        <w:r>
                          <w:rPr>
                            <w:rFonts w:ascii="Courier New" w:hAnsi="Courier New"/>
                            <w:color w:val="1A1A1A"/>
                            <w:spacing w:val="-6"/>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w_R</w:t>
                        </w:r>
                        <w:r>
                          <w:rPr>
                            <w:rFonts w:ascii="Courier New" w:hAnsi="Courier New"/>
                            <w:color w:val="1A1A1A"/>
                            <w:spacing w:val="-7"/>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w w:val="105"/>
                            <w:sz w:val="9"/>
                          </w:rPr>
                          <w:t>w_C</w:t>
                        </w:r>
                        <w:r>
                          <w:rPr>
                            <w:rFonts w:ascii="Courier New" w:hAnsi="Courier New"/>
                            <w:color w:val="1A1A1A"/>
                            <w:spacing w:val="-6"/>
                            <w:w w:val="105"/>
                            <w:sz w:val="9"/>
                          </w:rPr>
                          <w:t> </w:t>
                        </w:r>
                        <w:r>
                          <w:rPr>
                            <w:rFonts w:ascii="Courier New" w:hAnsi="Courier New"/>
                            <w:color w:val="1A1A1A"/>
                            <w:w w:val="105"/>
                            <w:sz w:val="9"/>
                          </w:rPr>
                          <w:t>=</w:t>
                        </w:r>
                        <w:r>
                          <w:rPr>
                            <w:rFonts w:ascii="Courier New" w:hAnsi="Courier New"/>
                            <w:color w:val="1A1A1A"/>
                            <w:spacing w:val="-7"/>
                            <w:w w:val="105"/>
                            <w:sz w:val="9"/>
                          </w:rPr>
                          <w:t> </w:t>
                        </w:r>
                        <w:r>
                          <w:rPr>
                            <w:rFonts w:ascii="Courier New" w:hAnsi="Courier New"/>
                            <w:color w:val="1A1A1A"/>
                            <w:spacing w:val="-5"/>
                            <w:w w:val="105"/>
                            <w:sz w:val="9"/>
                          </w:rPr>
                          <w:t>1)</w:t>
                        </w:r>
                      </w:p>
                      <w:p>
                        <w:pPr>
                          <w:spacing w:line="240" w:lineRule="auto" w:before="26"/>
                          <w:rPr>
                            <w:rFonts w:ascii="Courier New"/>
                            <w:sz w:val="9"/>
                          </w:rPr>
                        </w:pPr>
                      </w:p>
                      <w:p>
                        <w:pPr>
                          <w:spacing w:before="1"/>
                          <w:ind w:left="727" w:right="0" w:firstLine="0"/>
                          <w:jc w:val="left"/>
                          <w:rPr>
                            <w:rFonts w:ascii="Courier New"/>
                            <w:sz w:val="9"/>
                          </w:rPr>
                        </w:pPr>
                        <w:r>
                          <w:rPr>
                            <w:rFonts w:ascii="Courier New"/>
                            <w:color w:val="1A1A1A"/>
                            <w:w w:val="105"/>
                            <w:sz w:val="9"/>
                          </w:rPr>
                          <w:t>w_C</w:t>
                        </w:r>
                        <w:r>
                          <w:rPr>
                            <w:rFonts w:ascii="Courier New"/>
                            <w:color w:val="1A1A1A"/>
                            <w:spacing w:val="-5"/>
                            <w:w w:val="105"/>
                            <w:sz w:val="9"/>
                          </w:rPr>
                          <w:t> </w:t>
                        </w:r>
                        <w:r>
                          <w:rPr>
                            <w:rFonts w:ascii="Courier New"/>
                            <w:color w:val="1A1A1A"/>
                            <w:w w:val="105"/>
                            <w:sz w:val="9"/>
                          </w:rPr>
                          <w:t>=</w:t>
                        </w:r>
                        <w:r>
                          <w:rPr>
                            <w:rFonts w:ascii="Courier New"/>
                            <w:color w:val="1A1A1A"/>
                            <w:spacing w:val="-5"/>
                            <w:w w:val="105"/>
                            <w:sz w:val="9"/>
                          </w:rPr>
                          <w:t> </w:t>
                        </w:r>
                        <w:r>
                          <w:rPr>
                            <w:rFonts w:ascii="Courier New"/>
                            <w:color w:val="1A1A1A"/>
                            <w:spacing w:val="-10"/>
                            <w:w w:val="105"/>
                            <w:sz w:val="9"/>
                          </w:rPr>
                          <w:t>1</w:t>
                        </w:r>
                      </w:p>
                      <w:p>
                        <w:pPr>
                          <w:spacing w:before="8"/>
                          <w:ind w:left="727" w:right="0" w:firstLine="0"/>
                          <w:jc w:val="left"/>
                          <w:rPr>
                            <w:rFonts w:ascii="Courier New"/>
                            <w:sz w:val="9"/>
                          </w:rPr>
                        </w:pPr>
                        <w:r>
                          <w:rPr>
                            <w:rFonts w:ascii="Courier New"/>
                            <w:color w:val="1A1A1A"/>
                            <w:sz w:val="9"/>
                          </w:rPr>
                          <w:t>(Control-</w:t>
                        </w:r>
                        <w:r>
                          <w:rPr>
                            <w:rFonts w:ascii="Courier New"/>
                            <w:color w:val="1A1A1A"/>
                            <w:spacing w:val="-2"/>
                            <w:sz w:val="9"/>
                          </w:rPr>
                          <w:t>dominant)</w:t>
                        </w:r>
                      </w:p>
                      <w:p>
                        <w:pPr>
                          <w:spacing w:before="8"/>
                          <w:ind w:left="0" w:right="2145" w:firstLine="0"/>
                          <w:jc w:val="right"/>
                          <w:rPr>
                            <w:rFonts w:ascii="Courier New" w:hAnsi="Courier New"/>
                            <w:sz w:val="9"/>
                          </w:rPr>
                        </w:pPr>
                        <w:r>
                          <w:rPr>
                            <w:rFonts w:ascii="Courier New" w:hAnsi="Courier New"/>
                            <w:color w:val="1A1A1A"/>
                            <w:spacing w:val="-10"/>
                            <w:w w:val="105"/>
                            <w:sz w:val="9"/>
                          </w:rPr>
                          <w:t>●</w:t>
                        </w:r>
                      </w:p>
                      <w:p>
                        <w:pPr>
                          <w:spacing w:before="8"/>
                          <w:ind w:left="0" w:right="2145" w:firstLine="0"/>
                          <w:jc w:val="right"/>
                          <w:rPr>
                            <w:rFonts w:ascii="Courier New"/>
                            <w:sz w:val="9"/>
                          </w:rPr>
                        </w:pPr>
                        <w:r>
                          <w:rPr>
                            <w:rFonts w:ascii="Courier New"/>
                            <w:color w:val="1A1A1A"/>
                            <w:spacing w:val="-5"/>
                            <w:w w:val="105"/>
                            <w:sz w:val="9"/>
                          </w:rPr>
                          <w:t>/\</w:t>
                        </w:r>
                      </w:p>
                      <w:p>
                        <w:pPr>
                          <w:spacing w:before="8"/>
                          <w:ind w:left="0" w:right="2089" w:firstLine="0"/>
                          <w:jc w:val="right"/>
                          <w:rPr>
                            <w:rFonts w:ascii="Courier New"/>
                            <w:sz w:val="9"/>
                          </w:rPr>
                        </w:pPr>
                        <w:r>
                          <w:rPr>
                            <w:rFonts w:ascii="Courier New"/>
                            <w:color w:val="1A1A1A"/>
                            <w:w w:val="105"/>
                            <w:sz w:val="9"/>
                          </w:rPr>
                          <w:t>/</w:t>
                        </w:r>
                        <w:r>
                          <w:rPr>
                            <w:rFonts w:ascii="Courier New"/>
                            <w:color w:val="1A1A1A"/>
                            <w:spacing w:val="53"/>
                            <w:w w:val="105"/>
                            <w:sz w:val="9"/>
                          </w:rPr>
                          <w:t> </w:t>
                        </w:r>
                        <w:r>
                          <w:rPr>
                            <w:rFonts w:ascii="Courier New"/>
                            <w:color w:val="1A1A1A"/>
                            <w:spacing w:val="-10"/>
                            <w:w w:val="105"/>
                            <w:sz w:val="9"/>
                          </w:rPr>
                          <w:t>\</w:t>
                        </w:r>
                      </w:p>
                      <w:p>
                        <w:pPr>
                          <w:tabs>
                            <w:tab w:pos="279" w:val="left" w:leader="none"/>
                          </w:tabs>
                          <w:spacing w:before="18"/>
                          <w:ind w:left="0" w:right="2033"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791" w:val="left" w:leader="none"/>
                          </w:tabs>
                          <w:spacing w:before="8"/>
                          <w:ind w:left="727"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53"/>
                            <w:w w:val="105"/>
                            <w:sz w:val="9"/>
                          </w:rPr>
                          <w:t> </w:t>
                        </w:r>
                        <w:r>
                          <w:rPr>
                            <w:rFonts w:ascii="Courier New" w:hAnsi="Courier New"/>
                            <w:color w:val="1A1A1A"/>
                            <w:w w:val="105"/>
                            <w:sz w:val="9"/>
                          </w:rPr>
                          <w:t>○</w:t>
                        </w:r>
                        <w:r>
                          <w:rPr>
                            <w:rFonts w:ascii="Courier New" w:hAnsi="Courier New"/>
                            <w:color w:val="1A1A1A"/>
                            <w:spacing w:val="26"/>
                            <w:w w:val="105"/>
                            <w:sz w:val="9"/>
                          </w:rPr>
                          <w:t>  </w:t>
                        </w:r>
                        <w:r>
                          <w:rPr>
                            <w:rFonts w:ascii="Courier New" w:hAnsi="Courier New"/>
                            <w:color w:val="1A1A1A"/>
                            <w:spacing w:val="-12"/>
                            <w:w w:val="105"/>
                            <w:sz w:val="9"/>
                          </w:rPr>
                          <w:t>\</w:t>
                        </w:r>
                        <w:r>
                          <w:rPr>
                            <w:rFonts w:ascii="Courier New" w:hAnsi="Courier New"/>
                            <w:color w:val="1A1A1A"/>
                            <w:sz w:val="9"/>
                          </w:rPr>
                          <w:tab/>
                        </w:r>
                        <w:r>
                          <w:rPr>
                            <w:rFonts w:ascii="Courier New" w:hAnsi="Courier New"/>
                            <w:color w:val="1A1A1A"/>
                            <w:w w:val="105"/>
                            <w:sz w:val="9"/>
                          </w:rPr>
                          <w:t>○</w:t>
                        </w:r>
                        <w:r>
                          <w:rPr>
                            <w:rFonts w:ascii="Courier New" w:hAnsi="Courier New"/>
                            <w:color w:val="1A1A1A"/>
                            <w:spacing w:val="-12"/>
                            <w:w w:val="105"/>
                            <w:sz w:val="9"/>
                          </w:rPr>
                          <w:t> </w:t>
                        </w:r>
                        <w:r>
                          <w:rPr>
                            <w:rFonts w:ascii="Courier New" w:hAnsi="Courier New"/>
                            <w:color w:val="1A1A1A"/>
                            <w:w w:val="105"/>
                            <w:sz w:val="9"/>
                          </w:rPr>
                          <w:t>IDC-</w:t>
                        </w:r>
                        <w:r>
                          <w:rPr>
                            <w:rFonts w:ascii="Courier New" w:hAnsi="Courier New"/>
                            <w:color w:val="1A1A1A"/>
                            <w:spacing w:val="-2"/>
                            <w:w w:val="105"/>
                            <w:sz w:val="9"/>
                          </w:rPr>
                          <w:t>microservice</w:t>
                        </w:r>
                      </w:p>
                      <w:p>
                        <w:pPr>
                          <w:tabs>
                            <w:tab w:pos="1903" w:val="left" w:leader="none"/>
                          </w:tabs>
                          <w:spacing w:before="8"/>
                          <w:ind w:left="671" w:right="0" w:firstLine="0"/>
                          <w:jc w:val="left"/>
                          <w:rPr>
                            <w:rFonts w:ascii="Courier New"/>
                            <w:sz w:val="9"/>
                          </w:rPr>
                        </w:pPr>
                        <w:r>
                          <w:rPr>
                            <w:rFonts w:ascii="Courier New"/>
                            <w:color w:val="1A1A1A"/>
                            <w:w w:val="105"/>
                            <w:sz w:val="9"/>
                          </w:rPr>
                          <w:t>/</w:t>
                        </w:r>
                        <w:r>
                          <w:rPr>
                            <w:rFonts w:ascii="Courier New"/>
                            <w:color w:val="1A1A1A"/>
                            <w:spacing w:val="25"/>
                            <w:w w:val="105"/>
                            <w:sz w:val="9"/>
                          </w:rPr>
                          <w:t>  </w:t>
                        </w:r>
                        <w:r>
                          <w:rPr>
                            <w:rFonts w:ascii="Courier New"/>
                            <w:color w:val="1A1A1A"/>
                            <w:w w:val="105"/>
                            <w:sz w:val="9"/>
                          </w:rPr>
                          <w:t>IDC</w:t>
                        </w:r>
                        <w:r>
                          <w:rPr>
                            <w:rFonts w:ascii="Courier New"/>
                            <w:color w:val="1A1A1A"/>
                            <w:spacing w:val="25"/>
                            <w:w w:val="105"/>
                            <w:sz w:val="9"/>
                          </w:rPr>
                          <w:t>  </w:t>
                        </w:r>
                        <w:r>
                          <w:rPr>
                            <w:rFonts w:ascii="Courier New"/>
                            <w:color w:val="1A1A1A"/>
                            <w:spacing w:val="-12"/>
                            <w:w w:val="105"/>
                            <w:sz w:val="9"/>
                          </w:rPr>
                          <w:t>\</w:t>
                        </w:r>
                        <w:r>
                          <w:rPr>
                            <w:rFonts w:ascii="Courier New"/>
                            <w:color w:val="1A1A1A"/>
                            <w:sz w:val="9"/>
                          </w:rPr>
                          <w:tab/>
                        </w:r>
                        <w:r>
                          <w:rPr>
                            <w:rFonts w:ascii="Courier New"/>
                            <w:color w:val="1A1A1A"/>
                            <w:w w:val="105"/>
                            <w:sz w:val="9"/>
                          </w:rPr>
                          <w:t>(0.10,</w:t>
                        </w:r>
                        <w:r>
                          <w:rPr>
                            <w:rFonts w:ascii="Courier New"/>
                            <w:color w:val="1A1A1A"/>
                            <w:spacing w:val="-13"/>
                            <w:w w:val="105"/>
                            <w:sz w:val="9"/>
                          </w:rPr>
                          <w:t> </w:t>
                        </w:r>
                        <w:r>
                          <w:rPr>
                            <w:rFonts w:ascii="Courier New"/>
                            <w:color w:val="1A1A1A"/>
                            <w:w w:val="105"/>
                            <w:sz w:val="9"/>
                          </w:rPr>
                          <w:t>0.30,</w:t>
                        </w:r>
                        <w:r>
                          <w:rPr>
                            <w:rFonts w:ascii="Courier New"/>
                            <w:color w:val="1A1A1A"/>
                            <w:spacing w:val="-12"/>
                            <w:w w:val="105"/>
                            <w:sz w:val="9"/>
                          </w:rPr>
                          <w:t> </w:t>
                        </w:r>
                        <w:r>
                          <w:rPr>
                            <w:rFonts w:ascii="Courier New"/>
                            <w:color w:val="1A1A1A"/>
                            <w:spacing w:val="-2"/>
                            <w:w w:val="105"/>
                            <w:sz w:val="9"/>
                          </w:rPr>
                          <w:t>0.60)</w:t>
                        </w:r>
                      </w:p>
                      <w:p>
                        <w:pPr>
                          <w:tabs>
                            <w:tab w:pos="1343" w:val="left" w:leader="none"/>
                          </w:tabs>
                          <w:spacing w:before="8"/>
                          <w:ind w:left="615"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455" w:val="left" w:leader="none"/>
                          </w:tabs>
                          <w:spacing w:before="8"/>
                          <w:ind w:left="559"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567" w:val="left" w:leader="none"/>
                            <w:tab w:pos="1847" w:val="left" w:leader="none"/>
                          </w:tabs>
                          <w:spacing w:before="8"/>
                          <w:ind w:left="503"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78"/>
                            <w:w w:val="150"/>
                            <w:sz w:val="9"/>
                          </w:rPr>
                          <w:t> </w:t>
                        </w:r>
                        <w:r>
                          <w:rPr>
                            <w:rFonts w:ascii="Courier New" w:hAnsi="Courier New"/>
                            <w:color w:val="1A1A1A"/>
                            <w:w w:val="105"/>
                            <w:sz w:val="9"/>
                          </w:rPr>
                          <w:t>●</w:t>
                        </w:r>
                        <w:r>
                          <w:rPr>
                            <w:rFonts w:ascii="Courier New" w:hAnsi="Courier New"/>
                            <w:color w:val="1A1A1A"/>
                            <w:spacing w:val="-5"/>
                            <w:w w:val="105"/>
                            <w:sz w:val="9"/>
                          </w:rPr>
                          <w:t> </w:t>
                        </w:r>
                        <w:r>
                          <w:rPr>
                            <w:rFonts w:ascii="Courier New" w:hAnsi="Courier New"/>
                            <w:color w:val="1A1A1A"/>
                            <w:w w:val="105"/>
                            <w:sz w:val="9"/>
                          </w:rPr>
                          <w:t>DSP-</w:t>
                        </w:r>
                        <w:r>
                          <w:rPr>
                            <w:rFonts w:ascii="Courier New" w:hAnsi="Courier New"/>
                            <w:color w:val="1A1A1A"/>
                            <w:spacing w:val="-4"/>
                            <w:w w:val="105"/>
                            <w:sz w:val="9"/>
                          </w:rPr>
                          <w:t>DRBE</w:t>
                        </w:r>
                        <w:r>
                          <w:rPr>
                            <w:rFonts w:ascii="Courier New" w:hAnsi="Courier New"/>
                            <w:color w:val="1A1A1A"/>
                            <w:sz w:val="9"/>
                          </w:rPr>
                          <w:tab/>
                        </w:r>
                        <w:r>
                          <w:rPr>
                            <w:rFonts w:ascii="Courier New" w:hAnsi="Courier New"/>
                            <w:color w:val="1A1A1A"/>
                            <w:spacing w:val="-10"/>
                            <w:w w:val="105"/>
                            <w:sz w:val="9"/>
                          </w:rPr>
                          <w:t>\</w:t>
                        </w:r>
                        <w:r>
                          <w:rPr>
                            <w:rFonts w:ascii="Courier New" w:hAnsi="Courier New"/>
                            <w:color w:val="1A1A1A"/>
                            <w:sz w:val="9"/>
                          </w:rPr>
                          <w:tab/>
                        </w:r>
                        <w:r>
                          <w:rPr>
                            <w:rFonts w:ascii="Courier New" w:hAnsi="Courier New"/>
                            <w:color w:val="1A1A1A"/>
                            <w:spacing w:val="-2"/>
                            <w:w w:val="105"/>
                            <w:sz w:val="9"/>
                          </w:rPr>
                          <w:t>● all-three</w:t>
                        </w:r>
                        <w:r>
                          <w:rPr>
                            <w:rFonts w:ascii="Courier New" w:hAnsi="Courier New"/>
                            <w:color w:val="1A1A1A"/>
                            <w:spacing w:val="-1"/>
                            <w:w w:val="105"/>
                            <w:sz w:val="9"/>
                          </w:rPr>
                          <w:t> </w:t>
                        </w:r>
                        <w:r>
                          <w:rPr>
                            <w:rFonts w:ascii="Courier New" w:hAnsi="Courier New"/>
                            <w:color w:val="1A1A1A"/>
                            <w:spacing w:val="-2"/>
                            <w:w w:val="105"/>
                            <w:sz w:val="9"/>
                          </w:rPr>
                          <w:t>non-trivial</w:t>
                        </w:r>
                      </w:p>
                      <w:p>
                        <w:pPr>
                          <w:tabs>
                            <w:tab w:pos="727" w:val="left" w:leader="none"/>
                            <w:tab w:pos="1623" w:val="left" w:leader="none"/>
                            <w:tab w:pos="1903" w:val="left" w:leader="none"/>
                          </w:tabs>
                          <w:spacing w:before="18"/>
                          <w:ind w:left="447" w:right="0" w:firstLine="0"/>
                          <w:jc w:val="left"/>
                          <w:rPr>
                            <w:rFonts w:ascii="Courier New"/>
                            <w:sz w:val="9"/>
                          </w:rPr>
                        </w:pPr>
                        <w:r>
                          <w:rPr>
                            <w:rFonts w:ascii="Courier New"/>
                            <w:color w:val="1A1A1A"/>
                            <w:spacing w:val="-10"/>
                            <w:sz w:val="9"/>
                          </w:rPr>
                          <w:t>/</w:t>
                        </w:r>
                        <w:r>
                          <w:rPr>
                            <w:rFonts w:ascii="Courier New"/>
                            <w:color w:val="1A1A1A"/>
                            <w:sz w:val="9"/>
                          </w:rPr>
                          <w:tab/>
                        </w:r>
                        <w:r>
                          <w:rPr>
                            <w:rFonts w:ascii="Courier New"/>
                            <w:color w:val="1A1A1A"/>
                            <w:spacing w:val="-2"/>
                            <w:sz w:val="9"/>
                          </w:rPr>
                          <w:t>(0.40,0.45,</w:t>
                        </w:r>
                        <w:r>
                          <w:rPr>
                            <w:rFonts w:ascii="Courier New"/>
                            <w:color w:val="1A1A1A"/>
                            <w:sz w:val="9"/>
                          </w:rPr>
                          <w:tab/>
                        </w:r>
                        <w:r>
                          <w:rPr>
                            <w:rFonts w:ascii="Courier New"/>
                            <w:color w:val="1A1A1A"/>
                            <w:spacing w:val="-10"/>
                            <w:sz w:val="9"/>
                          </w:rPr>
                          <w:t>\</w:t>
                        </w:r>
                        <w:r>
                          <w:rPr>
                            <w:rFonts w:ascii="Courier New"/>
                            <w:color w:val="1A1A1A"/>
                            <w:sz w:val="9"/>
                          </w:rPr>
                          <w:tab/>
                          <w:t>hard-real-time</w:t>
                        </w:r>
                        <w:r>
                          <w:rPr>
                            <w:rFonts w:ascii="Courier New"/>
                            <w:color w:val="1A1A1A"/>
                            <w:spacing w:val="10"/>
                            <w:sz w:val="9"/>
                          </w:rPr>
                          <w:t> </w:t>
                        </w:r>
                        <w:r>
                          <w:rPr>
                            <w:rFonts w:ascii="Courier New"/>
                            <w:color w:val="1A1A1A"/>
                            <w:spacing w:val="-5"/>
                            <w:sz w:val="9"/>
                          </w:rPr>
                          <w:t>RF</w:t>
                        </w:r>
                      </w:p>
                      <w:p>
                        <w:pPr>
                          <w:tabs>
                            <w:tab w:pos="391" w:val="left" w:leader="none"/>
                            <w:tab w:pos="1287" w:val="left" w:leader="none"/>
                          </w:tabs>
                          <w:spacing w:before="8"/>
                          <w:ind w:left="0" w:right="1417"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4"/>
                            <w:w w:val="105"/>
                            <w:sz w:val="9"/>
                          </w:rPr>
                          <w:t>0.15)</w:t>
                        </w:r>
                        <w:r>
                          <w:rPr>
                            <w:rFonts w:ascii="Courier New"/>
                            <w:color w:val="1A1A1A"/>
                            <w:sz w:val="9"/>
                          </w:rPr>
                          <w:tab/>
                        </w:r>
                        <w:r>
                          <w:rPr>
                            <w:rFonts w:ascii="Courier New"/>
                            <w:color w:val="1A1A1A"/>
                            <w:spacing w:val="-10"/>
                            <w:w w:val="105"/>
                            <w:sz w:val="9"/>
                          </w:rPr>
                          <w:t>\</w:t>
                        </w:r>
                      </w:p>
                      <w:p>
                        <w:pPr>
                          <w:tabs>
                            <w:tab w:pos="1399" w:val="left" w:leader="none"/>
                          </w:tabs>
                          <w:spacing w:before="8"/>
                          <w:ind w:left="0" w:right="1361"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511" w:val="left" w:leader="none"/>
                          </w:tabs>
                          <w:spacing w:before="8"/>
                          <w:ind w:left="0" w:right="1305" w:firstLine="0"/>
                          <w:jc w:val="right"/>
                          <w:rPr>
                            <w:rFonts w:ascii="Courier New" w:hAnsi="Courier New"/>
                            <w:sz w:val="9"/>
                          </w:rPr>
                        </w:pPr>
                        <w:r>
                          <w:rPr>
                            <w:rFonts w:ascii="Courier New" w:hAnsi="Courier New"/>
                            <w:color w:val="1A1A1A"/>
                            <w:w w:val="105"/>
                            <w:sz w:val="9"/>
                          </w:rPr>
                          <w:t>/</w:t>
                        </w:r>
                        <w:r>
                          <w:rPr>
                            <w:rFonts w:ascii="Courier New" w:hAnsi="Courier New"/>
                            <w:color w:val="1A1A1A"/>
                            <w:spacing w:val="48"/>
                            <w:w w:val="105"/>
                            <w:sz w:val="9"/>
                          </w:rPr>
                          <w:t> </w:t>
                        </w:r>
                        <w:r>
                          <w:rPr>
                            <w:rFonts w:ascii="Courier New" w:hAnsi="Courier New"/>
                            <w:color w:val="1A1A1A"/>
                            <w:w w:val="105"/>
                            <w:sz w:val="9"/>
                          </w:rPr>
                          <w:t>○</w:t>
                        </w:r>
                        <w:r>
                          <w:rPr>
                            <w:rFonts w:ascii="Courier New" w:hAnsi="Courier New"/>
                            <w:color w:val="1A1A1A"/>
                            <w:spacing w:val="-4"/>
                            <w:w w:val="105"/>
                            <w:sz w:val="9"/>
                          </w:rPr>
                          <w:t> </w:t>
                        </w:r>
                        <w:r>
                          <w:rPr>
                            <w:rFonts w:ascii="Courier New" w:hAnsi="Courier New"/>
                            <w:color w:val="1A1A1A"/>
                            <w:w w:val="105"/>
                            <w:sz w:val="9"/>
                          </w:rPr>
                          <w:t>AI-</w:t>
                        </w:r>
                        <w:r>
                          <w:rPr>
                            <w:rFonts w:ascii="Courier New" w:hAnsi="Courier New"/>
                            <w:color w:val="1A1A1A"/>
                            <w:spacing w:val="-4"/>
                            <w:w w:val="105"/>
                            <w:sz w:val="9"/>
                          </w:rPr>
                          <w:t>Agent</w:t>
                        </w:r>
                        <w:r>
                          <w:rPr>
                            <w:rFonts w:ascii="Courier New" w:hAnsi="Courier New"/>
                            <w:color w:val="1A1A1A"/>
                            <w:sz w:val="9"/>
                          </w:rPr>
                          <w:tab/>
                        </w:r>
                        <w:r>
                          <w:rPr>
                            <w:rFonts w:ascii="Courier New" w:hAnsi="Courier New"/>
                            <w:color w:val="1A1A1A"/>
                            <w:spacing w:val="-10"/>
                            <w:w w:val="105"/>
                            <w:sz w:val="9"/>
                          </w:rPr>
                          <w:t>\</w:t>
                        </w:r>
                      </w:p>
                      <w:p>
                        <w:pPr>
                          <w:tabs>
                            <w:tab w:pos="279" w:val="left" w:leader="none"/>
                            <w:tab w:pos="1623" w:val="left" w:leader="none"/>
                          </w:tabs>
                          <w:spacing w:before="8"/>
                          <w:ind w:left="0" w:right="1249"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2"/>
                            <w:w w:val="105"/>
                            <w:sz w:val="9"/>
                          </w:rPr>
                          <w:t>(0.35,0.25,0.40)</w:t>
                        </w:r>
                        <w:r>
                          <w:rPr>
                            <w:rFonts w:ascii="Courier New"/>
                            <w:color w:val="1A1A1A"/>
                            <w:sz w:val="9"/>
                          </w:rPr>
                          <w:tab/>
                        </w:r>
                        <w:r>
                          <w:rPr>
                            <w:rFonts w:ascii="Courier New"/>
                            <w:color w:val="1A1A1A"/>
                            <w:spacing w:val="-10"/>
                            <w:w w:val="105"/>
                            <w:sz w:val="9"/>
                          </w:rPr>
                          <w:t>\</w:t>
                        </w:r>
                      </w:p>
                      <w:p>
                        <w:pPr>
                          <w:tabs>
                            <w:tab w:pos="1735" w:val="left" w:leader="none"/>
                          </w:tabs>
                          <w:spacing w:line="89" w:lineRule="exact" w:before="18"/>
                          <w:ind w:left="0" w:right="1193" w:firstLine="0"/>
                          <w:jc w:val="righ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10"/>
                            <w:w w:val="105"/>
                            <w:sz w:val="9"/>
                          </w:rPr>
                          <w:t>\</w:t>
                        </w:r>
                      </w:p>
                      <w:p>
                        <w:pPr>
                          <w:tabs>
                            <w:tab w:pos="1996" w:val="left" w:leader="none"/>
                          </w:tabs>
                          <w:spacing w:line="137" w:lineRule="exact" w:before="0"/>
                          <w:ind w:left="111"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24"/>
                            <w:w w:val="105"/>
                            <w:sz w:val="9"/>
                          </w:rPr>
                          <w:t>  </w:t>
                        </w:r>
                        <w:r>
                          <w:rPr>
                            <w:rFonts w:ascii="Microsoft JhengHei Light" w:hAnsi="Microsoft JhengHei Light"/>
                            <w:b w:val="0"/>
                            <w:color w:val="1A1A1A"/>
                            <w:w w:val="105"/>
                            <w:sz w:val="9"/>
                          </w:rPr>
                          <w:t>★</w:t>
                        </w:r>
                        <w:r>
                          <w:rPr>
                            <w:rFonts w:ascii="Microsoft JhengHei Light" w:hAnsi="Microsoft JhengHei Light"/>
                            <w:b w:val="0"/>
                            <w:color w:val="1A1A1A"/>
                            <w:spacing w:val="26"/>
                            <w:w w:val="105"/>
                            <w:sz w:val="9"/>
                          </w:rPr>
                          <w:t> </w:t>
                        </w:r>
                        <w:r>
                          <w:rPr>
                            <w:rFonts w:ascii="Courier New" w:hAnsi="Courier New"/>
                            <w:color w:val="1A1A1A"/>
                            <w:w w:val="105"/>
                            <w:sz w:val="9"/>
                          </w:rPr>
                          <w:t>AI-train</w:t>
                        </w:r>
                        <w:r>
                          <w:rPr>
                            <w:rFonts w:ascii="Courier New" w:hAnsi="Courier New"/>
                            <w:color w:val="1A1A1A"/>
                            <w:spacing w:val="52"/>
                            <w:w w:val="105"/>
                            <w:sz w:val="9"/>
                          </w:rPr>
                          <w:t> </w:t>
                        </w:r>
                        <w:r>
                          <w:rPr>
                            <w:rFonts w:ascii="Courier New" w:hAnsi="Courier New"/>
                            <w:color w:val="1A1A1A"/>
                            <w:w w:val="105"/>
                            <w:sz w:val="9"/>
                          </w:rPr>
                          <w:t>○</w:t>
                        </w:r>
                        <w:r>
                          <w:rPr>
                            <w:rFonts w:ascii="Courier New" w:hAnsi="Courier New"/>
                            <w:color w:val="1A1A1A"/>
                            <w:spacing w:val="-4"/>
                            <w:w w:val="105"/>
                            <w:sz w:val="9"/>
                          </w:rPr>
                          <w:t> </w:t>
                        </w:r>
                        <w:r>
                          <w:rPr>
                            <w:rFonts w:ascii="Courier New" w:hAnsi="Courier New"/>
                            <w:color w:val="1A1A1A"/>
                            <w:w w:val="105"/>
                            <w:sz w:val="9"/>
                          </w:rPr>
                          <w:t>DSP-</w:t>
                        </w:r>
                        <w:r>
                          <w:rPr>
                            <w:rFonts w:ascii="Courier New" w:hAnsi="Courier New"/>
                            <w:color w:val="1A1A1A"/>
                            <w:spacing w:val="-4"/>
                            <w:w w:val="105"/>
                            <w:sz w:val="9"/>
                          </w:rPr>
                          <w:t>STAP</w:t>
                        </w:r>
                        <w:r>
                          <w:rPr>
                            <w:rFonts w:ascii="Courier New" w:hAnsi="Courier New"/>
                            <w:color w:val="1A1A1A"/>
                            <w:sz w:val="9"/>
                          </w:rPr>
                          <w:tab/>
                        </w:r>
                        <w:r>
                          <w:rPr>
                            <w:rFonts w:ascii="Courier New" w:hAnsi="Courier New"/>
                            <w:color w:val="1A1A1A"/>
                            <w:spacing w:val="-10"/>
                            <w:w w:val="105"/>
                            <w:sz w:val="9"/>
                          </w:rPr>
                          <w:t>\</w:t>
                        </w:r>
                      </w:p>
                      <w:p>
                        <w:pPr>
                          <w:tabs>
                            <w:tab w:pos="335" w:val="left" w:leader="none"/>
                          </w:tabs>
                          <w:spacing w:line="97" w:lineRule="exact" w:before="0"/>
                          <w:ind w:left="55"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2"/>
                            <w:w w:val="105"/>
                            <w:sz w:val="9"/>
                          </w:rPr>
                          <w:t>(0.55,0.40, (0.55,0.35,0.10)</w:t>
                        </w:r>
                        <w:r>
                          <w:rPr>
                            <w:rFonts w:ascii="Courier New"/>
                            <w:color w:val="1A1A1A"/>
                            <w:spacing w:val="54"/>
                            <w:w w:val="105"/>
                            <w:sz w:val="9"/>
                          </w:rPr>
                          <w:t> </w:t>
                        </w:r>
                        <w:r>
                          <w:rPr>
                            <w:rFonts w:ascii="Courier New"/>
                            <w:color w:val="1A1A1A"/>
                            <w:spacing w:val="-10"/>
                            <w:w w:val="105"/>
                            <w:sz w:val="9"/>
                          </w:rPr>
                          <w:t>\</w:t>
                        </w:r>
                      </w:p>
                      <w:p>
                        <w:pPr>
                          <w:tabs>
                            <w:tab w:pos="391" w:val="left" w:leader="none"/>
                            <w:tab w:pos="2127" w:val="left" w:leader="none"/>
                          </w:tabs>
                          <w:spacing w:before="8"/>
                          <w:ind w:left="0" w:right="0" w:firstLine="0"/>
                          <w:jc w:val="left"/>
                          <w:rPr>
                            <w:rFonts w:ascii="Courier New"/>
                            <w:sz w:val="9"/>
                          </w:rPr>
                        </w:pPr>
                        <w:r>
                          <w:rPr>
                            <w:rFonts w:ascii="Courier New"/>
                            <w:color w:val="1A1A1A"/>
                            <w:spacing w:val="-10"/>
                            <w:w w:val="105"/>
                            <w:sz w:val="9"/>
                          </w:rPr>
                          <w:t>/</w:t>
                        </w:r>
                        <w:r>
                          <w:rPr>
                            <w:rFonts w:ascii="Courier New"/>
                            <w:color w:val="1A1A1A"/>
                            <w:sz w:val="9"/>
                          </w:rPr>
                          <w:tab/>
                        </w:r>
                        <w:r>
                          <w:rPr>
                            <w:rFonts w:ascii="Courier New"/>
                            <w:color w:val="1A1A1A"/>
                            <w:spacing w:val="-4"/>
                            <w:w w:val="105"/>
                            <w:sz w:val="9"/>
                          </w:rPr>
                          <w:t>0.05)</w:t>
                        </w:r>
                        <w:r>
                          <w:rPr>
                            <w:rFonts w:ascii="Courier New"/>
                            <w:color w:val="1A1A1A"/>
                            <w:sz w:val="9"/>
                          </w:rPr>
                          <w:tab/>
                        </w:r>
                        <w:r>
                          <w:rPr>
                            <w:rFonts w:ascii="Courier New"/>
                            <w:color w:val="1A1A1A"/>
                            <w:spacing w:val="-10"/>
                            <w:w w:val="105"/>
                            <w:sz w:val="9"/>
                          </w:rPr>
                          <w:t>\</w:t>
                        </w:r>
                      </w:p>
                    </w:txbxContent>
                  </v:textbox>
                  <w10:wrap type="none"/>
                </v:shape>
                <v:shape style="position:absolute;left:1705;top:2896;width:1196;height:336" type="#_x0000_t202" id="docshape32" filled="false" stroked="false">
                  <v:textbox inset="0,0,0,0">
                    <w:txbxContent>
                      <w:p>
                        <w:pPr>
                          <w:spacing w:before="2"/>
                          <w:ind w:left="111" w:right="0" w:firstLine="0"/>
                          <w:jc w:val="left"/>
                          <w:rPr>
                            <w:rFonts w:ascii="Courier New" w:hAnsi="Courier New"/>
                            <w:sz w:val="9"/>
                          </w:rPr>
                        </w:pPr>
                        <w:r>
                          <w:rPr>
                            <w:rFonts w:ascii="Courier New" w:hAnsi="Courier New"/>
                            <w:color w:val="1A1A1A"/>
                            <w:w w:val="105"/>
                            <w:sz w:val="9"/>
                          </w:rPr>
                          <w:t>/</w:t>
                        </w:r>
                        <w:r>
                          <w:rPr>
                            <w:rFonts w:ascii="Courier New" w:hAnsi="Courier New"/>
                            <w:color w:val="1A1A1A"/>
                            <w:spacing w:val="47"/>
                            <w:w w:val="105"/>
                            <w:sz w:val="9"/>
                          </w:rPr>
                          <w:t> </w:t>
                        </w:r>
                        <w:r>
                          <w:rPr>
                            <w:rFonts w:ascii="Courier New" w:hAnsi="Courier New"/>
                            <w:color w:val="1A1A1A"/>
                            <w:w w:val="105"/>
                            <w:sz w:val="9"/>
                          </w:rPr>
                          <w:t>○</w:t>
                        </w:r>
                        <w:r>
                          <w:rPr>
                            <w:rFonts w:ascii="Courier New" w:hAnsi="Courier New"/>
                            <w:color w:val="1A1A1A"/>
                            <w:spacing w:val="-5"/>
                            <w:w w:val="105"/>
                            <w:sz w:val="9"/>
                          </w:rPr>
                          <w:t> </w:t>
                        </w:r>
                        <w:r>
                          <w:rPr>
                            <w:rFonts w:ascii="Courier New" w:hAnsi="Courier New"/>
                            <w:color w:val="1A1A1A"/>
                            <w:w w:val="105"/>
                            <w:sz w:val="9"/>
                          </w:rPr>
                          <w:t>HPC-</w:t>
                        </w:r>
                        <w:r>
                          <w:rPr>
                            <w:rFonts w:ascii="Courier New" w:hAnsi="Courier New"/>
                            <w:color w:val="1A1A1A"/>
                            <w:spacing w:val="-5"/>
                            <w:w w:val="105"/>
                            <w:sz w:val="9"/>
                          </w:rPr>
                          <w:t>CFD</w:t>
                        </w:r>
                      </w:p>
                      <w:p>
                        <w:pPr>
                          <w:spacing w:before="18"/>
                          <w:ind w:left="55" w:right="0" w:firstLine="0"/>
                          <w:jc w:val="left"/>
                          <w:rPr>
                            <w:rFonts w:ascii="Courier New"/>
                            <w:sz w:val="9"/>
                          </w:rPr>
                        </w:pPr>
                        <w:r>
                          <w:rPr>
                            <w:rFonts w:ascii="Courier New"/>
                            <w:color w:val="1A1A1A"/>
                            <w:w w:val="105"/>
                            <w:sz w:val="9"/>
                          </w:rPr>
                          <w:t>/</w:t>
                        </w:r>
                        <w:r>
                          <w:rPr>
                            <w:rFonts w:ascii="Courier New"/>
                            <w:color w:val="1A1A1A"/>
                            <w:spacing w:val="26"/>
                            <w:w w:val="105"/>
                            <w:sz w:val="9"/>
                          </w:rPr>
                          <w:t>  </w:t>
                        </w:r>
                        <w:r>
                          <w:rPr>
                            <w:rFonts w:ascii="Courier New"/>
                            <w:color w:val="1A1A1A"/>
                            <w:spacing w:val="-2"/>
                            <w:w w:val="105"/>
                            <w:sz w:val="9"/>
                          </w:rPr>
                          <w:t>(0.45,0.50,0.05)</w:t>
                        </w:r>
                      </w:p>
                      <w:p>
                        <w:pPr>
                          <w:spacing w:before="9"/>
                          <w:ind w:left="0" w:right="0" w:firstLine="0"/>
                          <w:jc w:val="left"/>
                          <w:rPr>
                            <w:rFonts w:ascii="Courier New"/>
                            <w:sz w:val="9"/>
                          </w:rPr>
                        </w:pPr>
                        <w:r>
                          <w:rPr>
                            <w:rFonts w:ascii="Courier New"/>
                            <w:color w:val="1A1A1A"/>
                            <w:spacing w:val="-10"/>
                            <w:w w:val="105"/>
                            <w:sz w:val="9"/>
                          </w:rPr>
                          <w:t>/</w:t>
                        </w:r>
                      </w:p>
                    </w:txbxContent>
                  </v:textbox>
                  <w10:wrap type="none"/>
                </v:shape>
                <v:shape style="position:absolute;left:3216;top:2896;width:972;height:226" type="#_x0000_t202" id="docshape33" filled="false" stroked="false">
                  <v:textbox inset="0,0,0,0">
                    <w:txbxContent>
                      <w:p>
                        <w:pPr>
                          <w:numPr>
                            <w:ilvl w:val="0"/>
                            <w:numId w:val="2"/>
                          </w:numPr>
                          <w:tabs>
                            <w:tab w:pos="166" w:val="left" w:leader="none"/>
                            <w:tab w:pos="839" w:val="left" w:leader="none"/>
                          </w:tabs>
                          <w:spacing w:before="2"/>
                          <w:ind w:left="166" w:right="0" w:hanging="111"/>
                          <w:jc w:val="left"/>
                          <w:rPr>
                            <w:rFonts w:ascii="Courier New"/>
                            <w:sz w:val="9"/>
                          </w:rPr>
                        </w:pPr>
                        <w:r>
                          <w:rPr>
                            <w:rFonts w:ascii="Courier New"/>
                            <w:color w:val="1A1A1A"/>
                            <w:sz w:val="9"/>
                          </w:rPr>
                          <w:t>HPC-</w:t>
                        </w:r>
                        <w:r>
                          <w:rPr>
                            <w:rFonts w:ascii="Courier New"/>
                            <w:color w:val="1A1A1A"/>
                            <w:spacing w:val="-5"/>
                            <w:sz w:val="9"/>
                          </w:rPr>
                          <w:t>FFT</w:t>
                        </w:r>
                        <w:r>
                          <w:rPr>
                            <w:rFonts w:ascii="Courier New"/>
                            <w:color w:val="1A1A1A"/>
                            <w:sz w:val="9"/>
                          </w:rPr>
                          <w:tab/>
                        </w:r>
                        <w:r>
                          <w:rPr>
                            <w:rFonts w:ascii="Courier New"/>
                            <w:color w:val="1A1A1A"/>
                            <w:spacing w:val="-10"/>
                            <w:sz w:val="9"/>
                          </w:rPr>
                          <w:t>\</w:t>
                        </w:r>
                      </w:p>
                      <w:p>
                        <w:pPr>
                          <w:tabs>
                            <w:tab w:pos="895" w:val="left" w:leader="none"/>
                          </w:tabs>
                          <w:spacing w:before="18"/>
                          <w:ind w:left="0" w:right="0" w:firstLine="0"/>
                          <w:jc w:val="left"/>
                          <w:rPr>
                            <w:rFonts w:ascii="Courier New"/>
                            <w:sz w:val="9"/>
                          </w:rPr>
                        </w:pPr>
                        <w:r>
                          <w:rPr>
                            <w:rFonts w:ascii="Courier New"/>
                            <w:color w:val="1A1A1A"/>
                            <w:spacing w:val="-2"/>
                            <w:w w:val="105"/>
                            <w:sz w:val="9"/>
                          </w:rPr>
                          <w:t>(0.30,0.65,</w:t>
                        </w:r>
                        <w:r>
                          <w:rPr>
                            <w:rFonts w:ascii="Courier New"/>
                            <w:color w:val="1A1A1A"/>
                            <w:sz w:val="9"/>
                          </w:rPr>
                          <w:tab/>
                        </w:r>
                        <w:r>
                          <w:rPr>
                            <w:rFonts w:ascii="Courier New"/>
                            <w:color w:val="1A1A1A"/>
                            <w:spacing w:val="-10"/>
                            <w:w w:val="105"/>
                            <w:sz w:val="9"/>
                          </w:rPr>
                          <w:t>\</w:t>
                        </w:r>
                      </w:p>
                    </w:txbxContent>
                  </v:textbox>
                  <w10:wrap type="none"/>
                </v:shape>
                <v:shape style="position:absolute;left:3328;top:3126;width:300;height:106" type="#_x0000_t202" id="docshape34" filled="false" stroked="false">
                  <v:textbox inset="0,0,0,0">
                    <w:txbxContent>
                      <w:p>
                        <w:pPr>
                          <w:spacing w:before="2"/>
                          <w:ind w:left="0" w:right="0" w:firstLine="0"/>
                          <w:jc w:val="left"/>
                          <w:rPr>
                            <w:rFonts w:ascii="Courier New"/>
                            <w:sz w:val="9"/>
                          </w:rPr>
                        </w:pPr>
                        <w:r>
                          <w:rPr>
                            <w:rFonts w:ascii="Courier New"/>
                            <w:color w:val="1A1A1A"/>
                            <w:spacing w:val="-2"/>
                            <w:w w:val="105"/>
                            <w:sz w:val="9"/>
                          </w:rPr>
                          <w:t>0.05)</w:t>
                        </w:r>
                      </w:p>
                    </w:txbxContent>
                  </v:textbox>
                  <w10:wrap type="none"/>
                </v:shape>
                <v:shape style="position:absolute;left:4168;top:3126;width:76;height:106" type="#_x0000_t202" id="docshape35" filled="false" stroked="false">
                  <v:textbox inset="0,0,0,0">
                    <w:txbxContent>
                      <w:p>
                        <w:pPr>
                          <w:spacing w:before="2"/>
                          <w:ind w:left="0" w:right="0" w:firstLine="0"/>
                          <w:jc w:val="left"/>
                          <w:rPr>
                            <w:rFonts w:ascii="Courier New"/>
                            <w:sz w:val="9"/>
                          </w:rPr>
                        </w:pPr>
                        <w:r>
                          <w:rPr>
                            <w:rFonts w:ascii="Courier New"/>
                            <w:color w:val="1A1A1A"/>
                            <w:spacing w:val="-10"/>
                            <w:w w:val="105"/>
                            <w:sz w:val="9"/>
                          </w:rPr>
                          <w:t>\</w:t>
                        </w:r>
                      </w:p>
                    </w:txbxContent>
                  </v:textbox>
                  <w10:wrap type="none"/>
                </v:shape>
                <v:shape style="position:absolute;left:1201;top:3236;width:4387;height:556" type="#_x0000_t202" id="docshape36" filled="false" stroked="false">
                  <v:textbox inset="0,0,0,0">
                    <w:txbxContent>
                      <w:p>
                        <w:pPr>
                          <w:spacing w:before="2"/>
                          <w:ind w:left="0" w:right="857" w:firstLine="0"/>
                          <w:jc w:val="center"/>
                          <w:rPr>
                            <w:rFonts w:ascii="Courier New" w:hAnsi="Courier New"/>
                            <w:sz w:val="9"/>
                          </w:rPr>
                        </w:pPr>
                        <w:r>
                          <w:rPr>
                            <w:rFonts w:ascii="Courier New" w:hAnsi="Courier New"/>
                            <w:color w:val="1A1A1A"/>
                            <w:spacing w:val="-2"/>
                            <w:w w:val="105"/>
                            <w:sz w:val="9"/>
                          </w:rPr>
                          <w:t>●─────────────────────────────────────────────●</w:t>
                        </w:r>
                      </w:p>
                      <w:p>
                        <w:pPr>
                          <w:tabs>
                            <w:tab w:pos="2854" w:val="left" w:leader="none"/>
                          </w:tabs>
                          <w:spacing w:before="8"/>
                          <w:ind w:left="0" w:right="801" w:firstLine="0"/>
                          <w:jc w:val="center"/>
                          <w:rPr>
                            <w:rFonts w:ascii="Courier New"/>
                            <w:sz w:val="9"/>
                          </w:rPr>
                        </w:pPr>
                        <w:r>
                          <w:rPr>
                            <w:rFonts w:ascii="Courier New"/>
                            <w:color w:val="1A1A1A"/>
                            <w:w w:val="105"/>
                            <w:sz w:val="9"/>
                          </w:rPr>
                          <w:t>w_T</w:t>
                        </w:r>
                        <w:r>
                          <w:rPr>
                            <w:rFonts w:ascii="Courier New"/>
                            <w:color w:val="1A1A1A"/>
                            <w:spacing w:val="-5"/>
                            <w:w w:val="105"/>
                            <w:sz w:val="9"/>
                          </w:rPr>
                          <w:t> </w:t>
                        </w:r>
                        <w:r>
                          <w:rPr>
                            <w:rFonts w:ascii="Courier New"/>
                            <w:color w:val="1A1A1A"/>
                            <w:w w:val="105"/>
                            <w:sz w:val="9"/>
                          </w:rPr>
                          <w:t>=</w:t>
                        </w:r>
                        <w:r>
                          <w:rPr>
                            <w:rFonts w:ascii="Courier New"/>
                            <w:color w:val="1A1A1A"/>
                            <w:spacing w:val="-5"/>
                            <w:w w:val="105"/>
                            <w:sz w:val="9"/>
                          </w:rPr>
                          <w:t> </w:t>
                        </w:r>
                        <w:r>
                          <w:rPr>
                            <w:rFonts w:ascii="Courier New"/>
                            <w:color w:val="1A1A1A"/>
                            <w:spacing w:val="-10"/>
                            <w:w w:val="105"/>
                            <w:sz w:val="9"/>
                          </w:rPr>
                          <w:t>1</w:t>
                        </w:r>
                        <w:r>
                          <w:rPr>
                            <w:rFonts w:ascii="Courier New"/>
                            <w:color w:val="1A1A1A"/>
                            <w:sz w:val="9"/>
                          </w:rPr>
                          <w:tab/>
                        </w:r>
                        <w:r>
                          <w:rPr>
                            <w:rFonts w:ascii="Courier New"/>
                            <w:color w:val="1A1A1A"/>
                            <w:w w:val="105"/>
                            <w:sz w:val="9"/>
                          </w:rPr>
                          <w:t>w_R</w:t>
                        </w:r>
                        <w:r>
                          <w:rPr>
                            <w:rFonts w:ascii="Courier New"/>
                            <w:color w:val="1A1A1A"/>
                            <w:spacing w:val="-5"/>
                            <w:w w:val="105"/>
                            <w:sz w:val="9"/>
                          </w:rPr>
                          <w:t> </w:t>
                        </w:r>
                        <w:r>
                          <w:rPr>
                            <w:rFonts w:ascii="Courier New"/>
                            <w:color w:val="1A1A1A"/>
                            <w:w w:val="105"/>
                            <w:sz w:val="9"/>
                          </w:rPr>
                          <w:t>=</w:t>
                        </w:r>
                        <w:r>
                          <w:rPr>
                            <w:rFonts w:ascii="Courier New"/>
                            <w:color w:val="1A1A1A"/>
                            <w:spacing w:val="-5"/>
                            <w:w w:val="105"/>
                            <w:sz w:val="9"/>
                          </w:rPr>
                          <w:t> </w:t>
                        </w:r>
                        <w:r>
                          <w:rPr>
                            <w:rFonts w:ascii="Courier New"/>
                            <w:color w:val="1A1A1A"/>
                            <w:spacing w:val="-10"/>
                            <w:w w:val="105"/>
                            <w:sz w:val="9"/>
                          </w:rPr>
                          <w:t>1</w:t>
                        </w:r>
                      </w:p>
                      <w:p>
                        <w:pPr>
                          <w:tabs>
                            <w:tab w:pos="2574" w:val="left" w:leader="none"/>
                          </w:tabs>
                          <w:spacing w:before="9"/>
                          <w:ind w:left="0" w:right="577" w:firstLine="0"/>
                          <w:jc w:val="center"/>
                          <w:rPr>
                            <w:rFonts w:ascii="Courier New"/>
                            <w:sz w:val="9"/>
                          </w:rPr>
                        </w:pPr>
                        <w:r>
                          <w:rPr>
                            <w:rFonts w:ascii="Courier New"/>
                            <w:color w:val="1A1A1A"/>
                            <w:sz w:val="9"/>
                          </w:rPr>
                          <w:t>(Transform-</w:t>
                        </w:r>
                        <w:r>
                          <w:rPr>
                            <w:rFonts w:ascii="Courier New"/>
                            <w:color w:val="1A1A1A"/>
                            <w:spacing w:val="-2"/>
                            <w:sz w:val="9"/>
                          </w:rPr>
                          <w:t>dominant)</w:t>
                        </w:r>
                        <w:r>
                          <w:rPr>
                            <w:rFonts w:ascii="Courier New"/>
                            <w:color w:val="1A1A1A"/>
                            <w:sz w:val="9"/>
                          </w:rPr>
                          <w:tab/>
                          <w:t>(Route-</w:t>
                        </w:r>
                        <w:r>
                          <w:rPr>
                            <w:rFonts w:ascii="Courier New"/>
                            <w:color w:val="1A1A1A"/>
                            <w:spacing w:val="-2"/>
                            <w:sz w:val="9"/>
                          </w:rPr>
                          <w:t>dominant)</w:t>
                        </w:r>
                      </w:p>
                      <w:p>
                        <w:pPr>
                          <w:spacing w:line="240" w:lineRule="auto" w:before="25"/>
                          <w:rPr>
                            <w:rFonts w:ascii="Courier New"/>
                            <w:sz w:val="9"/>
                          </w:rPr>
                        </w:pPr>
                      </w:p>
                      <w:p>
                        <w:pPr>
                          <w:spacing w:before="1"/>
                          <w:ind w:left="0" w:right="0" w:firstLine="0"/>
                          <w:jc w:val="left"/>
                          <w:rPr>
                            <w:rFonts w:ascii="Courier New" w:hAnsi="Courier New"/>
                            <w:sz w:val="9"/>
                          </w:rPr>
                        </w:pPr>
                        <w:r>
                          <w:rPr>
                            <w:rFonts w:ascii="Courier New" w:hAnsi="Courier New"/>
                            <w:color w:val="1A1A1A"/>
                            <w:w w:val="105"/>
                            <w:sz w:val="9"/>
                          </w:rPr>
                          <w:t>A</w:t>
                        </w:r>
                        <w:r>
                          <w:rPr>
                            <w:rFonts w:ascii="Courier New" w:hAnsi="Courier New"/>
                            <w:color w:val="1A1A1A"/>
                            <w:spacing w:val="-9"/>
                            <w:w w:val="105"/>
                            <w:sz w:val="9"/>
                          </w:rPr>
                          <w:t> </w:t>
                        </w:r>
                        <w:r>
                          <w:rPr>
                            <w:rFonts w:ascii="Courier New" w:hAnsi="Courier New"/>
                            <w:color w:val="1A1A1A"/>
                            <w:w w:val="105"/>
                            <w:sz w:val="9"/>
                          </w:rPr>
                          <w:t>single</w:t>
                        </w:r>
                        <w:r>
                          <w:rPr>
                            <w:rFonts w:ascii="Courier New" w:hAnsi="Courier New"/>
                            <w:color w:val="1A1A1A"/>
                            <w:spacing w:val="-9"/>
                            <w:w w:val="105"/>
                            <w:sz w:val="9"/>
                          </w:rPr>
                          <w:t> </w:t>
                        </w:r>
                        <w:r>
                          <w:rPr>
                            <w:rFonts w:ascii="Courier New" w:hAnsi="Courier New"/>
                            <w:color w:val="1A1A1A"/>
                            <w:w w:val="105"/>
                            <w:sz w:val="9"/>
                          </w:rPr>
                          <w:t>static</w:t>
                        </w:r>
                        <w:r>
                          <w:rPr>
                            <w:rFonts w:ascii="Courier New" w:hAnsi="Courier New"/>
                            <w:color w:val="1A1A1A"/>
                            <w:spacing w:val="-9"/>
                            <w:w w:val="105"/>
                            <w:sz w:val="9"/>
                          </w:rPr>
                          <w:t> </w:t>
                        </w:r>
                        <w:r>
                          <w:rPr>
                            <w:rFonts w:ascii="Courier New" w:hAnsi="Courier New"/>
                            <w:color w:val="1A1A1A"/>
                            <w:w w:val="105"/>
                            <w:sz w:val="9"/>
                          </w:rPr>
                          <w:t>point</w:t>
                        </w:r>
                        <w:r>
                          <w:rPr>
                            <w:rFonts w:ascii="Courier New" w:hAnsi="Courier New"/>
                            <w:color w:val="1A1A1A"/>
                            <w:spacing w:val="-9"/>
                            <w:w w:val="105"/>
                            <w:sz w:val="9"/>
                          </w:rPr>
                          <w:t> </w:t>
                        </w:r>
                        <w:r>
                          <w:rPr>
                            <w:rFonts w:ascii="Courier New" w:hAnsi="Courier New"/>
                            <w:color w:val="1A1A1A"/>
                            <w:w w:val="105"/>
                            <w:sz w:val="9"/>
                          </w:rPr>
                          <w:t>(e.g.</w:t>
                        </w:r>
                        <w:r>
                          <w:rPr>
                            <w:rFonts w:ascii="Courier New" w:hAnsi="Courier New"/>
                            <w:color w:val="1A1A1A"/>
                            <w:spacing w:val="-9"/>
                            <w:w w:val="105"/>
                            <w:sz w:val="9"/>
                          </w:rPr>
                          <w:t> </w:t>
                        </w:r>
                        <w:r>
                          <w:rPr>
                            <w:rFonts w:ascii="Courier New" w:hAnsi="Courier New"/>
                            <w:color w:val="1A1A1A"/>
                            <w:w w:val="105"/>
                            <w:sz w:val="9"/>
                          </w:rPr>
                          <w:t>NVLink</w:t>
                        </w:r>
                        <w:r>
                          <w:rPr>
                            <w:rFonts w:ascii="Courier New" w:hAnsi="Courier New"/>
                            <w:color w:val="1A1A1A"/>
                            <w:spacing w:val="-9"/>
                            <w:w w:val="105"/>
                            <w:sz w:val="9"/>
                          </w:rPr>
                          <w:t> </w:t>
                        </w:r>
                        <w:r>
                          <w:rPr>
                            <w:rFonts w:ascii="Courier New" w:hAnsi="Courier New"/>
                            <w:color w:val="1A1A1A"/>
                            <w:w w:val="105"/>
                            <w:sz w:val="9"/>
                          </w:rPr>
                          <w:t>fat-tree)</w:t>
                        </w:r>
                        <w:r>
                          <w:rPr>
                            <w:rFonts w:ascii="Courier New" w:hAnsi="Courier New"/>
                            <w:color w:val="1A1A1A"/>
                            <w:spacing w:val="-9"/>
                            <w:w w:val="105"/>
                            <w:sz w:val="9"/>
                          </w:rPr>
                          <w:t> </w:t>
                        </w:r>
                        <w:r>
                          <w:rPr>
                            <w:rFonts w:ascii="Courier New" w:hAnsi="Courier New"/>
                            <w:color w:val="1A1A1A"/>
                            <w:w w:val="105"/>
                            <w:sz w:val="9"/>
                          </w:rPr>
                          <w:t>is</w:t>
                        </w:r>
                        <w:r>
                          <w:rPr>
                            <w:rFonts w:ascii="Courier New" w:hAnsi="Courier New"/>
                            <w:color w:val="1A1A1A"/>
                            <w:spacing w:val="-8"/>
                            <w:w w:val="105"/>
                            <w:sz w:val="9"/>
                          </w:rPr>
                          <w:t> </w:t>
                        </w:r>
                        <w:r>
                          <w:rPr>
                            <w:rFonts w:ascii="Courier New" w:hAnsi="Courier New"/>
                            <w:color w:val="1A1A1A"/>
                            <w:w w:val="105"/>
                            <w:sz w:val="9"/>
                          </w:rPr>
                          <w:t>far</w:t>
                        </w:r>
                        <w:r>
                          <w:rPr>
                            <w:rFonts w:ascii="Courier New" w:hAnsi="Courier New"/>
                            <w:color w:val="1A1A1A"/>
                            <w:spacing w:val="-9"/>
                            <w:w w:val="105"/>
                            <w:sz w:val="9"/>
                          </w:rPr>
                          <w:t> </w:t>
                        </w:r>
                        <w:r>
                          <w:rPr>
                            <w:rFonts w:ascii="Courier New" w:hAnsi="Courier New"/>
                            <w:color w:val="1A1A1A"/>
                            <w:w w:val="105"/>
                            <w:sz w:val="9"/>
                          </w:rPr>
                          <w:t>from</w:t>
                        </w:r>
                        <w:r>
                          <w:rPr>
                            <w:rFonts w:ascii="Courier New" w:hAnsi="Courier New"/>
                            <w:color w:val="1A1A1A"/>
                            <w:spacing w:val="-9"/>
                            <w:w w:val="105"/>
                            <w:sz w:val="9"/>
                          </w:rPr>
                          <w:t> </w:t>
                        </w:r>
                        <w:r>
                          <w:rPr>
                            <w:rFonts w:ascii="Courier New" w:hAnsi="Courier New"/>
                            <w:color w:val="1A1A1A"/>
                            <w:w w:val="105"/>
                            <w:sz w:val="9"/>
                          </w:rPr>
                          <w:t>≥3</w:t>
                        </w:r>
                        <w:r>
                          <w:rPr>
                            <w:rFonts w:ascii="Courier New" w:hAnsi="Courier New"/>
                            <w:color w:val="1A1A1A"/>
                            <w:spacing w:val="-9"/>
                            <w:w w:val="105"/>
                            <w:sz w:val="9"/>
                          </w:rPr>
                          <w:t> </w:t>
                        </w:r>
                        <w:r>
                          <w:rPr>
                            <w:rFonts w:ascii="Courier New" w:hAnsi="Courier New"/>
                            <w:color w:val="1A1A1A"/>
                            <w:w w:val="105"/>
                            <w:sz w:val="9"/>
                          </w:rPr>
                          <w:t>of</w:t>
                        </w:r>
                        <w:r>
                          <w:rPr>
                            <w:rFonts w:ascii="Courier New" w:hAnsi="Courier New"/>
                            <w:color w:val="1A1A1A"/>
                            <w:spacing w:val="-9"/>
                            <w:w w:val="105"/>
                            <w:sz w:val="9"/>
                          </w:rPr>
                          <w:t> </w:t>
                        </w:r>
                        <w:r>
                          <w:rPr>
                            <w:rFonts w:ascii="Courier New" w:hAnsi="Courier New"/>
                            <w:color w:val="1A1A1A"/>
                            <w:w w:val="105"/>
                            <w:sz w:val="9"/>
                          </w:rPr>
                          <w:t>the</w:t>
                        </w:r>
                        <w:r>
                          <w:rPr>
                            <w:rFonts w:ascii="Courier New" w:hAnsi="Courier New"/>
                            <w:color w:val="1A1A1A"/>
                            <w:spacing w:val="-9"/>
                            <w:w w:val="105"/>
                            <w:sz w:val="9"/>
                          </w:rPr>
                          <w:t> </w:t>
                        </w:r>
                        <w:r>
                          <w:rPr>
                            <w:rFonts w:ascii="Courier New" w:hAnsi="Courier New"/>
                            <w:color w:val="1A1A1A"/>
                            <w:w w:val="105"/>
                            <w:sz w:val="9"/>
                          </w:rPr>
                          <w:t>4</w:t>
                        </w:r>
                        <w:r>
                          <w:rPr>
                            <w:rFonts w:ascii="Courier New" w:hAnsi="Courier New"/>
                            <w:color w:val="1A1A1A"/>
                            <w:spacing w:val="-9"/>
                            <w:w w:val="105"/>
                            <w:sz w:val="9"/>
                          </w:rPr>
                          <w:t> </w:t>
                        </w:r>
                        <w:r>
                          <w:rPr>
                            <w:rFonts w:ascii="Courier New" w:hAnsi="Courier New"/>
                            <w:color w:val="1A1A1A"/>
                            <w:spacing w:val="-2"/>
                            <w:w w:val="105"/>
                            <w:sz w:val="9"/>
                          </w:rPr>
                          <w:t>clusters.</w:t>
                        </w:r>
                      </w:p>
                    </w:txbxContent>
                  </v:textbox>
                  <w10:wrap type="none"/>
                </v:shape>
                <w10:wrap type="topAndBottom"/>
              </v:group>
            </w:pict>
          </mc:Fallback>
        </mc:AlternateContent>
      </w:r>
    </w:p>
    <w:p>
      <w:pPr>
        <w:spacing w:line="235" w:lineRule="auto" w:before="36"/>
        <w:ind w:left="219" w:right="3206" w:firstLine="0"/>
        <w:jc w:val="center"/>
        <w:rPr>
          <w:sz w:val="12"/>
        </w:rPr>
      </w:pPr>
      <w:r>
        <w:rPr>
          <w:b/>
          <w:color w:val="212121"/>
          <w:sz w:val="12"/>
        </w:rPr>
        <w:t>Figure 2. </w:t>
      </w:r>
      <w:r>
        <w:rPr>
          <w:color w:val="212121"/>
          <w:sz w:val="12"/>
        </w:rPr>
        <w:t>Weight-simplex </w:t>
      </w:r>
      <w:r>
        <w:rPr>
          <w:rFonts w:ascii="Cambria" w:hAnsi="Cambria" w:eastAsia="Cambria"/>
          <w:color w:val="212121"/>
          <w:sz w:val="11"/>
        </w:rPr>
        <w:t>Δ</w:t>
      </w:r>
      <w:r>
        <w:rPr>
          <w:rFonts w:ascii="Cambria" w:hAnsi="Cambria" w:eastAsia="Cambria"/>
          <w:color w:val="212121"/>
          <w:position w:val="4"/>
          <w:sz w:val="8"/>
        </w:rPr>
        <w:t>2</w:t>
      </w:r>
      <w:r>
        <w:rPr>
          <w:rFonts w:ascii="Cambria" w:hAnsi="Cambria" w:eastAsia="Cambria"/>
          <w:color w:val="212121"/>
          <w:spacing w:val="31"/>
          <w:position w:val="4"/>
          <w:sz w:val="8"/>
        </w:rPr>
        <w:t> </w:t>
      </w:r>
      <w:r>
        <w:rPr>
          <w:rFonts w:ascii="Microsoft JhengHei Light" w:hAnsi="Microsoft JhengHei Light" w:eastAsia="Microsoft JhengHei Light"/>
          <w:b w:val="0"/>
          <w:color w:val="212121"/>
          <w:sz w:val="12"/>
        </w:rPr>
        <w:t>上四大场景的分布 </w:t>
      </w:r>
      <w:r>
        <w:rPr>
          <w:color w:val="212121"/>
          <w:sz w:val="12"/>
        </w:rPr>
        <w:t>— projection of the eight anchor workloads onto </w:t>
      </w:r>
      <w:r>
        <w:rPr>
          <w:rFonts w:ascii="Cambria" w:hAnsi="Cambria" w:eastAsia="Cambria"/>
          <w:color w:val="212121"/>
          <w:sz w:val="11"/>
        </w:rPr>
        <w:t>Δ</w:t>
      </w:r>
      <w:r>
        <w:rPr>
          <w:rFonts w:ascii="Cambria" w:hAnsi="Cambria" w:eastAsia="Cambria"/>
          <w:color w:val="212121"/>
          <w:position w:val="4"/>
          <w:sz w:val="8"/>
        </w:rPr>
        <w:t>2</w:t>
      </w:r>
      <w:r>
        <w:rPr>
          <w:color w:val="212121"/>
          <w:sz w:val="12"/>
        </w:rPr>
        <w:t>. Any single</w:t>
      </w:r>
      <w:r>
        <w:rPr>
          <w:color w:val="212121"/>
          <w:spacing w:val="40"/>
          <w:sz w:val="12"/>
        </w:rPr>
        <w:t> </w:t>
      </w:r>
      <w:r>
        <w:rPr>
          <w:color w:val="212121"/>
          <w:sz w:val="12"/>
        </w:rPr>
        <w:t>static point is at large KL distance from at least three of the four domain clusters, which is the geometric</w:t>
      </w:r>
    </w:p>
    <w:p>
      <w:pPr>
        <w:spacing w:before="43"/>
        <w:ind w:left="0" w:right="2987" w:firstLine="0"/>
        <w:jc w:val="center"/>
        <w:rPr>
          <w:sz w:val="12"/>
        </w:rPr>
      </w:pPr>
      <w:r>
        <w:rPr>
          <w:color w:val="212121"/>
          <w:sz w:val="12"/>
        </w:rPr>
        <w:t>substance</w:t>
      </w:r>
      <w:r>
        <w:rPr>
          <w:color w:val="212121"/>
          <w:spacing w:val="2"/>
          <w:sz w:val="12"/>
        </w:rPr>
        <w:t> </w:t>
      </w:r>
      <w:r>
        <w:rPr>
          <w:color w:val="212121"/>
          <w:sz w:val="12"/>
        </w:rPr>
        <w:t>of</w:t>
      </w:r>
      <w:r>
        <w:rPr>
          <w:color w:val="212121"/>
          <w:spacing w:val="3"/>
          <w:sz w:val="12"/>
        </w:rPr>
        <w:t> </w:t>
      </w:r>
      <w:r>
        <w:rPr>
          <w:color w:val="212121"/>
          <w:sz w:val="12"/>
        </w:rPr>
        <w:t>Lemma</w:t>
      </w:r>
      <w:r>
        <w:rPr>
          <w:color w:val="212121"/>
          <w:spacing w:val="2"/>
          <w:sz w:val="12"/>
        </w:rPr>
        <w:t> </w:t>
      </w:r>
      <w:r>
        <w:rPr>
          <w:color w:val="212121"/>
          <w:spacing w:val="-5"/>
          <w:sz w:val="12"/>
        </w:rPr>
        <w:t>D.</w:t>
      </w:r>
    </w:p>
    <w:p>
      <w:pPr>
        <w:pStyle w:val="BodyText"/>
        <w:spacing w:before="67"/>
        <w:rPr>
          <w:sz w:val="12"/>
        </w:rPr>
      </w:pPr>
    </w:p>
    <w:p>
      <w:pPr>
        <w:pStyle w:val="Heading1"/>
        <w:numPr>
          <w:ilvl w:val="0"/>
          <w:numId w:val="3"/>
        </w:numPr>
        <w:tabs>
          <w:tab w:pos="328" w:val="left" w:leader="none"/>
        </w:tabs>
        <w:spacing w:line="240" w:lineRule="auto" w:before="0" w:after="0"/>
        <w:ind w:left="328" w:right="0" w:hanging="205"/>
        <w:jc w:val="left"/>
      </w:pPr>
      <w:r>
        <w:rPr>
          <w:color w:val="1A1A1A"/>
        </w:rPr>
        <w:t>Four</w:t>
      </w:r>
      <w:r>
        <w:rPr>
          <w:color w:val="1A1A1A"/>
          <w:spacing w:val="13"/>
        </w:rPr>
        <w:t> </w:t>
      </w:r>
      <w:r>
        <w:rPr>
          <w:color w:val="1A1A1A"/>
        </w:rPr>
        <w:t>Independent</w:t>
      </w:r>
      <w:r>
        <w:rPr>
          <w:color w:val="1A1A1A"/>
          <w:spacing w:val="15"/>
        </w:rPr>
        <w:t> </w:t>
      </w:r>
      <w:r>
        <w:rPr>
          <w:color w:val="1A1A1A"/>
        </w:rPr>
        <w:t>Lower</w:t>
      </w:r>
      <w:r>
        <w:rPr>
          <w:color w:val="1A1A1A"/>
          <w:spacing w:val="16"/>
        </w:rPr>
        <w:t> </w:t>
      </w:r>
      <w:r>
        <w:rPr>
          <w:color w:val="1A1A1A"/>
          <w:spacing w:val="-2"/>
        </w:rPr>
        <w:t>Bounds</w:t>
      </w:r>
    </w:p>
    <w:p>
      <w:pPr>
        <w:pStyle w:val="Heading2"/>
        <w:numPr>
          <w:ilvl w:val="1"/>
          <w:numId w:val="3"/>
        </w:numPr>
        <w:tabs>
          <w:tab w:pos="378" w:val="left" w:leader="none"/>
        </w:tabs>
        <w:spacing w:line="240" w:lineRule="auto" w:before="141" w:after="0"/>
        <w:ind w:left="378" w:right="0" w:hanging="255"/>
        <w:jc w:val="left"/>
      </w:pPr>
      <w:r>
        <w:rPr>
          <w:color w:val="1A1A1A"/>
        </w:rPr>
        <w:t>Lemma</w:t>
      </w:r>
      <w:r>
        <w:rPr>
          <w:color w:val="1A1A1A"/>
          <w:spacing w:val="1"/>
        </w:rPr>
        <w:t> </w:t>
      </w:r>
      <w:r>
        <w:rPr>
          <w:color w:val="1A1A1A"/>
        </w:rPr>
        <w:t>A</w:t>
      </w:r>
      <w:r>
        <w:rPr>
          <w:color w:val="1A1A1A"/>
          <w:spacing w:val="2"/>
        </w:rPr>
        <w:t> </w:t>
      </w:r>
      <w:r>
        <w:rPr>
          <w:color w:val="1A1A1A"/>
        </w:rPr>
        <w:t>—</w:t>
      </w:r>
      <w:r>
        <w:rPr>
          <w:color w:val="1A1A1A"/>
          <w:spacing w:val="9"/>
        </w:rPr>
        <w:t> </w:t>
      </w:r>
      <w:r>
        <w:rPr>
          <w:color w:val="1A1A1A"/>
        </w:rPr>
        <w:t>Transform</w:t>
      </w:r>
      <w:r>
        <w:rPr>
          <w:color w:val="1A1A1A"/>
          <w:spacing w:val="9"/>
        </w:rPr>
        <w:t> </w:t>
      </w:r>
      <w:r>
        <w:rPr>
          <w:color w:val="1A1A1A"/>
        </w:rPr>
        <w:t>Efficiency</w:t>
      </w:r>
      <w:r>
        <w:rPr>
          <w:color w:val="1A1A1A"/>
          <w:spacing w:val="10"/>
        </w:rPr>
        <w:t> </w:t>
      </w:r>
      <w:r>
        <w:rPr>
          <w:color w:val="1A1A1A"/>
          <w:spacing w:val="-2"/>
        </w:rPr>
        <w:t>(Roofline)</w:t>
      </w:r>
    </w:p>
    <w:p>
      <w:pPr>
        <w:pStyle w:val="BodyText"/>
        <w:spacing w:line="300" w:lineRule="auto" w:before="84"/>
        <w:ind w:left="123" w:right="3125" w:firstLine="293"/>
      </w:pPr>
      <w:r>
        <w:rPr>
          <w:color w:val="1A1A1A"/>
        </w:rPr>
        <w:t>The</w:t>
      </w:r>
      <w:r>
        <w:rPr>
          <w:color w:val="1A1A1A"/>
          <w:spacing w:val="19"/>
        </w:rPr>
        <w:t> </w:t>
      </w:r>
      <w:r>
        <w:rPr>
          <w:color w:val="1A1A1A"/>
        </w:rPr>
        <w:t>Roofline</w:t>
      </w:r>
      <w:r>
        <w:rPr>
          <w:color w:val="1A1A1A"/>
          <w:spacing w:val="19"/>
        </w:rPr>
        <w:t> </w:t>
      </w:r>
      <w:r>
        <w:rPr>
          <w:color w:val="1A1A1A"/>
        </w:rPr>
        <w:t>model</w:t>
      </w:r>
      <w:r>
        <w:rPr>
          <w:color w:val="1A1A1A"/>
          <w:spacing w:val="19"/>
        </w:rPr>
        <w:t> </w:t>
      </w:r>
      <w:r>
        <w:rPr>
          <w:color w:val="1A1A1A"/>
        </w:rPr>
        <w:t>of</w:t>
      </w:r>
      <w:r>
        <w:rPr>
          <w:color w:val="1A1A1A"/>
          <w:spacing w:val="19"/>
        </w:rPr>
        <w:t> </w:t>
      </w:r>
      <w:r>
        <w:rPr>
          <w:color w:val="1A1A1A"/>
        </w:rPr>
        <w:t>Williams,</w:t>
      </w:r>
      <w:r>
        <w:rPr>
          <w:color w:val="1A1A1A"/>
          <w:spacing w:val="19"/>
        </w:rPr>
        <w:t> </w:t>
      </w:r>
      <w:r>
        <w:rPr>
          <w:color w:val="1A1A1A"/>
        </w:rPr>
        <w:t>Waterman</w:t>
      </w:r>
      <w:r>
        <w:rPr>
          <w:color w:val="1A1A1A"/>
          <w:spacing w:val="19"/>
        </w:rPr>
        <w:t> </w:t>
      </w:r>
      <w:r>
        <w:rPr>
          <w:color w:val="1A1A1A"/>
        </w:rPr>
        <w:t>&amp;</w:t>
      </w:r>
      <w:r>
        <w:rPr>
          <w:color w:val="1A1A1A"/>
          <w:spacing w:val="19"/>
        </w:rPr>
        <w:t> </w:t>
      </w:r>
      <w:r>
        <w:rPr>
          <w:color w:val="1A1A1A"/>
        </w:rPr>
        <w:t>Patterson</w:t>
      </w:r>
      <w:r>
        <w:rPr>
          <w:color w:val="1A1A1A"/>
          <w:position w:val="6"/>
          <w:sz w:val="11"/>
        </w:rPr>
        <w:t>[36]</w:t>
      </w:r>
      <w:r>
        <w:rPr>
          <w:color w:val="1A1A1A"/>
          <w:spacing w:val="29"/>
          <w:position w:val="6"/>
          <w:sz w:val="11"/>
        </w:rPr>
        <w:t> </w:t>
      </w:r>
      <w:r>
        <w:rPr>
          <w:color w:val="1A1A1A"/>
        </w:rPr>
        <w:t>provides</w:t>
      </w:r>
      <w:r>
        <w:rPr>
          <w:color w:val="1A1A1A"/>
          <w:spacing w:val="19"/>
        </w:rPr>
        <w:t> </w:t>
      </w:r>
      <w:r>
        <w:rPr>
          <w:color w:val="1A1A1A"/>
        </w:rPr>
        <w:t>a</w:t>
      </w:r>
      <w:r>
        <w:rPr>
          <w:color w:val="1A1A1A"/>
          <w:spacing w:val="19"/>
        </w:rPr>
        <w:t> </w:t>
      </w:r>
      <w:r>
        <w:rPr>
          <w:color w:val="1A1A1A"/>
        </w:rPr>
        <w:t>universal</w:t>
      </w:r>
      <w:r>
        <w:rPr>
          <w:color w:val="1A1A1A"/>
          <w:spacing w:val="19"/>
        </w:rPr>
        <w:t> </w:t>
      </w:r>
      <w:r>
        <w:rPr>
          <w:color w:val="1A1A1A"/>
        </w:rPr>
        <w:t>lower</w:t>
      </w:r>
      <w:r>
        <w:rPr>
          <w:color w:val="1A1A1A"/>
          <w:spacing w:val="19"/>
        </w:rPr>
        <w:t> </w:t>
      </w:r>
      <w:r>
        <w:rPr>
          <w:color w:val="1A1A1A"/>
        </w:rPr>
        <w:t>bound</w:t>
      </w:r>
      <w:r>
        <w:rPr>
          <w:color w:val="1A1A1A"/>
          <w:spacing w:val="40"/>
        </w:rPr>
        <w:t> </w:t>
      </w:r>
      <w:r>
        <w:rPr>
          <w:color w:val="1A1A1A"/>
        </w:rPr>
        <w:t>on</w:t>
      </w:r>
      <w:r>
        <w:rPr>
          <w:color w:val="1A1A1A"/>
          <w:spacing w:val="18"/>
        </w:rPr>
        <w:t> </w:t>
      </w:r>
      <w:r>
        <w:rPr>
          <w:color w:val="1A1A1A"/>
        </w:rPr>
        <w:t>the</w:t>
      </w:r>
      <w:r>
        <w:rPr>
          <w:color w:val="1A1A1A"/>
          <w:spacing w:val="18"/>
        </w:rPr>
        <w:t> </w:t>
      </w:r>
      <w:r>
        <w:rPr>
          <w:color w:val="1A1A1A"/>
        </w:rPr>
        <w:t>execution</w:t>
      </w:r>
      <w:r>
        <w:rPr>
          <w:color w:val="1A1A1A"/>
          <w:spacing w:val="18"/>
        </w:rPr>
        <w:t> </w:t>
      </w:r>
      <w:r>
        <w:rPr>
          <w:color w:val="1A1A1A"/>
        </w:rPr>
        <w:t>time</w:t>
      </w:r>
      <w:r>
        <w:rPr>
          <w:color w:val="1A1A1A"/>
          <w:spacing w:val="18"/>
        </w:rPr>
        <w:t> </w:t>
      </w:r>
      <w:r>
        <w:rPr>
          <w:color w:val="1A1A1A"/>
        </w:rPr>
        <w:t>of</w:t>
      </w:r>
      <w:r>
        <w:rPr>
          <w:color w:val="1A1A1A"/>
          <w:spacing w:val="18"/>
        </w:rPr>
        <w:t> </w:t>
      </w:r>
      <w:r>
        <w:rPr>
          <w:color w:val="1A1A1A"/>
        </w:rPr>
        <w:t>a</w:t>
      </w:r>
      <w:r>
        <w:rPr>
          <w:color w:val="1A1A1A"/>
          <w:spacing w:val="18"/>
        </w:rPr>
        <w:t> </w:t>
      </w:r>
      <w:r>
        <w:rPr>
          <w:color w:val="1A1A1A"/>
        </w:rPr>
        <w:t>single</w:t>
      </w:r>
      <w:r>
        <w:rPr>
          <w:color w:val="1A1A1A"/>
          <w:spacing w:val="18"/>
        </w:rPr>
        <w:t> </w:t>
      </w:r>
      <w:r>
        <w:rPr>
          <w:color w:val="1A1A1A"/>
        </w:rPr>
        <w:t>arithmetic</w:t>
      </w:r>
      <w:r>
        <w:rPr>
          <w:color w:val="1A1A1A"/>
          <w:spacing w:val="18"/>
        </w:rPr>
        <w:t> </w:t>
      </w:r>
      <w:r>
        <w:rPr>
          <w:color w:val="1A1A1A"/>
        </w:rPr>
        <w:t>operator</w:t>
      </w:r>
      <w:r>
        <w:rPr>
          <w:color w:val="1A1A1A"/>
          <w:spacing w:val="18"/>
        </w:rPr>
        <w:t> </w:t>
      </w:r>
      <w:r>
        <w:rPr>
          <w:rFonts w:ascii="Georgia" w:hAnsi="Georgia"/>
          <w:i/>
          <w:color w:val="1A1A1A"/>
        </w:rPr>
        <w:t>o</w:t>
      </w:r>
      <w:r>
        <w:rPr>
          <w:color w:val="1A1A1A"/>
        </w:rPr>
        <w:t>:</w:t>
      </w:r>
      <w:r>
        <w:rPr>
          <w:color w:val="1A1A1A"/>
          <w:spacing w:val="18"/>
        </w:rPr>
        <w:t> </w:t>
      </w:r>
      <w:r>
        <w:rPr>
          <w:rFonts w:ascii="Georgia" w:hAnsi="Georgia"/>
          <w:i/>
          <w:color w:val="1A1A1A"/>
        </w:rPr>
        <w:t>T</w:t>
      </w:r>
      <w:r>
        <w:rPr>
          <w:rFonts w:ascii="Cambria" w:hAnsi="Cambria"/>
          <w:color w:val="1A1A1A"/>
          <w:vertAlign w:val="subscript"/>
        </w:rPr>
        <w:t>single</w:t>
      </w:r>
      <w:r>
        <w:rPr>
          <w:rFonts w:ascii="Cambria" w:hAnsi="Cambria"/>
          <w:color w:val="1A1A1A"/>
          <w:vertAlign w:val="baseline"/>
        </w:rPr>
        <w:t>(</w:t>
      </w:r>
      <w:r>
        <w:rPr>
          <w:rFonts w:ascii="Georgia" w:hAnsi="Georgia"/>
          <w:i/>
          <w:color w:val="1A1A1A"/>
          <w:vertAlign w:val="baseline"/>
        </w:rPr>
        <w:t>o</w:t>
      </w:r>
      <w:r>
        <w:rPr>
          <w:rFonts w:ascii="Cambria" w:hAnsi="Cambria"/>
          <w:color w:val="1A1A1A"/>
          <w:vertAlign w:val="baseline"/>
        </w:rPr>
        <w:t>)</w:t>
      </w:r>
      <w:r>
        <w:rPr>
          <w:rFonts w:ascii="Cambria" w:hAnsi="Cambria"/>
          <w:color w:val="1A1A1A"/>
          <w:spacing w:val="24"/>
          <w:vertAlign w:val="baseline"/>
        </w:rPr>
        <w:t> </w:t>
      </w:r>
      <w:r>
        <w:rPr>
          <w:rFonts w:ascii="Cambria" w:hAnsi="Cambria"/>
          <w:color w:val="1A1A1A"/>
          <w:vertAlign w:val="baseline"/>
        </w:rPr>
        <w:t>≥</w:t>
      </w:r>
      <w:r>
        <w:rPr>
          <w:rFonts w:ascii="Cambria" w:hAnsi="Cambria"/>
          <w:color w:val="1A1A1A"/>
          <w:spacing w:val="23"/>
          <w:vertAlign w:val="baseline"/>
        </w:rPr>
        <w:t> </w:t>
      </w:r>
      <w:r>
        <w:rPr>
          <w:rFonts w:ascii="Cambria" w:hAnsi="Cambria"/>
          <w:color w:val="1A1A1A"/>
          <w:vertAlign w:val="baseline"/>
        </w:rPr>
        <w:t>max</w:t>
      </w:r>
      <w:r>
        <w:rPr>
          <w:rFonts w:ascii="Verdana" w:hAnsi="Verdana"/>
          <w:color w:val="1A1A1A"/>
          <w:vertAlign w:val="baseline"/>
        </w:rPr>
        <w:t>(</w:t>
      </w:r>
      <w:r>
        <w:rPr>
          <w:rFonts w:ascii="Georgia" w:hAnsi="Georgia"/>
          <w:i/>
          <w:color w:val="1A1A1A"/>
          <w:vertAlign w:val="baseline"/>
        </w:rPr>
        <w:t>F</w:t>
      </w:r>
      <w:r>
        <w:rPr>
          <w:rFonts w:ascii="Georgia" w:hAnsi="Georgia"/>
          <w:i/>
          <w:color w:val="1A1A1A"/>
          <w:vertAlign w:val="subscript"/>
        </w:rPr>
        <w:t>o</w:t>
      </w:r>
      <w:r>
        <w:rPr>
          <w:rFonts w:ascii="Cambria" w:hAnsi="Cambria"/>
          <w:color w:val="1A1A1A"/>
          <w:vertAlign w:val="baseline"/>
        </w:rPr>
        <w:t>/</w:t>
      </w:r>
      <w:r>
        <w:rPr>
          <w:rFonts w:ascii="Georgia" w:hAnsi="Georgia"/>
          <w:i/>
          <w:color w:val="1A1A1A"/>
          <w:vertAlign w:val="baseline"/>
        </w:rPr>
        <w:t>π</w:t>
      </w:r>
      <w:r>
        <w:rPr>
          <w:rFonts w:ascii="Cambria" w:hAnsi="Cambria"/>
          <w:color w:val="1A1A1A"/>
          <w:vertAlign w:val="baseline"/>
        </w:rPr>
        <w:t>,</w:t>
      </w:r>
      <w:r>
        <w:rPr>
          <w:rFonts w:ascii="Cambria" w:hAnsi="Cambria"/>
          <w:color w:val="1A1A1A"/>
          <w:spacing w:val="40"/>
          <w:vertAlign w:val="baseline"/>
        </w:rPr>
        <w:t> </w:t>
      </w:r>
      <w:r>
        <w:rPr>
          <w:rFonts w:ascii="Georgia" w:hAnsi="Georgia"/>
          <w:i/>
          <w:color w:val="1A1A1A"/>
          <w:vertAlign w:val="baseline"/>
        </w:rPr>
        <w:t>M</w:t>
      </w:r>
      <w:r>
        <w:rPr>
          <w:rFonts w:ascii="Georgia" w:hAnsi="Georgia"/>
          <w:i/>
          <w:color w:val="1A1A1A"/>
          <w:vertAlign w:val="subscript"/>
        </w:rPr>
        <w:t>o</w:t>
      </w:r>
      <w:r>
        <w:rPr>
          <w:rFonts w:ascii="Cambria" w:hAnsi="Cambria"/>
          <w:color w:val="1A1A1A"/>
          <w:vertAlign w:val="baseline"/>
        </w:rPr>
        <w:t>/</w:t>
      </w:r>
      <w:r>
        <w:rPr>
          <w:rFonts w:ascii="Georgia" w:hAnsi="Georgia"/>
          <w:i/>
          <w:color w:val="1A1A1A"/>
          <w:vertAlign w:val="baseline"/>
        </w:rPr>
        <w:t>β</w:t>
      </w:r>
      <w:r>
        <w:rPr>
          <w:rFonts w:ascii="Verdana" w:hAnsi="Verdana"/>
          <w:color w:val="1A1A1A"/>
          <w:vertAlign w:val="baseline"/>
        </w:rPr>
        <w:t>)</w:t>
      </w:r>
      <w:r>
        <w:rPr>
          <w:color w:val="1A1A1A"/>
          <w:vertAlign w:val="baseline"/>
        </w:rPr>
        <w:t>,</w:t>
      </w:r>
      <w:r>
        <w:rPr>
          <w:color w:val="1A1A1A"/>
          <w:spacing w:val="18"/>
          <w:vertAlign w:val="baseline"/>
        </w:rPr>
        <w:t> </w:t>
      </w:r>
      <w:r>
        <w:rPr>
          <w:color w:val="1A1A1A"/>
          <w:vertAlign w:val="baseline"/>
        </w:rPr>
        <w:t>where</w:t>
      </w:r>
      <w:r>
        <w:rPr>
          <w:color w:val="1A1A1A"/>
          <w:spacing w:val="18"/>
          <w:vertAlign w:val="baseline"/>
        </w:rPr>
        <w:t> </w:t>
      </w:r>
      <w:r>
        <w:rPr>
          <w:rFonts w:ascii="Georgia" w:hAnsi="Georgia"/>
          <w:i/>
          <w:color w:val="1A1A1A"/>
          <w:vertAlign w:val="baseline"/>
        </w:rPr>
        <w:t>F</w:t>
      </w:r>
      <w:r>
        <w:rPr>
          <w:rFonts w:ascii="Georgia" w:hAnsi="Georgia"/>
          <w:i/>
          <w:color w:val="1A1A1A"/>
          <w:vertAlign w:val="subscript"/>
        </w:rPr>
        <w:t>o</w:t>
      </w:r>
      <w:r>
        <w:rPr>
          <w:rFonts w:ascii="Georgia" w:hAnsi="Georgia"/>
          <w:i/>
          <w:color w:val="1A1A1A"/>
          <w:spacing w:val="34"/>
          <w:vertAlign w:val="baseline"/>
        </w:rPr>
        <w:t> </w:t>
      </w:r>
      <w:r>
        <w:rPr>
          <w:color w:val="1A1A1A"/>
          <w:vertAlign w:val="baseline"/>
        </w:rPr>
        <w:t>is</w:t>
      </w:r>
      <w:r>
        <w:rPr>
          <w:color w:val="1A1A1A"/>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operator's</w:t>
      </w:r>
      <w:r>
        <w:rPr>
          <w:color w:val="1A1A1A"/>
          <w:spacing w:val="-5"/>
          <w:w w:val="110"/>
          <w:vertAlign w:val="baseline"/>
        </w:rPr>
        <w:t> </w:t>
      </w:r>
      <w:r>
        <w:rPr>
          <w:color w:val="1A1A1A"/>
          <w:spacing w:val="-2"/>
          <w:w w:val="110"/>
          <w:vertAlign w:val="baseline"/>
        </w:rPr>
        <w:t>floating-point</w:t>
      </w:r>
      <w:r>
        <w:rPr>
          <w:color w:val="1A1A1A"/>
          <w:spacing w:val="-5"/>
          <w:w w:val="110"/>
          <w:vertAlign w:val="baseline"/>
        </w:rPr>
        <w:t> </w:t>
      </w:r>
      <w:r>
        <w:rPr>
          <w:color w:val="1A1A1A"/>
          <w:spacing w:val="-2"/>
          <w:w w:val="110"/>
          <w:vertAlign w:val="baseline"/>
        </w:rPr>
        <w:t>work,</w:t>
      </w:r>
      <w:r>
        <w:rPr>
          <w:color w:val="1A1A1A"/>
          <w:spacing w:val="-5"/>
          <w:w w:val="110"/>
          <w:vertAlign w:val="baseline"/>
        </w:rPr>
        <w:t> </w:t>
      </w:r>
      <w:r>
        <w:rPr>
          <w:rFonts w:ascii="Georgia" w:hAnsi="Georgia"/>
          <w:i/>
          <w:color w:val="1A1A1A"/>
          <w:spacing w:val="-2"/>
          <w:w w:val="110"/>
          <w:vertAlign w:val="baseline"/>
        </w:rPr>
        <w:t>M</w:t>
      </w:r>
      <w:r>
        <w:rPr>
          <w:rFonts w:ascii="Georgia" w:hAnsi="Georgia"/>
          <w:i/>
          <w:color w:val="1A1A1A"/>
          <w:spacing w:val="-2"/>
          <w:w w:val="110"/>
          <w:vertAlign w:val="subscript"/>
        </w:rPr>
        <w:t>o</w:t>
      </w:r>
      <w:r>
        <w:rPr>
          <w:rFonts w:ascii="Georgia" w:hAnsi="Georgia"/>
          <w:i/>
          <w:color w:val="1A1A1A"/>
          <w:spacing w:val="7"/>
          <w:w w:val="110"/>
          <w:vertAlign w:val="baseline"/>
        </w:rPr>
        <w:t> </w:t>
      </w:r>
      <w:r>
        <w:rPr>
          <w:color w:val="1A1A1A"/>
          <w:spacing w:val="-2"/>
          <w:w w:val="110"/>
          <w:vertAlign w:val="baseline"/>
        </w:rPr>
        <w:t>its</w:t>
      </w:r>
      <w:r>
        <w:rPr>
          <w:color w:val="1A1A1A"/>
          <w:spacing w:val="-5"/>
          <w:w w:val="110"/>
          <w:vertAlign w:val="baseline"/>
        </w:rPr>
        <w:t> </w:t>
      </w:r>
      <w:r>
        <w:rPr>
          <w:color w:val="1A1A1A"/>
          <w:spacing w:val="-2"/>
          <w:w w:val="110"/>
          <w:vertAlign w:val="baseline"/>
        </w:rPr>
        <w:t>bytes</w:t>
      </w:r>
      <w:r>
        <w:rPr>
          <w:color w:val="1A1A1A"/>
          <w:spacing w:val="-5"/>
          <w:w w:val="110"/>
          <w:vertAlign w:val="baseline"/>
        </w:rPr>
        <w:t> </w:t>
      </w:r>
      <w:r>
        <w:rPr>
          <w:color w:val="1A1A1A"/>
          <w:spacing w:val="-2"/>
          <w:w w:val="110"/>
          <w:vertAlign w:val="baseline"/>
        </w:rPr>
        <w:t>moved,</w:t>
      </w:r>
      <w:r>
        <w:rPr>
          <w:color w:val="1A1A1A"/>
          <w:spacing w:val="-5"/>
          <w:w w:val="110"/>
          <w:vertAlign w:val="baseline"/>
        </w:rPr>
        <w:t> </w:t>
      </w:r>
      <w:r>
        <w:rPr>
          <w:rFonts w:ascii="Georgia" w:hAnsi="Georgia"/>
          <w:i/>
          <w:color w:val="1A1A1A"/>
          <w:spacing w:val="-2"/>
          <w:w w:val="110"/>
          <w:vertAlign w:val="baseline"/>
        </w:rPr>
        <w:t>π</w:t>
      </w:r>
      <w:r>
        <w:rPr>
          <w:rFonts w:ascii="Georgia" w:hAnsi="Georgia"/>
          <w:i/>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peak</w:t>
      </w:r>
      <w:r>
        <w:rPr>
          <w:color w:val="1A1A1A"/>
          <w:spacing w:val="-5"/>
          <w:w w:val="110"/>
          <w:vertAlign w:val="baseline"/>
        </w:rPr>
        <w:t> </w:t>
      </w:r>
      <w:r>
        <w:rPr>
          <w:color w:val="1A1A1A"/>
          <w:spacing w:val="-2"/>
          <w:w w:val="110"/>
          <w:vertAlign w:val="baseline"/>
        </w:rPr>
        <w:t>arithmetic</w:t>
      </w:r>
      <w:r>
        <w:rPr>
          <w:color w:val="1A1A1A"/>
          <w:spacing w:val="-5"/>
          <w:w w:val="110"/>
          <w:vertAlign w:val="baseline"/>
        </w:rPr>
        <w:t> </w:t>
      </w:r>
      <w:r>
        <w:rPr>
          <w:color w:val="1A1A1A"/>
          <w:spacing w:val="-2"/>
          <w:w w:val="110"/>
          <w:vertAlign w:val="baseline"/>
        </w:rPr>
        <w:t>throughput</w:t>
      </w:r>
      <w:r>
        <w:rPr>
          <w:color w:val="1A1A1A"/>
          <w:spacing w:val="-5"/>
          <w:w w:val="110"/>
          <w:vertAlign w:val="baseline"/>
        </w:rPr>
        <w:t> </w:t>
      </w:r>
      <w:r>
        <w:rPr>
          <w:color w:val="1A1A1A"/>
          <w:spacing w:val="-2"/>
          <w:w w:val="110"/>
          <w:vertAlign w:val="baseline"/>
        </w:rPr>
        <w:t>and</w:t>
      </w:r>
      <w:r>
        <w:rPr>
          <w:color w:val="1A1A1A"/>
          <w:spacing w:val="-5"/>
          <w:w w:val="110"/>
          <w:vertAlign w:val="baseline"/>
        </w:rPr>
        <w:t> </w:t>
      </w:r>
      <w:r>
        <w:rPr>
          <w:rFonts w:ascii="Georgia" w:hAnsi="Georgia"/>
          <w:i/>
          <w:color w:val="1A1A1A"/>
          <w:spacing w:val="-2"/>
          <w:w w:val="110"/>
          <w:vertAlign w:val="baseline"/>
        </w:rPr>
        <w:t>β</w:t>
      </w:r>
      <w:r>
        <w:rPr>
          <w:rFonts w:ascii="Georgia" w:hAnsi="Georgia"/>
          <w:i/>
          <w:color w:val="1A1A1A"/>
          <w:spacing w:val="40"/>
          <w:w w:val="110"/>
          <w:vertAlign w:val="baseline"/>
        </w:rPr>
        <w:t> </w:t>
      </w:r>
      <w:r>
        <w:rPr>
          <w:color w:val="1A1A1A"/>
          <w:vertAlign w:val="baseline"/>
        </w:rPr>
        <w:t>the</w:t>
      </w:r>
      <w:r>
        <w:rPr>
          <w:color w:val="1A1A1A"/>
          <w:spacing w:val="20"/>
          <w:vertAlign w:val="baseline"/>
        </w:rPr>
        <w:t> </w:t>
      </w:r>
      <w:r>
        <w:rPr>
          <w:color w:val="1A1A1A"/>
          <w:vertAlign w:val="baseline"/>
        </w:rPr>
        <w:t>peak</w:t>
      </w:r>
      <w:r>
        <w:rPr>
          <w:color w:val="1A1A1A"/>
          <w:spacing w:val="20"/>
          <w:vertAlign w:val="baseline"/>
        </w:rPr>
        <w:t> </w:t>
      </w:r>
      <w:r>
        <w:rPr>
          <w:color w:val="1A1A1A"/>
          <w:vertAlign w:val="baseline"/>
        </w:rPr>
        <w:t>DRAM</w:t>
      </w:r>
      <w:r>
        <w:rPr>
          <w:color w:val="1A1A1A"/>
          <w:spacing w:val="20"/>
          <w:vertAlign w:val="baseline"/>
        </w:rPr>
        <w:t> </w:t>
      </w:r>
      <w:r>
        <w:rPr>
          <w:color w:val="1A1A1A"/>
          <w:vertAlign w:val="baseline"/>
        </w:rPr>
        <w:t>bandwidth.</w:t>
      </w:r>
      <w:r>
        <w:rPr>
          <w:color w:val="1A1A1A"/>
          <w:spacing w:val="20"/>
          <w:vertAlign w:val="baseline"/>
        </w:rPr>
        <w:t> </w:t>
      </w:r>
      <w:r>
        <w:rPr>
          <w:color w:val="1A1A1A"/>
          <w:vertAlign w:val="baseline"/>
        </w:rPr>
        <w:t>Crucially,</w:t>
      </w:r>
      <w:r>
        <w:rPr>
          <w:color w:val="1A1A1A"/>
          <w:spacing w:val="20"/>
          <w:vertAlign w:val="baseline"/>
        </w:rPr>
        <w:t> </w:t>
      </w:r>
      <w:r>
        <w:rPr>
          <w:color w:val="1A1A1A"/>
          <w:vertAlign w:val="baseline"/>
        </w:rPr>
        <w:t>the</w:t>
      </w:r>
      <w:r>
        <w:rPr>
          <w:color w:val="1A1A1A"/>
          <w:spacing w:val="20"/>
          <w:vertAlign w:val="baseline"/>
        </w:rPr>
        <w:t> </w:t>
      </w:r>
      <w:r>
        <w:rPr>
          <w:color w:val="1A1A1A"/>
          <w:vertAlign w:val="baseline"/>
        </w:rPr>
        <w:t>bound</w:t>
      </w:r>
      <w:r>
        <w:rPr>
          <w:color w:val="1A1A1A"/>
          <w:spacing w:val="20"/>
          <w:vertAlign w:val="baseline"/>
        </w:rPr>
        <w:t> </w:t>
      </w:r>
      <w:r>
        <w:rPr>
          <w:color w:val="1A1A1A"/>
          <w:vertAlign w:val="baseline"/>
        </w:rPr>
        <w:t>is</w:t>
      </w:r>
      <w:r>
        <w:rPr>
          <w:color w:val="1A1A1A"/>
          <w:spacing w:val="20"/>
          <w:vertAlign w:val="baseline"/>
        </w:rPr>
        <w:t> </w:t>
      </w:r>
      <w:r>
        <w:rPr>
          <w:rFonts w:ascii="Times New Roman" w:hAnsi="Times New Roman"/>
          <w:i/>
          <w:color w:val="1A1A1A"/>
          <w:vertAlign w:val="baseline"/>
        </w:rPr>
        <w:t>domain-independent</w:t>
      </w:r>
      <w:r>
        <w:rPr>
          <w:color w:val="1A1A1A"/>
          <w:vertAlign w:val="baseline"/>
        </w:rPr>
        <w:t>:</w:t>
      </w:r>
      <w:r>
        <w:rPr>
          <w:color w:val="1A1A1A"/>
          <w:spacing w:val="20"/>
          <w:vertAlign w:val="baseline"/>
        </w:rPr>
        <w:t> </w:t>
      </w:r>
      <w:r>
        <w:rPr>
          <w:color w:val="1A1A1A"/>
          <w:vertAlign w:val="baseline"/>
        </w:rPr>
        <w:t>it</w:t>
      </w:r>
      <w:r>
        <w:rPr>
          <w:color w:val="1A1A1A"/>
          <w:spacing w:val="20"/>
          <w:vertAlign w:val="baseline"/>
        </w:rPr>
        <w:t> </w:t>
      </w:r>
      <w:r>
        <w:rPr>
          <w:color w:val="1A1A1A"/>
          <w:vertAlign w:val="baseline"/>
        </w:rPr>
        <w:t>applies</w:t>
      </w:r>
      <w:r>
        <w:rPr>
          <w:color w:val="1A1A1A"/>
          <w:spacing w:val="20"/>
          <w:vertAlign w:val="baseline"/>
        </w:rPr>
        <w:t> </w:t>
      </w:r>
      <w:r>
        <w:rPr>
          <w:color w:val="1A1A1A"/>
          <w:vertAlign w:val="baseline"/>
        </w:rPr>
        <w:t>with</w:t>
      </w:r>
      <w:r>
        <w:rPr>
          <w:color w:val="1A1A1A"/>
          <w:spacing w:val="20"/>
          <w:vertAlign w:val="baseline"/>
        </w:rPr>
        <w:t> </w:t>
      </w:r>
      <w:r>
        <w:rPr>
          <w:color w:val="1A1A1A"/>
          <w:vertAlign w:val="baseline"/>
        </w:rPr>
        <w:t>equal</w:t>
      </w:r>
      <w:r>
        <w:rPr>
          <w:color w:val="1A1A1A"/>
          <w:spacing w:val="20"/>
          <w:vertAlign w:val="baseline"/>
        </w:rPr>
        <w:t> </w:t>
      </w:r>
      <w:r>
        <w:rPr>
          <w:color w:val="1A1A1A"/>
          <w:vertAlign w:val="baseline"/>
        </w:rPr>
        <w:t>force</w:t>
      </w:r>
      <w:r>
        <w:rPr>
          <w:color w:val="1A1A1A"/>
          <w:spacing w:val="40"/>
          <w:vertAlign w:val="baseline"/>
        </w:rPr>
        <w:t> </w:t>
      </w:r>
      <w:r>
        <w:rPr>
          <w:color w:val="1A1A1A"/>
          <w:vertAlign w:val="baseline"/>
        </w:rPr>
        <w:t>to the QKV projection of a Transformer block [AI], the seven-point stencil kernel of a CFD solver</w:t>
      </w:r>
      <w:r>
        <w:rPr>
          <w:color w:val="1A1A1A"/>
          <w:spacing w:val="40"/>
          <w:vertAlign w:val="baseline"/>
        </w:rPr>
        <w:t> </w:t>
      </w:r>
      <w:r>
        <w:rPr>
          <w:color w:val="1A1A1A"/>
          <w:vertAlign w:val="baseline"/>
        </w:rPr>
        <w:t>[HPC-CFD], the sample-matrix-inversion (SMI) weight update of an STAP beamformer [DSP-STAP]</w:t>
      </w:r>
      <w:r>
        <w:rPr>
          <w:color w:val="1A1A1A"/>
          <w:position w:val="6"/>
          <w:sz w:val="11"/>
          <w:vertAlign w:val="baseline"/>
        </w:rPr>
        <w:t>[6]</w:t>
      </w:r>
      <w:r>
        <w:rPr>
          <w:color w:val="1A1A1A"/>
          <w:vertAlign w:val="baseline"/>
        </w:rPr>
        <w:t>,</w:t>
      </w:r>
      <w:r>
        <w:rPr>
          <w:color w:val="1A1A1A"/>
          <w:spacing w:val="17"/>
          <w:vertAlign w:val="baseline"/>
        </w:rPr>
        <w:t> </w:t>
      </w:r>
      <w:r>
        <w:rPr>
          <w:color w:val="1A1A1A"/>
          <w:vertAlign w:val="baseline"/>
        </w:rPr>
        <w:t>the</w:t>
      </w:r>
      <w:r>
        <w:rPr>
          <w:color w:val="1A1A1A"/>
          <w:spacing w:val="17"/>
          <w:vertAlign w:val="baseline"/>
        </w:rPr>
        <w:t> </w:t>
      </w:r>
      <w:r>
        <w:rPr>
          <w:color w:val="1A1A1A"/>
          <w:vertAlign w:val="baseline"/>
        </w:rPr>
        <w:t>multi-path</w:t>
      </w:r>
      <w:r>
        <w:rPr>
          <w:color w:val="1A1A1A"/>
          <w:spacing w:val="17"/>
          <w:vertAlign w:val="baseline"/>
        </w:rPr>
        <w:t> </w:t>
      </w:r>
      <w:r>
        <w:rPr>
          <w:color w:val="1A1A1A"/>
          <w:vertAlign w:val="baseline"/>
        </w:rPr>
        <w:t>CORDIC</w:t>
      </w:r>
      <w:r>
        <w:rPr>
          <w:color w:val="1A1A1A"/>
          <w:spacing w:val="17"/>
          <w:vertAlign w:val="baseline"/>
        </w:rPr>
        <w:t> </w:t>
      </w:r>
      <w:r>
        <w:rPr>
          <w:color w:val="1A1A1A"/>
          <w:vertAlign w:val="baseline"/>
        </w:rPr>
        <w:t>rotation</w:t>
      </w:r>
      <w:r>
        <w:rPr>
          <w:color w:val="1A1A1A"/>
          <w:spacing w:val="17"/>
          <w:vertAlign w:val="baseline"/>
        </w:rPr>
        <w:t> </w:t>
      </w:r>
      <w:r>
        <w:rPr>
          <w:color w:val="1A1A1A"/>
          <w:vertAlign w:val="baseline"/>
        </w:rPr>
        <w:t>of</w:t>
      </w:r>
      <w:r>
        <w:rPr>
          <w:color w:val="1A1A1A"/>
          <w:spacing w:val="17"/>
          <w:vertAlign w:val="baseline"/>
        </w:rPr>
        <w:t> </w:t>
      </w:r>
      <w:r>
        <w:rPr>
          <w:color w:val="1A1A1A"/>
          <w:vertAlign w:val="baseline"/>
        </w:rPr>
        <w:t>a</w:t>
      </w:r>
      <w:r>
        <w:rPr>
          <w:color w:val="1A1A1A"/>
          <w:spacing w:val="17"/>
          <w:vertAlign w:val="baseline"/>
        </w:rPr>
        <w:t> </w:t>
      </w:r>
      <w:r>
        <w:rPr>
          <w:color w:val="1A1A1A"/>
          <w:vertAlign w:val="baseline"/>
        </w:rPr>
        <w:t>DRBE</w:t>
      </w:r>
      <w:r>
        <w:rPr>
          <w:color w:val="1A1A1A"/>
          <w:spacing w:val="17"/>
          <w:vertAlign w:val="baseline"/>
        </w:rPr>
        <w:t> </w:t>
      </w:r>
      <w:r>
        <w:rPr>
          <w:color w:val="1A1A1A"/>
          <w:vertAlign w:val="baseline"/>
        </w:rPr>
        <w:t>tap</w:t>
      </w:r>
      <w:r>
        <w:rPr>
          <w:color w:val="1A1A1A"/>
          <w:position w:val="6"/>
          <w:sz w:val="11"/>
          <w:vertAlign w:val="baseline"/>
        </w:rPr>
        <w:t>[26]</w:t>
      </w:r>
      <w:r>
        <w:rPr>
          <w:color w:val="1A1A1A"/>
          <w:vertAlign w:val="baseline"/>
        </w:rPr>
        <w:t>,</w:t>
      </w:r>
      <w:r>
        <w:rPr>
          <w:color w:val="1A1A1A"/>
          <w:spacing w:val="17"/>
          <w:vertAlign w:val="baseline"/>
        </w:rPr>
        <w:t> </w:t>
      </w:r>
      <w:r>
        <w:rPr>
          <w:color w:val="1A1A1A"/>
          <w:vertAlign w:val="baseline"/>
        </w:rPr>
        <w:t>and</w:t>
      </w:r>
      <w:r>
        <w:rPr>
          <w:color w:val="1A1A1A"/>
          <w:spacing w:val="17"/>
          <w:vertAlign w:val="baseline"/>
        </w:rPr>
        <w:t> </w:t>
      </w:r>
      <w:r>
        <w:rPr>
          <w:color w:val="1A1A1A"/>
          <w:vertAlign w:val="baseline"/>
        </w:rPr>
        <w:t>the</w:t>
      </w:r>
      <w:r>
        <w:rPr>
          <w:color w:val="1A1A1A"/>
          <w:spacing w:val="17"/>
          <w:vertAlign w:val="baseline"/>
        </w:rPr>
        <w:t> </w:t>
      </w:r>
      <w:r>
        <w:rPr>
          <w:color w:val="1A1A1A"/>
          <w:vertAlign w:val="baseline"/>
        </w:rPr>
        <w:t>partial-aggregation</w:t>
      </w:r>
      <w:r>
        <w:rPr>
          <w:color w:val="1A1A1A"/>
          <w:spacing w:val="17"/>
          <w:vertAlign w:val="baseline"/>
        </w:rPr>
        <w:t> </w:t>
      </w:r>
      <w:r>
        <w:rPr>
          <w:color w:val="1A1A1A"/>
          <w:vertAlign w:val="baseline"/>
        </w:rPr>
        <w:t>kernel</w:t>
      </w:r>
      <w:r>
        <w:rPr>
          <w:color w:val="1A1A1A"/>
          <w:spacing w:val="17"/>
          <w:vertAlign w:val="baseline"/>
        </w:rPr>
        <w:t> </w:t>
      </w:r>
      <w:r>
        <w:rPr>
          <w:color w:val="1A1A1A"/>
          <w:vertAlign w:val="baseline"/>
        </w:rPr>
        <w:t>of</w:t>
      </w:r>
      <w:r>
        <w:rPr>
          <w:color w:val="1A1A1A"/>
          <w:w w:val="110"/>
          <w:vertAlign w:val="baseline"/>
        </w:rPr>
        <w:t> a database shuffle stage [IDC].</w:t>
      </w:r>
    </w:p>
    <w:p>
      <w:pPr>
        <w:pStyle w:val="BodyText"/>
        <w:spacing w:before="6"/>
        <w:rPr>
          <w:sz w:val="4"/>
        </w:rPr>
      </w:pPr>
      <w:r>
        <w:rPr>
          <w:sz w:val="4"/>
        </w:rPr>
        <mc:AlternateContent>
          <mc:Choice Requires="wps">
            <w:drawing>
              <wp:anchor distT="0" distB="0" distL="0" distR="0" allowOverlap="1" layoutInCell="1" locked="0" behindDoc="1" simplePos="0" relativeHeight="487595520">
                <wp:simplePos x="0" y="0"/>
                <wp:positionH relativeFrom="page">
                  <wp:posOffset>527050</wp:posOffset>
                </wp:positionH>
                <wp:positionV relativeFrom="paragraph">
                  <wp:posOffset>48641</wp:posOffset>
                </wp:positionV>
                <wp:extent cx="3987800" cy="55880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3987800" cy="558800"/>
                          <a:chExt cx="3987800" cy="558800"/>
                        </a:xfrm>
                      </wpg:grpSpPr>
                      <wps:wsp>
                        <wps:cNvPr id="38" name="Graphic 38"/>
                        <wps:cNvSpPr/>
                        <wps:spPr>
                          <a:xfrm>
                            <a:off x="0" y="0"/>
                            <a:ext cx="3987800" cy="558800"/>
                          </a:xfrm>
                          <a:custGeom>
                            <a:avLst/>
                            <a:gdLst/>
                            <a:ahLst/>
                            <a:cxnLst/>
                            <a:rect l="l" t="t" r="r" b="b"/>
                            <a:pathLst>
                              <a:path w="3987800" h="558800">
                                <a:moveTo>
                                  <a:pt x="3987800" y="558800"/>
                                </a:moveTo>
                                <a:lnTo>
                                  <a:pt x="0" y="558800"/>
                                </a:lnTo>
                                <a:lnTo>
                                  <a:pt x="0" y="0"/>
                                </a:lnTo>
                                <a:lnTo>
                                  <a:pt x="3987800" y="0"/>
                                </a:lnTo>
                                <a:lnTo>
                                  <a:pt x="3987800" y="558800"/>
                                </a:lnTo>
                                <a:close/>
                              </a:path>
                            </a:pathLst>
                          </a:custGeom>
                          <a:solidFill>
                            <a:srgbClr val="FAFAFA"/>
                          </a:solidFill>
                        </wps:spPr>
                        <wps:bodyPr wrap="square" lIns="0" tIns="0" rIns="0" bIns="0" rtlCol="0">
                          <a:prstTxWarp prst="textNoShape">
                            <a:avLst/>
                          </a:prstTxWarp>
                          <a:noAutofit/>
                        </wps:bodyPr>
                      </wps:wsp>
                      <wps:wsp>
                        <wps:cNvPr id="39" name="Graphic 39"/>
                        <wps:cNvSpPr/>
                        <wps:spPr>
                          <a:xfrm>
                            <a:off x="0" y="0"/>
                            <a:ext cx="12700" cy="558800"/>
                          </a:xfrm>
                          <a:custGeom>
                            <a:avLst/>
                            <a:gdLst/>
                            <a:ahLst/>
                            <a:cxnLst/>
                            <a:rect l="l" t="t" r="r" b="b"/>
                            <a:pathLst>
                              <a:path w="12700" h="558800">
                                <a:moveTo>
                                  <a:pt x="12700" y="558800"/>
                                </a:moveTo>
                                <a:lnTo>
                                  <a:pt x="0" y="558800"/>
                                </a:lnTo>
                                <a:lnTo>
                                  <a:pt x="0" y="0"/>
                                </a:lnTo>
                                <a:lnTo>
                                  <a:pt x="12700" y="0"/>
                                </a:lnTo>
                                <a:lnTo>
                                  <a:pt x="12700" y="558800"/>
                                </a:lnTo>
                                <a:close/>
                              </a:path>
                            </a:pathLst>
                          </a:custGeom>
                          <a:solidFill>
                            <a:srgbClr val="333333"/>
                          </a:solidFill>
                        </wps:spPr>
                        <wps:bodyPr wrap="square" lIns="0" tIns="0" rIns="0" bIns="0" rtlCol="0">
                          <a:prstTxWarp prst="textNoShape">
                            <a:avLst/>
                          </a:prstTxWarp>
                          <a:noAutofit/>
                        </wps:bodyPr>
                      </wps:wsp>
                      <wps:wsp>
                        <wps:cNvPr id="40" name="Textbox 40"/>
                        <wps:cNvSpPr txBox="1"/>
                        <wps:spPr>
                          <a:xfrm>
                            <a:off x="0" y="0"/>
                            <a:ext cx="3987800" cy="558800"/>
                          </a:xfrm>
                          <a:prstGeom prst="rect">
                            <a:avLst/>
                          </a:prstGeom>
                        </wps:spPr>
                        <wps:txbx>
                          <w:txbxContent>
                            <w:p>
                              <w:pPr>
                                <w:spacing w:line="283" w:lineRule="auto" w:before="58"/>
                                <w:ind w:left="127" w:right="16" w:firstLine="0"/>
                                <w:jc w:val="left"/>
                                <w:rPr>
                                  <w:sz w:val="14"/>
                                </w:rPr>
                              </w:pPr>
                              <w:r>
                                <w:rPr>
                                  <w:b/>
                                  <w:smallCaps/>
                                  <w:color w:val="1A1A1A"/>
                                  <w:sz w:val="14"/>
                                </w:rPr>
                                <w:t>Lemma</w:t>
                              </w:r>
                              <w:r>
                                <w:rPr>
                                  <w:b/>
                                  <w:smallCaps/>
                                  <w:color w:val="1A1A1A"/>
                                  <w:spacing w:val="-8"/>
                                  <w:sz w:val="14"/>
                                </w:rPr>
                                <w:t> </w:t>
                              </w:r>
                              <w:r>
                                <w:rPr>
                                  <w:b/>
                                  <w:smallCaps/>
                                  <w:color w:val="1A1A1A"/>
                                  <w:sz w:val="14"/>
                                </w:rPr>
                                <w:t>A</w:t>
                              </w:r>
                              <w:r>
                                <w:rPr>
                                  <w:b/>
                                  <w:smallCaps/>
                                  <w:color w:val="1A1A1A"/>
                                  <w:spacing w:val="-8"/>
                                  <w:sz w:val="14"/>
                                </w:rPr>
                                <w:t> </w:t>
                              </w:r>
                              <w:r>
                                <w:rPr>
                                  <w:b/>
                                  <w:smallCaps/>
                                  <w:color w:val="1A1A1A"/>
                                  <w:sz w:val="14"/>
                                </w:rPr>
                                <w:t>(Transform</w:t>
                              </w:r>
                              <w:r>
                                <w:rPr>
                                  <w:b/>
                                  <w:smallCaps/>
                                  <w:color w:val="1A1A1A"/>
                                  <w:spacing w:val="-6"/>
                                  <w:sz w:val="14"/>
                                </w:rPr>
                                <w:t> </w:t>
                              </w:r>
                              <w:r>
                                <w:rPr>
                                  <w:b/>
                                  <w:smallCaps/>
                                  <w:color w:val="1A1A1A"/>
                                  <w:sz w:val="14"/>
                                </w:rPr>
                                <w:t>efficiency</w:t>
                              </w:r>
                              <w:r>
                                <w:rPr>
                                  <w:b/>
                                  <w:smallCaps/>
                                  <w:color w:val="1A1A1A"/>
                                  <w:spacing w:val="-6"/>
                                  <w:sz w:val="14"/>
                                </w:rPr>
                                <w:t> </w:t>
                              </w:r>
                              <w:r>
                                <w:rPr>
                                  <w:b/>
                                  <w:smallCaps/>
                                  <w:color w:val="1A1A1A"/>
                                  <w:sz w:val="14"/>
                                </w:rPr>
                                <w:t>lower</w:t>
                              </w:r>
                              <w:r>
                                <w:rPr>
                                  <w:b/>
                                  <w:smallCaps/>
                                  <w:color w:val="1A1A1A"/>
                                  <w:spacing w:val="-6"/>
                                  <w:sz w:val="14"/>
                                </w:rPr>
                                <w:t> </w:t>
                              </w:r>
                              <w:r>
                                <w:rPr>
                                  <w:b/>
                                  <w:smallCaps/>
                                  <w:color w:val="1A1A1A"/>
                                  <w:sz w:val="14"/>
                                </w:rPr>
                                <w:t>bound).</w:t>
                              </w:r>
                              <w:r>
                                <w:rPr>
                                  <w:b/>
                                  <w:smallCaps/>
                                  <w:color w:val="1A1A1A"/>
                                  <w:spacing w:val="18"/>
                                  <w:sz w:val="14"/>
                                </w:rPr>
                                <w:t> </w:t>
                              </w:r>
                              <w:r>
                                <w:rPr>
                                  <w:smallCaps w:val="0"/>
                                  <w:color w:val="1A1A1A"/>
                                  <w:sz w:val="14"/>
                                </w:rPr>
                                <w:t>When</w:t>
                              </w:r>
                              <w:r>
                                <w:rPr>
                                  <w:smallCaps w:val="0"/>
                                  <w:color w:val="1A1A1A"/>
                                  <w:spacing w:val="-10"/>
                                  <w:sz w:val="14"/>
                                </w:rPr>
                                <w:t> </w:t>
                              </w:r>
                              <w:r>
                                <w:rPr>
                                  <w:smallCaps w:val="0"/>
                                  <w:color w:val="1A1A1A"/>
                                  <w:sz w:val="14"/>
                                </w:rPr>
                                <w:t>TCC</w:t>
                              </w:r>
                              <w:r>
                                <w:rPr>
                                  <w:smallCaps w:val="0"/>
                                  <w:color w:val="1A1A1A"/>
                                  <w:spacing w:val="-10"/>
                                  <w:sz w:val="14"/>
                                </w:rPr>
                                <w:t> </w:t>
                              </w:r>
                              <w:r>
                                <w:rPr>
                                  <w:smallCaps w:val="0"/>
                                  <w:color w:val="1A1A1A"/>
                                  <w:sz w:val="14"/>
                                </w:rPr>
                                <w:t>executes</w:t>
                              </w:r>
                              <w:r>
                                <w:rPr>
                                  <w:smallCaps w:val="0"/>
                                  <w:color w:val="1A1A1A"/>
                                  <w:spacing w:val="-10"/>
                                  <w:sz w:val="14"/>
                                </w:rPr>
                                <w:t> </w:t>
                              </w:r>
                              <w:r>
                                <w:rPr>
                                  <w:smallCaps w:val="0"/>
                                  <w:color w:val="1A1A1A"/>
                                  <w:sz w:val="14"/>
                                </w:rPr>
                                <w:t>a</w:t>
                              </w:r>
                              <w:r>
                                <w:rPr>
                                  <w:smallCaps w:val="0"/>
                                  <w:color w:val="1A1A1A"/>
                                  <w:spacing w:val="-9"/>
                                  <w:sz w:val="14"/>
                                </w:rPr>
                                <w:t> </w:t>
                              </w:r>
                              <w:r>
                                <w:rPr>
                                  <w:smallCaps w:val="0"/>
                                  <w:color w:val="1A1A1A"/>
                                  <w:sz w:val="14"/>
                                </w:rPr>
                                <w:t>chain</w:t>
                              </w:r>
                              <w:r>
                                <w:rPr>
                                  <w:smallCaps w:val="0"/>
                                  <w:color w:val="1A1A1A"/>
                                  <w:spacing w:val="-10"/>
                                  <w:sz w:val="14"/>
                                </w:rPr>
                                <w:t> </w:t>
                              </w:r>
                              <w:r>
                                <w:rPr>
                                  <w:smallCaps w:val="0"/>
                                  <w:color w:val="1A1A1A"/>
                                  <w:sz w:val="14"/>
                                </w:rPr>
                                <w:t>of</w:t>
                              </w:r>
                              <w:r>
                                <w:rPr>
                                  <w:smallCaps w:val="0"/>
                                  <w:color w:val="1A1A1A"/>
                                  <w:spacing w:val="-10"/>
                                  <w:sz w:val="14"/>
                                </w:rPr>
                                <w:t> </w:t>
                              </w:r>
                              <w:r>
                                <w:rPr>
                                  <w:smallCaps w:val="0"/>
                                  <w:color w:val="1A1A1A"/>
                                  <w:sz w:val="14"/>
                                </w:rPr>
                                <w:t>Transform</w:t>
                              </w:r>
                              <w:r>
                                <w:rPr>
                                  <w:smallCaps w:val="0"/>
                                  <w:color w:val="1A1A1A"/>
                                  <w:spacing w:val="40"/>
                                  <w:sz w:val="14"/>
                                </w:rPr>
                                <w:t> </w:t>
                              </w:r>
                              <w:r>
                                <w:rPr>
                                  <w:smallCaps w:val="0"/>
                                  <w:color w:val="1A1A1A"/>
                                  <w:sz w:val="14"/>
                                </w:rPr>
                                <w:t>primitives</w:t>
                              </w:r>
                              <w:r>
                                <w:rPr>
                                  <w:smallCaps w:val="0"/>
                                  <w:color w:val="1A1A1A"/>
                                  <w:spacing w:val="-7"/>
                                  <w:sz w:val="14"/>
                                </w:rPr>
                                <w:t> </w:t>
                              </w:r>
                              <w:r>
                                <w:rPr>
                                  <w:smallCaps w:val="0"/>
                                  <w:color w:val="1A1A1A"/>
                                  <w:sz w:val="14"/>
                                </w:rPr>
                                <w:t>inside</w:t>
                              </w:r>
                              <w:r>
                                <w:rPr>
                                  <w:smallCaps w:val="0"/>
                                  <w:color w:val="1A1A1A"/>
                                  <w:spacing w:val="-7"/>
                                  <w:sz w:val="14"/>
                                </w:rPr>
                                <w:t> </w:t>
                              </w:r>
                              <w:r>
                                <w:rPr>
                                  <w:smallCaps w:val="0"/>
                                  <w:color w:val="1A1A1A"/>
                                  <w:sz w:val="14"/>
                                </w:rPr>
                                <w:t>a</w:t>
                              </w:r>
                              <w:r>
                                <w:rPr>
                                  <w:smallCaps w:val="0"/>
                                  <w:color w:val="1A1A1A"/>
                                  <w:spacing w:val="-7"/>
                                  <w:sz w:val="14"/>
                                </w:rPr>
                                <w:t> </w:t>
                              </w:r>
                              <w:r>
                                <w:rPr>
                                  <w:smallCaps w:val="0"/>
                                  <w:color w:val="1A1A1A"/>
                                  <w:sz w:val="14"/>
                                </w:rPr>
                                <w:t>single</w:t>
                              </w:r>
                              <w:r>
                                <w:rPr>
                                  <w:smallCaps w:val="0"/>
                                  <w:color w:val="1A1A1A"/>
                                  <w:spacing w:val="-7"/>
                                  <w:sz w:val="14"/>
                                </w:rPr>
                                <w:t> </w:t>
                              </w:r>
                              <w:r>
                                <w:rPr>
                                  <w:smallCaps w:val="0"/>
                                  <w:color w:val="1A1A1A"/>
                                  <w:sz w:val="14"/>
                                </w:rPr>
                                <w:t>SDI</w:t>
                              </w:r>
                              <w:r>
                                <w:rPr>
                                  <w:smallCaps w:val="0"/>
                                  <w:color w:val="1A1A1A"/>
                                  <w:spacing w:val="-7"/>
                                  <w:sz w:val="14"/>
                                </w:rPr>
                                <w:t> </w:t>
                              </w:r>
                              <w:r>
                                <w:rPr>
                                  <w:smallCaps w:val="0"/>
                                  <w:color w:val="1A1A1A"/>
                                  <w:sz w:val="14"/>
                                </w:rPr>
                                <w:t>Page</w:t>
                              </w:r>
                              <w:r>
                                <w:rPr>
                                  <w:smallCaps w:val="0"/>
                                  <w:color w:val="1A1A1A"/>
                                  <w:spacing w:val="-7"/>
                                  <w:sz w:val="14"/>
                                </w:rPr>
                                <w:t> </w:t>
                              </w:r>
                              <w:r>
                                <w:rPr>
                                  <w:smallCaps w:val="0"/>
                                  <w:color w:val="1A1A1A"/>
                                  <w:sz w:val="14"/>
                                </w:rPr>
                                <w:t>—</w:t>
                              </w:r>
                              <w:r>
                                <w:rPr>
                                  <w:smallCaps w:val="0"/>
                                  <w:color w:val="1A1A1A"/>
                                  <w:spacing w:val="-7"/>
                                  <w:sz w:val="14"/>
                                </w:rPr>
                                <w:t> </w:t>
                              </w:r>
                              <w:r>
                                <w:rPr>
                                  <w:smallCaps w:val="0"/>
                                  <w:color w:val="1A1A1A"/>
                                  <w:sz w:val="14"/>
                                </w:rPr>
                                <w:t>so</w:t>
                              </w:r>
                              <w:r>
                                <w:rPr>
                                  <w:smallCaps w:val="0"/>
                                  <w:color w:val="1A1A1A"/>
                                  <w:spacing w:val="-7"/>
                                  <w:sz w:val="14"/>
                                </w:rPr>
                                <w:t> </w:t>
                              </w:r>
                              <w:r>
                                <w:rPr>
                                  <w:smallCaps w:val="0"/>
                                  <w:color w:val="1A1A1A"/>
                                  <w:sz w:val="14"/>
                                </w:rPr>
                                <w:t>that</w:t>
                              </w:r>
                              <w:r>
                                <w:rPr>
                                  <w:smallCaps w:val="0"/>
                                  <w:color w:val="1A1A1A"/>
                                  <w:spacing w:val="-7"/>
                                  <w:sz w:val="14"/>
                                </w:rPr>
                                <w:t> </w:t>
                              </w:r>
                              <w:r>
                                <w:rPr>
                                  <w:smallCaps w:val="0"/>
                                  <w:color w:val="1A1A1A"/>
                                  <w:sz w:val="14"/>
                                </w:rPr>
                                <w:t>intermediate</w:t>
                              </w:r>
                              <w:r>
                                <w:rPr>
                                  <w:smallCaps w:val="0"/>
                                  <w:color w:val="1A1A1A"/>
                                  <w:spacing w:val="-7"/>
                                  <w:sz w:val="14"/>
                                </w:rPr>
                                <w:t> </w:t>
                              </w:r>
                              <w:r>
                                <w:rPr>
                                  <w:smallCaps w:val="0"/>
                                  <w:color w:val="1A1A1A"/>
                                  <w:sz w:val="14"/>
                                </w:rPr>
                                <w:t>tensors</w:t>
                              </w:r>
                              <w:r>
                                <w:rPr>
                                  <w:smallCaps w:val="0"/>
                                  <w:color w:val="1A1A1A"/>
                                  <w:spacing w:val="-7"/>
                                  <w:sz w:val="14"/>
                                </w:rPr>
                                <w:t> </w:t>
                              </w:r>
                              <w:r>
                                <w:rPr>
                                  <w:smallCaps w:val="0"/>
                                  <w:color w:val="1A1A1A"/>
                                  <w:sz w:val="14"/>
                                </w:rPr>
                                <w:t>do</w:t>
                              </w:r>
                              <w:r>
                                <w:rPr>
                                  <w:smallCaps w:val="0"/>
                                  <w:color w:val="1A1A1A"/>
                                  <w:spacing w:val="-7"/>
                                  <w:sz w:val="14"/>
                                </w:rPr>
                                <w:t> </w:t>
                              </w:r>
                              <w:r>
                                <w:rPr>
                                  <w:smallCaps w:val="0"/>
                                  <w:color w:val="1A1A1A"/>
                                  <w:sz w:val="14"/>
                                </w:rPr>
                                <w:t>not</w:t>
                              </w:r>
                              <w:r>
                                <w:rPr>
                                  <w:smallCaps w:val="0"/>
                                  <w:color w:val="1A1A1A"/>
                                  <w:spacing w:val="-7"/>
                                  <w:sz w:val="14"/>
                                </w:rPr>
                                <w:t> </w:t>
                              </w:r>
                              <w:r>
                                <w:rPr>
                                  <w:smallCaps w:val="0"/>
                                  <w:color w:val="1A1A1A"/>
                                  <w:sz w:val="14"/>
                                </w:rPr>
                                <w:t>spill</w:t>
                              </w:r>
                              <w:r>
                                <w:rPr>
                                  <w:smallCaps w:val="0"/>
                                  <w:color w:val="1A1A1A"/>
                                  <w:spacing w:val="-7"/>
                                  <w:sz w:val="14"/>
                                </w:rPr>
                                <w:t> </w:t>
                              </w:r>
                              <w:r>
                                <w:rPr>
                                  <w:smallCaps w:val="0"/>
                                  <w:color w:val="1A1A1A"/>
                                  <w:sz w:val="14"/>
                                </w:rPr>
                                <w:t>to</w:t>
                              </w:r>
                              <w:r>
                                <w:rPr>
                                  <w:smallCaps w:val="0"/>
                                  <w:color w:val="1A1A1A"/>
                                  <w:spacing w:val="-7"/>
                                  <w:sz w:val="14"/>
                                </w:rPr>
                                <w:t> </w:t>
                              </w:r>
                              <w:r>
                                <w:rPr>
                                  <w:smallCaps w:val="0"/>
                                  <w:color w:val="1A1A1A"/>
                                  <w:sz w:val="14"/>
                                </w:rPr>
                                <w:t>external</w:t>
                              </w:r>
                              <w:r>
                                <w:rPr>
                                  <w:smallCaps w:val="0"/>
                                  <w:color w:val="1A1A1A"/>
                                  <w:spacing w:val="-7"/>
                                  <w:sz w:val="14"/>
                                </w:rPr>
                                <w:t> </w:t>
                              </w:r>
                              <w:r>
                                <w:rPr>
                                  <w:smallCaps w:val="0"/>
                                  <w:color w:val="1A1A1A"/>
                                  <w:sz w:val="14"/>
                                </w:rPr>
                                <w:t>memory</w:t>
                              </w:r>
                            </w:p>
                            <w:p>
                              <w:pPr>
                                <w:spacing w:line="283" w:lineRule="auto" w:before="10"/>
                                <w:ind w:left="127" w:right="16" w:firstLine="0"/>
                                <w:jc w:val="left"/>
                                <w:rPr>
                                  <w:sz w:val="14"/>
                                </w:rPr>
                              </w:pPr>
                              <w:r>
                                <w:rPr>
                                  <w:color w:val="1A1A1A"/>
                                  <w:sz w:val="14"/>
                                </w:rPr>
                                <w:t>—</w:t>
                              </w:r>
                              <w:r>
                                <w:rPr>
                                  <w:color w:val="1A1A1A"/>
                                  <w:spacing w:val="-6"/>
                                  <w:sz w:val="14"/>
                                </w:rPr>
                                <w:t> </w:t>
                              </w:r>
                              <w:r>
                                <w:rPr>
                                  <w:color w:val="1A1A1A"/>
                                  <w:sz w:val="14"/>
                                </w:rPr>
                                <w:t>the</w:t>
                              </w:r>
                              <w:r>
                                <w:rPr>
                                  <w:color w:val="1A1A1A"/>
                                  <w:spacing w:val="-8"/>
                                  <w:sz w:val="14"/>
                                </w:rPr>
                                <w:t> </w:t>
                              </w:r>
                              <w:r>
                                <w:rPr>
                                  <w:color w:val="1A1A1A"/>
                                  <w:sz w:val="14"/>
                                </w:rPr>
                                <w:t>Transform</w:t>
                              </w:r>
                              <w:r>
                                <w:rPr>
                                  <w:color w:val="1A1A1A"/>
                                  <w:spacing w:val="-6"/>
                                  <w:sz w:val="14"/>
                                </w:rPr>
                                <w:t> </w:t>
                              </w:r>
                              <w:r>
                                <w:rPr>
                                  <w:color w:val="1A1A1A"/>
                                  <w:sz w:val="14"/>
                                </w:rPr>
                                <w:t>efficiency</w:t>
                              </w:r>
                              <w:r>
                                <w:rPr>
                                  <w:color w:val="1A1A1A"/>
                                  <w:spacing w:val="-6"/>
                                  <w:sz w:val="14"/>
                                </w:rPr>
                                <w:t> </w:t>
                              </w:r>
                              <w:r>
                                <w:rPr>
                                  <w:color w:val="1A1A1A"/>
                                  <w:sz w:val="14"/>
                                </w:rPr>
                                <w:t>factor</w:t>
                              </w:r>
                              <w:r>
                                <w:rPr>
                                  <w:color w:val="1A1A1A"/>
                                  <w:spacing w:val="-6"/>
                                  <w:sz w:val="14"/>
                                </w:rPr>
                                <w:t> </w:t>
                              </w:r>
                              <w:r>
                                <w:rPr>
                                  <w:color w:val="1A1A1A"/>
                                  <w:sz w:val="14"/>
                                </w:rPr>
                                <w:t>satisfies</w:t>
                              </w:r>
                              <w:r>
                                <w:rPr>
                                  <w:color w:val="1A1A1A"/>
                                  <w:spacing w:val="-6"/>
                                  <w:sz w:val="14"/>
                                </w:rPr>
                                <w:t> </w:t>
                              </w:r>
                              <w:r>
                                <w:rPr>
                                  <w:color w:val="1A1A1A"/>
                                  <w:sz w:val="14"/>
                                </w:rPr>
                                <w:t>(3.1)</w:t>
                              </w:r>
                              <w:r>
                                <w:rPr>
                                  <w:color w:val="1A1A1A"/>
                                  <w:spacing w:val="-6"/>
                                  <w:sz w:val="14"/>
                                </w:rPr>
                                <w:t> </w:t>
                              </w:r>
                              <w:r>
                                <w:rPr>
                                  <w:color w:val="1A1A1A"/>
                                  <w:sz w:val="14"/>
                                </w:rPr>
                                <w:t>below,</w:t>
                              </w:r>
                              <w:r>
                                <w:rPr>
                                  <w:color w:val="1A1A1A"/>
                                  <w:spacing w:val="-6"/>
                                  <w:sz w:val="14"/>
                                </w:rPr>
                                <w:t> </w:t>
                              </w:r>
                              <w:r>
                                <w:rPr>
                                  <w:color w:val="1A1A1A"/>
                                  <w:sz w:val="14"/>
                                </w:rPr>
                                <w:t>where</w:t>
                              </w:r>
                              <w:r>
                                <w:rPr>
                                  <w:color w:val="1A1A1A"/>
                                  <w:spacing w:val="-6"/>
                                  <w:sz w:val="14"/>
                                </w:rPr>
                                <w:t> </w:t>
                              </w:r>
                              <w:r>
                                <w:rPr>
                                  <w:rFonts w:ascii="Georgia" w:hAnsi="Georgia"/>
                                  <w:i/>
                                  <w:color w:val="1A1A1A"/>
                                  <w:sz w:val="13"/>
                                </w:rPr>
                                <w:t>M</w:t>
                              </w:r>
                              <w:r>
                                <w:rPr>
                                  <w:rFonts w:ascii="Cambria" w:hAnsi="Cambria"/>
                                  <w:color w:val="1A1A1A"/>
                                  <w:sz w:val="13"/>
                                  <w:vertAlign w:val="subscript"/>
                                </w:rPr>
                                <w:t>e</w:t>
                              </w:r>
                              <w:r>
                                <w:rPr>
                                  <w:rFonts w:ascii="Cambria" w:hAnsi="Cambria"/>
                                  <w:color w:val="1A1A1A"/>
                                  <w:sz w:val="13"/>
                                  <w:vertAlign w:val="subscript"/>
                                </w:rPr>
                                <w:t>x</w:t>
                              </w:r>
                              <w:r>
                                <w:rPr>
                                  <w:rFonts w:ascii="Cambria" w:hAnsi="Cambria"/>
                                  <w:color w:val="1A1A1A"/>
                                  <w:sz w:val="13"/>
                                  <w:vertAlign w:val="subscript"/>
                                </w:rPr>
                                <w:t>t</w:t>
                              </w:r>
                              <w:r>
                                <w:rPr>
                                  <w:rFonts w:ascii="Cambria" w:hAnsi="Cambria"/>
                                  <w:color w:val="1A1A1A"/>
                                  <w:spacing w:val="9"/>
                                  <w:sz w:val="13"/>
                                  <w:vertAlign w:val="baseline"/>
                                </w:rPr>
                                <w:t> </w:t>
                              </w:r>
                              <w:r>
                                <w:rPr>
                                  <w:color w:val="1A1A1A"/>
                                  <w:sz w:val="14"/>
                                  <w:vertAlign w:val="baseline"/>
                                </w:rPr>
                                <w:t>is</w:t>
                              </w:r>
                              <w:r>
                                <w:rPr>
                                  <w:color w:val="1A1A1A"/>
                                  <w:spacing w:val="-6"/>
                                  <w:sz w:val="14"/>
                                  <w:vertAlign w:val="baseline"/>
                                </w:rPr>
                                <w:t> </w:t>
                              </w:r>
                              <w:r>
                                <w:rPr>
                                  <w:color w:val="1A1A1A"/>
                                  <w:sz w:val="14"/>
                                  <w:vertAlign w:val="baseline"/>
                                </w:rPr>
                                <w:t>the</w:t>
                              </w:r>
                              <w:r>
                                <w:rPr>
                                  <w:color w:val="1A1A1A"/>
                                  <w:spacing w:val="-6"/>
                                  <w:sz w:val="14"/>
                                  <w:vertAlign w:val="baseline"/>
                                </w:rPr>
                                <w:t> </w:t>
                              </w:r>
                              <w:r>
                                <w:rPr>
                                  <w:color w:val="1A1A1A"/>
                                  <w:sz w:val="14"/>
                                  <w:vertAlign w:val="baseline"/>
                                </w:rPr>
                                <w:t>aggregate</w:t>
                              </w:r>
                              <w:r>
                                <w:rPr>
                                  <w:color w:val="1A1A1A"/>
                                  <w:spacing w:val="-6"/>
                                  <w:sz w:val="14"/>
                                  <w:vertAlign w:val="baseline"/>
                                </w:rPr>
                                <w:t> </w:t>
                              </w:r>
                              <w:r>
                                <w:rPr>
                                  <w:color w:val="1A1A1A"/>
                                  <w:sz w:val="14"/>
                                  <w:vertAlign w:val="baseline"/>
                                </w:rPr>
                                <w:t>off-page</w:t>
                              </w:r>
                              <w:r>
                                <w:rPr>
                                  <w:color w:val="1A1A1A"/>
                                  <w:spacing w:val="-6"/>
                                  <w:sz w:val="14"/>
                                  <w:vertAlign w:val="baseline"/>
                                </w:rPr>
                                <w:t> </w:t>
                              </w:r>
                              <w:r>
                                <w:rPr>
                                  <w:color w:val="1A1A1A"/>
                                  <w:sz w:val="14"/>
                                  <w:vertAlign w:val="baseline"/>
                                </w:rPr>
                                <w:t>byte</w:t>
                              </w:r>
                              <w:r>
                                <w:rPr>
                                  <w:color w:val="1A1A1A"/>
                                  <w:spacing w:val="40"/>
                                  <w:sz w:val="14"/>
                                  <w:vertAlign w:val="baseline"/>
                                </w:rPr>
                                <w:t> </w:t>
                              </w:r>
                              <w:r>
                                <w:rPr>
                                  <w:color w:val="1A1A1A"/>
                                  <w:sz w:val="14"/>
                                  <w:vertAlign w:val="baseline"/>
                                </w:rPr>
                                <w:t>traffic and the sum on the right is over the operators fused into one page.</w:t>
                              </w:r>
                            </w:p>
                          </w:txbxContent>
                        </wps:txbx>
                        <wps:bodyPr wrap="square" lIns="0" tIns="0" rIns="0" bIns="0" rtlCol="0">
                          <a:noAutofit/>
                        </wps:bodyPr>
                      </wps:wsp>
                    </wpg:wgp>
                  </a:graphicData>
                </a:graphic>
              </wp:anchor>
            </w:drawing>
          </mc:Choice>
          <mc:Fallback>
            <w:pict>
              <v:group style="position:absolute;margin-left:41.5pt;margin-top:3.830051pt;width:314pt;height:44pt;mso-position-horizontal-relative:page;mso-position-vertical-relative:paragraph;z-index:-15720960;mso-wrap-distance-left:0;mso-wrap-distance-right:0" id="docshapegroup37" coordorigin="830,77" coordsize="6280,880">
                <v:rect style="position:absolute;left:830;top:76;width:6280;height:880" id="docshape38" filled="true" fillcolor="#fafafa" stroked="false">
                  <v:fill type="solid"/>
                </v:rect>
                <v:rect style="position:absolute;left:830;top:76;width:20;height:880" id="docshape39" filled="true" fillcolor="#333333" stroked="false">
                  <v:fill type="solid"/>
                </v:rect>
                <v:shape style="position:absolute;left:830;top:76;width:6280;height:880" type="#_x0000_t202" id="docshape40" filled="false" stroked="false">
                  <v:textbox inset="0,0,0,0">
                    <w:txbxContent>
                      <w:p>
                        <w:pPr>
                          <w:spacing w:line="283" w:lineRule="auto" w:before="58"/>
                          <w:ind w:left="127" w:right="16" w:firstLine="0"/>
                          <w:jc w:val="left"/>
                          <w:rPr>
                            <w:sz w:val="14"/>
                          </w:rPr>
                        </w:pPr>
                        <w:r>
                          <w:rPr>
                            <w:b/>
                            <w:smallCaps/>
                            <w:color w:val="1A1A1A"/>
                            <w:sz w:val="14"/>
                          </w:rPr>
                          <w:t>Lemma</w:t>
                        </w:r>
                        <w:r>
                          <w:rPr>
                            <w:b/>
                            <w:smallCaps/>
                            <w:color w:val="1A1A1A"/>
                            <w:spacing w:val="-8"/>
                            <w:sz w:val="14"/>
                          </w:rPr>
                          <w:t> </w:t>
                        </w:r>
                        <w:r>
                          <w:rPr>
                            <w:b/>
                            <w:smallCaps/>
                            <w:color w:val="1A1A1A"/>
                            <w:sz w:val="14"/>
                          </w:rPr>
                          <w:t>A</w:t>
                        </w:r>
                        <w:r>
                          <w:rPr>
                            <w:b/>
                            <w:smallCaps/>
                            <w:color w:val="1A1A1A"/>
                            <w:spacing w:val="-8"/>
                            <w:sz w:val="14"/>
                          </w:rPr>
                          <w:t> </w:t>
                        </w:r>
                        <w:r>
                          <w:rPr>
                            <w:b/>
                            <w:smallCaps/>
                            <w:color w:val="1A1A1A"/>
                            <w:sz w:val="14"/>
                          </w:rPr>
                          <w:t>(Transform</w:t>
                        </w:r>
                        <w:r>
                          <w:rPr>
                            <w:b/>
                            <w:smallCaps/>
                            <w:color w:val="1A1A1A"/>
                            <w:spacing w:val="-6"/>
                            <w:sz w:val="14"/>
                          </w:rPr>
                          <w:t> </w:t>
                        </w:r>
                        <w:r>
                          <w:rPr>
                            <w:b/>
                            <w:smallCaps/>
                            <w:color w:val="1A1A1A"/>
                            <w:sz w:val="14"/>
                          </w:rPr>
                          <w:t>efficiency</w:t>
                        </w:r>
                        <w:r>
                          <w:rPr>
                            <w:b/>
                            <w:smallCaps/>
                            <w:color w:val="1A1A1A"/>
                            <w:spacing w:val="-6"/>
                            <w:sz w:val="14"/>
                          </w:rPr>
                          <w:t> </w:t>
                        </w:r>
                        <w:r>
                          <w:rPr>
                            <w:b/>
                            <w:smallCaps/>
                            <w:color w:val="1A1A1A"/>
                            <w:sz w:val="14"/>
                          </w:rPr>
                          <w:t>lower</w:t>
                        </w:r>
                        <w:r>
                          <w:rPr>
                            <w:b/>
                            <w:smallCaps/>
                            <w:color w:val="1A1A1A"/>
                            <w:spacing w:val="-6"/>
                            <w:sz w:val="14"/>
                          </w:rPr>
                          <w:t> </w:t>
                        </w:r>
                        <w:r>
                          <w:rPr>
                            <w:b/>
                            <w:smallCaps/>
                            <w:color w:val="1A1A1A"/>
                            <w:sz w:val="14"/>
                          </w:rPr>
                          <w:t>bound).</w:t>
                        </w:r>
                        <w:r>
                          <w:rPr>
                            <w:b/>
                            <w:smallCaps/>
                            <w:color w:val="1A1A1A"/>
                            <w:spacing w:val="18"/>
                            <w:sz w:val="14"/>
                          </w:rPr>
                          <w:t> </w:t>
                        </w:r>
                        <w:r>
                          <w:rPr>
                            <w:smallCaps w:val="0"/>
                            <w:color w:val="1A1A1A"/>
                            <w:sz w:val="14"/>
                          </w:rPr>
                          <w:t>When</w:t>
                        </w:r>
                        <w:r>
                          <w:rPr>
                            <w:smallCaps w:val="0"/>
                            <w:color w:val="1A1A1A"/>
                            <w:spacing w:val="-10"/>
                            <w:sz w:val="14"/>
                          </w:rPr>
                          <w:t> </w:t>
                        </w:r>
                        <w:r>
                          <w:rPr>
                            <w:smallCaps w:val="0"/>
                            <w:color w:val="1A1A1A"/>
                            <w:sz w:val="14"/>
                          </w:rPr>
                          <w:t>TCC</w:t>
                        </w:r>
                        <w:r>
                          <w:rPr>
                            <w:smallCaps w:val="0"/>
                            <w:color w:val="1A1A1A"/>
                            <w:spacing w:val="-10"/>
                            <w:sz w:val="14"/>
                          </w:rPr>
                          <w:t> </w:t>
                        </w:r>
                        <w:r>
                          <w:rPr>
                            <w:smallCaps w:val="0"/>
                            <w:color w:val="1A1A1A"/>
                            <w:sz w:val="14"/>
                          </w:rPr>
                          <w:t>executes</w:t>
                        </w:r>
                        <w:r>
                          <w:rPr>
                            <w:smallCaps w:val="0"/>
                            <w:color w:val="1A1A1A"/>
                            <w:spacing w:val="-10"/>
                            <w:sz w:val="14"/>
                          </w:rPr>
                          <w:t> </w:t>
                        </w:r>
                        <w:r>
                          <w:rPr>
                            <w:smallCaps w:val="0"/>
                            <w:color w:val="1A1A1A"/>
                            <w:sz w:val="14"/>
                          </w:rPr>
                          <w:t>a</w:t>
                        </w:r>
                        <w:r>
                          <w:rPr>
                            <w:smallCaps w:val="0"/>
                            <w:color w:val="1A1A1A"/>
                            <w:spacing w:val="-9"/>
                            <w:sz w:val="14"/>
                          </w:rPr>
                          <w:t> </w:t>
                        </w:r>
                        <w:r>
                          <w:rPr>
                            <w:smallCaps w:val="0"/>
                            <w:color w:val="1A1A1A"/>
                            <w:sz w:val="14"/>
                          </w:rPr>
                          <w:t>chain</w:t>
                        </w:r>
                        <w:r>
                          <w:rPr>
                            <w:smallCaps w:val="0"/>
                            <w:color w:val="1A1A1A"/>
                            <w:spacing w:val="-10"/>
                            <w:sz w:val="14"/>
                          </w:rPr>
                          <w:t> </w:t>
                        </w:r>
                        <w:r>
                          <w:rPr>
                            <w:smallCaps w:val="0"/>
                            <w:color w:val="1A1A1A"/>
                            <w:sz w:val="14"/>
                          </w:rPr>
                          <w:t>of</w:t>
                        </w:r>
                        <w:r>
                          <w:rPr>
                            <w:smallCaps w:val="0"/>
                            <w:color w:val="1A1A1A"/>
                            <w:spacing w:val="-10"/>
                            <w:sz w:val="14"/>
                          </w:rPr>
                          <w:t> </w:t>
                        </w:r>
                        <w:r>
                          <w:rPr>
                            <w:smallCaps w:val="0"/>
                            <w:color w:val="1A1A1A"/>
                            <w:sz w:val="14"/>
                          </w:rPr>
                          <w:t>Transform</w:t>
                        </w:r>
                        <w:r>
                          <w:rPr>
                            <w:smallCaps w:val="0"/>
                            <w:color w:val="1A1A1A"/>
                            <w:spacing w:val="40"/>
                            <w:sz w:val="14"/>
                          </w:rPr>
                          <w:t> </w:t>
                        </w:r>
                        <w:r>
                          <w:rPr>
                            <w:smallCaps w:val="0"/>
                            <w:color w:val="1A1A1A"/>
                            <w:sz w:val="14"/>
                          </w:rPr>
                          <w:t>primitives</w:t>
                        </w:r>
                        <w:r>
                          <w:rPr>
                            <w:smallCaps w:val="0"/>
                            <w:color w:val="1A1A1A"/>
                            <w:spacing w:val="-7"/>
                            <w:sz w:val="14"/>
                          </w:rPr>
                          <w:t> </w:t>
                        </w:r>
                        <w:r>
                          <w:rPr>
                            <w:smallCaps w:val="0"/>
                            <w:color w:val="1A1A1A"/>
                            <w:sz w:val="14"/>
                          </w:rPr>
                          <w:t>inside</w:t>
                        </w:r>
                        <w:r>
                          <w:rPr>
                            <w:smallCaps w:val="0"/>
                            <w:color w:val="1A1A1A"/>
                            <w:spacing w:val="-7"/>
                            <w:sz w:val="14"/>
                          </w:rPr>
                          <w:t> </w:t>
                        </w:r>
                        <w:r>
                          <w:rPr>
                            <w:smallCaps w:val="0"/>
                            <w:color w:val="1A1A1A"/>
                            <w:sz w:val="14"/>
                          </w:rPr>
                          <w:t>a</w:t>
                        </w:r>
                        <w:r>
                          <w:rPr>
                            <w:smallCaps w:val="0"/>
                            <w:color w:val="1A1A1A"/>
                            <w:spacing w:val="-7"/>
                            <w:sz w:val="14"/>
                          </w:rPr>
                          <w:t> </w:t>
                        </w:r>
                        <w:r>
                          <w:rPr>
                            <w:smallCaps w:val="0"/>
                            <w:color w:val="1A1A1A"/>
                            <w:sz w:val="14"/>
                          </w:rPr>
                          <w:t>single</w:t>
                        </w:r>
                        <w:r>
                          <w:rPr>
                            <w:smallCaps w:val="0"/>
                            <w:color w:val="1A1A1A"/>
                            <w:spacing w:val="-7"/>
                            <w:sz w:val="14"/>
                          </w:rPr>
                          <w:t> </w:t>
                        </w:r>
                        <w:r>
                          <w:rPr>
                            <w:smallCaps w:val="0"/>
                            <w:color w:val="1A1A1A"/>
                            <w:sz w:val="14"/>
                          </w:rPr>
                          <w:t>SDI</w:t>
                        </w:r>
                        <w:r>
                          <w:rPr>
                            <w:smallCaps w:val="0"/>
                            <w:color w:val="1A1A1A"/>
                            <w:spacing w:val="-7"/>
                            <w:sz w:val="14"/>
                          </w:rPr>
                          <w:t> </w:t>
                        </w:r>
                        <w:r>
                          <w:rPr>
                            <w:smallCaps w:val="0"/>
                            <w:color w:val="1A1A1A"/>
                            <w:sz w:val="14"/>
                          </w:rPr>
                          <w:t>Page</w:t>
                        </w:r>
                        <w:r>
                          <w:rPr>
                            <w:smallCaps w:val="0"/>
                            <w:color w:val="1A1A1A"/>
                            <w:spacing w:val="-7"/>
                            <w:sz w:val="14"/>
                          </w:rPr>
                          <w:t> </w:t>
                        </w:r>
                        <w:r>
                          <w:rPr>
                            <w:smallCaps w:val="0"/>
                            <w:color w:val="1A1A1A"/>
                            <w:sz w:val="14"/>
                          </w:rPr>
                          <w:t>—</w:t>
                        </w:r>
                        <w:r>
                          <w:rPr>
                            <w:smallCaps w:val="0"/>
                            <w:color w:val="1A1A1A"/>
                            <w:spacing w:val="-7"/>
                            <w:sz w:val="14"/>
                          </w:rPr>
                          <w:t> </w:t>
                        </w:r>
                        <w:r>
                          <w:rPr>
                            <w:smallCaps w:val="0"/>
                            <w:color w:val="1A1A1A"/>
                            <w:sz w:val="14"/>
                          </w:rPr>
                          <w:t>so</w:t>
                        </w:r>
                        <w:r>
                          <w:rPr>
                            <w:smallCaps w:val="0"/>
                            <w:color w:val="1A1A1A"/>
                            <w:spacing w:val="-7"/>
                            <w:sz w:val="14"/>
                          </w:rPr>
                          <w:t> </w:t>
                        </w:r>
                        <w:r>
                          <w:rPr>
                            <w:smallCaps w:val="0"/>
                            <w:color w:val="1A1A1A"/>
                            <w:sz w:val="14"/>
                          </w:rPr>
                          <w:t>that</w:t>
                        </w:r>
                        <w:r>
                          <w:rPr>
                            <w:smallCaps w:val="0"/>
                            <w:color w:val="1A1A1A"/>
                            <w:spacing w:val="-7"/>
                            <w:sz w:val="14"/>
                          </w:rPr>
                          <w:t> </w:t>
                        </w:r>
                        <w:r>
                          <w:rPr>
                            <w:smallCaps w:val="0"/>
                            <w:color w:val="1A1A1A"/>
                            <w:sz w:val="14"/>
                          </w:rPr>
                          <w:t>intermediate</w:t>
                        </w:r>
                        <w:r>
                          <w:rPr>
                            <w:smallCaps w:val="0"/>
                            <w:color w:val="1A1A1A"/>
                            <w:spacing w:val="-7"/>
                            <w:sz w:val="14"/>
                          </w:rPr>
                          <w:t> </w:t>
                        </w:r>
                        <w:r>
                          <w:rPr>
                            <w:smallCaps w:val="0"/>
                            <w:color w:val="1A1A1A"/>
                            <w:sz w:val="14"/>
                          </w:rPr>
                          <w:t>tensors</w:t>
                        </w:r>
                        <w:r>
                          <w:rPr>
                            <w:smallCaps w:val="0"/>
                            <w:color w:val="1A1A1A"/>
                            <w:spacing w:val="-7"/>
                            <w:sz w:val="14"/>
                          </w:rPr>
                          <w:t> </w:t>
                        </w:r>
                        <w:r>
                          <w:rPr>
                            <w:smallCaps w:val="0"/>
                            <w:color w:val="1A1A1A"/>
                            <w:sz w:val="14"/>
                          </w:rPr>
                          <w:t>do</w:t>
                        </w:r>
                        <w:r>
                          <w:rPr>
                            <w:smallCaps w:val="0"/>
                            <w:color w:val="1A1A1A"/>
                            <w:spacing w:val="-7"/>
                            <w:sz w:val="14"/>
                          </w:rPr>
                          <w:t> </w:t>
                        </w:r>
                        <w:r>
                          <w:rPr>
                            <w:smallCaps w:val="0"/>
                            <w:color w:val="1A1A1A"/>
                            <w:sz w:val="14"/>
                          </w:rPr>
                          <w:t>not</w:t>
                        </w:r>
                        <w:r>
                          <w:rPr>
                            <w:smallCaps w:val="0"/>
                            <w:color w:val="1A1A1A"/>
                            <w:spacing w:val="-7"/>
                            <w:sz w:val="14"/>
                          </w:rPr>
                          <w:t> </w:t>
                        </w:r>
                        <w:r>
                          <w:rPr>
                            <w:smallCaps w:val="0"/>
                            <w:color w:val="1A1A1A"/>
                            <w:sz w:val="14"/>
                          </w:rPr>
                          <w:t>spill</w:t>
                        </w:r>
                        <w:r>
                          <w:rPr>
                            <w:smallCaps w:val="0"/>
                            <w:color w:val="1A1A1A"/>
                            <w:spacing w:val="-7"/>
                            <w:sz w:val="14"/>
                          </w:rPr>
                          <w:t> </w:t>
                        </w:r>
                        <w:r>
                          <w:rPr>
                            <w:smallCaps w:val="0"/>
                            <w:color w:val="1A1A1A"/>
                            <w:sz w:val="14"/>
                          </w:rPr>
                          <w:t>to</w:t>
                        </w:r>
                        <w:r>
                          <w:rPr>
                            <w:smallCaps w:val="0"/>
                            <w:color w:val="1A1A1A"/>
                            <w:spacing w:val="-7"/>
                            <w:sz w:val="14"/>
                          </w:rPr>
                          <w:t> </w:t>
                        </w:r>
                        <w:r>
                          <w:rPr>
                            <w:smallCaps w:val="0"/>
                            <w:color w:val="1A1A1A"/>
                            <w:sz w:val="14"/>
                          </w:rPr>
                          <w:t>external</w:t>
                        </w:r>
                        <w:r>
                          <w:rPr>
                            <w:smallCaps w:val="0"/>
                            <w:color w:val="1A1A1A"/>
                            <w:spacing w:val="-7"/>
                            <w:sz w:val="14"/>
                          </w:rPr>
                          <w:t> </w:t>
                        </w:r>
                        <w:r>
                          <w:rPr>
                            <w:smallCaps w:val="0"/>
                            <w:color w:val="1A1A1A"/>
                            <w:sz w:val="14"/>
                          </w:rPr>
                          <w:t>memory</w:t>
                        </w:r>
                      </w:p>
                      <w:p>
                        <w:pPr>
                          <w:spacing w:line="283" w:lineRule="auto" w:before="10"/>
                          <w:ind w:left="127" w:right="16" w:firstLine="0"/>
                          <w:jc w:val="left"/>
                          <w:rPr>
                            <w:sz w:val="14"/>
                          </w:rPr>
                        </w:pPr>
                        <w:r>
                          <w:rPr>
                            <w:color w:val="1A1A1A"/>
                            <w:sz w:val="14"/>
                          </w:rPr>
                          <w:t>—</w:t>
                        </w:r>
                        <w:r>
                          <w:rPr>
                            <w:color w:val="1A1A1A"/>
                            <w:spacing w:val="-6"/>
                            <w:sz w:val="14"/>
                          </w:rPr>
                          <w:t> </w:t>
                        </w:r>
                        <w:r>
                          <w:rPr>
                            <w:color w:val="1A1A1A"/>
                            <w:sz w:val="14"/>
                          </w:rPr>
                          <w:t>the</w:t>
                        </w:r>
                        <w:r>
                          <w:rPr>
                            <w:color w:val="1A1A1A"/>
                            <w:spacing w:val="-8"/>
                            <w:sz w:val="14"/>
                          </w:rPr>
                          <w:t> </w:t>
                        </w:r>
                        <w:r>
                          <w:rPr>
                            <w:color w:val="1A1A1A"/>
                            <w:sz w:val="14"/>
                          </w:rPr>
                          <w:t>Transform</w:t>
                        </w:r>
                        <w:r>
                          <w:rPr>
                            <w:color w:val="1A1A1A"/>
                            <w:spacing w:val="-6"/>
                            <w:sz w:val="14"/>
                          </w:rPr>
                          <w:t> </w:t>
                        </w:r>
                        <w:r>
                          <w:rPr>
                            <w:color w:val="1A1A1A"/>
                            <w:sz w:val="14"/>
                          </w:rPr>
                          <w:t>efficiency</w:t>
                        </w:r>
                        <w:r>
                          <w:rPr>
                            <w:color w:val="1A1A1A"/>
                            <w:spacing w:val="-6"/>
                            <w:sz w:val="14"/>
                          </w:rPr>
                          <w:t> </w:t>
                        </w:r>
                        <w:r>
                          <w:rPr>
                            <w:color w:val="1A1A1A"/>
                            <w:sz w:val="14"/>
                          </w:rPr>
                          <w:t>factor</w:t>
                        </w:r>
                        <w:r>
                          <w:rPr>
                            <w:color w:val="1A1A1A"/>
                            <w:spacing w:val="-6"/>
                            <w:sz w:val="14"/>
                          </w:rPr>
                          <w:t> </w:t>
                        </w:r>
                        <w:r>
                          <w:rPr>
                            <w:color w:val="1A1A1A"/>
                            <w:sz w:val="14"/>
                          </w:rPr>
                          <w:t>satisfies</w:t>
                        </w:r>
                        <w:r>
                          <w:rPr>
                            <w:color w:val="1A1A1A"/>
                            <w:spacing w:val="-6"/>
                            <w:sz w:val="14"/>
                          </w:rPr>
                          <w:t> </w:t>
                        </w:r>
                        <w:r>
                          <w:rPr>
                            <w:color w:val="1A1A1A"/>
                            <w:sz w:val="14"/>
                          </w:rPr>
                          <w:t>(3.1)</w:t>
                        </w:r>
                        <w:r>
                          <w:rPr>
                            <w:color w:val="1A1A1A"/>
                            <w:spacing w:val="-6"/>
                            <w:sz w:val="14"/>
                          </w:rPr>
                          <w:t> </w:t>
                        </w:r>
                        <w:r>
                          <w:rPr>
                            <w:color w:val="1A1A1A"/>
                            <w:sz w:val="14"/>
                          </w:rPr>
                          <w:t>below,</w:t>
                        </w:r>
                        <w:r>
                          <w:rPr>
                            <w:color w:val="1A1A1A"/>
                            <w:spacing w:val="-6"/>
                            <w:sz w:val="14"/>
                          </w:rPr>
                          <w:t> </w:t>
                        </w:r>
                        <w:r>
                          <w:rPr>
                            <w:color w:val="1A1A1A"/>
                            <w:sz w:val="14"/>
                          </w:rPr>
                          <w:t>where</w:t>
                        </w:r>
                        <w:r>
                          <w:rPr>
                            <w:color w:val="1A1A1A"/>
                            <w:spacing w:val="-6"/>
                            <w:sz w:val="14"/>
                          </w:rPr>
                          <w:t> </w:t>
                        </w:r>
                        <w:r>
                          <w:rPr>
                            <w:rFonts w:ascii="Georgia" w:hAnsi="Georgia"/>
                            <w:i/>
                            <w:color w:val="1A1A1A"/>
                            <w:sz w:val="13"/>
                          </w:rPr>
                          <w:t>M</w:t>
                        </w:r>
                        <w:r>
                          <w:rPr>
                            <w:rFonts w:ascii="Cambria" w:hAnsi="Cambria"/>
                            <w:color w:val="1A1A1A"/>
                            <w:sz w:val="13"/>
                            <w:vertAlign w:val="subscript"/>
                          </w:rPr>
                          <w:t>e</w:t>
                        </w:r>
                        <w:r>
                          <w:rPr>
                            <w:rFonts w:ascii="Cambria" w:hAnsi="Cambria"/>
                            <w:color w:val="1A1A1A"/>
                            <w:sz w:val="13"/>
                            <w:vertAlign w:val="subscript"/>
                          </w:rPr>
                          <w:t>x</w:t>
                        </w:r>
                        <w:r>
                          <w:rPr>
                            <w:rFonts w:ascii="Cambria" w:hAnsi="Cambria"/>
                            <w:color w:val="1A1A1A"/>
                            <w:sz w:val="13"/>
                            <w:vertAlign w:val="subscript"/>
                          </w:rPr>
                          <w:t>t</w:t>
                        </w:r>
                        <w:r>
                          <w:rPr>
                            <w:rFonts w:ascii="Cambria" w:hAnsi="Cambria"/>
                            <w:color w:val="1A1A1A"/>
                            <w:spacing w:val="9"/>
                            <w:sz w:val="13"/>
                            <w:vertAlign w:val="baseline"/>
                          </w:rPr>
                          <w:t> </w:t>
                        </w:r>
                        <w:r>
                          <w:rPr>
                            <w:color w:val="1A1A1A"/>
                            <w:sz w:val="14"/>
                            <w:vertAlign w:val="baseline"/>
                          </w:rPr>
                          <w:t>is</w:t>
                        </w:r>
                        <w:r>
                          <w:rPr>
                            <w:color w:val="1A1A1A"/>
                            <w:spacing w:val="-6"/>
                            <w:sz w:val="14"/>
                            <w:vertAlign w:val="baseline"/>
                          </w:rPr>
                          <w:t> </w:t>
                        </w:r>
                        <w:r>
                          <w:rPr>
                            <w:color w:val="1A1A1A"/>
                            <w:sz w:val="14"/>
                            <w:vertAlign w:val="baseline"/>
                          </w:rPr>
                          <w:t>the</w:t>
                        </w:r>
                        <w:r>
                          <w:rPr>
                            <w:color w:val="1A1A1A"/>
                            <w:spacing w:val="-6"/>
                            <w:sz w:val="14"/>
                            <w:vertAlign w:val="baseline"/>
                          </w:rPr>
                          <w:t> </w:t>
                        </w:r>
                        <w:r>
                          <w:rPr>
                            <w:color w:val="1A1A1A"/>
                            <w:sz w:val="14"/>
                            <w:vertAlign w:val="baseline"/>
                          </w:rPr>
                          <w:t>aggregate</w:t>
                        </w:r>
                        <w:r>
                          <w:rPr>
                            <w:color w:val="1A1A1A"/>
                            <w:spacing w:val="-6"/>
                            <w:sz w:val="14"/>
                            <w:vertAlign w:val="baseline"/>
                          </w:rPr>
                          <w:t> </w:t>
                        </w:r>
                        <w:r>
                          <w:rPr>
                            <w:color w:val="1A1A1A"/>
                            <w:sz w:val="14"/>
                            <w:vertAlign w:val="baseline"/>
                          </w:rPr>
                          <w:t>off-page</w:t>
                        </w:r>
                        <w:r>
                          <w:rPr>
                            <w:color w:val="1A1A1A"/>
                            <w:spacing w:val="-6"/>
                            <w:sz w:val="14"/>
                            <w:vertAlign w:val="baseline"/>
                          </w:rPr>
                          <w:t> </w:t>
                        </w:r>
                        <w:r>
                          <w:rPr>
                            <w:color w:val="1A1A1A"/>
                            <w:sz w:val="14"/>
                            <w:vertAlign w:val="baseline"/>
                          </w:rPr>
                          <w:t>byte</w:t>
                        </w:r>
                        <w:r>
                          <w:rPr>
                            <w:color w:val="1A1A1A"/>
                            <w:spacing w:val="40"/>
                            <w:sz w:val="14"/>
                            <w:vertAlign w:val="baseline"/>
                          </w:rPr>
                          <w:t> </w:t>
                        </w:r>
                        <w:r>
                          <w:rPr>
                            <w:color w:val="1A1A1A"/>
                            <w:sz w:val="14"/>
                            <w:vertAlign w:val="baseline"/>
                          </w:rPr>
                          <w:t>traffic and the sum on the right is over the operators fused into one page.</w:t>
                        </w:r>
                      </w:p>
                    </w:txbxContent>
                  </v:textbox>
                  <w10:wrap type="none"/>
                </v:shape>
                <w10:wrap type="topAndBottom"/>
              </v:group>
            </w:pict>
          </mc:Fallback>
        </mc:AlternateConten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6"/>
        <w:rPr>
          <w:sz w:val="13"/>
        </w:rPr>
      </w:pPr>
    </w:p>
    <w:p>
      <w:pPr>
        <w:spacing w:before="1"/>
        <w:ind w:left="0" w:right="2987" w:firstLine="0"/>
        <w:jc w:val="center"/>
        <w:rPr>
          <w:rFonts w:ascii="Times New Roman"/>
          <w:sz w:val="13"/>
        </w:rPr>
      </w:pPr>
      <w:r>
        <w:rPr>
          <w:rFonts w:ascii="Times New Roman"/>
          <w:color w:val="333333"/>
          <w:spacing w:val="-10"/>
          <w:sz w:val="13"/>
        </w:rPr>
        <w:t>6</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16864">
                <wp:simplePos x="0" y="0"/>
                <wp:positionH relativeFrom="page">
                  <wp:posOffset>0</wp:posOffset>
                </wp:positionH>
                <wp:positionV relativeFrom="page">
                  <wp:posOffset>9525</wp:posOffset>
                </wp:positionV>
                <wp:extent cx="7562850" cy="106934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9616" id="docshape41"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17376">
                <wp:simplePos x="0" y="0"/>
                <wp:positionH relativeFrom="page">
                  <wp:posOffset>0</wp:posOffset>
                </wp:positionH>
                <wp:positionV relativeFrom="page">
                  <wp:posOffset>9527</wp:posOffset>
                </wp:positionV>
                <wp:extent cx="5041900" cy="71310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215pt;width:397pt;height:561.5pt;mso-position-horizontal-relative:page;mso-position-vertical-relative:page;z-index:-17199104" id="docshape42"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sz w:val="15"/>
        </w:rPr>
      </w:pPr>
    </w:p>
    <w:p>
      <w:pPr>
        <w:pStyle w:val="BodyText"/>
        <w:spacing w:before="88"/>
        <w:rPr>
          <w:rFonts w:ascii="Times New Roman"/>
          <w:i/>
          <w:sz w:val="15"/>
        </w:rPr>
      </w:pPr>
    </w:p>
    <w:p>
      <w:pPr>
        <w:pStyle w:val="Heading2"/>
        <w:numPr>
          <w:ilvl w:val="1"/>
          <w:numId w:val="3"/>
        </w:numPr>
        <w:tabs>
          <w:tab w:pos="379" w:val="left" w:leader="none"/>
        </w:tabs>
        <w:spacing w:line="240" w:lineRule="auto" w:before="0" w:after="0"/>
        <w:ind w:left="379" w:right="0" w:hanging="256"/>
        <w:jc w:val="left"/>
      </w:pPr>
      <w:r>
        <w:rPr>
          <w:color w:val="1A1A1A"/>
          <w:spacing w:val="-2"/>
          <w:w w:val="105"/>
        </w:rPr>
        <w:t>Lemma</w:t>
      </w:r>
      <w:r>
        <w:rPr>
          <w:color w:val="1A1A1A"/>
          <w:spacing w:val="-4"/>
          <w:w w:val="105"/>
        </w:rPr>
        <w:t> </w:t>
      </w:r>
      <w:r>
        <w:rPr>
          <w:color w:val="1A1A1A"/>
          <w:spacing w:val="-2"/>
          <w:w w:val="105"/>
        </w:rPr>
        <w:t>B</w:t>
      </w:r>
      <w:r>
        <w:rPr>
          <w:color w:val="1A1A1A"/>
          <w:spacing w:val="-3"/>
          <w:w w:val="105"/>
        </w:rPr>
        <w:t> </w:t>
      </w:r>
      <w:r>
        <w:rPr>
          <w:color w:val="1A1A1A"/>
          <w:spacing w:val="-2"/>
          <w:w w:val="105"/>
        </w:rPr>
        <w:t>—</w:t>
      </w:r>
      <w:r>
        <w:rPr>
          <w:color w:val="1A1A1A"/>
          <w:spacing w:val="-4"/>
          <w:w w:val="105"/>
        </w:rPr>
        <w:t> </w:t>
      </w:r>
      <w:r>
        <w:rPr>
          <w:color w:val="1A1A1A"/>
          <w:spacing w:val="-2"/>
          <w:w w:val="105"/>
        </w:rPr>
        <w:t>Route</w:t>
      </w:r>
      <w:r>
        <w:rPr>
          <w:color w:val="1A1A1A"/>
          <w:spacing w:val="-3"/>
          <w:w w:val="105"/>
        </w:rPr>
        <w:t> </w:t>
      </w:r>
      <w:r>
        <w:rPr>
          <w:color w:val="1A1A1A"/>
          <w:spacing w:val="-2"/>
          <w:w w:val="105"/>
        </w:rPr>
        <w:t>Efficiency</w:t>
      </w:r>
      <w:r>
        <w:rPr>
          <w:color w:val="1A1A1A"/>
          <w:spacing w:val="-4"/>
          <w:w w:val="105"/>
        </w:rPr>
        <w:t> </w:t>
      </w:r>
      <w:r>
        <w:rPr>
          <w:color w:val="1A1A1A"/>
          <w:spacing w:val="-2"/>
          <w:w w:val="105"/>
        </w:rPr>
        <w:t>(Spectral</w:t>
      </w:r>
      <w:r>
        <w:rPr>
          <w:color w:val="1A1A1A"/>
          <w:spacing w:val="-3"/>
          <w:w w:val="105"/>
        </w:rPr>
        <w:t> </w:t>
      </w:r>
      <w:r>
        <w:rPr>
          <w:color w:val="1A1A1A"/>
          <w:spacing w:val="-4"/>
          <w:w w:val="105"/>
        </w:rPr>
        <w:t>Gap)</w:t>
      </w:r>
    </w:p>
    <w:p>
      <w:pPr>
        <w:pStyle w:val="BodyText"/>
        <w:spacing w:line="290" w:lineRule="auto" w:before="97"/>
        <w:ind w:left="123" w:right="3134" w:firstLine="293"/>
      </w:pPr>
      <w:r>
        <w:rPr>
          <w:color w:val="1A1A1A"/>
        </w:rPr>
        <w:t>The completion time of an arbitrary collective communication on </w:t>
      </w:r>
      <w:r>
        <w:rPr>
          <w:rFonts w:ascii="Georgia" w:hAnsi="Georgia"/>
          <w:i/>
          <w:color w:val="1A1A1A"/>
        </w:rPr>
        <w:t>N</w:t>
      </w:r>
      <w:r>
        <w:rPr>
          <w:rFonts w:ascii="Georgia" w:hAnsi="Georgia"/>
          <w:i/>
          <w:color w:val="1A1A1A"/>
          <w:spacing w:val="40"/>
        </w:rPr>
        <w:t> </w:t>
      </w:r>
      <w:r>
        <w:rPr>
          <w:color w:val="1A1A1A"/>
        </w:rPr>
        <w:t>endpoints under the</w:t>
      </w:r>
      <w:r>
        <w:rPr>
          <w:color w:val="1A1A1A"/>
          <w:spacing w:val="40"/>
        </w:rPr>
        <w:t> </w:t>
      </w:r>
      <w:r>
        <w:rPr>
          <w:color w:val="1A1A1A"/>
        </w:rPr>
        <w:t>Hockney</w:t>
      </w:r>
      <w:r>
        <w:rPr>
          <w:color w:val="1A1A1A"/>
          <w:spacing w:val="13"/>
        </w:rPr>
        <w:t> </w:t>
      </w:r>
      <w:r>
        <w:rPr>
          <w:rFonts w:ascii="Georgia" w:hAnsi="Georgia"/>
          <w:i/>
          <w:color w:val="1A1A1A"/>
        </w:rPr>
        <w:t>α</w:t>
      </w:r>
      <w:r>
        <w:rPr>
          <w:color w:val="1A1A1A"/>
        </w:rPr>
        <w:t>–</w:t>
      </w:r>
      <w:r>
        <w:rPr>
          <w:rFonts w:ascii="Georgia" w:hAnsi="Georgia"/>
          <w:i/>
          <w:color w:val="1A1A1A"/>
        </w:rPr>
        <w:t>β</w:t>
      </w:r>
      <w:r>
        <w:rPr>
          <w:rFonts w:ascii="Georgia" w:hAnsi="Georgia"/>
          <w:i/>
          <w:color w:val="1A1A1A"/>
          <w:spacing w:val="29"/>
        </w:rPr>
        <w:t> </w:t>
      </w:r>
      <w:r>
        <w:rPr>
          <w:color w:val="1A1A1A"/>
        </w:rPr>
        <w:t>model</w:t>
      </w:r>
      <w:r>
        <w:rPr>
          <w:color w:val="1A1A1A"/>
          <w:position w:val="6"/>
          <w:sz w:val="11"/>
        </w:rPr>
        <w:t>[27]</w:t>
      </w:r>
      <w:r>
        <w:rPr>
          <w:color w:val="1A1A1A"/>
          <w:spacing w:val="23"/>
          <w:position w:val="6"/>
          <w:sz w:val="11"/>
        </w:rPr>
        <w:t> </w:t>
      </w:r>
      <w:r>
        <w:rPr>
          <w:color w:val="1A1A1A"/>
        </w:rPr>
        <w:t>is</w:t>
      </w:r>
      <w:r>
        <w:rPr>
          <w:color w:val="1A1A1A"/>
          <w:spacing w:val="13"/>
        </w:rPr>
        <w:t> </w:t>
      </w:r>
      <w:r>
        <w:rPr>
          <w:color w:val="1A1A1A"/>
        </w:rPr>
        <w:t>bounded</w:t>
      </w:r>
      <w:r>
        <w:rPr>
          <w:color w:val="1A1A1A"/>
          <w:spacing w:val="13"/>
        </w:rPr>
        <w:t> </w:t>
      </w:r>
      <w:r>
        <w:rPr>
          <w:color w:val="1A1A1A"/>
        </w:rPr>
        <w:t>below</w:t>
      </w:r>
      <w:r>
        <w:rPr>
          <w:color w:val="1A1A1A"/>
          <w:spacing w:val="13"/>
        </w:rPr>
        <w:t> </w:t>
      </w:r>
      <w:r>
        <w:rPr>
          <w:color w:val="1A1A1A"/>
        </w:rPr>
        <w:t>by</w:t>
      </w:r>
      <w:r>
        <w:rPr>
          <w:color w:val="1A1A1A"/>
          <w:spacing w:val="13"/>
        </w:rPr>
        <w:t> </w:t>
      </w:r>
      <w:r>
        <w:rPr>
          <w:rFonts w:ascii="Georgia" w:hAnsi="Georgia"/>
          <w:i/>
          <w:color w:val="1A1A1A"/>
        </w:rPr>
        <w:t>T</w:t>
      </w:r>
      <w:r>
        <w:rPr>
          <w:rFonts w:ascii="Georgia" w:hAnsi="Georgia"/>
          <w:i/>
          <w:color w:val="1A1A1A"/>
          <w:vertAlign w:val="subscript"/>
        </w:rPr>
        <w:t>R</w:t>
      </w:r>
      <w:r>
        <w:rPr>
          <w:rFonts w:ascii="Georgia" w:hAnsi="Georgia"/>
          <w:i/>
          <w:color w:val="1A1A1A"/>
          <w:spacing w:val="26"/>
          <w:vertAlign w:val="baseline"/>
        </w:rPr>
        <w:t> </w:t>
      </w:r>
      <w:r>
        <w:rPr>
          <w:rFonts w:ascii="Cambria" w:hAnsi="Cambria"/>
          <w:color w:val="1A1A1A"/>
          <w:vertAlign w:val="baseline"/>
        </w:rPr>
        <w:t>≥</w:t>
      </w:r>
      <w:r>
        <w:rPr>
          <w:rFonts w:ascii="Cambria" w:hAnsi="Cambria"/>
          <w:color w:val="1A1A1A"/>
          <w:spacing w:val="19"/>
          <w:vertAlign w:val="baseline"/>
        </w:rPr>
        <w:t> </w:t>
      </w:r>
      <w:r>
        <w:rPr>
          <w:rFonts w:ascii="Georgia" w:hAnsi="Georgia"/>
          <w:i/>
          <w:color w:val="1A1A1A"/>
          <w:vertAlign w:val="baseline"/>
        </w:rPr>
        <w:t>α</w:t>
      </w:r>
      <w:r>
        <w:rPr>
          <w:rFonts w:ascii="Cambria" w:hAnsi="Cambria"/>
          <w:color w:val="1A1A1A"/>
          <w:vertAlign w:val="baseline"/>
        </w:rPr>
        <w:t>(</w:t>
      </w:r>
      <w:r>
        <w:rPr>
          <w:rFonts w:ascii="Georgia" w:hAnsi="Georgia"/>
          <w:i/>
          <w:color w:val="1A1A1A"/>
          <w:vertAlign w:val="baseline"/>
        </w:rPr>
        <w:t>N</w:t>
      </w:r>
      <w:r>
        <w:rPr>
          <w:rFonts w:ascii="Georgia" w:hAnsi="Georgia"/>
          <w:i/>
          <w:color w:val="1A1A1A"/>
          <w:spacing w:val="-15"/>
          <w:vertAlign w:val="baseline"/>
        </w:rPr>
        <w:t> </w:t>
      </w:r>
      <w:r>
        <w:rPr>
          <w:rFonts w:ascii="Cambria" w:hAnsi="Cambria"/>
          <w:color w:val="1A1A1A"/>
          <w:vertAlign w:val="baseline"/>
        </w:rPr>
        <w:t>)</w:t>
      </w:r>
      <w:r>
        <w:rPr>
          <w:rFonts w:ascii="Cambria" w:hAnsi="Cambria"/>
          <w:color w:val="1A1A1A"/>
          <w:spacing w:val="9"/>
          <w:vertAlign w:val="baseline"/>
        </w:rPr>
        <w:t> </w:t>
      </w:r>
      <w:r>
        <w:rPr>
          <w:rFonts w:ascii="Cambria" w:hAnsi="Cambria"/>
          <w:color w:val="1A1A1A"/>
          <w:vertAlign w:val="baseline"/>
        </w:rPr>
        <w:t>⋅</w:t>
      </w:r>
      <w:r>
        <w:rPr>
          <w:rFonts w:ascii="Cambria" w:hAnsi="Cambria"/>
          <w:color w:val="1A1A1A"/>
          <w:spacing w:val="9"/>
          <w:vertAlign w:val="baseline"/>
        </w:rPr>
        <w:t> </w:t>
      </w:r>
      <w:r>
        <w:rPr>
          <w:rFonts w:ascii="Georgia" w:hAnsi="Georgia"/>
          <w:i/>
          <w:color w:val="1A1A1A"/>
          <w:vertAlign w:val="baseline"/>
        </w:rPr>
        <w:t>D</w:t>
      </w:r>
      <w:r>
        <w:rPr>
          <w:rFonts w:ascii="Cambria" w:hAnsi="Cambria"/>
          <w:color w:val="1A1A1A"/>
          <w:vertAlign w:val="baseline"/>
        </w:rPr>
        <w:t>(</w:t>
      </w:r>
      <w:r>
        <w:rPr>
          <w:rFonts w:ascii="Georgia" w:hAnsi="Georgia"/>
          <w:i/>
          <w:color w:val="1A1A1A"/>
          <w:vertAlign w:val="baseline"/>
        </w:rPr>
        <w:t>G</w:t>
      </w:r>
      <w:r>
        <w:rPr>
          <w:rFonts w:ascii="Cambria" w:hAnsi="Cambria"/>
          <w:color w:val="1A1A1A"/>
          <w:vertAlign w:val="baseline"/>
        </w:rPr>
        <w:t>,</w:t>
      </w:r>
      <w:r>
        <w:rPr>
          <w:rFonts w:ascii="Cambria" w:hAnsi="Cambria"/>
          <w:color w:val="1A1A1A"/>
          <w:spacing w:val="-1"/>
          <w:vertAlign w:val="baseline"/>
        </w:rPr>
        <w:t> </w:t>
      </w:r>
      <w:r>
        <w:rPr>
          <w:rFonts w:ascii="Georgia" w:hAnsi="Georgia"/>
          <w:i/>
          <w:color w:val="1A1A1A"/>
          <w:vertAlign w:val="baseline"/>
        </w:rPr>
        <w:t>π</w:t>
      </w:r>
      <w:r>
        <w:rPr>
          <w:rFonts w:ascii="Cambria" w:hAnsi="Cambria"/>
          <w:color w:val="1A1A1A"/>
          <w:vertAlign w:val="baseline"/>
        </w:rPr>
        <w:t>)</w:t>
      </w:r>
      <w:r>
        <w:rPr>
          <w:rFonts w:ascii="Cambria" w:hAnsi="Cambria"/>
          <w:color w:val="1A1A1A"/>
          <w:spacing w:val="9"/>
          <w:vertAlign w:val="baseline"/>
        </w:rPr>
        <w:t> </w:t>
      </w:r>
      <w:r>
        <w:rPr>
          <w:rFonts w:ascii="Cambria" w:hAnsi="Cambria"/>
          <w:color w:val="1A1A1A"/>
          <w:vertAlign w:val="baseline"/>
        </w:rPr>
        <w:t>+</w:t>
      </w:r>
      <w:r>
        <w:rPr>
          <w:rFonts w:ascii="Cambria" w:hAnsi="Cambria"/>
          <w:color w:val="1A1A1A"/>
          <w:spacing w:val="9"/>
          <w:vertAlign w:val="baseline"/>
        </w:rPr>
        <w:t> </w:t>
      </w:r>
      <w:r>
        <w:rPr>
          <w:rFonts w:ascii="Georgia" w:hAnsi="Georgia"/>
          <w:i/>
          <w:color w:val="1A1A1A"/>
          <w:vertAlign w:val="baseline"/>
        </w:rPr>
        <w:t>β</w:t>
      </w:r>
      <w:r>
        <w:rPr>
          <w:rFonts w:ascii="Georgia" w:hAnsi="Georgia"/>
          <w:i/>
          <w:color w:val="1A1A1A"/>
          <w:spacing w:val="16"/>
          <w:vertAlign w:val="baseline"/>
        </w:rPr>
        <w:t> </w:t>
      </w:r>
      <w:r>
        <w:rPr>
          <w:rFonts w:ascii="Cambria" w:hAnsi="Cambria"/>
          <w:color w:val="1A1A1A"/>
          <w:vertAlign w:val="baseline"/>
        </w:rPr>
        <w:t>⋅</w:t>
      </w:r>
      <w:r>
        <w:rPr>
          <w:rFonts w:ascii="Cambria" w:hAnsi="Cambria"/>
          <w:color w:val="1A1A1A"/>
          <w:spacing w:val="9"/>
          <w:vertAlign w:val="baseline"/>
        </w:rPr>
        <w:t> </w:t>
      </w:r>
      <w:r>
        <w:rPr>
          <w:rFonts w:ascii="Cambria" w:hAnsi="Cambria"/>
          <w:color w:val="1A1A1A"/>
          <w:vertAlign w:val="baseline"/>
        </w:rPr>
        <w:t>Φ(</w:t>
      </w:r>
      <w:r>
        <w:rPr>
          <w:rFonts w:ascii="Georgia" w:hAnsi="Georgia"/>
          <w:i/>
          <w:color w:val="1A1A1A"/>
          <w:vertAlign w:val="baseline"/>
        </w:rPr>
        <w:t>N</w:t>
      </w:r>
      <w:r>
        <w:rPr>
          <w:rFonts w:ascii="Georgia" w:hAnsi="Georgia"/>
          <w:i/>
          <w:color w:val="1A1A1A"/>
          <w:spacing w:val="-15"/>
          <w:vertAlign w:val="baseline"/>
        </w:rPr>
        <w:t> </w:t>
      </w:r>
      <w:r>
        <w:rPr>
          <w:rFonts w:ascii="Cambria" w:hAnsi="Cambria"/>
          <w:color w:val="1A1A1A"/>
          <w:vertAlign w:val="baseline"/>
        </w:rPr>
        <w:t>,</w:t>
      </w:r>
      <w:r>
        <w:rPr>
          <w:rFonts w:ascii="Cambria" w:hAnsi="Cambria"/>
          <w:color w:val="1A1A1A"/>
          <w:spacing w:val="-1"/>
          <w:vertAlign w:val="baseline"/>
        </w:rPr>
        <w:t> </w:t>
      </w:r>
      <w:r>
        <w:rPr>
          <w:rFonts w:ascii="Georgia" w:hAnsi="Georgia"/>
          <w:i/>
          <w:color w:val="1A1A1A"/>
          <w:vertAlign w:val="baseline"/>
        </w:rPr>
        <w:t>π</w:t>
      </w:r>
      <w:r>
        <w:rPr>
          <w:rFonts w:ascii="Cambria" w:hAnsi="Cambria"/>
          <w:color w:val="1A1A1A"/>
          <w:vertAlign w:val="baseline"/>
        </w:rPr>
        <w:t>)</w:t>
      </w:r>
      <w:r>
        <w:rPr>
          <w:rFonts w:ascii="Cambria" w:hAnsi="Cambria"/>
          <w:color w:val="1A1A1A"/>
          <w:spacing w:val="9"/>
          <w:vertAlign w:val="baseline"/>
        </w:rPr>
        <w:t> </w:t>
      </w:r>
      <w:r>
        <w:rPr>
          <w:rFonts w:ascii="Cambria" w:hAnsi="Cambria"/>
          <w:color w:val="1A1A1A"/>
          <w:vertAlign w:val="baseline"/>
        </w:rPr>
        <w:t>⋅</w:t>
      </w:r>
      <w:r>
        <w:rPr>
          <w:rFonts w:ascii="Cambria" w:hAnsi="Cambria"/>
          <w:color w:val="1A1A1A"/>
          <w:spacing w:val="9"/>
          <w:vertAlign w:val="baseline"/>
        </w:rPr>
        <w:t> </w:t>
      </w:r>
      <w:r>
        <w:rPr>
          <w:rFonts w:ascii="Georgia" w:hAnsi="Georgia"/>
          <w:i/>
          <w:color w:val="1A1A1A"/>
          <w:vertAlign w:val="baseline"/>
        </w:rPr>
        <w:t>M</w:t>
      </w:r>
      <w:r>
        <w:rPr>
          <w:rFonts w:ascii="Georgia" w:hAnsi="Georgia"/>
          <w:i/>
          <w:color w:val="1A1A1A"/>
          <w:spacing w:val="-15"/>
          <w:vertAlign w:val="baseline"/>
        </w:rPr>
        <w:t> </w:t>
      </w:r>
      <w:r>
        <w:rPr>
          <w:color w:val="1A1A1A"/>
          <w:vertAlign w:val="baseline"/>
        </w:rPr>
        <w:t>,</w:t>
      </w:r>
      <w:r>
        <w:rPr>
          <w:color w:val="1A1A1A"/>
          <w:spacing w:val="13"/>
          <w:vertAlign w:val="baseline"/>
        </w:rPr>
        <w:t> </w:t>
      </w:r>
      <w:r>
        <w:rPr>
          <w:color w:val="1A1A1A"/>
          <w:vertAlign w:val="baseline"/>
        </w:rPr>
        <w:t>where</w:t>
      </w:r>
      <w:r>
        <w:rPr>
          <w:color w:val="1A1A1A"/>
          <w:spacing w:val="13"/>
          <w:vertAlign w:val="baseline"/>
        </w:rPr>
        <w:t> </w:t>
      </w:r>
      <w:r>
        <w:rPr>
          <w:rFonts w:ascii="Georgia" w:hAnsi="Georgia"/>
          <w:i/>
          <w:color w:val="1A1A1A"/>
          <w:vertAlign w:val="baseline"/>
        </w:rPr>
        <w:t>D</w:t>
      </w:r>
      <w:r>
        <w:rPr>
          <w:rFonts w:ascii="Cambria" w:hAnsi="Cambria"/>
          <w:color w:val="1A1A1A"/>
          <w:vertAlign w:val="baseline"/>
        </w:rPr>
        <w:t>(</w:t>
      </w:r>
      <w:r>
        <w:rPr>
          <w:rFonts w:ascii="Georgia" w:hAnsi="Georgia"/>
          <w:i/>
          <w:color w:val="1A1A1A"/>
          <w:vertAlign w:val="baseline"/>
        </w:rPr>
        <w:t>G</w:t>
      </w:r>
      <w:r>
        <w:rPr>
          <w:rFonts w:ascii="Cambria" w:hAnsi="Cambria"/>
          <w:color w:val="1A1A1A"/>
          <w:vertAlign w:val="baseline"/>
        </w:rPr>
        <w:t>,</w:t>
      </w:r>
      <w:r>
        <w:rPr>
          <w:rFonts w:ascii="Cambria" w:hAnsi="Cambria"/>
          <w:color w:val="1A1A1A"/>
          <w:spacing w:val="-1"/>
          <w:vertAlign w:val="baseline"/>
        </w:rPr>
        <w:t> </w:t>
      </w:r>
      <w:r>
        <w:rPr>
          <w:rFonts w:ascii="Georgia" w:hAnsi="Georgia"/>
          <w:i/>
          <w:color w:val="1A1A1A"/>
          <w:vertAlign w:val="baseline"/>
        </w:rPr>
        <w:t>π</w:t>
      </w:r>
      <w:r>
        <w:rPr>
          <w:rFonts w:ascii="Cambria" w:hAnsi="Cambria"/>
          <w:color w:val="1A1A1A"/>
          <w:vertAlign w:val="baseline"/>
        </w:rPr>
        <w:t>)</w:t>
      </w:r>
      <w:r>
        <w:rPr>
          <w:rFonts w:ascii="Cambria" w:hAnsi="Cambria"/>
          <w:color w:val="1A1A1A"/>
          <w:spacing w:val="40"/>
          <w:w w:val="110"/>
          <w:vertAlign w:val="baseline"/>
        </w:rPr>
        <w:t> </w:t>
      </w:r>
      <w:r>
        <w:rPr>
          <w:color w:val="1A1A1A"/>
          <w:spacing w:val="-2"/>
          <w:w w:val="110"/>
          <w:vertAlign w:val="baseline"/>
        </w:rPr>
        <w:t>is</w:t>
      </w:r>
      <w:r>
        <w:rPr>
          <w:color w:val="1A1A1A"/>
          <w:spacing w:val="-7"/>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communication</w:t>
      </w:r>
      <w:r>
        <w:rPr>
          <w:color w:val="1A1A1A"/>
          <w:spacing w:val="-5"/>
          <w:w w:val="110"/>
          <w:vertAlign w:val="baseline"/>
        </w:rPr>
        <w:t> </w:t>
      </w:r>
      <w:r>
        <w:rPr>
          <w:color w:val="1A1A1A"/>
          <w:spacing w:val="-2"/>
          <w:w w:val="110"/>
          <w:vertAlign w:val="baseline"/>
        </w:rPr>
        <w:t>diameter</w:t>
      </w:r>
      <w:r>
        <w:rPr>
          <w:color w:val="1A1A1A"/>
          <w:spacing w:val="-5"/>
          <w:w w:val="110"/>
          <w:vertAlign w:val="baseline"/>
        </w:rPr>
        <w:t> </w:t>
      </w:r>
      <w:r>
        <w:rPr>
          <w:color w:val="1A1A1A"/>
          <w:spacing w:val="-2"/>
          <w:w w:val="110"/>
          <w:vertAlign w:val="baseline"/>
        </w:rPr>
        <w:t>of</w:t>
      </w:r>
      <w:r>
        <w:rPr>
          <w:color w:val="1A1A1A"/>
          <w:spacing w:val="-5"/>
          <w:w w:val="110"/>
          <w:vertAlign w:val="baseline"/>
        </w:rPr>
        <w:t> </w:t>
      </w:r>
      <w:r>
        <w:rPr>
          <w:color w:val="1A1A1A"/>
          <w:spacing w:val="-2"/>
          <w:w w:val="110"/>
          <w:vertAlign w:val="baseline"/>
        </w:rPr>
        <w:t>topology</w:t>
      </w:r>
      <w:r>
        <w:rPr>
          <w:color w:val="1A1A1A"/>
          <w:spacing w:val="-5"/>
          <w:w w:val="110"/>
          <w:vertAlign w:val="baseline"/>
        </w:rPr>
        <w:t> </w:t>
      </w:r>
      <w:r>
        <w:rPr>
          <w:rFonts w:ascii="Georgia" w:hAnsi="Georgia"/>
          <w:i/>
          <w:color w:val="1A1A1A"/>
          <w:spacing w:val="-2"/>
          <w:w w:val="110"/>
          <w:vertAlign w:val="baseline"/>
        </w:rPr>
        <w:t>G </w:t>
      </w:r>
      <w:r>
        <w:rPr>
          <w:color w:val="1A1A1A"/>
          <w:spacing w:val="-2"/>
          <w:w w:val="110"/>
          <w:vertAlign w:val="baseline"/>
        </w:rPr>
        <w:t>under</w:t>
      </w:r>
      <w:r>
        <w:rPr>
          <w:color w:val="1A1A1A"/>
          <w:spacing w:val="-5"/>
          <w:w w:val="110"/>
          <w:vertAlign w:val="baseline"/>
        </w:rPr>
        <w:t> </w:t>
      </w:r>
      <w:r>
        <w:rPr>
          <w:color w:val="1A1A1A"/>
          <w:spacing w:val="-2"/>
          <w:w w:val="110"/>
          <w:vertAlign w:val="baseline"/>
        </w:rPr>
        <w:t>pattern</w:t>
      </w:r>
      <w:r>
        <w:rPr>
          <w:color w:val="1A1A1A"/>
          <w:spacing w:val="-5"/>
          <w:w w:val="110"/>
          <w:vertAlign w:val="baseline"/>
        </w:rPr>
        <w:t> </w:t>
      </w:r>
      <w:r>
        <w:rPr>
          <w:rFonts w:ascii="Georgia" w:hAnsi="Georgia"/>
          <w:i/>
          <w:color w:val="1A1A1A"/>
          <w:spacing w:val="-2"/>
          <w:w w:val="110"/>
          <w:vertAlign w:val="baseline"/>
        </w:rPr>
        <w:t>π</w:t>
      </w:r>
      <w:r>
        <w:rPr>
          <w:color w:val="1A1A1A"/>
          <w:spacing w:val="-2"/>
          <w:w w:val="110"/>
          <w:vertAlign w:val="baseline"/>
        </w:rPr>
        <w:t>,</w:t>
      </w:r>
      <w:r>
        <w:rPr>
          <w:color w:val="1A1A1A"/>
          <w:spacing w:val="-5"/>
          <w:w w:val="110"/>
          <w:vertAlign w:val="baseline"/>
        </w:rPr>
        <w:t> </w:t>
      </w:r>
      <w:r>
        <w:rPr>
          <w:rFonts w:ascii="Cambria" w:hAnsi="Cambria"/>
          <w:color w:val="1A1A1A"/>
          <w:spacing w:val="-2"/>
          <w:w w:val="110"/>
          <w:vertAlign w:val="baseline"/>
        </w:rPr>
        <w:t>Φ(</w:t>
      </w:r>
      <w:r>
        <w:rPr>
          <w:rFonts w:ascii="Georgia" w:hAnsi="Georgia"/>
          <w:i/>
          <w:color w:val="1A1A1A"/>
          <w:spacing w:val="-2"/>
          <w:w w:val="110"/>
          <w:vertAlign w:val="baseline"/>
        </w:rPr>
        <w:t>N</w:t>
      </w:r>
      <w:r>
        <w:rPr>
          <w:rFonts w:ascii="Georgia" w:hAnsi="Georgia"/>
          <w:i/>
          <w:color w:val="1A1A1A"/>
          <w:spacing w:val="-23"/>
          <w:w w:val="110"/>
          <w:vertAlign w:val="baseline"/>
        </w:rPr>
        <w:t> </w:t>
      </w:r>
      <w:r>
        <w:rPr>
          <w:rFonts w:ascii="Cambria" w:hAnsi="Cambria"/>
          <w:color w:val="1A1A1A"/>
          <w:spacing w:val="-2"/>
          <w:w w:val="110"/>
          <w:vertAlign w:val="baseline"/>
        </w:rPr>
        <w:t>,</w:t>
      </w:r>
      <w:r>
        <w:rPr>
          <w:rFonts w:ascii="Cambria" w:hAnsi="Cambria"/>
          <w:color w:val="1A1A1A"/>
          <w:spacing w:val="-11"/>
          <w:w w:val="110"/>
          <w:vertAlign w:val="baseline"/>
        </w:rPr>
        <w:t> </w:t>
      </w:r>
      <w:r>
        <w:rPr>
          <w:rFonts w:ascii="Georgia" w:hAnsi="Georgia"/>
          <w:i/>
          <w:color w:val="1A1A1A"/>
          <w:spacing w:val="-2"/>
          <w:w w:val="110"/>
          <w:vertAlign w:val="baseline"/>
        </w:rPr>
        <w:t>π</w:t>
      </w:r>
      <w:r>
        <w:rPr>
          <w:rFonts w:ascii="Cambria" w:hAnsi="Cambria"/>
          <w:color w:val="1A1A1A"/>
          <w:spacing w:val="-2"/>
          <w:w w:val="110"/>
          <w:vertAlign w:val="baseline"/>
        </w:rPr>
        <w:t>)</w:t>
      </w:r>
      <w:r>
        <w:rPr>
          <w:rFonts w:ascii="Cambria" w:hAnsi="Cambria"/>
          <w:color w:val="1A1A1A"/>
          <w:spacing w:val="4"/>
          <w:w w:val="110"/>
          <w:vertAlign w:val="baseline"/>
        </w:rPr>
        <w:t> </w:t>
      </w:r>
      <w:r>
        <w:rPr>
          <w:color w:val="1A1A1A"/>
          <w:spacing w:val="-2"/>
          <w:w w:val="110"/>
          <w:vertAlign w:val="baseline"/>
        </w:rPr>
        <w:t>is</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pattern's</w:t>
      </w:r>
      <w:r>
        <w:rPr>
          <w:color w:val="1A1A1A"/>
          <w:spacing w:val="-5"/>
          <w:w w:val="110"/>
          <w:vertAlign w:val="baseline"/>
        </w:rPr>
        <w:t> </w:t>
      </w:r>
      <w:r>
        <w:rPr>
          <w:color w:val="1A1A1A"/>
          <w:spacing w:val="-2"/>
          <w:w w:val="110"/>
          <w:vertAlign w:val="baseline"/>
        </w:rPr>
        <w:t>volume coefficient</w:t>
      </w:r>
      <w:r>
        <w:rPr>
          <w:color w:val="1A1A1A"/>
          <w:spacing w:val="-5"/>
          <w:w w:val="110"/>
          <w:vertAlign w:val="baseline"/>
        </w:rPr>
        <w:t> </w:t>
      </w:r>
      <w:r>
        <w:rPr>
          <w:color w:val="1A1A1A"/>
          <w:spacing w:val="-2"/>
          <w:w w:val="110"/>
          <w:vertAlign w:val="baseline"/>
        </w:rPr>
        <w:t>and</w:t>
      </w:r>
      <w:r>
        <w:rPr>
          <w:color w:val="1A1A1A"/>
          <w:spacing w:val="-5"/>
          <w:w w:val="110"/>
          <w:vertAlign w:val="baseline"/>
        </w:rPr>
        <w:t> </w:t>
      </w:r>
      <w:r>
        <w:rPr>
          <w:rFonts w:ascii="Georgia" w:hAnsi="Georgia"/>
          <w:i/>
          <w:color w:val="1A1A1A"/>
          <w:spacing w:val="-2"/>
          <w:w w:val="110"/>
          <w:vertAlign w:val="baseline"/>
        </w:rPr>
        <w:t>M</w:t>
      </w:r>
      <w:r>
        <w:rPr>
          <w:rFonts w:ascii="Georgia" w:hAnsi="Georgia"/>
          <w:i/>
          <w:color w:val="1A1A1A"/>
          <w:spacing w:val="1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message</w:t>
      </w:r>
      <w:r>
        <w:rPr>
          <w:color w:val="1A1A1A"/>
          <w:spacing w:val="-5"/>
          <w:w w:val="110"/>
          <w:vertAlign w:val="baseline"/>
        </w:rPr>
        <w:t> </w:t>
      </w:r>
      <w:r>
        <w:rPr>
          <w:color w:val="1A1A1A"/>
          <w:spacing w:val="-2"/>
          <w:w w:val="110"/>
          <w:vertAlign w:val="baseline"/>
        </w:rPr>
        <w:t>size.</w:t>
      </w:r>
      <w:r>
        <w:rPr>
          <w:color w:val="1A1A1A"/>
          <w:spacing w:val="-5"/>
          <w:w w:val="110"/>
          <w:vertAlign w:val="baseline"/>
        </w:rPr>
        <w:t> </w:t>
      </w:r>
      <w:r>
        <w:rPr>
          <w:color w:val="1A1A1A"/>
          <w:spacing w:val="-2"/>
          <w:w w:val="110"/>
          <w:vertAlign w:val="baseline"/>
        </w:rPr>
        <w:t>Pattern-specific</w:t>
      </w:r>
      <w:r>
        <w:rPr>
          <w:color w:val="1A1A1A"/>
          <w:spacing w:val="-5"/>
          <w:w w:val="110"/>
          <w:vertAlign w:val="baseline"/>
        </w:rPr>
        <w:t> </w:t>
      </w:r>
      <w:r>
        <w:rPr>
          <w:color w:val="1A1A1A"/>
          <w:spacing w:val="-2"/>
          <w:w w:val="110"/>
          <w:vertAlign w:val="baseline"/>
        </w:rPr>
        <w:t>volume</w:t>
      </w:r>
      <w:r>
        <w:rPr>
          <w:color w:val="1A1A1A"/>
          <w:spacing w:val="-5"/>
          <w:w w:val="110"/>
          <w:vertAlign w:val="baseline"/>
        </w:rPr>
        <w:t> </w:t>
      </w:r>
      <w:r>
        <w:rPr>
          <w:color w:val="1A1A1A"/>
          <w:spacing w:val="-2"/>
          <w:w w:val="110"/>
          <w:vertAlign w:val="baseline"/>
        </w:rPr>
        <w:t>coefficients</w:t>
      </w:r>
      <w:r>
        <w:rPr>
          <w:color w:val="1A1A1A"/>
          <w:spacing w:val="-5"/>
          <w:w w:val="110"/>
          <w:vertAlign w:val="baseline"/>
        </w:rPr>
        <w:t> </w:t>
      </w:r>
      <w:r>
        <w:rPr>
          <w:color w:val="1A1A1A"/>
          <w:spacing w:val="-2"/>
          <w:w w:val="110"/>
          <w:vertAlign w:val="baseline"/>
        </w:rPr>
        <w:t>are</w:t>
      </w:r>
      <w:r>
        <w:rPr>
          <w:color w:val="1A1A1A"/>
          <w:spacing w:val="-5"/>
          <w:w w:val="110"/>
          <w:vertAlign w:val="baseline"/>
        </w:rPr>
        <w:t> </w:t>
      </w:r>
      <w:r>
        <w:rPr>
          <w:color w:val="1A1A1A"/>
          <w:spacing w:val="-2"/>
          <w:w w:val="110"/>
          <w:vertAlign w:val="baseline"/>
        </w:rPr>
        <w:t>well</w:t>
      </w:r>
      <w:r>
        <w:rPr>
          <w:color w:val="1A1A1A"/>
          <w:spacing w:val="-5"/>
          <w:w w:val="110"/>
          <w:vertAlign w:val="baseline"/>
        </w:rPr>
        <w:t> </w:t>
      </w:r>
      <w:r>
        <w:rPr>
          <w:color w:val="1A1A1A"/>
          <w:spacing w:val="-2"/>
          <w:w w:val="110"/>
          <w:vertAlign w:val="baseline"/>
        </w:rPr>
        <w:t>established: </w:t>
      </w:r>
      <w:r>
        <w:rPr>
          <w:rFonts w:ascii="Cambria" w:hAnsi="Cambria"/>
          <w:color w:val="1A1A1A"/>
          <w:w w:val="110"/>
          <w:position w:val="3"/>
          <w:vertAlign w:val="baseline"/>
        </w:rPr>
        <w:t>Φ</w:t>
      </w:r>
      <w:r>
        <w:rPr>
          <w:rFonts w:ascii="Cambria" w:hAnsi="Cambria"/>
          <w:color w:val="1A1A1A"/>
          <w:w w:val="110"/>
          <w:position w:val="1"/>
          <w:sz w:val="9"/>
          <w:vertAlign w:val="baseline"/>
        </w:rPr>
        <w:t>AllReduce</w:t>
      </w:r>
      <w:r>
        <w:rPr>
          <w:rFonts w:ascii="Cambria" w:hAnsi="Cambria"/>
          <w:color w:val="1A1A1A"/>
          <w:spacing w:val="24"/>
          <w:w w:val="110"/>
          <w:position w:val="1"/>
          <w:sz w:val="9"/>
          <w:vertAlign w:val="baseline"/>
        </w:rPr>
        <w:t> </w:t>
      </w:r>
      <w:r>
        <w:rPr>
          <w:rFonts w:ascii="Cambria" w:hAnsi="Cambria"/>
          <w:color w:val="1A1A1A"/>
          <w:w w:val="110"/>
          <w:position w:val="3"/>
          <w:vertAlign w:val="baseline"/>
        </w:rPr>
        <w:t>= 2(</w:t>
      </w:r>
      <w:r>
        <w:rPr>
          <w:rFonts w:ascii="Georgia" w:hAnsi="Georgia"/>
          <w:i/>
          <w:color w:val="1A1A1A"/>
          <w:w w:val="110"/>
          <w:position w:val="3"/>
          <w:vertAlign w:val="baseline"/>
        </w:rPr>
        <w:t>N </w:t>
      </w:r>
      <w:r>
        <w:rPr>
          <w:rFonts w:ascii="Cambria" w:hAnsi="Cambria"/>
          <w:color w:val="1A1A1A"/>
          <w:w w:val="110"/>
          <w:position w:val="3"/>
          <w:vertAlign w:val="baseline"/>
        </w:rPr>
        <w:t>−</w:t>
      </w:r>
      <w:r>
        <w:rPr>
          <w:rFonts w:ascii="Cambria" w:hAnsi="Cambria"/>
          <w:color w:val="1A1A1A"/>
          <w:spacing w:val="-2"/>
          <w:w w:val="110"/>
          <w:position w:val="3"/>
          <w:vertAlign w:val="baseline"/>
        </w:rPr>
        <w:t> </w:t>
      </w:r>
      <w:r>
        <w:rPr>
          <w:rFonts w:ascii="Cambria" w:hAnsi="Cambria"/>
          <w:color w:val="1A1A1A"/>
          <w:w w:val="110"/>
          <w:position w:val="3"/>
          <w:vertAlign w:val="baseline"/>
        </w:rPr>
        <w:t>1)/</w:t>
      </w:r>
      <w:r>
        <w:rPr>
          <w:rFonts w:ascii="Georgia" w:hAnsi="Georgia"/>
          <w:i/>
          <w:color w:val="1A1A1A"/>
          <w:w w:val="110"/>
          <w:position w:val="3"/>
          <w:vertAlign w:val="baseline"/>
        </w:rPr>
        <w:t>N</w:t>
      </w:r>
      <w:r>
        <w:rPr>
          <w:rFonts w:ascii="Georgia" w:hAnsi="Georgia"/>
          <w:i/>
          <w:color w:val="1A1A1A"/>
          <w:spacing w:val="-22"/>
          <w:w w:val="110"/>
          <w:position w:val="3"/>
          <w:vertAlign w:val="baseline"/>
        </w:rPr>
        <w:t> </w:t>
      </w:r>
      <w:r>
        <w:rPr>
          <w:color w:val="1A1A1A"/>
          <w:w w:val="110"/>
          <w:position w:val="9"/>
          <w:sz w:val="11"/>
          <w:vertAlign w:val="baseline"/>
        </w:rPr>
        <w:t>[24]</w:t>
      </w:r>
      <w:r>
        <w:rPr>
          <w:color w:val="1A1A1A"/>
          <w:w w:val="110"/>
          <w:position w:val="3"/>
          <w:vertAlign w:val="baseline"/>
        </w:rPr>
        <w:t>,</w:t>
      </w:r>
      <w:r>
        <w:rPr>
          <w:color w:val="1A1A1A"/>
          <w:spacing w:val="-1"/>
          <w:w w:val="110"/>
          <w:position w:val="3"/>
          <w:vertAlign w:val="baseline"/>
        </w:rPr>
        <w:t> </w:t>
      </w:r>
      <w:r>
        <w:rPr>
          <w:rFonts w:ascii="Cambria" w:hAnsi="Cambria"/>
          <w:color w:val="1A1A1A"/>
          <w:w w:val="110"/>
          <w:position w:val="3"/>
          <w:vertAlign w:val="baseline"/>
        </w:rPr>
        <w:t>Φ</w:t>
      </w:r>
      <w:r>
        <w:rPr>
          <w:rFonts w:ascii="Cambria" w:hAnsi="Cambria"/>
          <w:color w:val="1A1A1A"/>
          <w:w w:val="110"/>
          <w:position w:val="1"/>
          <w:sz w:val="9"/>
          <w:vertAlign w:val="baseline"/>
        </w:rPr>
        <w:t>AlltoAll</w:t>
      </w:r>
      <w:r>
        <w:rPr>
          <w:rFonts w:ascii="Cambria" w:hAnsi="Cambria"/>
          <w:color w:val="1A1A1A"/>
          <w:spacing w:val="24"/>
          <w:w w:val="110"/>
          <w:position w:val="1"/>
          <w:sz w:val="9"/>
          <w:vertAlign w:val="baseline"/>
        </w:rPr>
        <w:t> </w:t>
      </w:r>
      <w:r>
        <w:rPr>
          <w:rFonts w:ascii="Cambria" w:hAnsi="Cambria"/>
          <w:color w:val="1A1A1A"/>
          <w:w w:val="110"/>
          <w:position w:val="3"/>
          <w:vertAlign w:val="baseline"/>
        </w:rPr>
        <w:t>= </w:t>
      </w:r>
      <w:r>
        <w:rPr>
          <w:rFonts w:ascii="Georgia" w:hAnsi="Georgia"/>
          <w:i/>
          <w:color w:val="1A1A1A"/>
          <w:w w:val="110"/>
          <w:position w:val="3"/>
          <w:vertAlign w:val="baseline"/>
        </w:rPr>
        <w:t>N </w:t>
      </w:r>
      <w:r>
        <w:rPr>
          <w:rFonts w:ascii="Cambria" w:hAnsi="Cambria"/>
          <w:color w:val="1A1A1A"/>
          <w:w w:val="110"/>
          <w:position w:val="3"/>
          <w:vertAlign w:val="baseline"/>
        </w:rPr>
        <w:t>−</w:t>
      </w:r>
      <w:r>
        <w:rPr>
          <w:rFonts w:ascii="Cambria" w:hAnsi="Cambria"/>
          <w:color w:val="1A1A1A"/>
          <w:spacing w:val="-2"/>
          <w:w w:val="110"/>
          <w:position w:val="3"/>
          <w:vertAlign w:val="baseline"/>
        </w:rPr>
        <w:t> </w:t>
      </w:r>
      <w:r>
        <w:rPr>
          <w:rFonts w:ascii="Cambria" w:hAnsi="Cambria"/>
          <w:color w:val="1A1A1A"/>
          <w:w w:val="110"/>
          <w:position w:val="3"/>
          <w:vertAlign w:val="baseline"/>
        </w:rPr>
        <w:t>1</w:t>
      </w:r>
      <w:r>
        <w:rPr>
          <w:color w:val="1A1A1A"/>
          <w:w w:val="110"/>
          <w:position w:val="9"/>
          <w:sz w:val="11"/>
          <w:vertAlign w:val="baseline"/>
        </w:rPr>
        <w:t>[3]</w:t>
      </w:r>
      <w:r>
        <w:rPr>
          <w:color w:val="1A1A1A"/>
          <w:w w:val="110"/>
          <w:position w:val="3"/>
          <w:vertAlign w:val="baseline"/>
        </w:rPr>
        <w:t>,</w:t>
      </w:r>
      <w:r>
        <w:rPr>
          <w:color w:val="1A1A1A"/>
          <w:spacing w:val="-1"/>
          <w:w w:val="110"/>
          <w:position w:val="3"/>
          <w:vertAlign w:val="baseline"/>
        </w:rPr>
        <w:t> </w:t>
      </w:r>
      <w:r>
        <w:rPr>
          <w:rFonts w:ascii="Cambria" w:hAnsi="Cambria"/>
          <w:color w:val="1A1A1A"/>
          <w:w w:val="110"/>
          <w:position w:val="3"/>
          <w:vertAlign w:val="baseline"/>
        </w:rPr>
        <w:t>Φ</w:t>
      </w:r>
      <w:r>
        <w:rPr>
          <w:rFonts w:ascii="Cambria" w:hAnsi="Cambria"/>
          <w:color w:val="1A1A1A"/>
          <w:w w:val="110"/>
          <w:position w:val="1"/>
          <w:sz w:val="9"/>
          <w:vertAlign w:val="baseline"/>
        </w:rPr>
        <w:t>NeighborEx</w:t>
      </w:r>
      <w:r>
        <w:rPr>
          <w:rFonts w:ascii="Cambria" w:hAnsi="Cambria"/>
          <w:color w:val="1A1A1A"/>
          <w:spacing w:val="24"/>
          <w:w w:val="110"/>
          <w:position w:val="1"/>
          <w:sz w:val="9"/>
          <w:vertAlign w:val="baseline"/>
        </w:rPr>
        <w:t> </w:t>
      </w:r>
      <w:r>
        <w:rPr>
          <w:rFonts w:ascii="Cambria" w:hAnsi="Cambria"/>
          <w:color w:val="1A1A1A"/>
          <w:w w:val="110"/>
          <w:position w:val="3"/>
          <w:vertAlign w:val="baseline"/>
        </w:rPr>
        <w:t>= deg</w:t>
      </w:r>
      <w:r>
        <w:rPr>
          <w:rFonts w:ascii="Cambria" w:hAnsi="Cambria"/>
          <w:color w:val="1A1A1A"/>
          <w:w w:val="110"/>
          <w:sz w:val="9"/>
          <w:vertAlign w:val="baseline"/>
        </w:rPr>
        <w:t>halo</w:t>
      </w:r>
      <w:r>
        <w:rPr>
          <w:color w:val="1A1A1A"/>
          <w:w w:val="110"/>
          <w:position w:val="9"/>
          <w:sz w:val="11"/>
          <w:vertAlign w:val="baseline"/>
        </w:rPr>
        <w:t>[1,4]</w:t>
      </w:r>
      <w:r>
        <w:rPr>
          <w:color w:val="1A1A1A"/>
          <w:w w:val="110"/>
          <w:position w:val="3"/>
          <w:vertAlign w:val="baseline"/>
        </w:rPr>
        <w:t>,</w:t>
      </w:r>
      <w:r>
        <w:rPr>
          <w:color w:val="1A1A1A"/>
          <w:spacing w:val="-1"/>
          <w:w w:val="110"/>
          <w:position w:val="3"/>
          <w:vertAlign w:val="baseline"/>
        </w:rPr>
        <w:t> </w:t>
      </w:r>
      <w:r>
        <w:rPr>
          <w:rFonts w:ascii="Cambria" w:hAnsi="Cambria"/>
          <w:color w:val="1A1A1A"/>
          <w:w w:val="110"/>
          <w:position w:val="3"/>
          <w:vertAlign w:val="baseline"/>
        </w:rPr>
        <w:t>Φ</w:t>
      </w:r>
      <w:r>
        <w:rPr>
          <w:rFonts w:ascii="Cambria" w:hAnsi="Cambria"/>
          <w:color w:val="1A1A1A"/>
          <w:w w:val="110"/>
          <w:position w:val="1"/>
          <w:sz w:val="9"/>
          <w:vertAlign w:val="baseline"/>
        </w:rPr>
        <w:t>Broadcast</w:t>
      </w:r>
      <w:r>
        <w:rPr>
          <w:rFonts w:ascii="Cambria" w:hAnsi="Cambria"/>
          <w:color w:val="1A1A1A"/>
          <w:spacing w:val="24"/>
          <w:w w:val="110"/>
          <w:position w:val="1"/>
          <w:sz w:val="9"/>
          <w:vertAlign w:val="baseline"/>
        </w:rPr>
        <w:t> </w:t>
      </w:r>
      <w:r>
        <w:rPr>
          <w:rFonts w:ascii="Cambria" w:hAnsi="Cambria"/>
          <w:color w:val="1A1A1A"/>
          <w:w w:val="110"/>
          <w:position w:val="3"/>
          <w:vertAlign w:val="baseline"/>
        </w:rPr>
        <w:t>= 1</w:t>
      </w:r>
      <w:r>
        <w:rPr>
          <w:color w:val="1A1A1A"/>
          <w:w w:val="110"/>
          <w:position w:val="9"/>
          <w:sz w:val="11"/>
          <w:vertAlign w:val="baseline"/>
        </w:rPr>
        <w:t>[12]</w:t>
      </w:r>
      <w:r>
        <w:rPr>
          <w:color w:val="1A1A1A"/>
          <w:w w:val="110"/>
          <w:position w:val="3"/>
          <w:vertAlign w:val="baseline"/>
        </w:rPr>
        <w:t>,</w:t>
      </w:r>
      <w:r>
        <w:rPr>
          <w:color w:val="1A1A1A"/>
          <w:spacing w:val="-1"/>
          <w:w w:val="110"/>
          <w:position w:val="3"/>
          <w:vertAlign w:val="baseline"/>
        </w:rPr>
        <w:t> </w:t>
      </w:r>
      <w:r>
        <w:rPr>
          <w:color w:val="1A1A1A"/>
          <w:w w:val="110"/>
          <w:position w:val="3"/>
          <w:vertAlign w:val="baseline"/>
        </w:rPr>
        <w:t>together </w:t>
      </w:r>
      <w:r>
        <w:rPr>
          <w:color w:val="1A1A1A"/>
          <w:w w:val="110"/>
          <w:vertAlign w:val="baseline"/>
        </w:rPr>
        <w:t>with</w:t>
      </w:r>
      <w:r>
        <w:rPr>
          <w:color w:val="1A1A1A"/>
          <w:spacing w:val="-5"/>
          <w:w w:val="110"/>
          <w:vertAlign w:val="baseline"/>
        </w:rPr>
        <w:t> </w:t>
      </w:r>
      <w:r>
        <w:rPr>
          <w:color w:val="1A1A1A"/>
          <w:w w:val="110"/>
          <w:vertAlign w:val="baseline"/>
        </w:rPr>
        <w:t>matching</w:t>
      </w:r>
      <w:r>
        <w:rPr>
          <w:color w:val="1A1A1A"/>
          <w:spacing w:val="-5"/>
          <w:w w:val="110"/>
          <w:vertAlign w:val="baseline"/>
        </w:rPr>
        <w:t> </w:t>
      </w:r>
      <w:r>
        <w:rPr>
          <w:color w:val="1A1A1A"/>
          <w:w w:val="110"/>
          <w:vertAlign w:val="baseline"/>
        </w:rPr>
        <w:t>values</w:t>
      </w:r>
      <w:r>
        <w:rPr>
          <w:color w:val="1A1A1A"/>
          <w:spacing w:val="-5"/>
          <w:w w:val="110"/>
          <w:vertAlign w:val="baseline"/>
        </w:rPr>
        <w:t> </w:t>
      </w:r>
      <w:r>
        <w:rPr>
          <w:color w:val="1A1A1A"/>
          <w:w w:val="110"/>
          <w:vertAlign w:val="baseline"/>
        </w:rPr>
        <w:t>for</w:t>
      </w:r>
      <w:r>
        <w:rPr>
          <w:color w:val="1A1A1A"/>
          <w:spacing w:val="-5"/>
          <w:w w:val="110"/>
          <w:vertAlign w:val="baseline"/>
        </w:rPr>
        <w:t> </w:t>
      </w:r>
      <w:r>
        <w:rPr>
          <w:color w:val="1A1A1A"/>
          <w:w w:val="110"/>
          <w:vertAlign w:val="baseline"/>
        </w:rPr>
        <w:t>R.PIPE</w:t>
      </w:r>
      <w:r>
        <w:rPr>
          <w:color w:val="1A1A1A"/>
          <w:spacing w:val="-5"/>
          <w:w w:val="110"/>
          <w:vertAlign w:val="baseline"/>
        </w:rPr>
        <w:t> </w:t>
      </w:r>
      <w:r>
        <w:rPr>
          <w:color w:val="1A1A1A"/>
          <w:w w:val="110"/>
          <w:vertAlign w:val="baseline"/>
        </w:rPr>
        <w:t>and</w:t>
      </w:r>
      <w:r>
        <w:rPr>
          <w:color w:val="1A1A1A"/>
          <w:spacing w:val="-5"/>
          <w:w w:val="110"/>
          <w:vertAlign w:val="baseline"/>
        </w:rPr>
        <w:t> </w:t>
      </w:r>
      <w:r>
        <w:rPr>
          <w:color w:val="1A1A1A"/>
          <w:w w:val="110"/>
          <w:vertAlign w:val="baseline"/>
        </w:rPr>
        <w:t>R.MESH.</w:t>
      </w:r>
    </w:p>
    <w:p>
      <w:pPr>
        <w:pStyle w:val="BodyText"/>
        <w:spacing w:before="10"/>
        <w:rPr>
          <w:sz w:val="4"/>
        </w:rPr>
      </w:pPr>
      <w:r>
        <w:rPr>
          <w:sz w:val="4"/>
        </w:rPr>
        <mc:AlternateContent>
          <mc:Choice Requires="wps">
            <w:drawing>
              <wp:anchor distT="0" distB="0" distL="0" distR="0" allowOverlap="1" layoutInCell="1" locked="0" behindDoc="1" simplePos="0" relativeHeight="487597056">
                <wp:simplePos x="0" y="0"/>
                <wp:positionH relativeFrom="page">
                  <wp:posOffset>527050</wp:posOffset>
                </wp:positionH>
                <wp:positionV relativeFrom="paragraph">
                  <wp:posOffset>51157</wp:posOffset>
                </wp:positionV>
                <wp:extent cx="3987800" cy="43815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3987800" cy="438150"/>
                          <a:chExt cx="3987800" cy="438150"/>
                        </a:xfrm>
                      </wpg:grpSpPr>
                      <wps:wsp>
                        <wps:cNvPr id="44" name="Graphic 44"/>
                        <wps:cNvSpPr/>
                        <wps:spPr>
                          <a:xfrm>
                            <a:off x="0" y="0"/>
                            <a:ext cx="3987800" cy="438150"/>
                          </a:xfrm>
                          <a:custGeom>
                            <a:avLst/>
                            <a:gdLst/>
                            <a:ahLst/>
                            <a:cxnLst/>
                            <a:rect l="l" t="t" r="r" b="b"/>
                            <a:pathLst>
                              <a:path w="3987800" h="438150">
                                <a:moveTo>
                                  <a:pt x="3987800" y="438150"/>
                                </a:moveTo>
                                <a:lnTo>
                                  <a:pt x="0" y="438150"/>
                                </a:lnTo>
                                <a:lnTo>
                                  <a:pt x="0" y="0"/>
                                </a:lnTo>
                                <a:lnTo>
                                  <a:pt x="3987800" y="0"/>
                                </a:lnTo>
                                <a:lnTo>
                                  <a:pt x="3987800" y="438150"/>
                                </a:lnTo>
                                <a:close/>
                              </a:path>
                            </a:pathLst>
                          </a:custGeom>
                          <a:solidFill>
                            <a:srgbClr val="FAFAFA"/>
                          </a:solidFill>
                        </wps:spPr>
                        <wps:bodyPr wrap="square" lIns="0" tIns="0" rIns="0" bIns="0" rtlCol="0">
                          <a:prstTxWarp prst="textNoShape">
                            <a:avLst/>
                          </a:prstTxWarp>
                          <a:noAutofit/>
                        </wps:bodyPr>
                      </wps:wsp>
                      <wps:wsp>
                        <wps:cNvPr id="45" name="Graphic 45"/>
                        <wps:cNvSpPr/>
                        <wps:spPr>
                          <a:xfrm>
                            <a:off x="0" y="0"/>
                            <a:ext cx="12700" cy="438150"/>
                          </a:xfrm>
                          <a:custGeom>
                            <a:avLst/>
                            <a:gdLst/>
                            <a:ahLst/>
                            <a:cxnLst/>
                            <a:rect l="l" t="t" r="r" b="b"/>
                            <a:pathLst>
                              <a:path w="12700" h="438150">
                                <a:moveTo>
                                  <a:pt x="12700" y="438150"/>
                                </a:moveTo>
                                <a:lnTo>
                                  <a:pt x="0" y="438150"/>
                                </a:lnTo>
                                <a:lnTo>
                                  <a:pt x="0" y="0"/>
                                </a:lnTo>
                                <a:lnTo>
                                  <a:pt x="12700" y="0"/>
                                </a:lnTo>
                                <a:lnTo>
                                  <a:pt x="12700" y="438150"/>
                                </a:lnTo>
                                <a:close/>
                              </a:path>
                            </a:pathLst>
                          </a:custGeom>
                          <a:solidFill>
                            <a:srgbClr val="333333"/>
                          </a:solidFill>
                        </wps:spPr>
                        <wps:bodyPr wrap="square" lIns="0" tIns="0" rIns="0" bIns="0" rtlCol="0">
                          <a:prstTxWarp prst="textNoShape">
                            <a:avLst/>
                          </a:prstTxWarp>
                          <a:noAutofit/>
                        </wps:bodyPr>
                      </wps:wsp>
                      <wps:wsp>
                        <wps:cNvPr id="46" name="Textbox 46"/>
                        <wps:cNvSpPr txBox="1"/>
                        <wps:spPr>
                          <a:xfrm>
                            <a:off x="12700" y="0"/>
                            <a:ext cx="3975100" cy="438150"/>
                          </a:xfrm>
                          <a:prstGeom prst="rect">
                            <a:avLst/>
                          </a:prstGeom>
                        </wps:spPr>
                        <wps:txbx>
                          <w:txbxContent>
                            <w:p>
                              <w:pPr>
                                <w:spacing w:line="290" w:lineRule="auto" w:before="58"/>
                                <w:ind w:left="107" w:right="113" w:firstLine="0"/>
                                <w:jc w:val="left"/>
                                <w:rPr>
                                  <w:sz w:val="14"/>
                                </w:rPr>
                              </w:pPr>
                              <w:r>
                                <w:rPr>
                                  <w:b/>
                                  <w:smallCaps/>
                                  <w:color w:val="1A1A1A"/>
                                  <w:sz w:val="14"/>
                                </w:rPr>
                                <w:t>Lemma</w:t>
                              </w:r>
                              <w:r>
                                <w:rPr>
                                  <w:b/>
                                  <w:smallCaps/>
                                  <w:color w:val="1A1A1A"/>
                                  <w:spacing w:val="-3"/>
                                  <w:sz w:val="14"/>
                                </w:rPr>
                                <w:t> </w:t>
                              </w:r>
                              <w:r>
                                <w:rPr>
                                  <w:b/>
                                  <w:smallCaps/>
                                  <w:color w:val="1A1A1A"/>
                                  <w:sz w:val="14"/>
                                </w:rPr>
                                <w:t>B</w:t>
                              </w:r>
                              <w:r>
                                <w:rPr>
                                  <w:b/>
                                  <w:smallCaps/>
                                  <w:color w:val="1A1A1A"/>
                                  <w:spacing w:val="-8"/>
                                  <w:sz w:val="14"/>
                                </w:rPr>
                                <w:t> </w:t>
                              </w:r>
                              <w:r>
                                <w:rPr>
                                  <w:b/>
                                  <w:smallCaps/>
                                  <w:color w:val="1A1A1A"/>
                                  <w:sz w:val="14"/>
                                </w:rPr>
                                <w:t>(Route</w:t>
                              </w:r>
                              <w:r>
                                <w:rPr>
                                  <w:b/>
                                  <w:smallCaps/>
                                  <w:color w:val="1A1A1A"/>
                                  <w:spacing w:val="-1"/>
                                  <w:sz w:val="14"/>
                                </w:rPr>
                                <w:t> </w:t>
                              </w:r>
                              <w:r>
                                <w:rPr>
                                  <w:b/>
                                  <w:smallCaps/>
                                  <w:color w:val="1A1A1A"/>
                                  <w:sz w:val="14"/>
                                </w:rPr>
                                <w:t>efficiency</w:t>
                              </w:r>
                              <w:r>
                                <w:rPr>
                                  <w:b/>
                                  <w:smallCaps/>
                                  <w:color w:val="1A1A1A"/>
                                  <w:spacing w:val="-2"/>
                                  <w:sz w:val="14"/>
                                </w:rPr>
                                <w:t> </w:t>
                              </w:r>
                              <w:r>
                                <w:rPr>
                                  <w:b/>
                                  <w:smallCaps/>
                                  <w:color w:val="1A1A1A"/>
                                  <w:sz w:val="14"/>
                                </w:rPr>
                                <w:t>lower</w:t>
                              </w:r>
                              <w:r>
                                <w:rPr>
                                  <w:b/>
                                  <w:smallCaps/>
                                  <w:color w:val="1A1A1A"/>
                                  <w:spacing w:val="-2"/>
                                  <w:sz w:val="14"/>
                                </w:rPr>
                                <w:t> </w:t>
                              </w:r>
                              <w:r>
                                <w:rPr>
                                  <w:b/>
                                  <w:smallCaps/>
                                  <w:color w:val="1A1A1A"/>
                                  <w:sz w:val="14"/>
                                </w:rPr>
                                <w:t>bound).</w:t>
                              </w:r>
                              <w:r>
                                <w:rPr>
                                  <w:b/>
                                  <w:smallCaps/>
                                  <w:color w:val="1A1A1A"/>
                                  <w:spacing w:val="27"/>
                                  <w:sz w:val="14"/>
                                </w:rPr>
                                <w:t> </w:t>
                              </w:r>
                              <w:r>
                                <w:rPr>
                                  <w:smallCaps w:val="0"/>
                                  <w:color w:val="1A1A1A"/>
                                  <w:sz w:val="14"/>
                                </w:rPr>
                                <w:t>When</w:t>
                              </w:r>
                              <w:r>
                                <w:rPr>
                                  <w:smallCaps w:val="0"/>
                                  <w:color w:val="1A1A1A"/>
                                  <w:spacing w:val="-10"/>
                                  <w:sz w:val="14"/>
                                </w:rPr>
                                <w:t> </w:t>
                              </w:r>
                              <w:r>
                                <w:rPr>
                                  <w:smallCaps w:val="0"/>
                                  <w:color w:val="1A1A1A"/>
                                  <w:sz w:val="14"/>
                                </w:rPr>
                                <w:t>TCC</w:t>
                              </w:r>
                              <w:r>
                                <w:rPr>
                                  <w:smallCaps w:val="0"/>
                                  <w:color w:val="1A1A1A"/>
                                  <w:spacing w:val="-10"/>
                                  <w:sz w:val="14"/>
                                </w:rPr>
                                <w:t> </w:t>
                              </w:r>
                              <w:r>
                                <w:rPr>
                                  <w:smallCaps w:val="0"/>
                                  <w:color w:val="1A1A1A"/>
                                  <w:sz w:val="14"/>
                                </w:rPr>
                                <w:t>re-instantiates,</w:t>
                              </w:r>
                              <w:r>
                                <w:rPr>
                                  <w:smallCaps w:val="0"/>
                                  <w:color w:val="1A1A1A"/>
                                  <w:spacing w:val="-9"/>
                                  <w:sz w:val="14"/>
                                </w:rPr>
                                <w:t> </w:t>
                              </w:r>
                              <w:r>
                                <w:rPr>
                                  <w:smallCaps w:val="0"/>
                                  <w:color w:val="1A1A1A"/>
                                  <w:sz w:val="14"/>
                                </w:rPr>
                                <w:t>on</w:t>
                              </w:r>
                              <w:r>
                                <w:rPr>
                                  <w:smallCaps w:val="0"/>
                                  <w:color w:val="1A1A1A"/>
                                  <w:spacing w:val="-10"/>
                                  <w:sz w:val="14"/>
                                </w:rPr>
                                <w:t> </w:t>
                              </w:r>
                              <w:r>
                                <w:rPr>
                                  <w:smallCaps w:val="0"/>
                                  <w:color w:val="1A1A1A"/>
                                  <w:sz w:val="14"/>
                                </w:rPr>
                                <w:t>every</w:t>
                              </w:r>
                              <w:r>
                                <w:rPr>
                                  <w:smallCaps w:val="0"/>
                                  <w:color w:val="1A1A1A"/>
                                  <w:spacing w:val="-10"/>
                                  <w:sz w:val="14"/>
                                </w:rPr>
                                <w:t> </w:t>
                              </w:r>
                              <w:r>
                                <w:rPr>
                                  <w:smallCaps w:val="0"/>
                                  <w:color w:val="1A1A1A"/>
                                  <w:sz w:val="14"/>
                                </w:rPr>
                                <w:t>R-primitive</w:t>
                              </w:r>
                              <w:r>
                                <w:rPr>
                                  <w:smallCaps w:val="0"/>
                                  <w:color w:val="1A1A1A"/>
                                  <w:spacing w:val="40"/>
                                  <w:sz w:val="14"/>
                                </w:rPr>
                                <w:t> </w:t>
                              </w:r>
                              <w:r>
                                <w:rPr>
                                  <w:smallCaps w:val="0"/>
                                  <w:color w:val="1A1A1A"/>
                                  <w:sz w:val="14"/>
                                </w:rPr>
                                <w:t>invocation, a topology page whose second-smallest Laplacian eigenvalue </w:t>
                              </w:r>
                              <w:r>
                                <w:rPr>
                                  <w:rFonts w:ascii="Georgia" w:hAnsi="Georgia"/>
                                  <w:i/>
                                  <w:smallCaps w:val="0"/>
                                  <w:color w:val="1A1A1A"/>
                                  <w:sz w:val="13"/>
                                </w:rPr>
                                <w:t>λ</w:t>
                              </w:r>
                              <w:r>
                                <w:rPr>
                                  <w:rFonts w:ascii="Cambria" w:hAnsi="Cambria"/>
                                  <w:smallCaps w:val="0"/>
                                  <w:color w:val="1A1A1A"/>
                                  <w:sz w:val="13"/>
                                  <w:vertAlign w:val="subscript"/>
                                </w:rPr>
                                <w:t>2</w:t>
                              </w:r>
                              <w:r>
                                <w:rPr>
                                  <w:rFonts w:ascii="Cambria" w:hAnsi="Cambria"/>
                                  <w:smallCaps w:val="0"/>
                                  <w:color w:val="1A1A1A"/>
                                  <w:spacing w:val="28"/>
                                  <w:sz w:val="13"/>
                                  <w:vertAlign w:val="baseline"/>
                                </w:rPr>
                                <w:t> </w:t>
                              </w:r>
                              <w:r>
                                <w:rPr>
                                  <w:smallCaps w:val="0"/>
                                  <w:color w:val="1A1A1A"/>
                                  <w:sz w:val="14"/>
                                  <w:vertAlign w:val="baseline"/>
                                </w:rPr>
                                <w:t>(the algebraic</w:t>
                              </w:r>
                              <w:r>
                                <w:rPr>
                                  <w:smallCaps w:val="0"/>
                                  <w:color w:val="1A1A1A"/>
                                  <w:spacing w:val="40"/>
                                  <w:sz w:val="14"/>
                                  <w:vertAlign w:val="baseline"/>
                                </w:rPr>
                                <w:t> </w:t>
                              </w:r>
                              <w:r>
                                <w:rPr>
                                  <w:smallCaps w:val="0"/>
                                  <w:color w:val="1A1A1A"/>
                                  <w:sz w:val="14"/>
                                  <w:vertAlign w:val="baseline"/>
                                </w:rPr>
                                <w:t>connectivity)</w:t>
                              </w:r>
                              <w:r>
                                <w:rPr>
                                  <w:smallCaps w:val="0"/>
                                  <w:color w:val="1A1A1A"/>
                                  <w:spacing w:val="-7"/>
                                  <w:sz w:val="14"/>
                                  <w:vertAlign w:val="baseline"/>
                                </w:rPr>
                                <w:t> </w:t>
                              </w:r>
                              <w:r>
                                <w:rPr>
                                  <w:smallCaps w:val="0"/>
                                  <w:color w:val="1A1A1A"/>
                                  <w:sz w:val="14"/>
                                  <w:vertAlign w:val="baseline"/>
                                </w:rPr>
                                <w:t>is</w:t>
                              </w:r>
                              <w:r>
                                <w:rPr>
                                  <w:smallCaps w:val="0"/>
                                  <w:color w:val="1A1A1A"/>
                                  <w:spacing w:val="-7"/>
                                  <w:sz w:val="14"/>
                                  <w:vertAlign w:val="baseline"/>
                                </w:rPr>
                                <w:t> </w:t>
                              </w:r>
                              <w:r>
                                <w:rPr>
                                  <w:smallCaps w:val="0"/>
                                  <w:color w:val="1A1A1A"/>
                                  <w:sz w:val="14"/>
                                  <w:vertAlign w:val="baseline"/>
                                </w:rPr>
                                <w:t>maximised</w:t>
                              </w:r>
                              <w:r>
                                <w:rPr>
                                  <w:smallCaps w:val="0"/>
                                  <w:color w:val="1A1A1A"/>
                                  <w:spacing w:val="-7"/>
                                  <w:sz w:val="14"/>
                                  <w:vertAlign w:val="baseline"/>
                                </w:rPr>
                                <w:t> </w:t>
                              </w:r>
                              <w:r>
                                <w:rPr>
                                  <w:smallCaps w:val="0"/>
                                  <w:color w:val="1A1A1A"/>
                                  <w:sz w:val="14"/>
                                  <w:vertAlign w:val="baseline"/>
                                </w:rPr>
                                <w:t>subject</w:t>
                              </w:r>
                              <w:r>
                                <w:rPr>
                                  <w:smallCaps w:val="0"/>
                                  <w:color w:val="1A1A1A"/>
                                  <w:spacing w:val="-7"/>
                                  <w:sz w:val="14"/>
                                  <w:vertAlign w:val="baseline"/>
                                </w:rPr>
                                <w:t> </w:t>
                              </w:r>
                              <w:r>
                                <w:rPr>
                                  <w:smallCaps w:val="0"/>
                                  <w:color w:val="1A1A1A"/>
                                  <w:sz w:val="14"/>
                                  <w:vertAlign w:val="baseline"/>
                                </w:rPr>
                                <w:t>to</w:t>
                              </w:r>
                              <w:r>
                                <w:rPr>
                                  <w:smallCaps w:val="0"/>
                                  <w:color w:val="1A1A1A"/>
                                  <w:spacing w:val="-7"/>
                                  <w:sz w:val="14"/>
                                  <w:vertAlign w:val="baseline"/>
                                </w:rPr>
                                <w:t> </w:t>
                              </w:r>
                              <w:r>
                                <w:rPr>
                                  <w:smallCaps w:val="0"/>
                                  <w:color w:val="1A1A1A"/>
                                  <w:sz w:val="14"/>
                                  <w:vertAlign w:val="baseline"/>
                                </w:rPr>
                                <w:t>the</w:t>
                              </w:r>
                              <w:r>
                                <w:rPr>
                                  <w:smallCaps w:val="0"/>
                                  <w:color w:val="1A1A1A"/>
                                  <w:spacing w:val="-7"/>
                                  <w:sz w:val="14"/>
                                  <w:vertAlign w:val="baseline"/>
                                </w:rPr>
                                <w:t> </w:t>
                              </w:r>
                              <w:r>
                                <w:rPr>
                                  <w:smallCaps w:val="0"/>
                                  <w:color w:val="1A1A1A"/>
                                  <w:sz w:val="14"/>
                                  <w:vertAlign w:val="baseline"/>
                                </w:rPr>
                                <w:t>tile</w:t>
                              </w:r>
                              <w:r>
                                <w:rPr>
                                  <w:smallCaps w:val="0"/>
                                  <w:color w:val="1A1A1A"/>
                                  <w:spacing w:val="-7"/>
                                  <w:sz w:val="14"/>
                                  <w:vertAlign w:val="baseline"/>
                                </w:rPr>
                                <w:t> </w:t>
                              </w:r>
                              <w:r>
                                <w:rPr>
                                  <w:smallCaps w:val="0"/>
                                  <w:color w:val="1A1A1A"/>
                                  <w:sz w:val="14"/>
                                  <w:vertAlign w:val="baseline"/>
                                </w:rPr>
                                <w:t>budget,</w:t>
                              </w:r>
                              <w:r>
                                <w:rPr>
                                  <w:smallCaps w:val="0"/>
                                  <w:color w:val="1A1A1A"/>
                                  <w:spacing w:val="-7"/>
                                  <w:sz w:val="14"/>
                                  <w:vertAlign w:val="baseline"/>
                                </w:rPr>
                                <w:t> </w:t>
                              </w:r>
                              <w:r>
                                <w:rPr>
                                  <w:smallCaps w:val="0"/>
                                  <w:color w:val="1A1A1A"/>
                                  <w:sz w:val="14"/>
                                  <w:vertAlign w:val="baseline"/>
                                </w:rPr>
                                <w:t>the</w:t>
                              </w:r>
                              <w:r>
                                <w:rPr>
                                  <w:smallCaps w:val="0"/>
                                  <w:color w:val="1A1A1A"/>
                                  <w:spacing w:val="-7"/>
                                  <w:sz w:val="14"/>
                                  <w:vertAlign w:val="baseline"/>
                                </w:rPr>
                                <w:t> </w:t>
                              </w:r>
                              <w:r>
                                <w:rPr>
                                  <w:smallCaps w:val="0"/>
                                  <w:color w:val="1A1A1A"/>
                                  <w:sz w:val="14"/>
                                  <w:vertAlign w:val="baseline"/>
                                </w:rPr>
                                <w:t>Route</w:t>
                              </w:r>
                              <w:r>
                                <w:rPr>
                                  <w:smallCaps w:val="0"/>
                                  <w:color w:val="1A1A1A"/>
                                  <w:spacing w:val="-7"/>
                                  <w:sz w:val="14"/>
                                  <w:vertAlign w:val="baseline"/>
                                </w:rPr>
                                <w:t> </w:t>
                              </w:r>
                              <w:r>
                                <w:rPr>
                                  <w:smallCaps w:val="0"/>
                                  <w:color w:val="1A1A1A"/>
                                  <w:sz w:val="14"/>
                                  <w:vertAlign w:val="baseline"/>
                                </w:rPr>
                                <w:t>efficiency</w:t>
                              </w:r>
                              <w:r>
                                <w:rPr>
                                  <w:smallCaps w:val="0"/>
                                  <w:color w:val="1A1A1A"/>
                                  <w:spacing w:val="-7"/>
                                  <w:sz w:val="14"/>
                                  <w:vertAlign w:val="baseline"/>
                                </w:rPr>
                                <w:t> </w:t>
                              </w:r>
                              <w:r>
                                <w:rPr>
                                  <w:smallCaps w:val="0"/>
                                  <w:color w:val="1A1A1A"/>
                                  <w:sz w:val="14"/>
                                  <w:vertAlign w:val="baseline"/>
                                </w:rPr>
                                <w:t>factor</w:t>
                              </w:r>
                              <w:r>
                                <w:rPr>
                                  <w:smallCaps w:val="0"/>
                                  <w:color w:val="1A1A1A"/>
                                  <w:spacing w:val="-7"/>
                                  <w:sz w:val="14"/>
                                  <w:vertAlign w:val="baseline"/>
                                </w:rPr>
                                <w:t> </w:t>
                              </w:r>
                              <w:r>
                                <w:rPr>
                                  <w:smallCaps w:val="0"/>
                                  <w:color w:val="1A1A1A"/>
                                  <w:sz w:val="14"/>
                                  <w:vertAlign w:val="baseline"/>
                                </w:rPr>
                                <w:t>obeys</w:t>
                              </w:r>
                              <w:r>
                                <w:rPr>
                                  <w:smallCaps w:val="0"/>
                                  <w:color w:val="1A1A1A"/>
                                  <w:spacing w:val="-7"/>
                                  <w:sz w:val="14"/>
                                  <w:vertAlign w:val="baseline"/>
                                </w:rPr>
                                <w:t> </w:t>
                              </w:r>
                              <w:r>
                                <w:rPr>
                                  <w:smallCaps w:val="0"/>
                                  <w:color w:val="1A1A1A"/>
                                  <w:sz w:val="14"/>
                                  <w:vertAlign w:val="baseline"/>
                                </w:rPr>
                                <w:t>(3.2)</w:t>
                              </w:r>
                              <w:r>
                                <w:rPr>
                                  <w:smallCaps w:val="0"/>
                                  <w:color w:val="1A1A1A"/>
                                  <w:spacing w:val="-7"/>
                                  <w:sz w:val="14"/>
                                  <w:vertAlign w:val="baseline"/>
                                </w:rPr>
                                <w:t> </w:t>
                              </w:r>
                              <w:r>
                                <w:rPr>
                                  <w:smallCaps w:val="0"/>
                                  <w:color w:val="1A1A1A"/>
                                  <w:sz w:val="14"/>
                                  <w:vertAlign w:val="baseline"/>
                                </w:rPr>
                                <w:t>–</w:t>
                              </w:r>
                              <w:r>
                                <w:rPr>
                                  <w:smallCaps w:val="0"/>
                                  <w:color w:val="1A1A1A"/>
                                  <w:spacing w:val="-7"/>
                                  <w:sz w:val="14"/>
                                  <w:vertAlign w:val="baseline"/>
                                </w:rPr>
                                <w:t> </w:t>
                              </w:r>
                              <w:r>
                                <w:rPr>
                                  <w:smallCaps w:val="0"/>
                                  <w:color w:val="1A1A1A"/>
                                  <w:sz w:val="14"/>
                                  <w:vertAlign w:val="baseline"/>
                                </w:rPr>
                                <w:t>(3.3).</w:t>
                              </w:r>
                            </w:p>
                          </w:txbxContent>
                        </wps:txbx>
                        <wps:bodyPr wrap="square" lIns="0" tIns="0" rIns="0" bIns="0" rtlCol="0">
                          <a:noAutofit/>
                        </wps:bodyPr>
                      </wps:wsp>
                    </wpg:wgp>
                  </a:graphicData>
                </a:graphic>
              </wp:anchor>
            </w:drawing>
          </mc:Choice>
          <mc:Fallback>
            <w:pict>
              <v:group style="position:absolute;margin-left:41.5pt;margin-top:4.028140pt;width:314pt;height:34.5pt;mso-position-horizontal-relative:page;mso-position-vertical-relative:paragraph;z-index:-15719424;mso-wrap-distance-left:0;mso-wrap-distance-right:0" id="docshapegroup43" coordorigin="830,81" coordsize="6280,690">
                <v:rect style="position:absolute;left:830;top:80;width:6280;height:690" id="docshape44" filled="true" fillcolor="#fafafa" stroked="false">
                  <v:fill type="solid"/>
                </v:rect>
                <v:rect style="position:absolute;left:830;top:80;width:20;height:690" id="docshape45" filled="true" fillcolor="#333333" stroked="false">
                  <v:fill type="solid"/>
                </v:rect>
                <v:shape style="position:absolute;left:850;top:80;width:6260;height:690" type="#_x0000_t202" id="docshape46" filled="false" stroked="false">
                  <v:textbox inset="0,0,0,0">
                    <w:txbxContent>
                      <w:p>
                        <w:pPr>
                          <w:spacing w:line="290" w:lineRule="auto" w:before="58"/>
                          <w:ind w:left="107" w:right="113" w:firstLine="0"/>
                          <w:jc w:val="left"/>
                          <w:rPr>
                            <w:sz w:val="14"/>
                          </w:rPr>
                        </w:pPr>
                        <w:r>
                          <w:rPr>
                            <w:b/>
                            <w:smallCaps/>
                            <w:color w:val="1A1A1A"/>
                            <w:sz w:val="14"/>
                          </w:rPr>
                          <w:t>Lemma</w:t>
                        </w:r>
                        <w:r>
                          <w:rPr>
                            <w:b/>
                            <w:smallCaps/>
                            <w:color w:val="1A1A1A"/>
                            <w:spacing w:val="-3"/>
                            <w:sz w:val="14"/>
                          </w:rPr>
                          <w:t> </w:t>
                        </w:r>
                        <w:r>
                          <w:rPr>
                            <w:b/>
                            <w:smallCaps/>
                            <w:color w:val="1A1A1A"/>
                            <w:sz w:val="14"/>
                          </w:rPr>
                          <w:t>B</w:t>
                        </w:r>
                        <w:r>
                          <w:rPr>
                            <w:b/>
                            <w:smallCaps/>
                            <w:color w:val="1A1A1A"/>
                            <w:spacing w:val="-8"/>
                            <w:sz w:val="14"/>
                          </w:rPr>
                          <w:t> </w:t>
                        </w:r>
                        <w:r>
                          <w:rPr>
                            <w:b/>
                            <w:smallCaps/>
                            <w:color w:val="1A1A1A"/>
                            <w:sz w:val="14"/>
                          </w:rPr>
                          <w:t>(Route</w:t>
                        </w:r>
                        <w:r>
                          <w:rPr>
                            <w:b/>
                            <w:smallCaps/>
                            <w:color w:val="1A1A1A"/>
                            <w:spacing w:val="-1"/>
                            <w:sz w:val="14"/>
                          </w:rPr>
                          <w:t> </w:t>
                        </w:r>
                        <w:r>
                          <w:rPr>
                            <w:b/>
                            <w:smallCaps/>
                            <w:color w:val="1A1A1A"/>
                            <w:sz w:val="14"/>
                          </w:rPr>
                          <w:t>efficiency</w:t>
                        </w:r>
                        <w:r>
                          <w:rPr>
                            <w:b/>
                            <w:smallCaps/>
                            <w:color w:val="1A1A1A"/>
                            <w:spacing w:val="-2"/>
                            <w:sz w:val="14"/>
                          </w:rPr>
                          <w:t> </w:t>
                        </w:r>
                        <w:r>
                          <w:rPr>
                            <w:b/>
                            <w:smallCaps/>
                            <w:color w:val="1A1A1A"/>
                            <w:sz w:val="14"/>
                          </w:rPr>
                          <w:t>lower</w:t>
                        </w:r>
                        <w:r>
                          <w:rPr>
                            <w:b/>
                            <w:smallCaps/>
                            <w:color w:val="1A1A1A"/>
                            <w:spacing w:val="-2"/>
                            <w:sz w:val="14"/>
                          </w:rPr>
                          <w:t> </w:t>
                        </w:r>
                        <w:r>
                          <w:rPr>
                            <w:b/>
                            <w:smallCaps/>
                            <w:color w:val="1A1A1A"/>
                            <w:sz w:val="14"/>
                          </w:rPr>
                          <w:t>bound).</w:t>
                        </w:r>
                        <w:r>
                          <w:rPr>
                            <w:b/>
                            <w:smallCaps/>
                            <w:color w:val="1A1A1A"/>
                            <w:spacing w:val="27"/>
                            <w:sz w:val="14"/>
                          </w:rPr>
                          <w:t> </w:t>
                        </w:r>
                        <w:r>
                          <w:rPr>
                            <w:smallCaps w:val="0"/>
                            <w:color w:val="1A1A1A"/>
                            <w:sz w:val="14"/>
                          </w:rPr>
                          <w:t>When</w:t>
                        </w:r>
                        <w:r>
                          <w:rPr>
                            <w:smallCaps w:val="0"/>
                            <w:color w:val="1A1A1A"/>
                            <w:spacing w:val="-10"/>
                            <w:sz w:val="14"/>
                          </w:rPr>
                          <w:t> </w:t>
                        </w:r>
                        <w:r>
                          <w:rPr>
                            <w:smallCaps w:val="0"/>
                            <w:color w:val="1A1A1A"/>
                            <w:sz w:val="14"/>
                          </w:rPr>
                          <w:t>TCC</w:t>
                        </w:r>
                        <w:r>
                          <w:rPr>
                            <w:smallCaps w:val="0"/>
                            <w:color w:val="1A1A1A"/>
                            <w:spacing w:val="-10"/>
                            <w:sz w:val="14"/>
                          </w:rPr>
                          <w:t> </w:t>
                        </w:r>
                        <w:r>
                          <w:rPr>
                            <w:smallCaps w:val="0"/>
                            <w:color w:val="1A1A1A"/>
                            <w:sz w:val="14"/>
                          </w:rPr>
                          <w:t>re-instantiates,</w:t>
                        </w:r>
                        <w:r>
                          <w:rPr>
                            <w:smallCaps w:val="0"/>
                            <w:color w:val="1A1A1A"/>
                            <w:spacing w:val="-9"/>
                            <w:sz w:val="14"/>
                          </w:rPr>
                          <w:t> </w:t>
                        </w:r>
                        <w:r>
                          <w:rPr>
                            <w:smallCaps w:val="0"/>
                            <w:color w:val="1A1A1A"/>
                            <w:sz w:val="14"/>
                          </w:rPr>
                          <w:t>on</w:t>
                        </w:r>
                        <w:r>
                          <w:rPr>
                            <w:smallCaps w:val="0"/>
                            <w:color w:val="1A1A1A"/>
                            <w:spacing w:val="-10"/>
                            <w:sz w:val="14"/>
                          </w:rPr>
                          <w:t> </w:t>
                        </w:r>
                        <w:r>
                          <w:rPr>
                            <w:smallCaps w:val="0"/>
                            <w:color w:val="1A1A1A"/>
                            <w:sz w:val="14"/>
                          </w:rPr>
                          <w:t>every</w:t>
                        </w:r>
                        <w:r>
                          <w:rPr>
                            <w:smallCaps w:val="0"/>
                            <w:color w:val="1A1A1A"/>
                            <w:spacing w:val="-10"/>
                            <w:sz w:val="14"/>
                          </w:rPr>
                          <w:t> </w:t>
                        </w:r>
                        <w:r>
                          <w:rPr>
                            <w:smallCaps w:val="0"/>
                            <w:color w:val="1A1A1A"/>
                            <w:sz w:val="14"/>
                          </w:rPr>
                          <w:t>R-primitive</w:t>
                        </w:r>
                        <w:r>
                          <w:rPr>
                            <w:smallCaps w:val="0"/>
                            <w:color w:val="1A1A1A"/>
                            <w:spacing w:val="40"/>
                            <w:sz w:val="14"/>
                          </w:rPr>
                          <w:t> </w:t>
                        </w:r>
                        <w:r>
                          <w:rPr>
                            <w:smallCaps w:val="0"/>
                            <w:color w:val="1A1A1A"/>
                            <w:sz w:val="14"/>
                          </w:rPr>
                          <w:t>invocation, a topology page whose second-smallest Laplacian eigenvalue </w:t>
                        </w:r>
                        <w:r>
                          <w:rPr>
                            <w:rFonts w:ascii="Georgia" w:hAnsi="Georgia"/>
                            <w:i/>
                            <w:smallCaps w:val="0"/>
                            <w:color w:val="1A1A1A"/>
                            <w:sz w:val="13"/>
                          </w:rPr>
                          <w:t>λ</w:t>
                        </w:r>
                        <w:r>
                          <w:rPr>
                            <w:rFonts w:ascii="Cambria" w:hAnsi="Cambria"/>
                            <w:smallCaps w:val="0"/>
                            <w:color w:val="1A1A1A"/>
                            <w:sz w:val="13"/>
                            <w:vertAlign w:val="subscript"/>
                          </w:rPr>
                          <w:t>2</w:t>
                        </w:r>
                        <w:r>
                          <w:rPr>
                            <w:rFonts w:ascii="Cambria" w:hAnsi="Cambria"/>
                            <w:smallCaps w:val="0"/>
                            <w:color w:val="1A1A1A"/>
                            <w:spacing w:val="28"/>
                            <w:sz w:val="13"/>
                            <w:vertAlign w:val="baseline"/>
                          </w:rPr>
                          <w:t> </w:t>
                        </w:r>
                        <w:r>
                          <w:rPr>
                            <w:smallCaps w:val="0"/>
                            <w:color w:val="1A1A1A"/>
                            <w:sz w:val="14"/>
                            <w:vertAlign w:val="baseline"/>
                          </w:rPr>
                          <w:t>(the algebraic</w:t>
                        </w:r>
                        <w:r>
                          <w:rPr>
                            <w:smallCaps w:val="0"/>
                            <w:color w:val="1A1A1A"/>
                            <w:spacing w:val="40"/>
                            <w:sz w:val="14"/>
                            <w:vertAlign w:val="baseline"/>
                          </w:rPr>
                          <w:t> </w:t>
                        </w:r>
                        <w:r>
                          <w:rPr>
                            <w:smallCaps w:val="0"/>
                            <w:color w:val="1A1A1A"/>
                            <w:sz w:val="14"/>
                            <w:vertAlign w:val="baseline"/>
                          </w:rPr>
                          <w:t>connectivity)</w:t>
                        </w:r>
                        <w:r>
                          <w:rPr>
                            <w:smallCaps w:val="0"/>
                            <w:color w:val="1A1A1A"/>
                            <w:spacing w:val="-7"/>
                            <w:sz w:val="14"/>
                            <w:vertAlign w:val="baseline"/>
                          </w:rPr>
                          <w:t> </w:t>
                        </w:r>
                        <w:r>
                          <w:rPr>
                            <w:smallCaps w:val="0"/>
                            <w:color w:val="1A1A1A"/>
                            <w:sz w:val="14"/>
                            <w:vertAlign w:val="baseline"/>
                          </w:rPr>
                          <w:t>is</w:t>
                        </w:r>
                        <w:r>
                          <w:rPr>
                            <w:smallCaps w:val="0"/>
                            <w:color w:val="1A1A1A"/>
                            <w:spacing w:val="-7"/>
                            <w:sz w:val="14"/>
                            <w:vertAlign w:val="baseline"/>
                          </w:rPr>
                          <w:t> </w:t>
                        </w:r>
                        <w:r>
                          <w:rPr>
                            <w:smallCaps w:val="0"/>
                            <w:color w:val="1A1A1A"/>
                            <w:sz w:val="14"/>
                            <w:vertAlign w:val="baseline"/>
                          </w:rPr>
                          <w:t>maximised</w:t>
                        </w:r>
                        <w:r>
                          <w:rPr>
                            <w:smallCaps w:val="0"/>
                            <w:color w:val="1A1A1A"/>
                            <w:spacing w:val="-7"/>
                            <w:sz w:val="14"/>
                            <w:vertAlign w:val="baseline"/>
                          </w:rPr>
                          <w:t> </w:t>
                        </w:r>
                        <w:r>
                          <w:rPr>
                            <w:smallCaps w:val="0"/>
                            <w:color w:val="1A1A1A"/>
                            <w:sz w:val="14"/>
                            <w:vertAlign w:val="baseline"/>
                          </w:rPr>
                          <w:t>subject</w:t>
                        </w:r>
                        <w:r>
                          <w:rPr>
                            <w:smallCaps w:val="0"/>
                            <w:color w:val="1A1A1A"/>
                            <w:spacing w:val="-7"/>
                            <w:sz w:val="14"/>
                            <w:vertAlign w:val="baseline"/>
                          </w:rPr>
                          <w:t> </w:t>
                        </w:r>
                        <w:r>
                          <w:rPr>
                            <w:smallCaps w:val="0"/>
                            <w:color w:val="1A1A1A"/>
                            <w:sz w:val="14"/>
                            <w:vertAlign w:val="baseline"/>
                          </w:rPr>
                          <w:t>to</w:t>
                        </w:r>
                        <w:r>
                          <w:rPr>
                            <w:smallCaps w:val="0"/>
                            <w:color w:val="1A1A1A"/>
                            <w:spacing w:val="-7"/>
                            <w:sz w:val="14"/>
                            <w:vertAlign w:val="baseline"/>
                          </w:rPr>
                          <w:t> </w:t>
                        </w:r>
                        <w:r>
                          <w:rPr>
                            <w:smallCaps w:val="0"/>
                            <w:color w:val="1A1A1A"/>
                            <w:sz w:val="14"/>
                            <w:vertAlign w:val="baseline"/>
                          </w:rPr>
                          <w:t>the</w:t>
                        </w:r>
                        <w:r>
                          <w:rPr>
                            <w:smallCaps w:val="0"/>
                            <w:color w:val="1A1A1A"/>
                            <w:spacing w:val="-7"/>
                            <w:sz w:val="14"/>
                            <w:vertAlign w:val="baseline"/>
                          </w:rPr>
                          <w:t> </w:t>
                        </w:r>
                        <w:r>
                          <w:rPr>
                            <w:smallCaps w:val="0"/>
                            <w:color w:val="1A1A1A"/>
                            <w:sz w:val="14"/>
                            <w:vertAlign w:val="baseline"/>
                          </w:rPr>
                          <w:t>tile</w:t>
                        </w:r>
                        <w:r>
                          <w:rPr>
                            <w:smallCaps w:val="0"/>
                            <w:color w:val="1A1A1A"/>
                            <w:spacing w:val="-7"/>
                            <w:sz w:val="14"/>
                            <w:vertAlign w:val="baseline"/>
                          </w:rPr>
                          <w:t> </w:t>
                        </w:r>
                        <w:r>
                          <w:rPr>
                            <w:smallCaps w:val="0"/>
                            <w:color w:val="1A1A1A"/>
                            <w:sz w:val="14"/>
                            <w:vertAlign w:val="baseline"/>
                          </w:rPr>
                          <w:t>budget,</w:t>
                        </w:r>
                        <w:r>
                          <w:rPr>
                            <w:smallCaps w:val="0"/>
                            <w:color w:val="1A1A1A"/>
                            <w:spacing w:val="-7"/>
                            <w:sz w:val="14"/>
                            <w:vertAlign w:val="baseline"/>
                          </w:rPr>
                          <w:t> </w:t>
                        </w:r>
                        <w:r>
                          <w:rPr>
                            <w:smallCaps w:val="0"/>
                            <w:color w:val="1A1A1A"/>
                            <w:sz w:val="14"/>
                            <w:vertAlign w:val="baseline"/>
                          </w:rPr>
                          <w:t>the</w:t>
                        </w:r>
                        <w:r>
                          <w:rPr>
                            <w:smallCaps w:val="0"/>
                            <w:color w:val="1A1A1A"/>
                            <w:spacing w:val="-7"/>
                            <w:sz w:val="14"/>
                            <w:vertAlign w:val="baseline"/>
                          </w:rPr>
                          <w:t> </w:t>
                        </w:r>
                        <w:r>
                          <w:rPr>
                            <w:smallCaps w:val="0"/>
                            <w:color w:val="1A1A1A"/>
                            <w:sz w:val="14"/>
                            <w:vertAlign w:val="baseline"/>
                          </w:rPr>
                          <w:t>Route</w:t>
                        </w:r>
                        <w:r>
                          <w:rPr>
                            <w:smallCaps w:val="0"/>
                            <w:color w:val="1A1A1A"/>
                            <w:spacing w:val="-7"/>
                            <w:sz w:val="14"/>
                            <w:vertAlign w:val="baseline"/>
                          </w:rPr>
                          <w:t> </w:t>
                        </w:r>
                        <w:r>
                          <w:rPr>
                            <w:smallCaps w:val="0"/>
                            <w:color w:val="1A1A1A"/>
                            <w:sz w:val="14"/>
                            <w:vertAlign w:val="baseline"/>
                          </w:rPr>
                          <w:t>efficiency</w:t>
                        </w:r>
                        <w:r>
                          <w:rPr>
                            <w:smallCaps w:val="0"/>
                            <w:color w:val="1A1A1A"/>
                            <w:spacing w:val="-7"/>
                            <w:sz w:val="14"/>
                            <w:vertAlign w:val="baseline"/>
                          </w:rPr>
                          <w:t> </w:t>
                        </w:r>
                        <w:r>
                          <w:rPr>
                            <w:smallCaps w:val="0"/>
                            <w:color w:val="1A1A1A"/>
                            <w:sz w:val="14"/>
                            <w:vertAlign w:val="baseline"/>
                          </w:rPr>
                          <w:t>factor</w:t>
                        </w:r>
                        <w:r>
                          <w:rPr>
                            <w:smallCaps w:val="0"/>
                            <w:color w:val="1A1A1A"/>
                            <w:spacing w:val="-7"/>
                            <w:sz w:val="14"/>
                            <w:vertAlign w:val="baseline"/>
                          </w:rPr>
                          <w:t> </w:t>
                        </w:r>
                        <w:r>
                          <w:rPr>
                            <w:smallCaps w:val="0"/>
                            <w:color w:val="1A1A1A"/>
                            <w:sz w:val="14"/>
                            <w:vertAlign w:val="baseline"/>
                          </w:rPr>
                          <w:t>obeys</w:t>
                        </w:r>
                        <w:r>
                          <w:rPr>
                            <w:smallCaps w:val="0"/>
                            <w:color w:val="1A1A1A"/>
                            <w:spacing w:val="-7"/>
                            <w:sz w:val="14"/>
                            <w:vertAlign w:val="baseline"/>
                          </w:rPr>
                          <w:t> </w:t>
                        </w:r>
                        <w:r>
                          <w:rPr>
                            <w:smallCaps w:val="0"/>
                            <w:color w:val="1A1A1A"/>
                            <w:sz w:val="14"/>
                            <w:vertAlign w:val="baseline"/>
                          </w:rPr>
                          <w:t>(3.2)</w:t>
                        </w:r>
                        <w:r>
                          <w:rPr>
                            <w:smallCaps w:val="0"/>
                            <w:color w:val="1A1A1A"/>
                            <w:spacing w:val="-7"/>
                            <w:sz w:val="14"/>
                            <w:vertAlign w:val="baseline"/>
                          </w:rPr>
                          <w:t> </w:t>
                        </w:r>
                        <w:r>
                          <w:rPr>
                            <w:smallCaps w:val="0"/>
                            <w:color w:val="1A1A1A"/>
                            <w:sz w:val="14"/>
                            <w:vertAlign w:val="baseline"/>
                          </w:rPr>
                          <w:t>–</w:t>
                        </w:r>
                        <w:r>
                          <w:rPr>
                            <w:smallCaps w:val="0"/>
                            <w:color w:val="1A1A1A"/>
                            <w:spacing w:val="-7"/>
                            <w:sz w:val="14"/>
                            <w:vertAlign w:val="baseline"/>
                          </w:rPr>
                          <w:t> </w:t>
                        </w:r>
                        <w:r>
                          <w:rPr>
                            <w:smallCaps w:val="0"/>
                            <w:color w:val="1A1A1A"/>
                            <w:sz w:val="14"/>
                            <w:vertAlign w:val="baseline"/>
                          </w:rPr>
                          <w:t>(3.3).</w:t>
                        </w:r>
                      </w:p>
                    </w:txbxContent>
                  </v:textbox>
                  <w10:wrap type="none"/>
                </v:shape>
                <w10:wrap type="topAndBottom"/>
              </v:group>
            </w:pict>
          </mc:Fallback>
        </mc:AlternateConten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4"/>
        <w:rPr>
          <w:sz w:val="13"/>
        </w:rPr>
      </w:pPr>
    </w:p>
    <w:p>
      <w:pPr>
        <w:spacing w:before="0"/>
        <w:ind w:left="0" w:right="2987" w:firstLine="0"/>
        <w:jc w:val="center"/>
        <w:rPr>
          <w:rFonts w:ascii="Times New Roman"/>
          <w:sz w:val="13"/>
        </w:rPr>
      </w:pPr>
      <w:r>
        <w:rPr>
          <w:rFonts w:ascii="Times New Roman"/>
          <w:color w:val="333333"/>
          <w:spacing w:val="-10"/>
          <w:sz w:val="13"/>
        </w:rPr>
        <w:t>7</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18400">
                <wp:simplePos x="0" y="0"/>
                <wp:positionH relativeFrom="page">
                  <wp:posOffset>0</wp:posOffset>
                </wp:positionH>
                <wp:positionV relativeFrom="page">
                  <wp:posOffset>9525</wp:posOffset>
                </wp:positionV>
                <wp:extent cx="7562850" cy="106934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8080" id="docshape47"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18912">
                <wp:simplePos x="0" y="0"/>
                <wp:positionH relativeFrom="page">
                  <wp:posOffset>0</wp:posOffset>
                </wp:positionH>
                <wp:positionV relativeFrom="page">
                  <wp:posOffset>9526</wp:posOffset>
                </wp:positionV>
                <wp:extent cx="5041900" cy="71310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09pt;width:397pt;height:561.5pt;mso-position-horizontal-relative:page;mso-position-vertical-relative:page;z-index:-17197568" id="docshape48"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rPr>
      </w:pPr>
    </w:p>
    <w:p>
      <w:pPr>
        <w:pStyle w:val="BodyText"/>
        <w:spacing w:before="11"/>
        <w:rPr>
          <w:rFonts w:ascii="Times New Roman"/>
          <w:i/>
        </w:rPr>
      </w:pPr>
    </w:p>
    <w:p>
      <w:pPr>
        <w:pStyle w:val="BodyText"/>
        <w:spacing w:line="280" w:lineRule="auto"/>
        <w:ind w:left="123" w:right="3123"/>
      </w:pPr>
      <w:r>
        <w:rPr>
          <w:color w:val="1A1A1A"/>
        </w:rPr>
        <w:t>(3.5). The Groq LPU exposes no runtime task switch at all — a new task requires re-compilation —</w:t>
      </w:r>
      <w:r>
        <w:rPr>
          <w:color w:val="1A1A1A"/>
          <w:spacing w:val="40"/>
        </w:rPr>
        <w:t> </w:t>
      </w:r>
      <w:r>
        <w:rPr>
          <w:color w:val="1A1A1A"/>
        </w:rPr>
        <w:t>so</w:t>
      </w:r>
      <w:r>
        <w:rPr>
          <w:color w:val="1A1A1A"/>
          <w:spacing w:val="-2"/>
        </w:rPr>
        <w:t> </w:t>
      </w:r>
      <w:r>
        <w:rPr>
          <w:color w:val="1A1A1A"/>
        </w:rPr>
        <w:t>the</w:t>
      </w:r>
      <w:r>
        <w:rPr>
          <w:color w:val="1A1A1A"/>
          <w:spacing w:val="-2"/>
        </w:rPr>
        <w:t> </w:t>
      </w:r>
      <w:r>
        <w:rPr>
          <w:color w:val="1A1A1A"/>
        </w:rPr>
        <w:t>ratio</w:t>
      </w:r>
      <w:r>
        <w:rPr>
          <w:color w:val="1A1A1A"/>
          <w:spacing w:val="-2"/>
        </w:rPr>
        <w:t> </w:t>
      </w:r>
      <w:r>
        <w:rPr>
          <w:color w:val="1A1A1A"/>
        </w:rPr>
        <w:t>is</w:t>
      </w:r>
      <w:r>
        <w:rPr>
          <w:color w:val="1A1A1A"/>
          <w:spacing w:val="-2"/>
        </w:rPr>
        <w:t> </w:t>
      </w:r>
      <w:r>
        <w:rPr>
          <w:color w:val="1A1A1A"/>
        </w:rPr>
        <w:t>formally</w:t>
      </w:r>
      <w:r>
        <w:rPr>
          <w:color w:val="1A1A1A"/>
          <w:spacing w:val="-2"/>
        </w:rPr>
        <w:t> </w:t>
      </w:r>
      <w:r>
        <w:rPr>
          <w:color w:val="1A1A1A"/>
        </w:rPr>
        <w:t>infinite</w:t>
      </w:r>
      <w:r>
        <w:rPr>
          <w:color w:val="1A1A1A"/>
          <w:spacing w:val="-2"/>
        </w:rPr>
        <w:t> </w:t>
      </w:r>
      <w:r>
        <w:rPr>
          <w:color w:val="1A1A1A"/>
        </w:rPr>
        <w:t>[L]</w:t>
      </w:r>
      <w:r>
        <w:rPr>
          <w:color w:val="1A1A1A"/>
          <w:position w:val="6"/>
          <w:sz w:val="11"/>
        </w:rPr>
        <w:t>[16,17]</w:t>
      </w:r>
      <w:r>
        <w:rPr>
          <w:color w:val="1A1A1A"/>
        </w:rPr>
        <w:t>.</w:t>
      </w:r>
      <w:r>
        <w:rPr>
          <w:color w:val="1A1A1A"/>
          <w:spacing w:val="-2"/>
        </w:rPr>
        <w:t> </w:t>
      </w:r>
      <w:r>
        <w:rPr>
          <w:color w:val="1A1A1A"/>
        </w:rPr>
        <w:t>Substituting</w:t>
      </w:r>
      <w:r>
        <w:rPr>
          <w:color w:val="1A1A1A"/>
          <w:spacing w:val="-2"/>
        </w:rPr>
        <w:t> </w:t>
      </w:r>
      <w:r>
        <w:rPr>
          <w:color w:val="1A1A1A"/>
        </w:rPr>
        <w:t>these</w:t>
      </w:r>
      <w:r>
        <w:rPr>
          <w:color w:val="1A1A1A"/>
          <w:spacing w:val="-2"/>
        </w:rPr>
        <w:t> </w:t>
      </w:r>
      <w:r>
        <w:rPr>
          <w:color w:val="1A1A1A"/>
        </w:rPr>
        <w:t>values</w:t>
      </w:r>
      <w:r>
        <w:rPr>
          <w:color w:val="1A1A1A"/>
          <w:spacing w:val="-2"/>
        </w:rPr>
        <w:t> </w:t>
      </w:r>
      <w:r>
        <w:rPr>
          <w:color w:val="1A1A1A"/>
        </w:rPr>
        <w:t>into</w:t>
      </w:r>
      <w:r>
        <w:rPr>
          <w:color w:val="1A1A1A"/>
          <w:spacing w:val="-2"/>
        </w:rPr>
        <w:t> </w:t>
      </w:r>
      <w:r>
        <w:rPr>
          <w:color w:val="1A1A1A"/>
        </w:rPr>
        <w:t>(3.4)</w:t>
      </w:r>
      <w:r>
        <w:rPr>
          <w:color w:val="1A1A1A"/>
          <w:spacing w:val="-2"/>
        </w:rPr>
        <w:t> </w:t>
      </w:r>
      <w:r>
        <w:rPr>
          <w:color w:val="1A1A1A"/>
        </w:rPr>
        <w:t>and</w:t>
      </w:r>
      <w:r>
        <w:rPr>
          <w:color w:val="1A1A1A"/>
          <w:spacing w:val="-2"/>
        </w:rPr>
        <w:t> </w:t>
      </w:r>
      <w:r>
        <w:rPr>
          <w:color w:val="1A1A1A"/>
        </w:rPr>
        <w:t>comparing</w:t>
      </w:r>
      <w:r>
        <w:rPr>
          <w:color w:val="1A1A1A"/>
          <w:spacing w:val="-2"/>
        </w:rPr>
        <w:t> </w:t>
      </w:r>
      <w:r>
        <w:rPr>
          <w:color w:val="1A1A1A"/>
        </w:rPr>
        <w:t>against</w:t>
      </w:r>
      <w:r>
        <w:rPr>
          <w:color w:val="1A1A1A"/>
          <w:spacing w:val="-2"/>
        </w:rPr>
        <w:t> </w:t>
      </w:r>
      <w:r>
        <w:rPr>
          <w:color w:val="1A1A1A"/>
        </w:rPr>
        <w:t>the</w:t>
      </w:r>
      <w:r>
        <w:rPr>
          <w:color w:val="1A1A1A"/>
          <w:spacing w:val="40"/>
        </w:rPr>
        <w:t> </w:t>
      </w:r>
      <w:r>
        <w:rPr>
          <w:color w:val="1A1A1A"/>
        </w:rPr>
        <w:t>static baseline yields </w:t>
      </w:r>
      <w:r>
        <w:rPr>
          <w:rFonts w:ascii="Georgia" w:hAnsi="Georgia"/>
          <w:i/>
          <w:color w:val="1A1A1A"/>
          <w:sz w:val="13"/>
        </w:rPr>
        <w:t>η</w:t>
      </w:r>
      <w:r>
        <w:rPr>
          <w:rFonts w:ascii="Georgia" w:hAnsi="Georgia"/>
          <w:i/>
          <w:color w:val="1A1A1A"/>
          <w:sz w:val="13"/>
          <w:vertAlign w:val="subscript"/>
        </w:rPr>
        <w:t>C</w:t>
      </w:r>
      <w:r>
        <w:rPr>
          <w:rFonts w:ascii="Cambria" w:hAnsi="Cambria"/>
          <w:color w:val="1A1A1A"/>
          <w:sz w:val="13"/>
          <w:vertAlign w:val="baseline"/>
        </w:rPr>
        <w:t>(</w:t>
      </w:r>
      <w:r>
        <w:rPr>
          <w:rFonts w:ascii="Georgia" w:hAnsi="Georgia"/>
          <w:i/>
          <w:color w:val="1A1A1A"/>
          <w:sz w:val="13"/>
          <w:vertAlign w:val="baseline"/>
        </w:rPr>
        <w:t>T</w:t>
      </w:r>
      <w:r>
        <w:rPr>
          <w:rFonts w:ascii="Georgia" w:hAnsi="Georgia"/>
          <w:i/>
          <w:color w:val="1A1A1A"/>
          <w:spacing w:val="-7"/>
          <w:sz w:val="13"/>
          <w:vertAlign w:val="baseline"/>
        </w:rPr>
        <w:t> </w:t>
      </w:r>
      <w:r>
        <w:rPr>
          <w:rFonts w:ascii="Cambria" w:hAnsi="Cambria"/>
          <w:color w:val="1A1A1A"/>
          <w:sz w:val="13"/>
          <w:vertAlign w:val="baseline"/>
        </w:rPr>
        <w:t>) </w:t>
      </w:r>
      <w:r>
        <w:rPr>
          <w:rFonts w:ascii="Cambria" w:hAnsi="Cambria"/>
          <w:color w:val="1A1A1A"/>
          <w:w w:val="115"/>
          <w:sz w:val="13"/>
          <w:vertAlign w:val="baseline"/>
        </w:rPr>
        <w:t>− </w:t>
      </w:r>
      <w:r>
        <w:rPr>
          <w:rFonts w:ascii="Cambria" w:hAnsi="Cambria"/>
          <w:color w:val="1A1A1A"/>
          <w:sz w:val="13"/>
          <w:vertAlign w:val="baseline"/>
        </w:rPr>
        <w:t>1 </w:t>
      </w:r>
      <w:r>
        <w:rPr>
          <w:rFonts w:ascii="Cambria" w:hAnsi="Cambria"/>
          <w:color w:val="1A1A1A"/>
          <w:w w:val="115"/>
          <w:sz w:val="13"/>
          <w:vertAlign w:val="baseline"/>
        </w:rPr>
        <w:t>&gt; </w:t>
      </w:r>
      <w:r>
        <w:rPr>
          <w:rFonts w:ascii="Cambria" w:hAnsi="Cambria"/>
          <w:color w:val="1A1A1A"/>
          <w:sz w:val="13"/>
          <w:vertAlign w:val="baseline"/>
        </w:rPr>
        <w:t>0</w:t>
      </w:r>
      <w:r>
        <w:rPr>
          <w:rFonts w:ascii="Cambria" w:hAnsi="Cambria"/>
          <w:color w:val="1A1A1A"/>
          <w:spacing w:val="23"/>
          <w:sz w:val="13"/>
          <w:vertAlign w:val="baseline"/>
        </w:rPr>
        <w:t> </w:t>
      </w:r>
      <w:r>
        <w:rPr>
          <w:color w:val="1A1A1A"/>
          <w:vertAlign w:val="baseline"/>
        </w:rPr>
        <w:t>whenever the workload contains at least two logically distinct</w:t>
      </w:r>
    </w:p>
    <w:p>
      <w:pPr>
        <w:pStyle w:val="BodyText"/>
        <w:spacing w:before="13"/>
        <w:ind w:left="123"/>
      </w:pPr>
      <w:r>
        <w:rPr/>
        <mc:AlternateContent>
          <mc:Choice Requires="wps">
            <w:drawing>
              <wp:anchor distT="0" distB="0" distL="0" distR="0" allowOverlap="1" layoutInCell="1" locked="0" behindDoc="1" simplePos="0" relativeHeight="486119936">
                <wp:simplePos x="0" y="0"/>
                <wp:positionH relativeFrom="page">
                  <wp:posOffset>2180927</wp:posOffset>
                </wp:positionH>
                <wp:positionV relativeFrom="paragraph">
                  <wp:posOffset>63802</wp:posOffset>
                </wp:positionV>
                <wp:extent cx="164465" cy="698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4465" cy="69850"/>
                        </a:xfrm>
                        <a:prstGeom prst="rect">
                          <a:avLst/>
                        </a:prstGeom>
                      </wps:spPr>
                      <wps:txbx>
                        <w:txbxContent>
                          <w:p>
                            <w:pPr>
                              <w:spacing w:line="104" w:lineRule="exact" w:before="0"/>
                              <w:ind w:left="0" w:right="0" w:firstLine="0"/>
                              <w:jc w:val="left"/>
                              <w:rPr>
                                <w:rFonts w:ascii="Cambria"/>
                                <w:sz w:val="9"/>
                              </w:rPr>
                            </w:pPr>
                            <w:r>
                              <w:rPr>
                                <w:rFonts w:ascii="Cambria"/>
                                <w:color w:val="1A1A1A"/>
                                <w:spacing w:val="-2"/>
                                <w:sz w:val="9"/>
                              </w:rPr>
                              <w:t>switch</w:t>
                            </w:r>
                          </w:p>
                        </w:txbxContent>
                      </wps:txbx>
                      <wps:bodyPr wrap="square" lIns="0" tIns="0" rIns="0" bIns="0" rtlCol="0">
                        <a:noAutofit/>
                      </wps:bodyPr>
                    </wps:wsp>
                  </a:graphicData>
                </a:graphic>
              </wp:anchor>
            </w:drawing>
          </mc:Choice>
          <mc:Fallback>
            <w:pict>
              <v:shape style="position:absolute;margin-left:171.726578pt;margin-top:5.023856pt;width:12.95pt;height:5.5pt;mso-position-horizontal-relative:page;mso-position-vertical-relative:paragraph;z-index:-17196544" type="#_x0000_t202" id="docshape49" filled="false" stroked="false">
                <v:textbox inset="0,0,0,0">
                  <w:txbxContent>
                    <w:p>
                      <w:pPr>
                        <w:spacing w:line="104" w:lineRule="exact" w:before="0"/>
                        <w:ind w:left="0" w:right="0" w:firstLine="0"/>
                        <w:jc w:val="left"/>
                        <w:rPr>
                          <w:rFonts w:ascii="Cambria"/>
                          <w:sz w:val="9"/>
                        </w:rPr>
                      </w:pPr>
                      <w:r>
                        <w:rPr>
                          <w:rFonts w:ascii="Cambria"/>
                          <w:color w:val="1A1A1A"/>
                          <w:spacing w:val="-2"/>
                          <w:sz w:val="9"/>
                        </w:rPr>
                        <w:t>switch</w:t>
                      </w:r>
                    </w:p>
                  </w:txbxContent>
                </v:textbox>
                <w10:wrap type="none"/>
              </v:shape>
            </w:pict>
          </mc:Fallback>
        </mc:AlternateContent>
      </w:r>
      <w:r>
        <w:rPr>
          <w:color w:val="1A1A1A"/>
        </w:rPr>
        <w:t>control</w:t>
      </w:r>
      <w:r>
        <w:rPr>
          <w:color w:val="1A1A1A"/>
          <w:spacing w:val="2"/>
        </w:rPr>
        <w:t> </w:t>
      </w:r>
      <w:r>
        <w:rPr>
          <w:color w:val="1A1A1A"/>
        </w:rPr>
        <w:t>epochs</w:t>
      </w:r>
      <w:r>
        <w:rPr>
          <w:color w:val="1A1A1A"/>
          <w:spacing w:val="2"/>
        </w:rPr>
        <w:t> </w:t>
      </w:r>
      <w:r>
        <w:rPr>
          <w:color w:val="1A1A1A"/>
        </w:rPr>
        <w:t>on</w:t>
      </w:r>
      <w:r>
        <w:rPr>
          <w:color w:val="1A1A1A"/>
          <w:spacing w:val="3"/>
        </w:rPr>
        <w:t> </w:t>
      </w:r>
      <w:r>
        <w:rPr>
          <w:color w:val="1A1A1A"/>
        </w:rPr>
        <w:t>a</w:t>
      </w:r>
      <w:r>
        <w:rPr>
          <w:color w:val="1A1A1A"/>
          <w:spacing w:val="2"/>
        </w:rPr>
        <w:t> </w:t>
      </w:r>
      <w:r>
        <w:rPr>
          <w:color w:val="1A1A1A"/>
        </w:rPr>
        <w:t>horizon</w:t>
      </w:r>
      <w:r>
        <w:rPr>
          <w:color w:val="1A1A1A"/>
          <w:spacing w:val="3"/>
        </w:rPr>
        <w:t> </w:t>
      </w:r>
      <w:r>
        <w:rPr>
          <w:color w:val="1A1A1A"/>
        </w:rPr>
        <w:t>shorter</w:t>
      </w:r>
      <w:r>
        <w:rPr>
          <w:color w:val="1A1A1A"/>
          <w:spacing w:val="2"/>
        </w:rPr>
        <w:t> </w:t>
      </w:r>
      <w:r>
        <w:rPr>
          <w:color w:val="1A1A1A"/>
        </w:rPr>
        <w:t>than</w:t>
      </w:r>
      <w:r>
        <w:rPr>
          <w:color w:val="1A1A1A"/>
          <w:spacing w:val="3"/>
        </w:rPr>
        <w:t> </w:t>
      </w:r>
      <w:r>
        <w:rPr>
          <w:rFonts w:ascii="Georgia" w:hAnsi="Georgia"/>
          <w:i/>
          <w:color w:val="1A1A1A"/>
          <w:sz w:val="13"/>
        </w:rPr>
        <w:t>τ</w:t>
      </w:r>
      <w:r>
        <w:rPr>
          <w:rFonts w:ascii="Georgia" w:hAnsi="Georgia"/>
          <w:i/>
          <w:color w:val="1A1A1A"/>
          <w:spacing w:val="-16"/>
          <w:sz w:val="13"/>
        </w:rPr>
        <w:t> </w:t>
      </w:r>
      <w:r>
        <w:rPr>
          <w:rFonts w:ascii="Cambria" w:hAnsi="Cambria"/>
          <w:color w:val="1A1A1A"/>
          <w:sz w:val="13"/>
          <w:vertAlign w:val="superscript"/>
        </w:rPr>
        <w:t>static</w:t>
      </w:r>
      <w:r>
        <w:rPr>
          <w:rFonts w:ascii="Cambria" w:hAnsi="Cambria"/>
          <w:color w:val="1A1A1A"/>
          <w:sz w:val="13"/>
          <w:vertAlign w:val="baseline"/>
        </w:rPr>
        <w:t> </w:t>
      </w:r>
      <w:r>
        <w:rPr>
          <w:color w:val="1A1A1A"/>
          <w:vertAlign w:val="baseline"/>
        </w:rPr>
        <w:t>. The</w:t>
      </w:r>
      <w:r>
        <w:rPr>
          <w:color w:val="1A1A1A"/>
          <w:spacing w:val="2"/>
          <w:vertAlign w:val="baseline"/>
        </w:rPr>
        <w:t> </w:t>
      </w:r>
      <w:r>
        <w:rPr>
          <w:color w:val="1A1A1A"/>
          <w:vertAlign w:val="baseline"/>
        </w:rPr>
        <w:t>DRBE</w:t>
      </w:r>
      <w:r>
        <w:rPr>
          <w:color w:val="1A1A1A"/>
          <w:spacing w:val="3"/>
          <w:vertAlign w:val="baseline"/>
        </w:rPr>
        <w:t> </w:t>
      </w:r>
      <w:r>
        <w:rPr>
          <w:color w:val="1A1A1A"/>
          <w:vertAlign w:val="baseline"/>
        </w:rPr>
        <w:t>hard-real-time</w:t>
      </w:r>
      <w:r>
        <w:rPr>
          <w:color w:val="1A1A1A"/>
          <w:spacing w:val="2"/>
          <w:vertAlign w:val="baseline"/>
        </w:rPr>
        <w:t> </w:t>
      </w:r>
      <w:r>
        <w:rPr>
          <w:color w:val="1A1A1A"/>
          <w:vertAlign w:val="baseline"/>
        </w:rPr>
        <w:t>constraint</w:t>
      </w:r>
      <w:r>
        <w:rPr>
          <w:color w:val="1A1A1A"/>
          <w:spacing w:val="2"/>
          <w:vertAlign w:val="baseline"/>
        </w:rPr>
        <w:t> </w:t>
      </w:r>
      <w:r>
        <w:rPr>
          <w:color w:val="1A1A1A"/>
          <w:vertAlign w:val="baseline"/>
        </w:rPr>
        <w:t>is</w:t>
      </w:r>
      <w:r>
        <w:rPr>
          <w:color w:val="1A1A1A"/>
          <w:spacing w:val="3"/>
          <w:vertAlign w:val="baseline"/>
        </w:rPr>
        <w:t> </w:t>
      </w:r>
      <w:r>
        <w:rPr>
          <w:color w:val="1A1A1A"/>
          <w:vertAlign w:val="baseline"/>
        </w:rPr>
        <w:t>a</w:t>
      </w:r>
      <w:r>
        <w:rPr>
          <w:color w:val="1A1A1A"/>
          <w:spacing w:val="2"/>
          <w:vertAlign w:val="baseline"/>
        </w:rPr>
        <w:t> </w:t>
      </w:r>
      <w:r>
        <w:rPr>
          <w:color w:val="1A1A1A"/>
          <w:vertAlign w:val="baseline"/>
        </w:rPr>
        <w:t>special</w:t>
      </w:r>
      <w:r>
        <w:rPr>
          <w:color w:val="1A1A1A"/>
          <w:spacing w:val="3"/>
          <w:vertAlign w:val="baseline"/>
        </w:rPr>
        <w:t> </w:t>
      </w:r>
      <w:r>
        <w:rPr>
          <w:color w:val="1A1A1A"/>
          <w:spacing w:val="-4"/>
          <w:vertAlign w:val="baseline"/>
        </w:rPr>
        <w:t>case</w:t>
      </w:r>
    </w:p>
    <w:p>
      <w:pPr>
        <w:pStyle w:val="BodyText"/>
        <w:spacing w:line="230" w:lineRule="auto" w:before="44"/>
        <w:ind w:left="123" w:right="3170"/>
        <w:rPr>
          <w:rFonts w:ascii="Noto Serif SC" w:hAnsi="Noto Serif SC"/>
          <w:sz w:val="13"/>
        </w:rPr>
      </w:pPr>
      <w:r>
        <w:rPr>
          <w:color w:val="1A1A1A"/>
        </w:rPr>
        <w:t>in</w:t>
      </w:r>
      <w:r>
        <w:rPr>
          <w:color w:val="1A1A1A"/>
          <w:spacing w:val="-4"/>
        </w:rPr>
        <w:t> </w:t>
      </w:r>
      <w:r>
        <w:rPr>
          <w:color w:val="1A1A1A"/>
        </w:rPr>
        <w:t>which</w:t>
      </w:r>
      <w:r>
        <w:rPr>
          <w:color w:val="1A1A1A"/>
          <w:spacing w:val="-4"/>
        </w:rPr>
        <w:t> </w:t>
      </w:r>
      <w:r>
        <w:rPr>
          <w:color w:val="1A1A1A"/>
        </w:rPr>
        <w:t>the</w:t>
      </w:r>
      <w:r>
        <w:rPr>
          <w:color w:val="1A1A1A"/>
          <w:spacing w:val="-4"/>
        </w:rPr>
        <w:t> </w:t>
      </w:r>
      <w:r>
        <w:rPr>
          <w:color w:val="1A1A1A"/>
        </w:rPr>
        <w:t>horizon</w:t>
      </w:r>
      <w:r>
        <w:rPr>
          <w:color w:val="1A1A1A"/>
          <w:spacing w:val="-4"/>
        </w:rPr>
        <w:t> </w:t>
      </w:r>
      <w:r>
        <w:rPr>
          <w:color w:val="1A1A1A"/>
        </w:rPr>
        <w:t>is</w:t>
      </w:r>
      <w:r>
        <w:rPr>
          <w:color w:val="1A1A1A"/>
          <w:spacing w:val="-4"/>
        </w:rPr>
        <w:t> </w:t>
      </w:r>
      <w:r>
        <w:rPr>
          <w:color w:val="1A1A1A"/>
        </w:rPr>
        <w:t>a</w:t>
      </w:r>
      <w:r>
        <w:rPr>
          <w:color w:val="1A1A1A"/>
          <w:spacing w:val="-4"/>
        </w:rPr>
        <w:t> </w:t>
      </w:r>
      <w:r>
        <w:rPr>
          <w:color w:val="1A1A1A"/>
        </w:rPr>
        <w:t>single</w:t>
      </w:r>
      <w:r>
        <w:rPr>
          <w:color w:val="1A1A1A"/>
          <w:spacing w:val="-4"/>
        </w:rPr>
        <w:t> </w:t>
      </w:r>
      <w:r>
        <w:rPr>
          <w:color w:val="1A1A1A"/>
        </w:rPr>
        <w:t>RF</w:t>
      </w:r>
      <w:r>
        <w:rPr>
          <w:color w:val="1A1A1A"/>
          <w:spacing w:val="-4"/>
        </w:rPr>
        <w:t> </w:t>
      </w:r>
      <w:r>
        <w:rPr>
          <w:color w:val="1A1A1A"/>
        </w:rPr>
        <w:t>sample;</w:t>
      </w:r>
      <w:r>
        <w:rPr>
          <w:color w:val="1A1A1A"/>
          <w:spacing w:val="-4"/>
        </w:rPr>
        <w:t> </w:t>
      </w:r>
      <w:r>
        <w:rPr>
          <w:color w:val="1A1A1A"/>
        </w:rPr>
        <w:t>the</w:t>
      </w:r>
      <w:r>
        <w:rPr>
          <w:color w:val="1A1A1A"/>
          <w:spacing w:val="-4"/>
        </w:rPr>
        <w:t> </w:t>
      </w:r>
      <w:r>
        <w:rPr>
          <w:color w:val="1A1A1A"/>
        </w:rPr>
        <w:t>STAP</w:t>
      </w:r>
      <w:r>
        <w:rPr>
          <w:color w:val="1A1A1A"/>
          <w:spacing w:val="-7"/>
        </w:rPr>
        <w:t> </w:t>
      </w:r>
      <w:r>
        <w:rPr>
          <w:color w:val="1A1A1A"/>
        </w:rPr>
        <w:t>pulse-repetition-time</w:t>
      </w:r>
      <w:r>
        <w:rPr>
          <w:color w:val="1A1A1A"/>
          <w:spacing w:val="-4"/>
        </w:rPr>
        <w:t> </w:t>
      </w:r>
      <w:r>
        <w:rPr>
          <w:color w:val="1A1A1A"/>
        </w:rPr>
        <w:t>constraint</w:t>
      </w:r>
      <w:r>
        <w:rPr>
          <w:color w:val="1A1A1A"/>
          <w:spacing w:val="-4"/>
        </w:rPr>
        <w:t> </w:t>
      </w:r>
      <w:r>
        <w:rPr>
          <w:color w:val="1A1A1A"/>
        </w:rPr>
        <w:t>is</w:t>
      </w:r>
      <w:r>
        <w:rPr>
          <w:color w:val="1A1A1A"/>
          <w:spacing w:val="-4"/>
        </w:rPr>
        <w:t> </w:t>
      </w:r>
      <w:r>
        <w:rPr>
          <w:color w:val="1A1A1A"/>
        </w:rPr>
        <w:t>another,</w:t>
      </w:r>
      <w:r>
        <w:rPr>
          <w:color w:val="1A1A1A"/>
          <w:spacing w:val="-4"/>
        </w:rPr>
        <w:t> </w:t>
      </w:r>
      <w:r>
        <w:rPr>
          <w:color w:val="1A1A1A"/>
        </w:rPr>
        <w:t>in</w:t>
      </w:r>
      <w:r>
        <w:rPr>
          <w:color w:val="1A1A1A"/>
          <w:spacing w:val="40"/>
        </w:rPr>
        <w:t> </w:t>
      </w:r>
      <w:r>
        <w:rPr>
          <w:color w:val="1A1A1A"/>
        </w:rPr>
        <w:t>which </w:t>
      </w:r>
      <w:r>
        <w:rPr>
          <w:rFonts w:ascii="Georgia" w:hAnsi="Georgia"/>
          <w:i/>
          <w:color w:val="1A1A1A"/>
          <w:sz w:val="13"/>
        </w:rPr>
        <w:t>τ</w:t>
      </w:r>
      <w:r>
        <w:rPr>
          <w:rFonts w:ascii="Cambria" w:hAnsi="Cambria"/>
          <w:color w:val="1A1A1A"/>
          <w:sz w:val="13"/>
          <w:vertAlign w:val="subscript"/>
        </w:rPr>
        <w:t>sync</w:t>
      </w:r>
      <w:r>
        <w:rPr>
          <w:rFonts w:ascii="Cambria" w:hAnsi="Cambria"/>
          <w:color w:val="1A1A1A"/>
          <w:w w:val="115"/>
          <w:sz w:val="13"/>
          <w:vertAlign w:val="baseline"/>
        </w:rPr>
        <w:t> &lt; </w:t>
      </w:r>
      <w:r>
        <w:rPr>
          <w:rFonts w:ascii="Cambria" w:hAnsi="Cambria"/>
          <w:color w:val="1A1A1A"/>
          <w:sz w:val="13"/>
          <w:vertAlign w:val="baseline"/>
        </w:rPr>
        <w:t>PRT</w:t>
      </w:r>
      <w:r>
        <w:rPr>
          <w:rFonts w:ascii="Cambria" w:hAnsi="Cambria"/>
          <w:color w:val="1A1A1A"/>
          <w:spacing w:val="25"/>
          <w:sz w:val="13"/>
          <w:vertAlign w:val="baseline"/>
        </w:rPr>
        <w:t> </w:t>
      </w:r>
      <w:r>
        <w:rPr>
          <w:color w:val="1A1A1A"/>
          <w:vertAlign w:val="baseline"/>
        </w:rPr>
        <w:t>becomes a functional specification rather than a performance optimisation. </w:t>
      </w:r>
      <w:r>
        <w:rPr>
          <w:rFonts w:ascii="Noto Serif SC" w:hAnsi="Noto Serif SC"/>
          <w:color w:val="1A1A1A"/>
          <w:sz w:val="13"/>
          <w:vertAlign w:val="baseline"/>
        </w:rPr>
        <w:t>□</w:t>
      </w:r>
    </w:p>
    <w:p>
      <w:pPr>
        <w:pStyle w:val="Heading2"/>
        <w:spacing w:before="98"/>
        <w:ind w:left="123" w:firstLine="0"/>
      </w:pPr>
      <w:r>
        <w:rPr>
          <w:color w:val="1A1A1A"/>
        </w:rPr>
        <w:t>4.4</w:t>
      </w:r>
      <w:r>
        <w:rPr>
          <w:color w:val="1A1A1A"/>
          <w:spacing w:val="11"/>
        </w:rPr>
        <w:t> </w:t>
      </w:r>
      <w:r>
        <w:rPr>
          <w:color w:val="1A1A1A"/>
        </w:rPr>
        <w:t>Lemma</w:t>
      </w:r>
      <w:r>
        <w:rPr>
          <w:color w:val="1A1A1A"/>
          <w:spacing w:val="11"/>
        </w:rPr>
        <w:t> </w:t>
      </w:r>
      <w:r>
        <w:rPr>
          <w:color w:val="1A1A1A"/>
        </w:rPr>
        <w:t>D</w:t>
      </w:r>
      <w:r>
        <w:rPr>
          <w:color w:val="1A1A1A"/>
          <w:spacing w:val="12"/>
        </w:rPr>
        <w:t> </w:t>
      </w:r>
      <w:r>
        <w:rPr>
          <w:color w:val="1A1A1A"/>
        </w:rPr>
        <w:t>—</w:t>
      </w:r>
      <w:r>
        <w:rPr>
          <w:color w:val="1A1A1A"/>
          <w:spacing w:val="11"/>
        </w:rPr>
        <w:t> </w:t>
      </w:r>
      <w:r>
        <w:rPr>
          <w:color w:val="1A1A1A"/>
        </w:rPr>
        <w:t>Task-Spectrum</w:t>
      </w:r>
      <w:r>
        <w:rPr>
          <w:color w:val="1A1A1A"/>
          <w:spacing w:val="12"/>
        </w:rPr>
        <w:t> </w:t>
      </w:r>
      <w:r>
        <w:rPr>
          <w:color w:val="1A1A1A"/>
        </w:rPr>
        <w:t>Coverage</w:t>
      </w:r>
      <w:r>
        <w:rPr>
          <w:color w:val="1A1A1A"/>
          <w:spacing w:val="11"/>
        </w:rPr>
        <w:t> </w:t>
      </w:r>
      <w:r>
        <w:rPr>
          <w:color w:val="1A1A1A"/>
        </w:rPr>
        <w:t>(Information-</w:t>
      </w:r>
      <w:r>
        <w:rPr>
          <w:color w:val="1A1A1A"/>
          <w:spacing w:val="-2"/>
        </w:rPr>
        <w:t>Theoretic)</w:t>
      </w:r>
    </w:p>
    <w:p>
      <w:pPr>
        <w:pStyle w:val="BodyText"/>
        <w:spacing w:line="302" w:lineRule="auto" w:before="95"/>
        <w:ind w:left="123" w:right="3116" w:firstLine="293"/>
      </w:pPr>
      <w:r>
        <w:rPr/>
        <mc:AlternateContent>
          <mc:Choice Requires="wps">
            <w:drawing>
              <wp:anchor distT="0" distB="0" distL="0" distR="0" allowOverlap="1" layoutInCell="1" locked="0" behindDoc="1" simplePos="0" relativeHeight="487598592">
                <wp:simplePos x="0" y="0"/>
                <wp:positionH relativeFrom="page">
                  <wp:posOffset>527050</wp:posOffset>
                </wp:positionH>
                <wp:positionV relativeFrom="paragraph">
                  <wp:posOffset>754624</wp:posOffset>
                </wp:positionV>
                <wp:extent cx="3987800" cy="32385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3987800" cy="323850"/>
                          <a:chExt cx="3987800" cy="323850"/>
                        </a:xfrm>
                      </wpg:grpSpPr>
                      <wps:wsp>
                        <wps:cNvPr id="51" name="Graphic 51"/>
                        <wps:cNvSpPr/>
                        <wps:spPr>
                          <a:xfrm>
                            <a:off x="0" y="0"/>
                            <a:ext cx="3987800" cy="323850"/>
                          </a:xfrm>
                          <a:custGeom>
                            <a:avLst/>
                            <a:gdLst/>
                            <a:ahLst/>
                            <a:cxnLst/>
                            <a:rect l="l" t="t" r="r" b="b"/>
                            <a:pathLst>
                              <a:path w="3987800" h="323850">
                                <a:moveTo>
                                  <a:pt x="3987800" y="323850"/>
                                </a:moveTo>
                                <a:lnTo>
                                  <a:pt x="0" y="323850"/>
                                </a:lnTo>
                                <a:lnTo>
                                  <a:pt x="0" y="0"/>
                                </a:lnTo>
                                <a:lnTo>
                                  <a:pt x="3987800" y="0"/>
                                </a:lnTo>
                                <a:lnTo>
                                  <a:pt x="3987800" y="323850"/>
                                </a:lnTo>
                                <a:close/>
                              </a:path>
                            </a:pathLst>
                          </a:custGeom>
                          <a:solidFill>
                            <a:srgbClr val="FAFAFA"/>
                          </a:solidFill>
                        </wps:spPr>
                        <wps:bodyPr wrap="square" lIns="0" tIns="0" rIns="0" bIns="0" rtlCol="0">
                          <a:prstTxWarp prst="textNoShape">
                            <a:avLst/>
                          </a:prstTxWarp>
                          <a:noAutofit/>
                        </wps:bodyPr>
                      </wps:wsp>
                      <wps:wsp>
                        <wps:cNvPr id="52" name="Graphic 52"/>
                        <wps:cNvSpPr/>
                        <wps:spPr>
                          <a:xfrm>
                            <a:off x="0" y="0"/>
                            <a:ext cx="12700" cy="323850"/>
                          </a:xfrm>
                          <a:custGeom>
                            <a:avLst/>
                            <a:gdLst/>
                            <a:ahLst/>
                            <a:cxnLst/>
                            <a:rect l="l" t="t" r="r" b="b"/>
                            <a:pathLst>
                              <a:path w="12700" h="323850">
                                <a:moveTo>
                                  <a:pt x="12700" y="323850"/>
                                </a:moveTo>
                                <a:lnTo>
                                  <a:pt x="0" y="323850"/>
                                </a:lnTo>
                                <a:lnTo>
                                  <a:pt x="0" y="0"/>
                                </a:lnTo>
                                <a:lnTo>
                                  <a:pt x="12700" y="0"/>
                                </a:lnTo>
                                <a:lnTo>
                                  <a:pt x="12700" y="323850"/>
                                </a:lnTo>
                                <a:close/>
                              </a:path>
                            </a:pathLst>
                          </a:custGeom>
                          <a:solidFill>
                            <a:srgbClr val="333333"/>
                          </a:solidFill>
                        </wps:spPr>
                        <wps:bodyPr wrap="square" lIns="0" tIns="0" rIns="0" bIns="0" rtlCol="0">
                          <a:prstTxWarp prst="textNoShape">
                            <a:avLst/>
                          </a:prstTxWarp>
                          <a:noAutofit/>
                        </wps:bodyPr>
                      </wps:wsp>
                      <wps:wsp>
                        <wps:cNvPr id="53" name="Textbox 53"/>
                        <wps:cNvSpPr txBox="1"/>
                        <wps:spPr>
                          <a:xfrm>
                            <a:off x="81260" y="47328"/>
                            <a:ext cx="600075" cy="98425"/>
                          </a:xfrm>
                          <a:prstGeom prst="rect">
                            <a:avLst/>
                          </a:prstGeom>
                        </wps:spPr>
                        <wps:txbx>
                          <w:txbxContent>
                            <w:p>
                              <w:pPr>
                                <w:spacing w:line="155" w:lineRule="exact" w:before="0"/>
                                <w:ind w:left="0" w:right="0" w:firstLine="0"/>
                                <w:jc w:val="left"/>
                                <w:rPr>
                                  <w:b/>
                                  <w:sz w:val="14"/>
                                </w:rPr>
                              </w:pPr>
                              <w:r>
                                <w:rPr>
                                  <w:b/>
                                  <w:smallCaps/>
                                  <w:color w:val="1A1A1A"/>
                                  <w:spacing w:val="-4"/>
                                  <w:sz w:val="14"/>
                                </w:rPr>
                                <w:t>Lemma</w:t>
                              </w:r>
                              <w:r>
                                <w:rPr>
                                  <w:b/>
                                  <w:smallCaps/>
                                  <w:color w:val="1A1A1A"/>
                                  <w:spacing w:val="-2"/>
                                  <w:sz w:val="14"/>
                                </w:rPr>
                                <w:t> </w:t>
                              </w:r>
                              <w:r>
                                <w:rPr>
                                  <w:b/>
                                  <w:smallCaps/>
                                  <w:color w:val="1A1A1A"/>
                                  <w:spacing w:val="-4"/>
                                  <w:sz w:val="14"/>
                                </w:rPr>
                                <w:t>D (task-</w:t>
                              </w:r>
                            </w:p>
                          </w:txbxContent>
                        </wps:txbx>
                        <wps:bodyPr wrap="square" lIns="0" tIns="0" rIns="0" bIns="0" rtlCol="0">
                          <a:noAutofit/>
                        </wps:bodyPr>
                      </wps:wsp>
                      <wps:wsp>
                        <wps:cNvPr id="54" name="Textbox 54"/>
                        <wps:cNvSpPr txBox="1"/>
                        <wps:spPr>
                          <a:xfrm>
                            <a:off x="668257" y="47328"/>
                            <a:ext cx="3253740" cy="102870"/>
                          </a:xfrm>
                          <a:prstGeom prst="rect">
                            <a:avLst/>
                          </a:prstGeom>
                        </wps:spPr>
                        <wps:txbx>
                          <w:txbxContent>
                            <w:p>
                              <w:pPr>
                                <w:tabs>
                                  <w:tab w:pos="2717" w:val="left" w:leader="none"/>
                                </w:tabs>
                                <w:spacing w:line="155" w:lineRule="exact" w:before="0"/>
                                <w:ind w:left="0" w:right="0" w:firstLine="0"/>
                                <w:jc w:val="left"/>
                                <w:rPr>
                                  <w:sz w:val="14"/>
                                </w:rPr>
                              </w:pPr>
                              <w:r>
                                <w:rPr>
                                  <w:b/>
                                  <w:color w:val="1A1A1A"/>
                                  <w:sz w:val="10"/>
                                </w:rPr>
                                <w:t>SPECTRUM</w:t>
                              </w:r>
                              <w:r>
                                <w:rPr>
                                  <w:b/>
                                  <w:color w:val="1A1A1A"/>
                                  <w:spacing w:val="9"/>
                                  <w:sz w:val="10"/>
                                </w:rPr>
                                <w:t> </w:t>
                              </w:r>
                              <w:r>
                                <w:rPr>
                                  <w:b/>
                                  <w:color w:val="1A1A1A"/>
                                  <w:sz w:val="10"/>
                                </w:rPr>
                                <w:t>COVERAGE</w:t>
                              </w:r>
                              <w:r>
                                <w:rPr>
                                  <w:b/>
                                  <w:color w:val="1A1A1A"/>
                                  <w:spacing w:val="10"/>
                                  <w:sz w:val="10"/>
                                </w:rPr>
                                <w:t> </w:t>
                              </w:r>
                              <w:r>
                                <w:rPr>
                                  <w:b/>
                                  <w:color w:val="1A1A1A"/>
                                  <w:sz w:val="10"/>
                                </w:rPr>
                                <w:t>INEQUALITY</w:t>
                              </w:r>
                              <w:r>
                                <w:rPr>
                                  <w:b/>
                                  <w:color w:val="1A1A1A"/>
                                  <w:sz w:val="14"/>
                                </w:rPr>
                                <w:t>).</w:t>
                              </w:r>
                              <w:r>
                                <w:rPr>
                                  <w:b/>
                                  <w:color w:val="1A1A1A"/>
                                  <w:spacing w:val="50"/>
                                  <w:sz w:val="14"/>
                                </w:rPr>
                                <w:t> </w:t>
                              </w:r>
                              <w:r>
                                <w:rPr>
                                  <w:color w:val="1A1A1A"/>
                                  <w:sz w:val="14"/>
                                </w:rPr>
                                <w:t>If</w:t>
                              </w:r>
                              <w:r>
                                <w:rPr>
                                  <w:color w:val="1A1A1A"/>
                                  <w:spacing w:val="-1"/>
                                  <w:sz w:val="14"/>
                                </w:rPr>
                                <w:t> </w:t>
                              </w:r>
                              <w:r>
                                <w:rPr>
                                  <w:rFonts w:ascii="Cambria" w:hAnsi="Cambria"/>
                                  <w:color w:val="1A1A1A"/>
                                  <w:sz w:val="13"/>
                                </w:rPr>
                                <w:t>log</w:t>
                              </w:r>
                              <w:r>
                                <w:rPr>
                                  <w:rFonts w:ascii="Cambria" w:hAnsi="Cambria"/>
                                  <w:color w:val="1A1A1A"/>
                                  <w:spacing w:val="46"/>
                                  <w:sz w:val="13"/>
                                </w:rPr>
                                <w:t> </w:t>
                              </w:r>
                              <w:r>
                                <w:rPr>
                                  <w:rFonts w:ascii="Georgia" w:hAnsi="Georgia"/>
                                  <w:i/>
                                  <w:color w:val="1A1A1A"/>
                                  <w:spacing w:val="-10"/>
                                  <w:sz w:val="13"/>
                                </w:rPr>
                                <w:t>R</w:t>
                              </w:r>
                              <w:r>
                                <w:rPr>
                                  <w:rFonts w:ascii="Georgia" w:hAnsi="Georgia"/>
                                  <w:i/>
                                  <w:color w:val="1A1A1A"/>
                                  <w:sz w:val="13"/>
                                </w:rPr>
                                <w:tab/>
                              </w:r>
                              <w:r>
                                <w:rPr>
                                  <w:rFonts w:ascii="Cambria" w:hAnsi="Cambria"/>
                                  <w:color w:val="1A1A1A"/>
                                  <w:w w:val="115"/>
                                  <w:sz w:val="13"/>
                                </w:rPr>
                                <w:t>&lt;</w:t>
                              </w:r>
                              <w:r>
                                <w:rPr>
                                  <w:rFonts w:ascii="Cambria" w:hAnsi="Cambria"/>
                                  <w:color w:val="1A1A1A"/>
                                  <w:spacing w:val="-9"/>
                                  <w:w w:val="115"/>
                                  <w:sz w:val="13"/>
                                </w:rPr>
                                <w:t> </w:t>
                              </w:r>
                              <w:r>
                                <w:rPr>
                                  <w:rFonts w:ascii="Georgia" w:hAnsi="Georgia"/>
                                  <w:i/>
                                  <w:color w:val="1A1A1A"/>
                                  <w:w w:val="105"/>
                                  <w:sz w:val="13"/>
                                </w:rPr>
                                <w:t>H</w:t>
                              </w:r>
                              <w:r>
                                <w:rPr>
                                  <w:rFonts w:ascii="Cambria" w:hAnsi="Cambria"/>
                                  <w:color w:val="1A1A1A"/>
                                  <w:w w:val="105"/>
                                  <w:sz w:val="13"/>
                                </w:rPr>
                                <w:t>(Φ</w:t>
                              </w:r>
                              <w:r>
                                <w:rPr>
                                  <w:rFonts w:ascii="Cambria" w:hAnsi="Cambria"/>
                                  <w:color w:val="1A1A1A"/>
                                  <w:spacing w:val="33"/>
                                  <w:w w:val="105"/>
                                  <w:sz w:val="13"/>
                                </w:rPr>
                                <w:t> </w:t>
                              </w:r>
                              <w:r>
                                <w:rPr>
                                  <w:rFonts w:ascii="Cambria" w:hAnsi="Cambria"/>
                                  <w:color w:val="1A1A1A"/>
                                  <w:w w:val="105"/>
                                  <w:sz w:val="13"/>
                                </w:rPr>
                                <w:t>)</w:t>
                              </w:r>
                              <w:r>
                                <w:rPr>
                                  <w:color w:val="1A1A1A"/>
                                  <w:w w:val="105"/>
                                  <w:sz w:val="14"/>
                                </w:rPr>
                                <w:t>,</w:t>
                              </w:r>
                              <w:r>
                                <w:rPr>
                                  <w:color w:val="1A1A1A"/>
                                  <w:spacing w:val="-10"/>
                                  <w:w w:val="105"/>
                                  <w:sz w:val="14"/>
                                </w:rPr>
                                <w:t> </w:t>
                              </w:r>
                              <w:r>
                                <w:rPr>
                                  <w:color w:val="1A1A1A"/>
                                  <w:w w:val="105"/>
                                  <w:sz w:val="14"/>
                                </w:rPr>
                                <w:t>then</w:t>
                              </w:r>
                              <w:r>
                                <w:rPr>
                                  <w:color w:val="1A1A1A"/>
                                  <w:spacing w:val="-10"/>
                                  <w:w w:val="105"/>
                                  <w:sz w:val="14"/>
                                </w:rPr>
                                <w:t> </w:t>
                              </w:r>
                              <w:r>
                                <w:rPr>
                                  <w:color w:val="1A1A1A"/>
                                  <w:w w:val="105"/>
                                  <w:sz w:val="14"/>
                                </w:rPr>
                                <w:t>there</w:t>
                              </w:r>
                              <w:r>
                                <w:rPr>
                                  <w:color w:val="1A1A1A"/>
                                  <w:spacing w:val="-10"/>
                                  <w:w w:val="105"/>
                                  <w:sz w:val="14"/>
                                </w:rPr>
                                <w:t> </w:t>
                              </w:r>
                              <w:r>
                                <w:rPr>
                                  <w:color w:val="1A1A1A"/>
                                  <w:w w:val="105"/>
                                  <w:sz w:val="14"/>
                                </w:rPr>
                                <w:t>exists</w:t>
                              </w:r>
                              <w:r>
                                <w:rPr>
                                  <w:color w:val="1A1A1A"/>
                                  <w:spacing w:val="-10"/>
                                  <w:w w:val="105"/>
                                  <w:sz w:val="14"/>
                                </w:rPr>
                                <w:t> </w:t>
                              </w:r>
                              <w:r>
                                <w:rPr>
                                  <w:color w:val="1A1A1A"/>
                                  <w:w w:val="105"/>
                                  <w:sz w:val="14"/>
                                </w:rPr>
                                <w:t>at</w:t>
                              </w:r>
                              <w:r>
                                <w:rPr>
                                  <w:color w:val="1A1A1A"/>
                                  <w:spacing w:val="-11"/>
                                  <w:w w:val="105"/>
                                  <w:sz w:val="14"/>
                                </w:rPr>
                                <w:t> </w:t>
                              </w:r>
                              <w:r>
                                <w:rPr>
                                  <w:color w:val="1A1A1A"/>
                                  <w:w w:val="105"/>
                                  <w:sz w:val="14"/>
                                </w:rPr>
                                <w:t>least</w:t>
                              </w:r>
                              <w:r>
                                <w:rPr>
                                  <w:color w:val="1A1A1A"/>
                                  <w:spacing w:val="-10"/>
                                  <w:w w:val="105"/>
                                  <w:sz w:val="14"/>
                                </w:rPr>
                                <w:t> </w:t>
                              </w:r>
                              <w:r>
                                <w:rPr>
                                  <w:color w:val="1A1A1A"/>
                                  <w:spacing w:val="-5"/>
                                  <w:sz w:val="14"/>
                                </w:rPr>
                                <w:t>one</w:t>
                              </w:r>
                            </w:p>
                          </w:txbxContent>
                        </wps:txbx>
                        <wps:bodyPr wrap="square" lIns="0" tIns="0" rIns="0" bIns="0" rtlCol="0">
                          <a:noAutofit/>
                        </wps:bodyPr>
                      </wps:wsp>
                      <wps:wsp>
                        <wps:cNvPr id="55" name="Textbox 55"/>
                        <wps:cNvSpPr txBox="1"/>
                        <wps:spPr>
                          <a:xfrm>
                            <a:off x="2114847" y="93185"/>
                            <a:ext cx="237490" cy="69215"/>
                          </a:xfrm>
                          <a:prstGeom prst="rect">
                            <a:avLst/>
                          </a:prstGeom>
                        </wps:spPr>
                        <wps:txbx>
                          <w:txbxContent>
                            <w:p>
                              <w:pPr>
                                <w:spacing w:line="103" w:lineRule="exact" w:before="0"/>
                                <w:ind w:left="0" w:right="0" w:firstLine="0"/>
                                <w:jc w:val="left"/>
                                <w:rPr>
                                  <w:rFonts w:ascii="Cambria"/>
                                  <w:sz w:val="9"/>
                                </w:rPr>
                              </w:pPr>
                              <w:r>
                                <w:rPr>
                                  <w:rFonts w:ascii="Cambria"/>
                                  <w:color w:val="1A1A1A"/>
                                  <w:sz w:val="9"/>
                                </w:rPr>
                                <w:t>2</w:t>
                              </w:r>
                              <w:r>
                                <w:rPr>
                                  <w:rFonts w:ascii="Cambria"/>
                                  <w:color w:val="1A1A1A"/>
                                  <w:spacing w:val="42"/>
                                  <w:sz w:val="9"/>
                                </w:rPr>
                                <w:t>  </w:t>
                              </w:r>
                              <w:r>
                                <w:rPr>
                                  <w:rFonts w:ascii="Cambria"/>
                                  <w:color w:val="1A1A1A"/>
                                  <w:spacing w:val="-4"/>
                                  <w:sz w:val="9"/>
                                </w:rPr>
                                <w:t>topo</w:t>
                              </w:r>
                            </w:p>
                          </w:txbxContent>
                        </wps:txbx>
                        <wps:bodyPr wrap="square" lIns="0" tIns="0" rIns="0" bIns="0" rtlCol="0">
                          <a:noAutofit/>
                        </wps:bodyPr>
                      </wps:wsp>
                      <wps:wsp>
                        <wps:cNvPr id="56" name="Textbox 56"/>
                        <wps:cNvSpPr txBox="1"/>
                        <wps:spPr>
                          <a:xfrm>
                            <a:off x="2226270" y="42385"/>
                            <a:ext cx="153035" cy="69215"/>
                          </a:xfrm>
                          <a:prstGeom prst="rect">
                            <a:avLst/>
                          </a:prstGeom>
                        </wps:spPr>
                        <wps:txbx>
                          <w:txbxContent>
                            <w:p>
                              <w:pPr>
                                <w:spacing w:line="103" w:lineRule="exact" w:before="0"/>
                                <w:ind w:left="0" w:right="0" w:firstLine="0"/>
                                <w:jc w:val="left"/>
                                <w:rPr>
                                  <w:rFonts w:ascii="Cambria"/>
                                  <w:sz w:val="9"/>
                                </w:rPr>
                              </w:pPr>
                              <w:r>
                                <w:rPr>
                                  <w:rFonts w:ascii="Cambria"/>
                                  <w:color w:val="1A1A1A"/>
                                  <w:spacing w:val="-2"/>
                                  <w:w w:val="105"/>
                                  <w:sz w:val="9"/>
                                </w:rPr>
                                <w:t>static</w:t>
                              </w:r>
                            </w:p>
                          </w:txbxContent>
                        </wps:txbx>
                        <wps:bodyPr wrap="square" lIns="0" tIns="0" rIns="0" bIns="0" rtlCol="0">
                          <a:noAutofit/>
                        </wps:bodyPr>
                      </wps:wsp>
                      <wps:wsp>
                        <wps:cNvPr id="57" name="Textbox 57"/>
                        <wps:cNvSpPr txBox="1"/>
                        <wps:spPr>
                          <a:xfrm>
                            <a:off x="2651224" y="90139"/>
                            <a:ext cx="45085" cy="59055"/>
                          </a:xfrm>
                          <a:prstGeom prst="rect">
                            <a:avLst/>
                          </a:prstGeom>
                        </wps:spPr>
                        <wps:txbx>
                          <w:txbxContent>
                            <w:p>
                              <w:pPr>
                                <w:spacing w:line="83" w:lineRule="exact" w:before="8"/>
                                <w:ind w:left="0" w:right="0" w:firstLine="0"/>
                                <w:jc w:val="left"/>
                                <w:rPr>
                                  <w:rFonts w:ascii="Miriam"/>
                                  <w:sz w:val="9"/>
                                </w:rPr>
                              </w:pPr>
                              <w:r>
                                <w:rPr>
                                  <w:rFonts w:ascii="Miriam"/>
                                  <w:color w:val="1A1A1A"/>
                                  <w:spacing w:val="-10"/>
                                  <w:sz w:val="9"/>
                                </w:rPr>
                                <w:t>T</w:t>
                              </w:r>
                            </w:p>
                          </w:txbxContent>
                        </wps:txbx>
                        <wps:bodyPr wrap="square" lIns="0" tIns="0" rIns="0" bIns="0" rtlCol="0">
                          <a:noAutofit/>
                        </wps:bodyPr>
                      </wps:wsp>
                      <wps:wsp>
                        <wps:cNvPr id="58" name="Textbox 58"/>
                        <wps:cNvSpPr txBox="1"/>
                        <wps:spPr>
                          <a:xfrm>
                            <a:off x="81260" y="167978"/>
                            <a:ext cx="2363470" cy="108585"/>
                          </a:xfrm>
                          <a:prstGeom prst="rect">
                            <a:avLst/>
                          </a:prstGeom>
                        </wps:spPr>
                        <wps:txbx>
                          <w:txbxContent>
                            <w:p>
                              <w:pPr>
                                <w:spacing w:line="158" w:lineRule="exact" w:before="0"/>
                                <w:ind w:left="0" w:right="0" w:firstLine="0"/>
                                <w:jc w:val="left"/>
                                <w:rPr>
                                  <w:sz w:val="14"/>
                                </w:rPr>
                              </w:pPr>
                              <w:r>
                                <w:rPr>
                                  <w:color w:val="1A1A1A"/>
                                  <w:sz w:val="14"/>
                                </w:rPr>
                                <w:t>task</w:t>
                              </w:r>
                              <w:r>
                                <w:rPr>
                                  <w:color w:val="1A1A1A"/>
                                  <w:spacing w:val="1"/>
                                  <w:sz w:val="14"/>
                                </w:rPr>
                                <w:t> </w:t>
                              </w:r>
                              <w:r>
                                <w:rPr>
                                  <w:rFonts w:ascii="Georgia" w:hAnsi="Georgia"/>
                                  <w:i/>
                                  <w:color w:val="1A1A1A"/>
                                  <w:sz w:val="13"/>
                                </w:rPr>
                                <w:t>T</w:t>
                              </w:r>
                              <w:r>
                                <w:rPr>
                                  <w:rFonts w:ascii="Georgia" w:hAnsi="Georgia"/>
                                  <w:i/>
                                  <w:color w:val="1A1A1A"/>
                                  <w:spacing w:val="-13"/>
                                  <w:sz w:val="13"/>
                                </w:rPr>
                                <w:t> </w:t>
                              </w:r>
                              <w:r>
                                <w:rPr>
                                  <w:rFonts w:ascii="Cambria" w:hAnsi="Cambria"/>
                                  <w:color w:val="1A1A1A"/>
                                  <w:sz w:val="13"/>
                                  <w:vertAlign w:val="superscript"/>
                                </w:rPr>
                                <w:t>∗</w:t>
                              </w:r>
                              <w:r>
                                <w:rPr>
                                  <w:rFonts w:ascii="Cambria" w:hAnsi="Cambria"/>
                                  <w:color w:val="1A1A1A"/>
                                  <w:spacing w:val="16"/>
                                  <w:sz w:val="13"/>
                                  <w:vertAlign w:val="baseline"/>
                                </w:rPr>
                                <w:t> </w:t>
                              </w:r>
                              <w:r>
                                <w:rPr>
                                  <w:rFonts w:ascii="Cambria" w:hAnsi="Cambria"/>
                                  <w:color w:val="1A1A1A"/>
                                  <w:sz w:val="13"/>
                                  <w:vertAlign w:val="baseline"/>
                                </w:rPr>
                                <w:t>∈</w:t>
                              </w:r>
                              <w:r>
                                <w:rPr>
                                  <w:rFonts w:ascii="Cambria" w:hAnsi="Cambria"/>
                                  <w:color w:val="1A1A1A"/>
                                  <w:spacing w:val="10"/>
                                  <w:sz w:val="13"/>
                                  <w:vertAlign w:val="baseline"/>
                                </w:rPr>
                                <w:t> </w:t>
                              </w:r>
                              <w:r>
                                <w:rPr>
                                  <w:rFonts w:ascii="Miriam" w:hAnsi="Miriam"/>
                                  <w:color w:val="1A1A1A"/>
                                  <w:sz w:val="13"/>
                                  <w:vertAlign w:val="baseline"/>
                                </w:rPr>
                                <w:t>T</w:t>
                              </w:r>
                              <w:r>
                                <w:rPr>
                                  <w:rFonts w:ascii="Miriam" w:hAnsi="Miriam"/>
                                  <w:color w:val="1A1A1A"/>
                                  <w:spacing w:val="40"/>
                                  <w:sz w:val="13"/>
                                  <w:vertAlign w:val="baseline"/>
                                </w:rPr>
                                <w:t> </w:t>
                              </w:r>
                              <w:r>
                                <w:rPr>
                                  <w:color w:val="1A1A1A"/>
                                  <w:sz w:val="14"/>
                                  <w:vertAlign w:val="baseline"/>
                                </w:rPr>
                                <w:t>whose</w:t>
                              </w:r>
                              <w:r>
                                <w:rPr>
                                  <w:color w:val="1A1A1A"/>
                                  <w:spacing w:val="2"/>
                                  <w:sz w:val="14"/>
                                  <w:vertAlign w:val="baseline"/>
                                </w:rPr>
                                <w:t> </w:t>
                              </w:r>
                              <w:r>
                                <w:rPr>
                                  <w:color w:val="1A1A1A"/>
                                  <w:sz w:val="14"/>
                                  <w:vertAlign w:val="baseline"/>
                                </w:rPr>
                                <w:t>execution</w:t>
                              </w:r>
                              <w:r>
                                <w:rPr>
                                  <w:color w:val="1A1A1A"/>
                                  <w:spacing w:val="2"/>
                                  <w:sz w:val="14"/>
                                  <w:vertAlign w:val="baseline"/>
                                </w:rPr>
                                <w:t> </w:t>
                              </w:r>
                              <w:r>
                                <w:rPr>
                                  <w:color w:val="1A1A1A"/>
                                  <w:sz w:val="14"/>
                                  <w:vertAlign w:val="baseline"/>
                                </w:rPr>
                                <w:t>efficiency</w:t>
                              </w:r>
                              <w:r>
                                <w:rPr>
                                  <w:color w:val="1A1A1A"/>
                                  <w:spacing w:val="1"/>
                                  <w:sz w:val="14"/>
                                  <w:vertAlign w:val="baseline"/>
                                </w:rPr>
                                <w:t> </w:t>
                              </w:r>
                              <w:r>
                                <w:rPr>
                                  <w:color w:val="1A1A1A"/>
                                  <w:sz w:val="14"/>
                                  <w:vertAlign w:val="baseline"/>
                                </w:rPr>
                                <w:t>on</w:t>
                              </w:r>
                              <w:r>
                                <w:rPr>
                                  <w:color w:val="1A1A1A"/>
                                  <w:spacing w:val="2"/>
                                  <w:sz w:val="14"/>
                                  <w:vertAlign w:val="baseline"/>
                                </w:rPr>
                                <w:t> </w:t>
                              </w:r>
                              <w:r>
                                <w:rPr>
                                  <w:rFonts w:ascii="Georgia" w:hAnsi="Georgia"/>
                                  <w:i/>
                                  <w:color w:val="1A1A1A"/>
                                  <w:sz w:val="13"/>
                                  <w:vertAlign w:val="baseline"/>
                                </w:rPr>
                                <w:t>S</w:t>
                              </w:r>
                              <w:r>
                                <w:rPr>
                                  <w:rFonts w:ascii="Cambria" w:hAnsi="Cambria"/>
                                  <w:color w:val="1A1A1A"/>
                                  <w:sz w:val="13"/>
                                  <w:vertAlign w:val="subscript"/>
                                </w:rPr>
                                <w:t>static</w:t>
                              </w:r>
                              <w:r>
                                <w:rPr>
                                  <w:rFonts w:ascii="Cambria" w:hAnsi="Cambria"/>
                                  <w:color w:val="1A1A1A"/>
                                  <w:spacing w:val="18"/>
                                  <w:sz w:val="13"/>
                                  <w:vertAlign w:val="baseline"/>
                                </w:rPr>
                                <w:t> </w:t>
                              </w:r>
                              <w:r>
                                <w:rPr>
                                  <w:color w:val="1A1A1A"/>
                                  <w:sz w:val="14"/>
                                  <w:vertAlign w:val="baseline"/>
                                </w:rPr>
                                <w:t>obeys</w:t>
                              </w:r>
                              <w:r>
                                <w:rPr>
                                  <w:color w:val="1A1A1A"/>
                                  <w:spacing w:val="2"/>
                                  <w:sz w:val="14"/>
                                  <w:vertAlign w:val="baseline"/>
                                </w:rPr>
                                <w:t> </w:t>
                              </w:r>
                              <w:r>
                                <w:rPr>
                                  <w:color w:val="1A1A1A"/>
                                  <w:spacing w:val="-2"/>
                                  <w:sz w:val="14"/>
                                  <w:vertAlign w:val="baseline"/>
                                </w:rPr>
                                <w:t>(3.6).</w:t>
                              </w:r>
                            </w:p>
                          </w:txbxContent>
                        </wps:txbx>
                        <wps:bodyPr wrap="square" lIns="0" tIns="0" rIns="0" bIns="0" rtlCol="0">
                          <a:noAutofit/>
                        </wps:bodyPr>
                      </wps:wsp>
                    </wpg:wgp>
                  </a:graphicData>
                </a:graphic>
              </wp:anchor>
            </w:drawing>
          </mc:Choice>
          <mc:Fallback>
            <w:pict>
              <v:group style="position:absolute;margin-left:41.5pt;margin-top:59.41922pt;width:314pt;height:25.5pt;mso-position-horizontal-relative:page;mso-position-vertical-relative:paragraph;z-index:-15717888;mso-wrap-distance-left:0;mso-wrap-distance-right:0" id="docshapegroup50" coordorigin="830,1188" coordsize="6280,510">
                <v:rect style="position:absolute;left:830;top:1188;width:6280;height:510" id="docshape51" filled="true" fillcolor="#fafafa" stroked="false">
                  <v:fill type="solid"/>
                </v:rect>
                <v:rect style="position:absolute;left:830;top:1188;width:20;height:510" id="docshape52" filled="true" fillcolor="#333333" stroked="false">
                  <v:fill type="solid"/>
                </v:rect>
                <v:shape style="position:absolute;left:957;top:1262;width:945;height:155" type="#_x0000_t202" id="docshape53" filled="false" stroked="false">
                  <v:textbox inset="0,0,0,0">
                    <w:txbxContent>
                      <w:p>
                        <w:pPr>
                          <w:spacing w:line="155" w:lineRule="exact" w:before="0"/>
                          <w:ind w:left="0" w:right="0" w:firstLine="0"/>
                          <w:jc w:val="left"/>
                          <w:rPr>
                            <w:b/>
                            <w:sz w:val="14"/>
                          </w:rPr>
                        </w:pPr>
                        <w:r>
                          <w:rPr>
                            <w:b/>
                            <w:smallCaps/>
                            <w:color w:val="1A1A1A"/>
                            <w:spacing w:val="-4"/>
                            <w:sz w:val="14"/>
                          </w:rPr>
                          <w:t>Lemma</w:t>
                        </w:r>
                        <w:r>
                          <w:rPr>
                            <w:b/>
                            <w:smallCaps/>
                            <w:color w:val="1A1A1A"/>
                            <w:spacing w:val="-2"/>
                            <w:sz w:val="14"/>
                          </w:rPr>
                          <w:t> </w:t>
                        </w:r>
                        <w:r>
                          <w:rPr>
                            <w:b/>
                            <w:smallCaps/>
                            <w:color w:val="1A1A1A"/>
                            <w:spacing w:val="-4"/>
                            <w:sz w:val="14"/>
                          </w:rPr>
                          <w:t>D (task-</w:t>
                        </w:r>
                      </w:p>
                    </w:txbxContent>
                  </v:textbox>
                  <w10:wrap type="none"/>
                </v:shape>
                <v:shape style="position:absolute;left:1882;top:1262;width:5124;height:162" type="#_x0000_t202" id="docshape54" filled="false" stroked="false">
                  <v:textbox inset="0,0,0,0">
                    <w:txbxContent>
                      <w:p>
                        <w:pPr>
                          <w:tabs>
                            <w:tab w:pos="2717" w:val="left" w:leader="none"/>
                          </w:tabs>
                          <w:spacing w:line="155" w:lineRule="exact" w:before="0"/>
                          <w:ind w:left="0" w:right="0" w:firstLine="0"/>
                          <w:jc w:val="left"/>
                          <w:rPr>
                            <w:sz w:val="14"/>
                          </w:rPr>
                        </w:pPr>
                        <w:r>
                          <w:rPr>
                            <w:b/>
                            <w:color w:val="1A1A1A"/>
                            <w:sz w:val="10"/>
                          </w:rPr>
                          <w:t>SPECTRUM</w:t>
                        </w:r>
                        <w:r>
                          <w:rPr>
                            <w:b/>
                            <w:color w:val="1A1A1A"/>
                            <w:spacing w:val="9"/>
                            <w:sz w:val="10"/>
                          </w:rPr>
                          <w:t> </w:t>
                        </w:r>
                        <w:r>
                          <w:rPr>
                            <w:b/>
                            <w:color w:val="1A1A1A"/>
                            <w:sz w:val="10"/>
                          </w:rPr>
                          <w:t>COVERAGE</w:t>
                        </w:r>
                        <w:r>
                          <w:rPr>
                            <w:b/>
                            <w:color w:val="1A1A1A"/>
                            <w:spacing w:val="10"/>
                            <w:sz w:val="10"/>
                          </w:rPr>
                          <w:t> </w:t>
                        </w:r>
                        <w:r>
                          <w:rPr>
                            <w:b/>
                            <w:color w:val="1A1A1A"/>
                            <w:sz w:val="10"/>
                          </w:rPr>
                          <w:t>INEQUALITY</w:t>
                        </w:r>
                        <w:r>
                          <w:rPr>
                            <w:b/>
                            <w:color w:val="1A1A1A"/>
                            <w:sz w:val="14"/>
                          </w:rPr>
                          <w:t>).</w:t>
                        </w:r>
                        <w:r>
                          <w:rPr>
                            <w:b/>
                            <w:color w:val="1A1A1A"/>
                            <w:spacing w:val="50"/>
                            <w:sz w:val="14"/>
                          </w:rPr>
                          <w:t> </w:t>
                        </w:r>
                        <w:r>
                          <w:rPr>
                            <w:color w:val="1A1A1A"/>
                            <w:sz w:val="14"/>
                          </w:rPr>
                          <w:t>If</w:t>
                        </w:r>
                        <w:r>
                          <w:rPr>
                            <w:color w:val="1A1A1A"/>
                            <w:spacing w:val="-1"/>
                            <w:sz w:val="14"/>
                          </w:rPr>
                          <w:t> </w:t>
                        </w:r>
                        <w:r>
                          <w:rPr>
                            <w:rFonts w:ascii="Cambria" w:hAnsi="Cambria"/>
                            <w:color w:val="1A1A1A"/>
                            <w:sz w:val="13"/>
                          </w:rPr>
                          <w:t>log</w:t>
                        </w:r>
                        <w:r>
                          <w:rPr>
                            <w:rFonts w:ascii="Cambria" w:hAnsi="Cambria"/>
                            <w:color w:val="1A1A1A"/>
                            <w:spacing w:val="46"/>
                            <w:sz w:val="13"/>
                          </w:rPr>
                          <w:t> </w:t>
                        </w:r>
                        <w:r>
                          <w:rPr>
                            <w:rFonts w:ascii="Georgia" w:hAnsi="Georgia"/>
                            <w:i/>
                            <w:color w:val="1A1A1A"/>
                            <w:spacing w:val="-10"/>
                            <w:sz w:val="13"/>
                          </w:rPr>
                          <w:t>R</w:t>
                        </w:r>
                        <w:r>
                          <w:rPr>
                            <w:rFonts w:ascii="Georgia" w:hAnsi="Georgia"/>
                            <w:i/>
                            <w:color w:val="1A1A1A"/>
                            <w:sz w:val="13"/>
                          </w:rPr>
                          <w:tab/>
                        </w:r>
                        <w:r>
                          <w:rPr>
                            <w:rFonts w:ascii="Cambria" w:hAnsi="Cambria"/>
                            <w:color w:val="1A1A1A"/>
                            <w:w w:val="115"/>
                            <w:sz w:val="13"/>
                          </w:rPr>
                          <w:t>&lt;</w:t>
                        </w:r>
                        <w:r>
                          <w:rPr>
                            <w:rFonts w:ascii="Cambria" w:hAnsi="Cambria"/>
                            <w:color w:val="1A1A1A"/>
                            <w:spacing w:val="-9"/>
                            <w:w w:val="115"/>
                            <w:sz w:val="13"/>
                          </w:rPr>
                          <w:t> </w:t>
                        </w:r>
                        <w:r>
                          <w:rPr>
                            <w:rFonts w:ascii="Georgia" w:hAnsi="Georgia"/>
                            <w:i/>
                            <w:color w:val="1A1A1A"/>
                            <w:w w:val="105"/>
                            <w:sz w:val="13"/>
                          </w:rPr>
                          <w:t>H</w:t>
                        </w:r>
                        <w:r>
                          <w:rPr>
                            <w:rFonts w:ascii="Cambria" w:hAnsi="Cambria"/>
                            <w:color w:val="1A1A1A"/>
                            <w:w w:val="105"/>
                            <w:sz w:val="13"/>
                          </w:rPr>
                          <w:t>(Φ</w:t>
                        </w:r>
                        <w:r>
                          <w:rPr>
                            <w:rFonts w:ascii="Cambria" w:hAnsi="Cambria"/>
                            <w:color w:val="1A1A1A"/>
                            <w:spacing w:val="33"/>
                            <w:w w:val="105"/>
                            <w:sz w:val="13"/>
                          </w:rPr>
                          <w:t> </w:t>
                        </w:r>
                        <w:r>
                          <w:rPr>
                            <w:rFonts w:ascii="Cambria" w:hAnsi="Cambria"/>
                            <w:color w:val="1A1A1A"/>
                            <w:w w:val="105"/>
                            <w:sz w:val="13"/>
                          </w:rPr>
                          <w:t>)</w:t>
                        </w:r>
                        <w:r>
                          <w:rPr>
                            <w:color w:val="1A1A1A"/>
                            <w:w w:val="105"/>
                            <w:sz w:val="14"/>
                          </w:rPr>
                          <w:t>,</w:t>
                        </w:r>
                        <w:r>
                          <w:rPr>
                            <w:color w:val="1A1A1A"/>
                            <w:spacing w:val="-10"/>
                            <w:w w:val="105"/>
                            <w:sz w:val="14"/>
                          </w:rPr>
                          <w:t> </w:t>
                        </w:r>
                        <w:r>
                          <w:rPr>
                            <w:color w:val="1A1A1A"/>
                            <w:w w:val="105"/>
                            <w:sz w:val="14"/>
                          </w:rPr>
                          <w:t>then</w:t>
                        </w:r>
                        <w:r>
                          <w:rPr>
                            <w:color w:val="1A1A1A"/>
                            <w:spacing w:val="-10"/>
                            <w:w w:val="105"/>
                            <w:sz w:val="14"/>
                          </w:rPr>
                          <w:t> </w:t>
                        </w:r>
                        <w:r>
                          <w:rPr>
                            <w:color w:val="1A1A1A"/>
                            <w:w w:val="105"/>
                            <w:sz w:val="14"/>
                          </w:rPr>
                          <w:t>there</w:t>
                        </w:r>
                        <w:r>
                          <w:rPr>
                            <w:color w:val="1A1A1A"/>
                            <w:spacing w:val="-10"/>
                            <w:w w:val="105"/>
                            <w:sz w:val="14"/>
                          </w:rPr>
                          <w:t> </w:t>
                        </w:r>
                        <w:r>
                          <w:rPr>
                            <w:color w:val="1A1A1A"/>
                            <w:w w:val="105"/>
                            <w:sz w:val="14"/>
                          </w:rPr>
                          <w:t>exists</w:t>
                        </w:r>
                        <w:r>
                          <w:rPr>
                            <w:color w:val="1A1A1A"/>
                            <w:spacing w:val="-10"/>
                            <w:w w:val="105"/>
                            <w:sz w:val="14"/>
                          </w:rPr>
                          <w:t> </w:t>
                        </w:r>
                        <w:r>
                          <w:rPr>
                            <w:color w:val="1A1A1A"/>
                            <w:w w:val="105"/>
                            <w:sz w:val="14"/>
                          </w:rPr>
                          <w:t>at</w:t>
                        </w:r>
                        <w:r>
                          <w:rPr>
                            <w:color w:val="1A1A1A"/>
                            <w:spacing w:val="-11"/>
                            <w:w w:val="105"/>
                            <w:sz w:val="14"/>
                          </w:rPr>
                          <w:t> </w:t>
                        </w:r>
                        <w:r>
                          <w:rPr>
                            <w:color w:val="1A1A1A"/>
                            <w:w w:val="105"/>
                            <w:sz w:val="14"/>
                          </w:rPr>
                          <w:t>least</w:t>
                        </w:r>
                        <w:r>
                          <w:rPr>
                            <w:color w:val="1A1A1A"/>
                            <w:spacing w:val="-10"/>
                            <w:w w:val="105"/>
                            <w:sz w:val="14"/>
                          </w:rPr>
                          <w:t> </w:t>
                        </w:r>
                        <w:r>
                          <w:rPr>
                            <w:color w:val="1A1A1A"/>
                            <w:spacing w:val="-5"/>
                            <w:sz w:val="14"/>
                          </w:rPr>
                          <w:t>one</w:t>
                        </w:r>
                      </w:p>
                    </w:txbxContent>
                  </v:textbox>
                  <w10:wrap type="none"/>
                </v:shape>
                <v:shape style="position:absolute;left:4160;top:1335;width:374;height:109" type="#_x0000_t202" id="docshape55" filled="false" stroked="false">
                  <v:textbox inset="0,0,0,0">
                    <w:txbxContent>
                      <w:p>
                        <w:pPr>
                          <w:spacing w:line="103" w:lineRule="exact" w:before="0"/>
                          <w:ind w:left="0" w:right="0" w:firstLine="0"/>
                          <w:jc w:val="left"/>
                          <w:rPr>
                            <w:rFonts w:ascii="Cambria"/>
                            <w:sz w:val="9"/>
                          </w:rPr>
                        </w:pPr>
                        <w:r>
                          <w:rPr>
                            <w:rFonts w:ascii="Cambria"/>
                            <w:color w:val="1A1A1A"/>
                            <w:sz w:val="9"/>
                          </w:rPr>
                          <w:t>2</w:t>
                        </w:r>
                        <w:r>
                          <w:rPr>
                            <w:rFonts w:ascii="Cambria"/>
                            <w:color w:val="1A1A1A"/>
                            <w:spacing w:val="42"/>
                            <w:sz w:val="9"/>
                          </w:rPr>
                          <w:t>  </w:t>
                        </w:r>
                        <w:r>
                          <w:rPr>
                            <w:rFonts w:ascii="Cambria"/>
                            <w:color w:val="1A1A1A"/>
                            <w:spacing w:val="-4"/>
                            <w:sz w:val="9"/>
                          </w:rPr>
                          <w:t>topo</w:t>
                        </w:r>
                      </w:p>
                    </w:txbxContent>
                  </v:textbox>
                  <w10:wrap type="none"/>
                </v:shape>
                <v:shape style="position:absolute;left:4335;top:1255;width:241;height:109" type="#_x0000_t202" id="docshape56" filled="false" stroked="false">
                  <v:textbox inset="0,0,0,0">
                    <w:txbxContent>
                      <w:p>
                        <w:pPr>
                          <w:spacing w:line="103" w:lineRule="exact" w:before="0"/>
                          <w:ind w:left="0" w:right="0" w:firstLine="0"/>
                          <w:jc w:val="left"/>
                          <w:rPr>
                            <w:rFonts w:ascii="Cambria"/>
                            <w:sz w:val="9"/>
                          </w:rPr>
                        </w:pPr>
                        <w:r>
                          <w:rPr>
                            <w:rFonts w:ascii="Cambria"/>
                            <w:color w:val="1A1A1A"/>
                            <w:spacing w:val="-2"/>
                            <w:w w:val="105"/>
                            <w:sz w:val="9"/>
                          </w:rPr>
                          <w:t>static</w:t>
                        </w:r>
                      </w:p>
                    </w:txbxContent>
                  </v:textbox>
                  <w10:wrap type="none"/>
                </v:shape>
                <v:shape style="position:absolute;left:5005;top:1330;width:71;height:93" type="#_x0000_t202" id="docshape57" filled="false" stroked="false">
                  <v:textbox inset="0,0,0,0">
                    <w:txbxContent>
                      <w:p>
                        <w:pPr>
                          <w:spacing w:line="83" w:lineRule="exact" w:before="8"/>
                          <w:ind w:left="0" w:right="0" w:firstLine="0"/>
                          <w:jc w:val="left"/>
                          <w:rPr>
                            <w:rFonts w:ascii="Miriam"/>
                            <w:sz w:val="9"/>
                          </w:rPr>
                        </w:pPr>
                        <w:r>
                          <w:rPr>
                            <w:rFonts w:ascii="Miriam"/>
                            <w:color w:val="1A1A1A"/>
                            <w:spacing w:val="-10"/>
                            <w:sz w:val="9"/>
                          </w:rPr>
                          <w:t>T</w:t>
                        </w:r>
                      </w:p>
                    </w:txbxContent>
                  </v:textbox>
                  <w10:wrap type="none"/>
                </v:shape>
                <v:shape style="position:absolute;left:957;top:1452;width:3722;height:171" type="#_x0000_t202" id="docshape58" filled="false" stroked="false">
                  <v:textbox inset="0,0,0,0">
                    <w:txbxContent>
                      <w:p>
                        <w:pPr>
                          <w:spacing w:line="158" w:lineRule="exact" w:before="0"/>
                          <w:ind w:left="0" w:right="0" w:firstLine="0"/>
                          <w:jc w:val="left"/>
                          <w:rPr>
                            <w:sz w:val="14"/>
                          </w:rPr>
                        </w:pPr>
                        <w:r>
                          <w:rPr>
                            <w:color w:val="1A1A1A"/>
                            <w:sz w:val="14"/>
                          </w:rPr>
                          <w:t>task</w:t>
                        </w:r>
                        <w:r>
                          <w:rPr>
                            <w:color w:val="1A1A1A"/>
                            <w:spacing w:val="1"/>
                            <w:sz w:val="14"/>
                          </w:rPr>
                          <w:t> </w:t>
                        </w:r>
                        <w:r>
                          <w:rPr>
                            <w:rFonts w:ascii="Georgia" w:hAnsi="Georgia"/>
                            <w:i/>
                            <w:color w:val="1A1A1A"/>
                            <w:sz w:val="13"/>
                          </w:rPr>
                          <w:t>T</w:t>
                        </w:r>
                        <w:r>
                          <w:rPr>
                            <w:rFonts w:ascii="Georgia" w:hAnsi="Georgia"/>
                            <w:i/>
                            <w:color w:val="1A1A1A"/>
                            <w:spacing w:val="-13"/>
                            <w:sz w:val="13"/>
                          </w:rPr>
                          <w:t> </w:t>
                        </w:r>
                        <w:r>
                          <w:rPr>
                            <w:rFonts w:ascii="Cambria" w:hAnsi="Cambria"/>
                            <w:color w:val="1A1A1A"/>
                            <w:sz w:val="13"/>
                            <w:vertAlign w:val="superscript"/>
                          </w:rPr>
                          <w:t>∗</w:t>
                        </w:r>
                        <w:r>
                          <w:rPr>
                            <w:rFonts w:ascii="Cambria" w:hAnsi="Cambria"/>
                            <w:color w:val="1A1A1A"/>
                            <w:spacing w:val="16"/>
                            <w:sz w:val="13"/>
                            <w:vertAlign w:val="baseline"/>
                          </w:rPr>
                          <w:t> </w:t>
                        </w:r>
                        <w:r>
                          <w:rPr>
                            <w:rFonts w:ascii="Cambria" w:hAnsi="Cambria"/>
                            <w:color w:val="1A1A1A"/>
                            <w:sz w:val="13"/>
                            <w:vertAlign w:val="baseline"/>
                          </w:rPr>
                          <w:t>∈</w:t>
                        </w:r>
                        <w:r>
                          <w:rPr>
                            <w:rFonts w:ascii="Cambria" w:hAnsi="Cambria"/>
                            <w:color w:val="1A1A1A"/>
                            <w:spacing w:val="10"/>
                            <w:sz w:val="13"/>
                            <w:vertAlign w:val="baseline"/>
                          </w:rPr>
                          <w:t> </w:t>
                        </w:r>
                        <w:r>
                          <w:rPr>
                            <w:rFonts w:ascii="Miriam" w:hAnsi="Miriam"/>
                            <w:color w:val="1A1A1A"/>
                            <w:sz w:val="13"/>
                            <w:vertAlign w:val="baseline"/>
                          </w:rPr>
                          <w:t>T</w:t>
                        </w:r>
                        <w:r>
                          <w:rPr>
                            <w:rFonts w:ascii="Miriam" w:hAnsi="Miriam"/>
                            <w:color w:val="1A1A1A"/>
                            <w:spacing w:val="40"/>
                            <w:sz w:val="13"/>
                            <w:vertAlign w:val="baseline"/>
                          </w:rPr>
                          <w:t> </w:t>
                        </w:r>
                        <w:r>
                          <w:rPr>
                            <w:color w:val="1A1A1A"/>
                            <w:sz w:val="14"/>
                            <w:vertAlign w:val="baseline"/>
                          </w:rPr>
                          <w:t>whose</w:t>
                        </w:r>
                        <w:r>
                          <w:rPr>
                            <w:color w:val="1A1A1A"/>
                            <w:spacing w:val="2"/>
                            <w:sz w:val="14"/>
                            <w:vertAlign w:val="baseline"/>
                          </w:rPr>
                          <w:t> </w:t>
                        </w:r>
                        <w:r>
                          <w:rPr>
                            <w:color w:val="1A1A1A"/>
                            <w:sz w:val="14"/>
                            <w:vertAlign w:val="baseline"/>
                          </w:rPr>
                          <w:t>execution</w:t>
                        </w:r>
                        <w:r>
                          <w:rPr>
                            <w:color w:val="1A1A1A"/>
                            <w:spacing w:val="2"/>
                            <w:sz w:val="14"/>
                            <w:vertAlign w:val="baseline"/>
                          </w:rPr>
                          <w:t> </w:t>
                        </w:r>
                        <w:r>
                          <w:rPr>
                            <w:color w:val="1A1A1A"/>
                            <w:sz w:val="14"/>
                            <w:vertAlign w:val="baseline"/>
                          </w:rPr>
                          <w:t>efficiency</w:t>
                        </w:r>
                        <w:r>
                          <w:rPr>
                            <w:color w:val="1A1A1A"/>
                            <w:spacing w:val="1"/>
                            <w:sz w:val="14"/>
                            <w:vertAlign w:val="baseline"/>
                          </w:rPr>
                          <w:t> </w:t>
                        </w:r>
                        <w:r>
                          <w:rPr>
                            <w:color w:val="1A1A1A"/>
                            <w:sz w:val="14"/>
                            <w:vertAlign w:val="baseline"/>
                          </w:rPr>
                          <w:t>on</w:t>
                        </w:r>
                        <w:r>
                          <w:rPr>
                            <w:color w:val="1A1A1A"/>
                            <w:spacing w:val="2"/>
                            <w:sz w:val="14"/>
                            <w:vertAlign w:val="baseline"/>
                          </w:rPr>
                          <w:t> </w:t>
                        </w:r>
                        <w:r>
                          <w:rPr>
                            <w:rFonts w:ascii="Georgia" w:hAnsi="Georgia"/>
                            <w:i/>
                            <w:color w:val="1A1A1A"/>
                            <w:sz w:val="13"/>
                            <w:vertAlign w:val="baseline"/>
                          </w:rPr>
                          <w:t>S</w:t>
                        </w:r>
                        <w:r>
                          <w:rPr>
                            <w:rFonts w:ascii="Cambria" w:hAnsi="Cambria"/>
                            <w:color w:val="1A1A1A"/>
                            <w:sz w:val="13"/>
                            <w:vertAlign w:val="subscript"/>
                          </w:rPr>
                          <w:t>static</w:t>
                        </w:r>
                        <w:r>
                          <w:rPr>
                            <w:rFonts w:ascii="Cambria" w:hAnsi="Cambria"/>
                            <w:color w:val="1A1A1A"/>
                            <w:spacing w:val="18"/>
                            <w:sz w:val="13"/>
                            <w:vertAlign w:val="baseline"/>
                          </w:rPr>
                          <w:t> </w:t>
                        </w:r>
                        <w:r>
                          <w:rPr>
                            <w:color w:val="1A1A1A"/>
                            <w:sz w:val="14"/>
                            <w:vertAlign w:val="baseline"/>
                          </w:rPr>
                          <w:t>obeys</w:t>
                        </w:r>
                        <w:r>
                          <w:rPr>
                            <w:color w:val="1A1A1A"/>
                            <w:spacing w:val="2"/>
                            <w:sz w:val="14"/>
                            <w:vertAlign w:val="baseline"/>
                          </w:rPr>
                          <w:t> </w:t>
                        </w:r>
                        <w:r>
                          <w:rPr>
                            <w:color w:val="1A1A1A"/>
                            <w:spacing w:val="-2"/>
                            <w:sz w:val="14"/>
                            <w:vertAlign w:val="baseline"/>
                          </w:rPr>
                          <w:t>(3.6).</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6119424">
                <wp:simplePos x="0" y="0"/>
                <wp:positionH relativeFrom="page">
                  <wp:posOffset>2043707</wp:posOffset>
                </wp:positionH>
                <wp:positionV relativeFrom="paragraph">
                  <wp:posOffset>241520</wp:posOffset>
                </wp:positionV>
                <wp:extent cx="120650" cy="7302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20650" cy="73025"/>
                        </a:xfrm>
                        <a:prstGeom prst="rect">
                          <a:avLst/>
                        </a:prstGeom>
                      </wps:spPr>
                      <wps:txbx>
                        <w:txbxContent>
                          <w:p>
                            <w:pPr>
                              <w:spacing w:before="2"/>
                              <w:ind w:left="0" w:right="0" w:firstLine="0"/>
                              <w:jc w:val="left"/>
                              <w:rPr>
                                <w:rFonts w:ascii="Cambria"/>
                                <w:sz w:val="9"/>
                              </w:rPr>
                            </w:pPr>
                            <w:r>
                              <w:rPr>
                                <w:rFonts w:ascii="Cambria"/>
                                <w:color w:val="1A1A1A"/>
                                <w:spacing w:val="-4"/>
                                <w:sz w:val="9"/>
                              </w:rPr>
                              <w:t>topo</w:t>
                            </w:r>
                          </w:p>
                        </w:txbxContent>
                      </wps:txbx>
                      <wps:bodyPr wrap="square" lIns="0" tIns="0" rIns="0" bIns="0" rtlCol="0">
                        <a:noAutofit/>
                      </wps:bodyPr>
                    </wps:wsp>
                  </a:graphicData>
                </a:graphic>
              </wp:anchor>
            </w:drawing>
          </mc:Choice>
          <mc:Fallback>
            <w:pict>
              <v:shape style="position:absolute;margin-left:160.921875pt;margin-top:19.017326pt;width:9.5pt;height:5.75pt;mso-position-horizontal-relative:page;mso-position-vertical-relative:paragraph;z-index:-17197056" type="#_x0000_t202" id="docshape59" filled="false" stroked="false">
                <v:textbox inset="0,0,0,0">
                  <w:txbxContent>
                    <w:p>
                      <w:pPr>
                        <w:spacing w:before="2"/>
                        <w:ind w:left="0" w:right="0" w:firstLine="0"/>
                        <w:jc w:val="left"/>
                        <w:rPr>
                          <w:rFonts w:ascii="Cambria"/>
                          <w:sz w:val="9"/>
                        </w:rPr>
                      </w:pPr>
                      <w:r>
                        <w:rPr>
                          <w:rFonts w:ascii="Cambria"/>
                          <w:color w:val="1A1A1A"/>
                          <w:spacing w:val="-4"/>
                          <w:sz w:val="9"/>
                        </w:rPr>
                        <w:t>topo</w:t>
                      </w:r>
                    </w:p>
                  </w:txbxContent>
                </v:textbox>
                <w10:wrap type="none"/>
              </v:shape>
            </w:pict>
          </mc:Fallback>
        </mc:AlternateContent>
      </w:r>
      <w:r>
        <w:rPr>
          <w:color w:val="1A1A1A"/>
        </w:rPr>
        <w:t>Any fabricated static-topology system </w:t>
      </w:r>
      <w:r>
        <w:rPr>
          <w:rFonts w:ascii="Georgia" w:hAnsi="Georgia"/>
          <w:i/>
          <w:color w:val="1A1A1A"/>
        </w:rPr>
        <w:t>S</w:t>
      </w:r>
      <w:r>
        <w:rPr>
          <w:rFonts w:ascii="Cambria" w:hAnsi="Cambria"/>
          <w:color w:val="1A1A1A"/>
          <w:vertAlign w:val="subscript"/>
        </w:rPr>
        <w:t>static</w:t>
      </w:r>
      <w:r>
        <w:rPr>
          <w:rFonts w:ascii="Cambria" w:hAnsi="Cambria"/>
          <w:color w:val="1A1A1A"/>
          <w:spacing w:val="37"/>
          <w:vertAlign w:val="baseline"/>
        </w:rPr>
        <w:t> </w:t>
      </w:r>
      <w:r>
        <w:rPr>
          <w:color w:val="1A1A1A"/>
          <w:vertAlign w:val="baseline"/>
        </w:rPr>
        <w:t>commits, at tape-out, to a finite set of topologies</w:t>
      </w:r>
      <w:r>
        <w:rPr>
          <w:color w:val="1A1A1A"/>
          <w:spacing w:val="40"/>
          <w:w w:val="110"/>
          <w:vertAlign w:val="baseline"/>
        </w:rPr>
        <w:t> </w:t>
      </w:r>
      <w:r>
        <w:rPr>
          <w:color w:val="1A1A1A"/>
          <w:w w:val="110"/>
          <w:vertAlign w:val="baseline"/>
        </w:rPr>
        <w:t>whose</w:t>
      </w:r>
      <w:r>
        <w:rPr>
          <w:color w:val="1A1A1A"/>
          <w:spacing w:val="-11"/>
          <w:w w:val="110"/>
          <w:vertAlign w:val="baseline"/>
        </w:rPr>
        <w:t> </w:t>
      </w:r>
      <w:r>
        <w:rPr>
          <w:color w:val="1A1A1A"/>
          <w:w w:val="110"/>
          <w:vertAlign w:val="baseline"/>
        </w:rPr>
        <w:t>cardinality</w:t>
      </w:r>
      <w:r>
        <w:rPr>
          <w:color w:val="1A1A1A"/>
          <w:spacing w:val="-10"/>
          <w:w w:val="110"/>
          <w:vertAlign w:val="baseline"/>
        </w:rPr>
        <w:t> </w:t>
      </w:r>
      <w:r>
        <w:rPr>
          <w:color w:val="1A1A1A"/>
          <w:w w:val="110"/>
          <w:vertAlign w:val="baseline"/>
        </w:rPr>
        <w:t>does</w:t>
      </w:r>
      <w:r>
        <w:rPr>
          <w:color w:val="1A1A1A"/>
          <w:spacing w:val="-10"/>
          <w:w w:val="110"/>
          <w:vertAlign w:val="baseline"/>
        </w:rPr>
        <w:t> </w:t>
      </w:r>
      <w:r>
        <w:rPr>
          <w:color w:val="1A1A1A"/>
          <w:w w:val="110"/>
          <w:vertAlign w:val="baseline"/>
        </w:rPr>
        <w:t>not</w:t>
      </w:r>
      <w:r>
        <w:rPr>
          <w:color w:val="1A1A1A"/>
          <w:spacing w:val="-10"/>
          <w:w w:val="110"/>
          <w:vertAlign w:val="baseline"/>
        </w:rPr>
        <w:t> </w:t>
      </w:r>
      <w:r>
        <w:rPr>
          <w:color w:val="1A1A1A"/>
          <w:w w:val="110"/>
          <w:vertAlign w:val="baseline"/>
        </w:rPr>
        <w:t>exceed</w:t>
      </w:r>
      <w:r>
        <w:rPr>
          <w:color w:val="1A1A1A"/>
          <w:spacing w:val="-10"/>
          <w:w w:val="110"/>
          <w:vertAlign w:val="baseline"/>
        </w:rPr>
        <w:t> </w:t>
      </w:r>
      <w:r>
        <w:rPr>
          <w:rFonts w:ascii="Georgia" w:hAnsi="Georgia"/>
          <w:i/>
          <w:color w:val="1A1A1A"/>
          <w:w w:val="110"/>
          <w:vertAlign w:val="baseline"/>
        </w:rPr>
        <w:t>R</w:t>
      </w:r>
      <w:r>
        <w:rPr>
          <w:rFonts w:ascii="Cambria" w:hAnsi="Cambria"/>
          <w:color w:val="1A1A1A"/>
          <w:w w:val="110"/>
          <w:vertAlign w:val="superscript"/>
        </w:rPr>
        <w:t>static</w:t>
      </w:r>
      <w:r>
        <w:rPr>
          <w:color w:val="1A1A1A"/>
          <w:w w:val="110"/>
          <w:vertAlign w:val="baseline"/>
        </w:rPr>
        <w:t>.</w:t>
      </w:r>
      <w:r>
        <w:rPr>
          <w:color w:val="1A1A1A"/>
          <w:spacing w:val="-11"/>
          <w:w w:val="110"/>
          <w:vertAlign w:val="baseline"/>
        </w:rPr>
        <w:t> </w:t>
      </w:r>
      <w:r>
        <w:rPr>
          <w:color w:val="1A1A1A"/>
          <w:w w:val="110"/>
          <w:vertAlign w:val="baseline"/>
        </w:rPr>
        <w:t>The</w:t>
      </w:r>
      <w:r>
        <w:rPr>
          <w:color w:val="1A1A1A"/>
          <w:spacing w:val="-10"/>
          <w:w w:val="110"/>
          <w:vertAlign w:val="baseline"/>
        </w:rPr>
        <w:t> </w:t>
      </w:r>
      <w:r>
        <w:rPr>
          <w:color w:val="1A1A1A"/>
          <w:w w:val="110"/>
          <w:vertAlign w:val="baseline"/>
        </w:rPr>
        <w:t>task</w:t>
      </w:r>
      <w:r>
        <w:rPr>
          <w:color w:val="1A1A1A"/>
          <w:spacing w:val="-10"/>
          <w:w w:val="110"/>
          <w:vertAlign w:val="baseline"/>
        </w:rPr>
        <w:t> </w:t>
      </w:r>
      <w:r>
        <w:rPr>
          <w:color w:val="1A1A1A"/>
          <w:w w:val="110"/>
          <w:vertAlign w:val="baseline"/>
        </w:rPr>
        <w:t>spectrum</w:t>
      </w:r>
      <w:r>
        <w:rPr>
          <w:color w:val="1A1A1A"/>
          <w:spacing w:val="-10"/>
          <w:w w:val="110"/>
          <w:vertAlign w:val="baseline"/>
        </w:rPr>
        <w:t> </w:t>
      </w:r>
      <w:r>
        <w:rPr>
          <w:rFonts w:ascii="Miriam" w:hAnsi="Miriam"/>
          <w:color w:val="1A1A1A"/>
          <w:w w:val="110"/>
          <w:vertAlign w:val="baseline"/>
        </w:rPr>
        <w:t>T</w:t>
      </w:r>
      <w:r>
        <w:rPr>
          <w:rFonts w:ascii="Miriam" w:hAnsi="Miriam"/>
          <w:color w:val="1A1A1A"/>
          <w:spacing w:val="19"/>
          <w:w w:val="110"/>
          <w:vertAlign w:val="baseline"/>
        </w:rPr>
        <w:t> </w:t>
      </w:r>
      <w:r>
        <w:rPr>
          <w:color w:val="1A1A1A"/>
          <w:w w:val="110"/>
          <w:vertAlign w:val="baseline"/>
        </w:rPr>
        <w:t>it</w:t>
      </w:r>
      <w:r>
        <w:rPr>
          <w:color w:val="1A1A1A"/>
          <w:spacing w:val="-10"/>
          <w:w w:val="110"/>
          <w:vertAlign w:val="baseline"/>
        </w:rPr>
        <w:t> </w:t>
      </w:r>
      <w:r>
        <w:rPr>
          <w:color w:val="1A1A1A"/>
          <w:w w:val="110"/>
          <w:vertAlign w:val="baseline"/>
        </w:rPr>
        <w:t>must</w:t>
      </w:r>
      <w:r>
        <w:rPr>
          <w:color w:val="1A1A1A"/>
          <w:spacing w:val="-10"/>
          <w:w w:val="110"/>
          <w:vertAlign w:val="baseline"/>
        </w:rPr>
        <w:t> </w:t>
      </w:r>
      <w:r>
        <w:rPr>
          <w:color w:val="1A1A1A"/>
          <w:w w:val="110"/>
          <w:vertAlign w:val="baseline"/>
        </w:rPr>
        <w:t>serve</w:t>
      </w:r>
      <w:r>
        <w:rPr>
          <w:color w:val="1A1A1A"/>
          <w:spacing w:val="-10"/>
          <w:w w:val="110"/>
          <w:vertAlign w:val="baseline"/>
        </w:rPr>
        <w:t> </w:t>
      </w:r>
      <w:r>
        <w:rPr>
          <w:color w:val="1A1A1A"/>
          <w:w w:val="110"/>
          <w:vertAlign w:val="baseline"/>
        </w:rPr>
        <w:t>induces</w:t>
      </w:r>
      <w:r>
        <w:rPr>
          <w:color w:val="1A1A1A"/>
          <w:spacing w:val="-10"/>
          <w:w w:val="110"/>
          <w:vertAlign w:val="baseline"/>
        </w:rPr>
        <w:t> </w:t>
      </w:r>
      <w:r>
        <w:rPr>
          <w:color w:val="1A1A1A"/>
          <w:w w:val="110"/>
          <w:vertAlign w:val="baseline"/>
        </w:rPr>
        <w:t>a </w:t>
      </w:r>
      <w:r>
        <w:rPr>
          <w:color w:val="1A1A1A"/>
          <w:spacing w:val="-2"/>
          <w:w w:val="110"/>
          <w:vertAlign w:val="baseline"/>
        </w:rPr>
        <w:t>distribution</w:t>
      </w:r>
      <w:r>
        <w:rPr>
          <w:color w:val="1A1A1A"/>
          <w:spacing w:val="-9"/>
          <w:w w:val="110"/>
          <w:vertAlign w:val="baseline"/>
        </w:rPr>
        <w:t> </w:t>
      </w:r>
      <w:r>
        <w:rPr>
          <w:rFonts w:ascii="Cambria" w:hAnsi="Cambria"/>
          <w:color w:val="1A1A1A"/>
          <w:spacing w:val="-2"/>
          <w:w w:val="110"/>
          <w:vertAlign w:val="baseline"/>
        </w:rPr>
        <w:t>Φ</w:t>
      </w:r>
      <w:r>
        <w:rPr>
          <w:rFonts w:ascii="Miriam" w:hAnsi="Miriam"/>
          <w:color w:val="1A1A1A"/>
          <w:spacing w:val="-2"/>
          <w:w w:val="110"/>
          <w:vertAlign w:val="subscript"/>
        </w:rPr>
        <w:t>T</w:t>
      </w:r>
      <w:r>
        <w:rPr>
          <w:rFonts w:ascii="Miriam" w:hAnsi="Miriam"/>
          <w:color w:val="1A1A1A"/>
          <w:spacing w:val="10"/>
          <w:w w:val="110"/>
          <w:vertAlign w:val="baseline"/>
        </w:rPr>
        <w:t> </w:t>
      </w:r>
      <w:r>
        <w:rPr>
          <w:rFonts w:ascii="Cambria" w:hAnsi="Cambria"/>
          <w:color w:val="1A1A1A"/>
          <w:spacing w:val="-2"/>
          <w:w w:val="110"/>
          <w:vertAlign w:val="baseline"/>
        </w:rPr>
        <w:t>= {</w:t>
      </w:r>
      <w:r>
        <w:rPr>
          <w:rFonts w:ascii="Georgia" w:hAnsi="Georgia"/>
          <w:i/>
          <w:color w:val="1A1A1A"/>
          <w:spacing w:val="-2"/>
          <w:w w:val="110"/>
          <w:vertAlign w:val="baseline"/>
        </w:rPr>
        <w:t>φ</w:t>
      </w:r>
      <w:r>
        <w:rPr>
          <w:rFonts w:ascii="Georgia" w:hAnsi="Georgia"/>
          <w:i/>
          <w:color w:val="1A1A1A"/>
          <w:spacing w:val="-2"/>
          <w:w w:val="110"/>
          <w:vertAlign w:val="subscript"/>
        </w:rPr>
        <w:t>T</w:t>
      </w:r>
      <w:r>
        <w:rPr>
          <w:rFonts w:ascii="Georgia" w:hAnsi="Georgia"/>
          <w:i/>
          <w:color w:val="1A1A1A"/>
          <w:spacing w:val="13"/>
          <w:w w:val="110"/>
          <w:vertAlign w:val="baseline"/>
        </w:rPr>
        <w:t> </w:t>
      </w:r>
      <w:r>
        <w:rPr>
          <w:rFonts w:ascii="Cambria" w:hAnsi="Cambria"/>
          <w:color w:val="1A1A1A"/>
          <w:spacing w:val="-2"/>
          <w:w w:val="110"/>
          <w:vertAlign w:val="baseline"/>
        </w:rPr>
        <w:t>: </w:t>
      </w:r>
      <w:r>
        <w:rPr>
          <w:rFonts w:ascii="Georgia" w:hAnsi="Georgia"/>
          <w:i/>
          <w:color w:val="1A1A1A"/>
          <w:spacing w:val="-2"/>
          <w:w w:val="110"/>
          <w:vertAlign w:val="baseline"/>
        </w:rPr>
        <w:t>T</w:t>
      </w:r>
      <w:r>
        <w:rPr>
          <w:rFonts w:ascii="Georgia" w:hAnsi="Georgia"/>
          <w:i/>
          <w:color w:val="1A1A1A"/>
          <w:spacing w:val="12"/>
          <w:w w:val="110"/>
          <w:vertAlign w:val="baseline"/>
        </w:rPr>
        <w:t> </w:t>
      </w:r>
      <w:r>
        <w:rPr>
          <w:rFonts w:ascii="Cambria" w:hAnsi="Cambria"/>
          <w:color w:val="1A1A1A"/>
          <w:spacing w:val="-2"/>
          <w:w w:val="110"/>
          <w:vertAlign w:val="baseline"/>
        </w:rPr>
        <w:t>∈ </w:t>
      </w:r>
      <w:r>
        <w:rPr>
          <w:rFonts w:ascii="Miriam" w:hAnsi="Miriam"/>
          <w:color w:val="1A1A1A"/>
          <w:spacing w:val="-2"/>
          <w:w w:val="110"/>
          <w:vertAlign w:val="baseline"/>
        </w:rPr>
        <w:t>T</w:t>
      </w:r>
      <w:r>
        <w:rPr>
          <w:rFonts w:ascii="Miriam" w:hAnsi="Miriam"/>
          <w:color w:val="1A1A1A"/>
          <w:spacing w:val="-9"/>
          <w:w w:val="110"/>
          <w:vertAlign w:val="baseline"/>
        </w:rPr>
        <w:t> </w:t>
      </w:r>
      <w:r>
        <w:rPr>
          <w:rFonts w:ascii="Cambria" w:hAnsi="Cambria"/>
          <w:color w:val="1A1A1A"/>
          <w:spacing w:val="-2"/>
          <w:w w:val="110"/>
          <w:vertAlign w:val="baseline"/>
        </w:rPr>
        <w:t>} </w:t>
      </w:r>
      <w:r>
        <w:rPr>
          <w:color w:val="1A1A1A"/>
          <w:spacing w:val="-2"/>
          <w:w w:val="110"/>
          <w:vertAlign w:val="baseline"/>
        </w:rPr>
        <w:t>over</w:t>
      </w:r>
      <w:r>
        <w:rPr>
          <w:color w:val="1A1A1A"/>
          <w:spacing w:val="-9"/>
          <w:w w:val="110"/>
          <w:vertAlign w:val="baseline"/>
        </w:rPr>
        <w:t> </w:t>
      </w:r>
      <w:r>
        <w:rPr>
          <w:rFonts w:ascii="Cambria" w:hAnsi="Cambria"/>
          <w:color w:val="1A1A1A"/>
          <w:spacing w:val="-2"/>
          <w:w w:val="110"/>
          <w:vertAlign w:val="baseline"/>
        </w:rPr>
        <w:t>Δ</w:t>
      </w:r>
      <w:r>
        <w:rPr>
          <w:rFonts w:ascii="Cambria" w:hAnsi="Cambria"/>
          <w:color w:val="1A1A1A"/>
          <w:spacing w:val="-2"/>
          <w:w w:val="110"/>
          <w:vertAlign w:val="superscript"/>
        </w:rPr>
        <w:t>2</w:t>
      </w:r>
      <w:r>
        <w:rPr>
          <w:color w:val="1A1A1A"/>
          <w:spacing w:val="-2"/>
          <w:w w:val="110"/>
          <w:vertAlign w:val="baseline"/>
        </w:rPr>
        <w:t>,</w:t>
      </w:r>
      <w:r>
        <w:rPr>
          <w:color w:val="1A1A1A"/>
          <w:spacing w:val="-8"/>
          <w:w w:val="110"/>
          <w:vertAlign w:val="baseline"/>
        </w:rPr>
        <w:t> </w:t>
      </w:r>
      <w:r>
        <w:rPr>
          <w:color w:val="1A1A1A"/>
          <w:spacing w:val="-2"/>
          <w:w w:val="110"/>
          <w:vertAlign w:val="baseline"/>
        </w:rPr>
        <w:t>whose</w:t>
      </w:r>
      <w:r>
        <w:rPr>
          <w:color w:val="1A1A1A"/>
          <w:spacing w:val="-9"/>
          <w:w w:val="110"/>
          <w:vertAlign w:val="baseline"/>
        </w:rPr>
        <w:t> </w:t>
      </w:r>
      <w:r>
        <w:rPr>
          <w:color w:val="1A1A1A"/>
          <w:spacing w:val="-2"/>
          <w:w w:val="110"/>
          <w:vertAlign w:val="baseline"/>
        </w:rPr>
        <w:t>Shannon</w:t>
      </w:r>
      <w:r>
        <w:rPr>
          <w:color w:val="1A1A1A"/>
          <w:spacing w:val="-8"/>
          <w:w w:val="110"/>
          <w:vertAlign w:val="baseline"/>
        </w:rPr>
        <w:t> </w:t>
      </w:r>
      <w:r>
        <w:rPr>
          <w:color w:val="1A1A1A"/>
          <w:spacing w:val="-2"/>
          <w:w w:val="110"/>
          <w:vertAlign w:val="baseline"/>
        </w:rPr>
        <w:t>entropy</w:t>
      </w:r>
      <w:r>
        <w:rPr>
          <w:color w:val="1A1A1A"/>
          <w:spacing w:val="-9"/>
          <w:w w:val="110"/>
          <w:vertAlign w:val="baseline"/>
        </w:rPr>
        <w:t> </w:t>
      </w:r>
      <w:r>
        <w:rPr>
          <w:rFonts w:ascii="Georgia" w:hAnsi="Georgia"/>
          <w:i/>
          <w:color w:val="1A1A1A"/>
          <w:spacing w:val="-2"/>
          <w:w w:val="110"/>
          <w:vertAlign w:val="baseline"/>
        </w:rPr>
        <w:t>H</w:t>
      </w:r>
      <w:r>
        <w:rPr>
          <w:rFonts w:ascii="Cambria" w:hAnsi="Cambria"/>
          <w:color w:val="1A1A1A"/>
          <w:spacing w:val="-2"/>
          <w:w w:val="110"/>
          <w:vertAlign w:val="baseline"/>
        </w:rPr>
        <w:t>(Φ</w:t>
      </w:r>
      <w:r>
        <w:rPr>
          <w:rFonts w:ascii="Miriam" w:hAnsi="Miriam"/>
          <w:color w:val="1A1A1A"/>
          <w:spacing w:val="-2"/>
          <w:w w:val="110"/>
          <w:vertAlign w:val="subscript"/>
        </w:rPr>
        <w:t>T</w:t>
      </w:r>
      <w:r>
        <w:rPr>
          <w:rFonts w:ascii="Miriam" w:hAnsi="Miriam"/>
          <w:color w:val="1A1A1A"/>
          <w:spacing w:val="-12"/>
          <w:w w:val="110"/>
          <w:vertAlign w:val="baseline"/>
        </w:rPr>
        <w:t> </w:t>
      </w:r>
      <w:r>
        <w:rPr>
          <w:rFonts w:ascii="Cambria" w:hAnsi="Cambria"/>
          <w:color w:val="1A1A1A"/>
          <w:spacing w:val="-2"/>
          <w:w w:val="110"/>
          <w:vertAlign w:val="baseline"/>
        </w:rPr>
        <w:t>) </w:t>
      </w:r>
      <w:r>
        <w:rPr>
          <w:color w:val="1A1A1A"/>
          <w:spacing w:val="-2"/>
          <w:w w:val="110"/>
          <w:vertAlign w:val="baseline"/>
        </w:rPr>
        <w:t>measures</w:t>
      </w:r>
      <w:r>
        <w:rPr>
          <w:color w:val="1A1A1A"/>
          <w:spacing w:val="-9"/>
          <w:w w:val="110"/>
          <w:vertAlign w:val="baseline"/>
        </w:rPr>
        <w:t> </w:t>
      </w:r>
      <w:r>
        <w:rPr>
          <w:color w:val="1A1A1A"/>
          <w:spacing w:val="-2"/>
          <w:w w:val="110"/>
          <w:vertAlign w:val="baseline"/>
        </w:rPr>
        <w:t>the</w:t>
      </w:r>
      <w:r>
        <w:rPr>
          <w:color w:val="1A1A1A"/>
          <w:spacing w:val="-8"/>
          <w:w w:val="110"/>
          <w:vertAlign w:val="baseline"/>
        </w:rPr>
        <w:t> </w:t>
      </w:r>
      <w:r>
        <w:rPr>
          <w:color w:val="1A1A1A"/>
          <w:spacing w:val="-2"/>
          <w:w w:val="110"/>
          <w:vertAlign w:val="baseline"/>
        </w:rPr>
        <w:t>diversity</w:t>
      </w:r>
      <w:r>
        <w:rPr>
          <w:color w:val="1A1A1A"/>
          <w:spacing w:val="-9"/>
          <w:w w:val="110"/>
          <w:vertAlign w:val="baseline"/>
        </w:rPr>
        <w:t> </w:t>
      </w:r>
      <w:r>
        <w:rPr>
          <w:color w:val="1A1A1A"/>
          <w:spacing w:val="-2"/>
          <w:w w:val="110"/>
          <w:vertAlign w:val="baseline"/>
        </w:rPr>
        <w:t>of load</w:t>
      </w:r>
      <w:r>
        <w:rPr>
          <w:color w:val="1A1A1A"/>
          <w:spacing w:val="-4"/>
          <w:w w:val="110"/>
          <w:vertAlign w:val="baseline"/>
        </w:rPr>
        <w:t> </w:t>
      </w:r>
      <w:r>
        <w:rPr>
          <w:color w:val="1A1A1A"/>
          <w:spacing w:val="-2"/>
          <w:w w:val="110"/>
          <w:vertAlign w:val="baseline"/>
        </w:rPr>
        <w:t>fingerprints.</w:t>
      </w:r>
      <w:r>
        <w:rPr>
          <w:color w:val="1A1A1A"/>
          <w:spacing w:val="-6"/>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following</w:t>
      </w:r>
      <w:r>
        <w:rPr>
          <w:color w:val="1A1A1A"/>
          <w:spacing w:val="-4"/>
          <w:w w:val="110"/>
          <w:vertAlign w:val="baseline"/>
        </w:rPr>
        <w:t> </w:t>
      </w:r>
      <w:r>
        <w:rPr>
          <w:color w:val="1A1A1A"/>
          <w:spacing w:val="-2"/>
          <w:w w:val="110"/>
          <w:vertAlign w:val="baseline"/>
        </w:rPr>
        <w:t>inequality</w:t>
      </w:r>
      <w:r>
        <w:rPr>
          <w:color w:val="1A1A1A"/>
          <w:spacing w:val="-4"/>
          <w:w w:val="110"/>
          <w:vertAlign w:val="baseline"/>
        </w:rPr>
        <w:t> </w:t>
      </w:r>
      <w:r>
        <w:rPr>
          <w:color w:val="1A1A1A"/>
          <w:spacing w:val="-2"/>
          <w:w w:val="110"/>
          <w:vertAlign w:val="baseline"/>
        </w:rPr>
        <w:t>expresses</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intuition</w:t>
      </w:r>
      <w:r>
        <w:rPr>
          <w:color w:val="1A1A1A"/>
          <w:spacing w:val="-4"/>
          <w:w w:val="110"/>
          <w:vertAlign w:val="baseline"/>
        </w:rPr>
        <w:t> </w:t>
      </w:r>
      <w:r>
        <w:rPr>
          <w:color w:val="1A1A1A"/>
          <w:spacing w:val="-2"/>
          <w:w w:val="110"/>
          <w:vertAlign w:val="baseline"/>
        </w:rPr>
        <w:t>that</w:t>
      </w:r>
      <w:r>
        <w:rPr>
          <w:color w:val="1A1A1A"/>
          <w:spacing w:val="-4"/>
          <w:w w:val="110"/>
          <w:vertAlign w:val="baseline"/>
        </w:rPr>
        <w:t> </w:t>
      </w:r>
      <w:r>
        <w:rPr>
          <w:color w:val="1A1A1A"/>
          <w:spacing w:val="-2"/>
          <w:w w:val="110"/>
          <w:vertAlign w:val="baseline"/>
        </w:rPr>
        <w:t>if</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encoder</w:t>
      </w:r>
      <w:r>
        <w:rPr>
          <w:color w:val="1A1A1A"/>
          <w:spacing w:val="-4"/>
          <w:w w:val="110"/>
          <w:vertAlign w:val="baseline"/>
        </w:rPr>
        <w:t> </w:t>
      </w:r>
      <w:r>
        <w:rPr>
          <w:color w:val="1A1A1A"/>
          <w:spacing w:val="-2"/>
          <w:w w:val="110"/>
          <w:vertAlign w:val="baseline"/>
        </w:rPr>
        <w:t>is</w:t>
      </w:r>
      <w:r>
        <w:rPr>
          <w:color w:val="1A1A1A"/>
          <w:spacing w:val="-4"/>
          <w:w w:val="110"/>
          <w:vertAlign w:val="baseline"/>
        </w:rPr>
        <w:t> </w:t>
      </w:r>
      <w:r>
        <w:rPr>
          <w:color w:val="1A1A1A"/>
          <w:spacing w:val="-2"/>
          <w:w w:val="110"/>
          <w:vertAlign w:val="baseline"/>
        </w:rPr>
        <w:t>smaller </w:t>
      </w:r>
      <w:r>
        <w:rPr>
          <w:color w:val="1A1A1A"/>
          <w:w w:val="110"/>
          <w:vertAlign w:val="baseline"/>
        </w:rPr>
        <w:t>than</w:t>
      </w:r>
      <w:r>
        <w:rPr>
          <w:color w:val="1A1A1A"/>
          <w:spacing w:val="-9"/>
          <w:w w:val="110"/>
          <w:vertAlign w:val="baseline"/>
        </w:rPr>
        <w:t> </w:t>
      </w:r>
      <w:r>
        <w:rPr>
          <w:color w:val="1A1A1A"/>
          <w:w w:val="110"/>
          <w:vertAlign w:val="baseline"/>
        </w:rPr>
        <w:t>the</w:t>
      </w:r>
      <w:r>
        <w:rPr>
          <w:color w:val="1A1A1A"/>
          <w:spacing w:val="-9"/>
          <w:w w:val="110"/>
          <w:vertAlign w:val="baseline"/>
        </w:rPr>
        <w:t> </w:t>
      </w:r>
      <w:r>
        <w:rPr>
          <w:color w:val="1A1A1A"/>
          <w:w w:val="110"/>
          <w:vertAlign w:val="baseline"/>
        </w:rPr>
        <w:t>source</w:t>
      </w:r>
      <w:r>
        <w:rPr>
          <w:color w:val="1A1A1A"/>
          <w:spacing w:val="-9"/>
          <w:w w:val="110"/>
          <w:vertAlign w:val="baseline"/>
        </w:rPr>
        <w:t> </w:t>
      </w:r>
      <w:r>
        <w:rPr>
          <w:color w:val="1A1A1A"/>
          <w:w w:val="110"/>
          <w:vertAlign w:val="baseline"/>
        </w:rPr>
        <w:t>entropy,</w:t>
      </w:r>
      <w:r>
        <w:rPr>
          <w:color w:val="1A1A1A"/>
          <w:spacing w:val="-9"/>
          <w:w w:val="110"/>
          <w:vertAlign w:val="baseline"/>
        </w:rPr>
        <w:t> </w:t>
      </w:r>
      <w:r>
        <w:rPr>
          <w:color w:val="1A1A1A"/>
          <w:w w:val="110"/>
          <w:vertAlign w:val="baseline"/>
        </w:rPr>
        <w:t>distortion</w:t>
      </w:r>
      <w:r>
        <w:rPr>
          <w:color w:val="1A1A1A"/>
          <w:spacing w:val="-9"/>
          <w:w w:val="110"/>
          <w:vertAlign w:val="baseline"/>
        </w:rPr>
        <w:t> </w:t>
      </w:r>
      <w:r>
        <w:rPr>
          <w:color w:val="1A1A1A"/>
          <w:w w:val="110"/>
          <w:vertAlign w:val="baseline"/>
        </w:rPr>
        <w:t>must</w:t>
      </w:r>
      <w:r>
        <w:rPr>
          <w:color w:val="1A1A1A"/>
          <w:spacing w:val="-9"/>
          <w:w w:val="110"/>
          <w:vertAlign w:val="baseline"/>
        </w:rPr>
        <w:t> </w:t>
      </w:r>
      <w:r>
        <w:rPr>
          <w:color w:val="1A1A1A"/>
          <w:w w:val="110"/>
          <w:vertAlign w:val="baseline"/>
        </w:rPr>
        <w:t>occur.</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1"/>
        <w:rPr>
          <w:sz w:val="13"/>
        </w:rPr>
      </w:pPr>
    </w:p>
    <w:p>
      <w:pPr>
        <w:spacing w:before="0"/>
        <w:ind w:left="0" w:right="2987" w:firstLine="0"/>
        <w:jc w:val="center"/>
        <w:rPr>
          <w:rFonts w:ascii="Times New Roman"/>
          <w:sz w:val="13"/>
        </w:rPr>
      </w:pPr>
      <w:r>
        <w:rPr>
          <w:rFonts w:ascii="Times New Roman"/>
          <w:color w:val="333333"/>
          <w:spacing w:val="-10"/>
          <w:sz w:val="13"/>
        </w:rPr>
        <w:t>8</w:t>
      </w:r>
    </w:p>
    <w:p>
      <w:pPr>
        <w:spacing w:after="0"/>
        <w:jc w:val="center"/>
        <w:rPr>
          <w:rFonts w:ascii="Times New Roman"/>
          <w:sz w:val="13"/>
        </w:rPr>
        <w:sectPr>
          <w:pgSz w:w="11920" w:h="16860"/>
          <w:pgMar w:top="0" w:bottom="280" w:left="708" w:right="1700"/>
        </w:sectPr>
      </w:pPr>
    </w:p>
    <w:p>
      <w:pPr>
        <w:pStyle w:val="BodyText"/>
        <w:rPr>
          <w:rFonts w:ascii="Times New Roman"/>
          <w:sz w:val="12"/>
        </w:rPr>
      </w:pP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41"/>
        <w:rPr>
          <w:rFonts w:ascii="Times New Roman"/>
          <w:i/>
          <w:sz w:val="20"/>
        </w:rPr>
      </w:pPr>
    </w:p>
    <w:p>
      <w:pPr>
        <w:pStyle w:val="BodyText"/>
        <w:spacing w:after="0"/>
        <w:rPr>
          <w:rFonts w:ascii="Times New Roman"/>
          <w:i/>
          <w:sz w:val="20"/>
        </w:rPr>
        <w:sectPr>
          <w:pgSz w:w="11920" w:h="16860"/>
          <w:pgMar w:top="0" w:bottom="280" w:left="708" w:right="1700"/>
        </w:sectPr>
      </w:pPr>
    </w:p>
    <w:p>
      <w:pPr>
        <w:spacing w:before="101"/>
        <w:ind w:left="176" w:right="0" w:firstLine="0"/>
        <w:jc w:val="left"/>
        <w:rPr>
          <w:sz w:val="12"/>
        </w:rPr>
      </w:pPr>
      <w:r>
        <w:rPr>
          <w:color w:val="1A1A1A"/>
          <w:sz w:val="12"/>
        </w:rPr>
        <w:t>HPC-</w:t>
      </w:r>
      <w:r>
        <w:rPr>
          <w:color w:val="1A1A1A"/>
          <w:spacing w:val="-5"/>
          <w:sz w:val="12"/>
        </w:rPr>
        <w:t>CFD</w:t>
      </w:r>
    </w:p>
    <w:p>
      <w:pPr>
        <w:spacing w:before="101"/>
        <w:ind w:left="176" w:right="0" w:firstLine="0"/>
        <w:jc w:val="left"/>
        <w:rPr>
          <w:rFonts w:ascii="Cambria"/>
          <w:position w:val="1"/>
          <w:sz w:val="11"/>
        </w:rPr>
      </w:pPr>
      <w:r>
        <w:rPr/>
        <w:br w:type="column"/>
      </w:r>
      <w:r>
        <w:rPr>
          <w:rFonts w:ascii="Georgia"/>
          <w:i/>
          <w:color w:val="1A1A1A"/>
          <w:position w:val="1"/>
          <w:sz w:val="11"/>
        </w:rPr>
        <w:t>w</w:t>
      </w:r>
      <w:r>
        <w:rPr>
          <w:rFonts w:ascii="Georgia"/>
          <w:i/>
          <w:color w:val="1A1A1A"/>
          <w:sz w:val="8"/>
        </w:rPr>
        <w:t>T</w:t>
      </w:r>
      <w:r>
        <w:rPr>
          <w:rFonts w:ascii="Georgia"/>
          <w:i/>
          <w:color w:val="1A1A1A"/>
          <w:spacing w:val="-1"/>
          <w:sz w:val="8"/>
        </w:rPr>
        <w:t> </w:t>
      </w:r>
      <w:r>
        <w:rPr>
          <w:rFonts w:ascii="Cambria"/>
          <w:color w:val="1A1A1A"/>
          <w:position w:val="1"/>
          <w:sz w:val="11"/>
        </w:rPr>
        <w:t>=0.45</w:t>
      </w:r>
      <w:r>
        <w:rPr>
          <w:color w:val="1A1A1A"/>
          <w:position w:val="1"/>
          <w:sz w:val="12"/>
        </w:rPr>
        <w:t>,</w:t>
      </w:r>
      <w:r>
        <w:rPr>
          <w:color w:val="1A1A1A"/>
          <w:spacing w:val="5"/>
          <w:position w:val="1"/>
          <w:sz w:val="12"/>
        </w:rPr>
        <w:t> </w:t>
      </w:r>
      <w:r>
        <w:rPr>
          <w:rFonts w:ascii="Georgia"/>
          <w:i/>
          <w:color w:val="1A1A1A"/>
          <w:spacing w:val="-2"/>
          <w:position w:val="1"/>
          <w:sz w:val="11"/>
        </w:rPr>
        <w:t>w</w:t>
      </w:r>
      <w:r>
        <w:rPr>
          <w:rFonts w:ascii="Georgia"/>
          <w:i/>
          <w:color w:val="1A1A1A"/>
          <w:spacing w:val="-2"/>
          <w:sz w:val="8"/>
        </w:rPr>
        <w:t>R</w:t>
      </w:r>
      <w:r>
        <w:rPr>
          <w:rFonts w:ascii="Cambria"/>
          <w:color w:val="1A1A1A"/>
          <w:spacing w:val="-2"/>
          <w:position w:val="1"/>
          <w:sz w:val="11"/>
        </w:rPr>
        <w:t>=0.50</w:t>
      </w:r>
    </w:p>
    <w:p>
      <w:pPr>
        <w:spacing w:before="109"/>
        <w:ind w:left="176" w:right="0" w:firstLine="0"/>
        <w:jc w:val="left"/>
        <w:rPr>
          <w:rFonts w:ascii="Cambria" w:hAnsi="Cambria"/>
          <w:position w:val="1"/>
          <w:sz w:val="11"/>
        </w:rPr>
      </w:pPr>
      <w:r>
        <w:rPr/>
        <w:br w:type="column"/>
      </w:r>
      <w:r>
        <w:rPr>
          <w:rFonts w:ascii="Georgia" w:hAnsi="Georgia"/>
          <w:i/>
          <w:color w:val="1A1A1A"/>
          <w:position w:val="1"/>
          <w:sz w:val="11"/>
        </w:rPr>
        <w:t>η</w:t>
      </w:r>
      <w:r>
        <w:rPr>
          <w:rFonts w:ascii="Georgia" w:hAnsi="Georgia"/>
          <w:i/>
          <w:color w:val="1A1A1A"/>
          <w:sz w:val="8"/>
        </w:rPr>
        <w:t>R</w:t>
      </w:r>
      <w:r>
        <w:rPr>
          <w:rFonts w:ascii="Cambria" w:hAnsi="Cambria"/>
          <w:color w:val="1A1A1A"/>
          <w:position w:val="1"/>
          <w:sz w:val="11"/>
        </w:rPr>
        <w:t>(halo)</w:t>
      </w:r>
      <w:r>
        <w:rPr>
          <w:rFonts w:ascii="Cambria" w:hAnsi="Cambria"/>
          <w:color w:val="1A1A1A"/>
          <w:spacing w:val="10"/>
          <w:w w:val="120"/>
          <w:position w:val="1"/>
          <w:sz w:val="11"/>
        </w:rPr>
        <w:t> </w:t>
      </w:r>
      <w:r>
        <w:rPr>
          <w:rFonts w:ascii="Cambria" w:hAnsi="Cambria"/>
          <w:color w:val="1A1A1A"/>
          <w:spacing w:val="-10"/>
          <w:w w:val="120"/>
          <w:position w:val="1"/>
          <w:sz w:val="11"/>
        </w:rPr>
        <w:t>≥</w:t>
      </w:r>
    </w:p>
    <w:p>
      <w:pPr>
        <w:spacing w:line="74" w:lineRule="exact" w:before="16"/>
        <w:ind w:left="176" w:right="0" w:firstLine="0"/>
        <w:jc w:val="left"/>
        <w:rPr>
          <w:rFonts w:ascii="Cambria" w:hAnsi="Cambria"/>
          <w:sz w:val="8"/>
        </w:rPr>
      </w:pPr>
      <w:r>
        <w:rPr>
          <w:rFonts w:ascii="Georgia" w:hAnsi="Georgia"/>
          <w:i/>
          <w:color w:val="1A1A1A"/>
          <w:w w:val="110"/>
          <w:position w:val="-3"/>
          <w:sz w:val="11"/>
        </w:rPr>
        <w:t>λ</w:t>
      </w:r>
      <w:r>
        <w:rPr>
          <w:rFonts w:ascii="Cambria" w:hAnsi="Cambria"/>
          <w:color w:val="1A1A1A"/>
          <w:w w:val="110"/>
          <w:sz w:val="8"/>
        </w:rPr>
        <w:t>TCC</w:t>
      </w:r>
      <w:r>
        <w:rPr>
          <w:rFonts w:ascii="Cambria" w:hAnsi="Cambria"/>
          <w:color w:val="1A1A1A"/>
          <w:w w:val="110"/>
          <w:position w:val="-3"/>
          <w:sz w:val="11"/>
        </w:rPr>
        <w:t>/</w:t>
      </w:r>
      <w:r>
        <w:rPr>
          <w:rFonts w:ascii="Georgia" w:hAnsi="Georgia"/>
          <w:i/>
          <w:color w:val="1A1A1A"/>
          <w:w w:val="110"/>
          <w:position w:val="-3"/>
          <w:sz w:val="11"/>
        </w:rPr>
        <w:t>λ</w:t>
      </w:r>
      <w:r>
        <w:rPr>
          <w:rFonts w:ascii="Cambria" w:hAnsi="Cambria"/>
          <w:color w:val="1A1A1A"/>
          <w:w w:val="110"/>
          <w:sz w:val="8"/>
        </w:rPr>
        <w:t>fat-</w:t>
      </w:r>
      <w:r>
        <w:rPr>
          <w:rFonts w:ascii="Cambria" w:hAnsi="Cambria"/>
          <w:color w:val="1A1A1A"/>
          <w:spacing w:val="-4"/>
          <w:w w:val="110"/>
          <w:sz w:val="8"/>
        </w:rPr>
        <w:t>tree</w:t>
      </w:r>
    </w:p>
    <w:p>
      <w:pPr>
        <w:spacing w:line="160" w:lineRule="atLeast" w:before="52"/>
        <w:ind w:left="176" w:right="0" w:firstLine="0"/>
        <w:jc w:val="left"/>
        <w:rPr>
          <w:sz w:val="12"/>
        </w:rPr>
      </w:pPr>
      <w:r>
        <w:rPr/>
        <w:br w:type="column"/>
      </w:r>
      <w:r>
        <w:rPr>
          <w:color w:val="1A1A1A"/>
          <w:sz w:val="12"/>
        </w:rPr>
        <w:t>IB</w:t>
      </w:r>
      <w:r>
        <w:rPr>
          <w:color w:val="1A1A1A"/>
          <w:spacing w:val="-7"/>
          <w:sz w:val="12"/>
        </w:rPr>
        <w:t> </w:t>
      </w:r>
      <w:r>
        <w:rPr>
          <w:color w:val="1A1A1A"/>
          <w:sz w:val="12"/>
        </w:rPr>
        <w:t>fat-tree</w:t>
      </w:r>
      <w:r>
        <w:rPr>
          <w:color w:val="1A1A1A"/>
          <w:spacing w:val="40"/>
          <w:sz w:val="12"/>
        </w:rPr>
        <w:t> </w:t>
      </w:r>
      <w:r>
        <w:rPr>
          <w:color w:val="1A1A1A"/>
          <w:sz w:val="12"/>
        </w:rPr>
        <w:t>mismatched</w:t>
      </w:r>
      <w:r>
        <w:rPr>
          <w:color w:val="1A1A1A"/>
          <w:spacing w:val="-9"/>
          <w:sz w:val="12"/>
        </w:rPr>
        <w:t> </w:t>
      </w:r>
      <w:r>
        <w:rPr>
          <w:color w:val="1A1A1A"/>
          <w:sz w:val="12"/>
        </w:rPr>
        <w:t>to</w:t>
      </w:r>
      <w:r>
        <w:rPr>
          <w:color w:val="1A1A1A"/>
          <w:spacing w:val="-8"/>
          <w:sz w:val="12"/>
        </w:rPr>
        <w:t> </w:t>
      </w:r>
      <w:r>
        <w:rPr>
          <w:color w:val="1A1A1A"/>
          <w:sz w:val="12"/>
        </w:rPr>
        <w:t>3-</w:t>
      </w:r>
      <w:r>
        <w:rPr>
          <w:color w:val="1A1A1A"/>
          <w:sz w:val="12"/>
        </w:rPr>
        <w:t>D-</w:t>
      </w:r>
    </w:p>
    <w:p>
      <w:pPr>
        <w:spacing w:before="100"/>
        <w:ind w:left="167" w:right="0" w:firstLine="0"/>
        <w:jc w:val="left"/>
        <w:rPr>
          <w:position w:val="5"/>
          <w:sz w:val="11"/>
        </w:rPr>
      </w:pPr>
      <w:r>
        <w:rPr/>
        <w:br w:type="column"/>
      </w:r>
      <w:r>
        <w:rPr>
          <w:color w:val="1A1A1A"/>
          <w:sz w:val="12"/>
        </w:rPr>
        <w:t>2–4×</w:t>
      </w:r>
      <w:r>
        <w:rPr>
          <w:color w:val="1A1A1A"/>
          <w:spacing w:val="-2"/>
          <w:sz w:val="12"/>
        </w:rPr>
        <w:t> [L]</w:t>
      </w:r>
      <w:r>
        <w:rPr>
          <w:color w:val="1A1A1A"/>
          <w:spacing w:val="-2"/>
          <w:position w:val="5"/>
          <w:sz w:val="11"/>
        </w:rPr>
        <w:t>[1]</w:t>
      </w:r>
    </w:p>
    <w:p>
      <w:pPr>
        <w:spacing w:after="0"/>
        <w:jc w:val="left"/>
        <w:rPr>
          <w:position w:val="5"/>
          <w:sz w:val="11"/>
        </w:rPr>
        <w:sectPr>
          <w:type w:val="continuous"/>
          <w:pgSz w:w="11920" w:h="16860"/>
          <w:pgMar w:top="0" w:bottom="280" w:left="708" w:right="1700"/>
          <w:cols w:num="5" w:equalWidth="0">
            <w:col w:w="757" w:space="498"/>
            <w:col w:w="1160" w:space="95"/>
            <w:col w:w="841" w:space="414"/>
            <w:col w:w="1224" w:space="39"/>
            <w:col w:w="4484"/>
          </w:cols>
        </w:sectPr>
      </w:pPr>
    </w:p>
    <w:p>
      <w:pPr>
        <w:tabs>
          <w:tab w:pos="3054" w:val="left" w:leader="none"/>
        </w:tabs>
        <w:spacing w:line="49" w:lineRule="exact" w:before="0"/>
        <w:ind w:left="2752" w:right="0" w:firstLine="0"/>
        <w:jc w:val="left"/>
        <w:rPr>
          <w:rFonts w:ascii="Cambria"/>
          <w:sz w:val="8"/>
        </w:rPr>
      </w:pPr>
      <w:r>
        <w:rPr>
          <w:rFonts w:ascii="Cambria"/>
          <w:color w:val="1A1A1A"/>
          <w:spacing w:val="-10"/>
          <w:sz w:val="8"/>
        </w:rPr>
        <w:t>2</w:t>
      </w:r>
      <w:r>
        <w:rPr>
          <w:rFonts w:ascii="Cambria"/>
          <w:color w:val="1A1A1A"/>
          <w:sz w:val="8"/>
        </w:rPr>
        <w:tab/>
      </w:r>
      <w:r>
        <w:rPr>
          <w:rFonts w:ascii="Cambria"/>
          <w:color w:val="1A1A1A"/>
          <w:spacing w:val="-10"/>
          <w:sz w:val="8"/>
        </w:rPr>
        <w:t>2</w:t>
      </w:r>
    </w:p>
    <w:p>
      <w:pPr>
        <w:spacing w:before="9"/>
        <w:ind w:left="0" w:right="1073" w:firstLine="0"/>
        <w:jc w:val="center"/>
        <w:rPr>
          <w:sz w:val="12"/>
        </w:rPr>
      </w:pPr>
      <w:r>
        <w:rPr>
          <w:color w:val="1A1A1A"/>
          <w:sz w:val="12"/>
        </w:rPr>
        <w:t>mesh </w:t>
      </w:r>
      <w:r>
        <w:rPr>
          <w:color w:val="1A1A1A"/>
          <w:spacing w:val="-4"/>
          <w:sz w:val="12"/>
        </w:rPr>
        <w:t>halo</w:t>
      </w:r>
    </w:p>
    <w:p>
      <w:pPr>
        <w:spacing w:after="0"/>
        <w:jc w:val="center"/>
        <w:rPr>
          <w:sz w:val="12"/>
        </w:rPr>
        <w:sectPr>
          <w:type w:val="continuous"/>
          <w:pgSz w:w="11920" w:h="16860"/>
          <w:pgMar w:top="0" w:bottom="280" w:left="708" w:right="1700"/>
        </w:sectPr>
      </w:pPr>
    </w:p>
    <w:p>
      <w:pPr>
        <w:spacing w:before="112"/>
        <w:ind w:left="176" w:right="0" w:firstLine="0"/>
        <w:jc w:val="left"/>
        <w:rPr>
          <w:sz w:val="12"/>
        </w:rPr>
      </w:pPr>
      <w:r>
        <w:rPr>
          <w:color w:val="1A1A1A"/>
          <w:sz w:val="12"/>
        </w:rPr>
        <w:t>HPC-</w:t>
      </w:r>
      <w:r>
        <w:rPr>
          <w:color w:val="1A1A1A"/>
          <w:spacing w:val="-5"/>
          <w:sz w:val="12"/>
        </w:rPr>
        <w:t>FFT</w:t>
      </w:r>
    </w:p>
    <w:p>
      <w:pPr>
        <w:pStyle w:val="BodyText"/>
        <w:rPr>
          <w:sz w:val="12"/>
        </w:rPr>
      </w:pPr>
    </w:p>
    <w:p>
      <w:pPr>
        <w:pStyle w:val="BodyText"/>
        <w:spacing w:before="6"/>
        <w:rPr>
          <w:sz w:val="12"/>
        </w:rPr>
      </w:pPr>
    </w:p>
    <w:p>
      <w:pPr>
        <w:spacing w:before="0"/>
        <w:ind w:left="176" w:right="0" w:firstLine="0"/>
        <w:jc w:val="left"/>
        <w:rPr>
          <w:sz w:val="12"/>
        </w:rPr>
      </w:pPr>
      <w:r>
        <w:rPr>
          <w:color w:val="1A1A1A"/>
          <w:sz w:val="12"/>
        </w:rPr>
        <w:t>IDC micro-</w:t>
      </w:r>
      <w:r>
        <w:rPr>
          <w:color w:val="1A1A1A"/>
          <w:spacing w:val="-2"/>
          <w:sz w:val="12"/>
        </w:rPr>
        <w:t>service</w:t>
      </w:r>
    </w:p>
    <w:p>
      <w:pPr>
        <w:pStyle w:val="BodyText"/>
        <w:spacing w:before="134"/>
        <w:rPr>
          <w:sz w:val="12"/>
        </w:rPr>
      </w:pPr>
    </w:p>
    <w:p>
      <w:pPr>
        <w:spacing w:before="0"/>
        <w:ind w:left="176" w:right="0" w:firstLine="0"/>
        <w:jc w:val="left"/>
        <w:rPr>
          <w:sz w:val="12"/>
        </w:rPr>
      </w:pPr>
      <w:r>
        <w:rPr>
          <w:color w:val="1A1A1A"/>
          <w:sz w:val="12"/>
        </w:rPr>
        <w:t>IDC </w:t>
      </w:r>
      <w:r>
        <w:rPr>
          <w:color w:val="1A1A1A"/>
          <w:spacing w:val="-2"/>
          <w:sz w:val="12"/>
        </w:rPr>
        <w:t>database/shuffle</w:t>
      </w:r>
    </w:p>
    <w:p>
      <w:pPr>
        <w:spacing w:before="120"/>
        <w:ind w:left="96" w:right="0" w:firstLine="0"/>
        <w:jc w:val="left"/>
        <w:rPr>
          <w:rFonts w:ascii="Cambria"/>
          <w:sz w:val="11"/>
        </w:rPr>
      </w:pPr>
      <w:r>
        <w:rPr/>
        <w:br w:type="column"/>
      </w:r>
      <w:r>
        <w:rPr>
          <w:rFonts w:ascii="Georgia"/>
          <w:i/>
          <w:color w:val="1A1A1A"/>
          <w:spacing w:val="-2"/>
          <w:w w:val="110"/>
          <w:sz w:val="11"/>
        </w:rPr>
        <w:t>w</w:t>
      </w:r>
      <w:r>
        <w:rPr>
          <w:rFonts w:ascii="Georgia"/>
          <w:i/>
          <w:color w:val="1A1A1A"/>
          <w:spacing w:val="-2"/>
          <w:w w:val="110"/>
          <w:sz w:val="11"/>
          <w:vertAlign w:val="subscript"/>
        </w:rPr>
        <w:t>R</w:t>
      </w:r>
      <w:r>
        <w:rPr>
          <w:rFonts w:ascii="Cambria"/>
          <w:color w:val="1A1A1A"/>
          <w:spacing w:val="-2"/>
          <w:w w:val="110"/>
          <w:sz w:val="11"/>
          <w:vertAlign w:val="baseline"/>
        </w:rPr>
        <w:t>=0.65</w:t>
      </w:r>
    </w:p>
    <w:p>
      <w:pPr>
        <w:pStyle w:val="BodyText"/>
        <w:rPr>
          <w:rFonts w:ascii="Cambria"/>
          <w:sz w:val="11"/>
        </w:rPr>
      </w:pPr>
    </w:p>
    <w:p>
      <w:pPr>
        <w:pStyle w:val="BodyText"/>
        <w:spacing w:before="33"/>
        <w:rPr>
          <w:rFonts w:ascii="Cambria"/>
          <w:sz w:val="11"/>
        </w:rPr>
      </w:pPr>
    </w:p>
    <w:p>
      <w:pPr>
        <w:spacing w:before="1"/>
        <w:ind w:left="96" w:right="0" w:firstLine="0"/>
        <w:jc w:val="left"/>
        <w:rPr>
          <w:rFonts w:ascii="Cambria"/>
          <w:position w:val="1"/>
          <w:sz w:val="11"/>
        </w:rPr>
      </w:pPr>
      <w:r>
        <w:rPr>
          <w:rFonts w:ascii="Georgia"/>
          <w:i/>
          <w:color w:val="1A1A1A"/>
          <w:w w:val="95"/>
          <w:position w:val="1"/>
          <w:sz w:val="11"/>
        </w:rPr>
        <w:t>w</w:t>
      </w:r>
      <w:r>
        <w:rPr>
          <w:rFonts w:ascii="Georgia"/>
          <w:i/>
          <w:color w:val="1A1A1A"/>
          <w:w w:val="95"/>
          <w:sz w:val="8"/>
        </w:rPr>
        <w:t>C</w:t>
      </w:r>
      <w:r>
        <w:rPr>
          <w:rFonts w:ascii="Georgia"/>
          <w:i/>
          <w:color w:val="1A1A1A"/>
          <w:spacing w:val="-5"/>
          <w:w w:val="95"/>
          <w:sz w:val="8"/>
        </w:rPr>
        <w:t> </w:t>
      </w:r>
      <w:r>
        <w:rPr>
          <w:rFonts w:ascii="Cambria"/>
          <w:color w:val="1A1A1A"/>
          <w:spacing w:val="-4"/>
          <w:w w:val="110"/>
          <w:position w:val="1"/>
          <w:sz w:val="11"/>
        </w:rPr>
        <w:t>=0.60</w:t>
      </w:r>
    </w:p>
    <w:p>
      <w:pPr>
        <w:pStyle w:val="BodyText"/>
        <w:rPr>
          <w:rFonts w:ascii="Cambria"/>
          <w:sz w:val="11"/>
        </w:rPr>
      </w:pPr>
    </w:p>
    <w:p>
      <w:pPr>
        <w:pStyle w:val="BodyText"/>
        <w:spacing w:before="19"/>
        <w:rPr>
          <w:rFonts w:ascii="Cambria"/>
          <w:sz w:val="11"/>
        </w:rPr>
      </w:pPr>
    </w:p>
    <w:p>
      <w:pPr>
        <w:spacing w:before="1"/>
        <w:ind w:left="96" w:right="0" w:firstLine="0"/>
        <w:jc w:val="left"/>
        <w:rPr>
          <w:rFonts w:ascii="Cambria"/>
          <w:sz w:val="11"/>
        </w:rPr>
      </w:pPr>
      <w:r>
        <w:rPr>
          <w:rFonts w:ascii="Georgia"/>
          <w:i/>
          <w:color w:val="1A1A1A"/>
          <w:spacing w:val="-2"/>
          <w:w w:val="110"/>
          <w:sz w:val="11"/>
        </w:rPr>
        <w:t>w</w:t>
      </w:r>
      <w:r>
        <w:rPr>
          <w:rFonts w:ascii="Georgia"/>
          <w:i/>
          <w:color w:val="1A1A1A"/>
          <w:spacing w:val="-2"/>
          <w:w w:val="110"/>
          <w:sz w:val="11"/>
          <w:vertAlign w:val="subscript"/>
        </w:rPr>
        <w:t>R</w:t>
      </w:r>
      <w:r>
        <w:rPr>
          <w:rFonts w:ascii="Cambria"/>
          <w:color w:val="1A1A1A"/>
          <w:spacing w:val="-2"/>
          <w:w w:val="110"/>
          <w:sz w:val="11"/>
          <w:vertAlign w:val="baseline"/>
        </w:rPr>
        <w:t>=0.55</w:t>
      </w:r>
    </w:p>
    <w:p>
      <w:pPr>
        <w:spacing w:before="120"/>
        <w:ind w:left="176" w:right="0" w:firstLine="0"/>
        <w:jc w:val="left"/>
        <w:rPr>
          <w:rFonts w:ascii="Cambria" w:hAnsi="Cambria"/>
          <w:sz w:val="11"/>
        </w:rPr>
      </w:pPr>
      <w:r>
        <w:rPr/>
        <w:br w:type="column"/>
      </w:r>
      <w:r>
        <w:rPr>
          <w:rFonts w:ascii="Georgia" w:hAnsi="Georgia"/>
          <w:i/>
          <w:color w:val="1A1A1A"/>
          <w:w w:val="115"/>
          <w:sz w:val="11"/>
        </w:rPr>
        <w:t>η</w:t>
      </w:r>
      <w:r>
        <w:rPr>
          <w:rFonts w:ascii="Georgia" w:hAnsi="Georgia"/>
          <w:i/>
          <w:color w:val="1A1A1A"/>
          <w:w w:val="115"/>
          <w:sz w:val="11"/>
          <w:vertAlign w:val="subscript"/>
        </w:rPr>
        <w:t>R</w:t>
      </w:r>
      <w:r>
        <w:rPr>
          <w:rFonts w:ascii="Cambria" w:hAnsi="Cambria"/>
          <w:color w:val="1A1A1A"/>
          <w:w w:val="115"/>
          <w:sz w:val="11"/>
          <w:vertAlign w:val="baseline"/>
        </w:rPr>
        <w:t>(AlltoAll)</w:t>
      </w:r>
      <w:r>
        <w:rPr>
          <w:rFonts w:ascii="Cambria" w:hAnsi="Cambria"/>
          <w:color w:val="1A1A1A"/>
          <w:spacing w:val="-3"/>
          <w:w w:val="115"/>
          <w:sz w:val="11"/>
          <w:vertAlign w:val="baseline"/>
        </w:rPr>
        <w:t> </w:t>
      </w:r>
      <w:r>
        <w:rPr>
          <w:rFonts w:ascii="Cambria" w:hAnsi="Cambria"/>
          <w:color w:val="1A1A1A"/>
          <w:w w:val="115"/>
          <w:sz w:val="11"/>
          <w:vertAlign w:val="baseline"/>
        </w:rPr>
        <w:t>≥</w:t>
      </w:r>
      <w:r>
        <w:rPr>
          <w:rFonts w:ascii="Cambria" w:hAnsi="Cambria"/>
          <w:color w:val="1A1A1A"/>
          <w:spacing w:val="-2"/>
          <w:w w:val="115"/>
          <w:sz w:val="11"/>
          <w:vertAlign w:val="baseline"/>
        </w:rPr>
        <w:t> </w:t>
      </w:r>
      <w:r>
        <w:rPr>
          <w:rFonts w:ascii="Cambria" w:hAnsi="Cambria"/>
          <w:color w:val="1A1A1A"/>
          <w:spacing w:val="-2"/>
          <w:w w:val="115"/>
          <w:sz w:val="11"/>
          <w:vertAlign w:val="baseline"/>
        </w:rPr>
        <w:t>Φ</w:t>
      </w:r>
      <w:r>
        <w:rPr>
          <w:rFonts w:ascii="Cambria" w:hAnsi="Cambria"/>
          <w:color w:val="1A1A1A"/>
          <w:spacing w:val="-2"/>
          <w:w w:val="115"/>
          <w:sz w:val="11"/>
          <w:vertAlign w:val="subscript"/>
        </w:rPr>
        <w:t>AlltoAll</w:t>
      </w:r>
    </w:p>
    <w:p>
      <w:pPr>
        <w:spacing w:before="33"/>
        <w:ind w:left="176" w:right="0" w:firstLine="0"/>
        <w:jc w:val="left"/>
        <w:rPr>
          <w:sz w:val="12"/>
        </w:rPr>
      </w:pPr>
      <w:r>
        <w:rPr>
          <w:color w:val="1A1A1A"/>
          <w:spacing w:val="-2"/>
          <w:sz w:val="12"/>
        </w:rPr>
        <w:t>tightening</w:t>
      </w:r>
    </w:p>
    <w:p>
      <w:pPr>
        <w:spacing w:before="120"/>
        <w:ind w:left="176" w:right="0" w:firstLine="0"/>
        <w:jc w:val="left"/>
        <w:rPr>
          <w:rFonts w:ascii="Cambria" w:hAnsi="Cambria"/>
          <w:position w:val="1"/>
          <w:sz w:val="11"/>
        </w:rPr>
      </w:pPr>
      <w:r>
        <w:rPr>
          <w:rFonts w:ascii="Georgia" w:hAnsi="Georgia"/>
          <w:i/>
          <w:color w:val="1A1A1A"/>
          <w:position w:val="1"/>
          <w:sz w:val="11"/>
        </w:rPr>
        <w:t>η</w:t>
      </w:r>
      <w:r>
        <w:rPr>
          <w:rFonts w:ascii="Georgia" w:hAnsi="Georgia"/>
          <w:i/>
          <w:color w:val="1A1A1A"/>
          <w:sz w:val="8"/>
        </w:rPr>
        <w:t>C</w:t>
      </w:r>
      <w:r>
        <w:rPr>
          <w:rFonts w:ascii="Georgia" w:hAnsi="Georgia"/>
          <w:i/>
          <w:color w:val="1A1A1A"/>
          <w:spacing w:val="-6"/>
          <w:sz w:val="8"/>
        </w:rPr>
        <w:t> </w:t>
      </w:r>
      <w:r>
        <w:rPr>
          <w:rFonts w:ascii="Cambria" w:hAnsi="Cambria"/>
          <w:color w:val="1A1A1A"/>
          <w:position w:val="1"/>
          <w:sz w:val="11"/>
        </w:rPr>
        <w:t>(fan-out</w:t>
      </w:r>
      <w:r>
        <w:rPr>
          <w:rFonts w:ascii="Cambria" w:hAnsi="Cambria"/>
          <w:color w:val="1A1A1A"/>
          <w:spacing w:val="10"/>
          <w:position w:val="1"/>
          <w:sz w:val="11"/>
        </w:rPr>
        <w:t> </w:t>
      </w:r>
      <w:r>
        <w:rPr>
          <w:rFonts w:ascii="Cambria" w:hAnsi="Cambria"/>
          <w:color w:val="1A1A1A"/>
          <w:position w:val="1"/>
          <w:sz w:val="11"/>
        </w:rPr>
        <w:t>sync)</w:t>
      </w:r>
      <w:r>
        <w:rPr>
          <w:rFonts w:ascii="Cambria" w:hAnsi="Cambria"/>
          <w:color w:val="1A1A1A"/>
          <w:spacing w:val="13"/>
          <w:position w:val="1"/>
          <w:sz w:val="11"/>
        </w:rPr>
        <w:t> </w:t>
      </w:r>
      <w:r>
        <w:rPr>
          <w:rFonts w:ascii="Cambria" w:hAnsi="Cambria"/>
          <w:color w:val="1A1A1A"/>
          <w:spacing w:val="-10"/>
          <w:position w:val="1"/>
          <w:sz w:val="11"/>
        </w:rPr>
        <w:t>≥</w:t>
      </w:r>
    </w:p>
    <w:p>
      <w:pPr>
        <w:spacing w:line="465" w:lineRule="auto" w:before="17"/>
        <w:ind w:left="176" w:right="91" w:firstLine="0"/>
        <w:jc w:val="left"/>
        <w:rPr>
          <w:rFonts w:ascii="Cambria" w:hAnsi="Cambria"/>
          <w:sz w:val="11"/>
        </w:rPr>
      </w:pPr>
      <w:r>
        <w:rPr>
          <w:rFonts w:ascii="Georgia" w:hAnsi="Georgia"/>
          <w:i/>
          <w:color w:val="1A1A1A"/>
          <w:w w:val="110"/>
          <w:position w:val="-3"/>
          <w:sz w:val="11"/>
        </w:rPr>
        <w:t>τ</w:t>
      </w:r>
      <w:r>
        <w:rPr>
          <w:rFonts w:ascii="Georgia" w:hAnsi="Georgia"/>
          <w:i/>
          <w:color w:val="1A1A1A"/>
          <w:spacing w:val="-17"/>
          <w:w w:val="110"/>
          <w:position w:val="-3"/>
          <w:sz w:val="11"/>
        </w:rPr>
        <w:t> </w:t>
      </w:r>
      <w:r>
        <w:rPr>
          <w:rFonts w:ascii="Cambria" w:hAnsi="Cambria"/>
          <w:color w:val="1A1A1A"/>
          <w:w w:val="110"/>
          <w:sz w:val="8"/>
        </w:rPr>
        <w:t>static</w:t>
      </w:r>
      <w:r>
        <w:rPr>
          <w:rFonts w:ascii="Cambria" w:hAnsi="Cambria"/>
          <w:color w:val="1A1A1A"/>
          <w:w w:val="110"/>
          <w:position w:val="-3"/>
          <w:sz w:val="11"/>
        </w:rPr>
        <w:t>/</w:t>
      </w:r>
      <w:r>
        <w:rPr>
          <w:rFonts w:ascii="Georgia" w:hAnsi="Georgia"/>
          <w:i/>
          <w:color w:val="1A1A1A"/>
          <w:w w:val="110"/>
          <w:position w:val="-3"/>
          <w:sz w:val="11"/>
        </w:rPr>
        <w:t>τ</w:t>
      </w:r>
      <w:r>
        <w:rPr>
          <w:rFonts w:ascii="Georgia" w:hAnsi="Georgia"/>
          <w:i/>
          <w:color w:val="1A1A1A"/>
          <w:spacing w:val="-17"/>
          <w:w w:val="110"/>
          <w:position w:val="-3"/>
          <w:sz w:val="11"/>
        </w:rPr>
        <w:t> </w:t>
      </w:r>
      <w:r>
        <w:rPr>
          <w:rFonts w:ascii="Cambria" w:hAnsi="Cambria"/>
          <w:color w:val="1A1A1A"/>
          <w:w w:val="110"/>
          <w:sz w:val="8"/>
        </w:rPr>
        <w:t>TCC</w:t>
      </w:r>
      <w:r>
        <w:rPr>
          <w:rFonts w:ascii="Cambria" w:hAnsi="Cambria"/>
          <w:color w:val="1A1A1A"/>
          <w:spacing w:val="40"/>
          <w:w w:val="110"/>
          <w:sz w:val="8"/>
        </w:rPr>
        <w:t> </w:t>
      </w:r>
      <w:r>
        <w:rPr>
          <w:rFonts w:ascii="Georgia" w:hAnsi="Georgia"/>
          <w:i/>
          <w:color w:val="1A1A1A"/>
          <w:sz w:val="11"/>
        </w:rPr>
        <w:t>η</w:t>
      </w:r>
      <w:r>
        <w:rPr>
          <w:rFonts w:ascii="Georgia" w:hAnsi="Georgia"/>
          <w:i/>
          <w:color w:val="1A1A1A"/>
          <w:sz w:val="11"/>
          <w:vertAlign w:val="subscript"/>
        </w:rPr>
        <w:t>R</w:t>
      </w:r>
      <w:r>
        <w:rPr>
          <w:rFonts w:ascii="Cambria" w:hAnsi="Cambria"/>
          <w:color w:val="1A1A1A"/>
          <w:sz w:val="11"/>
          <w:vertAlign w:val="baseline"/>
        </w:rPr>
        <w:t>(AlltoAll</w:t>
      </w:r>
      <w:r>
        <w:rPr>
          <w:rFonts w:ascii="Cambria" w:hAnsi="Cambria"/>
          <w:color w:val="1A1A1A"/>
          <w:spacing w:val="-6"/>
          <w:sz w:val="11"/>
          <w:vertAlign w:val="baseline"/>
        </w:rPr>
        <w:t> </w:t>
      </w:r>
      <w:r>
        <w:rPr>
          <w:rFonts w:ascii="Cambria" w:hAnsi="Cambria"/>
          <w:color w:val="1A1A1A"/>
          <w:sz w:val="11"/>
          <w:vertAlign w:val="baseline"/>
        </w:rPr>
        <w:t>shuffle)</w:t>
      </w:r>
    </w:p>
    <w:p>
      <w:pPr>
        <w:spacing w:line="295" w:lineRule="auto" w:before="112"/>
        <w:ind w:left="90" w:right="0" w:firstLine="0"/>
        <w:jc w:val="left"/>
        <w:rPr>
          <w:sz w:val="12"/>
        </w:rPr>
      </w:pPr>
      <w:r>
        <w:rPr/>
        <w:br w:type="column"/>
      </w:r>
      <w:r>
        <w:rPr>
          <w:color w:val="1A1A1A"/>
          <w:sz w:val="12"/>
        </w:rPr>
        <w:t>AlltoAll</w:t>
      </w:r>
      <w:r>
        <w:rPr>
          <w:color w:val="1A1A1A"/>
          <w:spacing w:val="-11"/>
          <w:sz w:val="12"/>
        </w:rPr>
        <w:t> </w:t>
      </w:r>
      <w:r>
        <w:rPr>
          <w:color w:val="1A1A1A"/>
          <w:sz w:val="12"/>
        </w:rPr>
        <w:t>≥</w:t>
      </w:r>
      <w:r>
        <w:rPr>
          <w:color w:val="1A1A1A"/>
          <w:spacing w:val="-8"/>
          <w:sz w:val="12"/>
        </w:rPr>
        <w:t> </w:t>
      </w:r>
      <w:r>
        <w:rPr>
          <w:color w:val="1A1A1A"/>
          <w:sz w:val="12"/>
        </w:rPr>
        <w:t>60%</w:t>
      </w:r>
      <w:r>
        <w:rPr>
          <w:color w:val="1A1A1A"/>
          <w:spacing w:val="-8"/>
          <w:sz w:val="12"/>
        </w:rPr>
        <w:t> </w:t>
      </w:r>
      <w:r>
        <w:rPr>
          <w:color w:val="1A1A1A"/>
          <w:sz w:val="12"/>
        </w:rPr>
        <w:t>cannot</w:t>
      </w:r>
      <w:r>
        <w:rPr>
          <w:color w:val="1A1A1A"/>
          <w:spacing w:val="40"/>
          <w:sz w:val="12"/>
        </w:rPr>
        <w:t> </w:t>
      </w:r>
      <w:r>
        <w:rPr>
          <w:color w:val="1A1A1A"/>
          <w:sz w:val="12"/>
        </w:rPr>
        <w:t>be</w:t>
      </w:r>
      <w:r>
        <w:rPr>
          <w:color w:val="1A1A1A"/>
          <w:spacing w:val="-7"/>
          <w:sz w:val="12"/>
        </w:rPr>
        <w:t> </w:t>
      </w:r>
      <w:r>
        <w:rPr>
          <w:color w:val="1A1A1A"/>
          <w:sz w:val="12"/>
        </w:rPr>
        <w:t>optimised</w:t>
      </w:r>
    </w:p>
    <w:p>
      <w:pPr>
        <w:spacing w:line="278" w:lineRule="auto" w:before="81"/>
        <w:ind w:left="90" w:right="102" w:firstLine="0"/>
        <w:jc w:val="left"/>
        <w:rPr>
          <w:rFonts w:ascii="Cambria" w:hAnsi="Cambria"/>
          <w:sz w:val="11"/>
        </w:rPr>
      </w:pPr>
      <w:r>
        <w:rPr>
          <w:color w:val="1A1A1A"/>
          <w:sz w:val="12"/>
        </w:rPr>
        <w:t>Dean–Barroso</w:t>
      </w:r>
      <w:r>
        <w:rPr>
          <w:color w:val="1A1A1A"/>
          <w:spacing w:val="-9"/>
          <w:sz w:val="12"/>
        </w:rPr>
        <w:t> </w:t>
      </w:r>
      <w:r>
        <w:rPr>
          <w:color w:val="1A1A1A"/>
          <w:sz w:val="12"/>
        </w:rPr>
        <w:t>P99</w:t>
      </w:r>
      <w:r>
        <w:rPr>
          <w:color w:val="1A1A1A"/>
          <w:spacing w:val="40"/>
          <w:sz w:val="12"/>
        </w:rPr>
        <w:t> </w:t>
      </w:r>
      <w:r>
        <w:rPr>
          <w:color w:val="1A1A1A"/>
          <w:sz w:val="12"/>
        </w:rPr>
        <w:t>dominated by </w:t>
      </w:r>
      <w:r>
        <w:rPr>
          <w:rFonts w:ascii="Georgia" w:hAnsi="Georgia"/>
          <w:i/>
          <w:color w:val="1A1A1A"/>
          <w:sz w:val="11"/>
        </w:rPr>
        <w:t>τ</w:t>
      </w:r>
      <w:r>
        <w:rPr>
          <w:rFonts w:ascii="Cambria" w:hAnsi="Cambria"/>
          <w:color w:val="1A1A1A"/>
          <w:sz w:val="11"/>
          <w:vertAlign w:val="subscript"/>
        </w:rPr>
        <w:t>sync</w:t>
      </w:r>
    </w:p>
    <w:p>
      <w:pPr>
        <w:spacing w:line="295" w:lineRule="auto" w:before="90"/>
        <w:ind w:left="90" w:right="2" w:firstLine="0"/>
        <w:jc w:val="left"/>
        <w:rPr>
          <w:sz w:val="12"/>
        </w:rPr>
      </w:pPr>
      <w:r>
        <w:rPr>
          <w:color w:val="1A1A1A"/>
          <w:sz w:val="12"/>
        </w:rPr>
        <w:t>Spark</w:t>
      </w:r>
      <w:r>
        <w:rPr>
          <w:color w:val="1A1A1A"/>
          <w:spacing w:val="-11"/>
          <w:sz w:val="12"/>
        </w:rPr>
        <w:t> </w:t>
      </w:r>
      <w:r>
        <w:rPr>
          <w:color w:val="1A1A1A"/>
          <w:sz w:val="12"/>
        </w:rPr>
        <w:t>shuffle</w:t>
      </w:r>
      <w:r>
        <w:rPr>
          <w:color w:val="1A1A1A"/>
          <w:spacing w:val="-8"/>
          <w:sz w:val="12"/>
        </w:rPr>
        <w:t> </w:t>
      </w:r>
      <w:r>
        <w:rPr>
          <w:color w:val="1A1A1A"/>
          <w:sz w:val="12"/>
        </w:rPr>
        <w:t>skew</w:t>
      </w:r>
      <w:r>
        <w:rPr>
          <w:color w:val="1A1A1A"/>
          <w:spacing w:val="-8"/>
          <w:sz w:val="12"/>
        </w:rPr>
        <w:t> </w:t>
      </w:r>
      <w:r>
        <w:rPr>
          <w:color w:val="1A1A1A"/>
          <w:sz w:val="12"/>
        </w:rPr>
        <w:t>+</w:t>
      </w:r>
      <w:r>
        <w:rPr>
          <w:color w:val="1A1A1A"/>
          <w:spacing w:val="40"/>
          <w:sz w:val="12"/>
        </w:rPr>
        <w:t> </w:t>
      </w:r>
      <w:r>
        <w:rPr>
          <w:color w:val="1A1A1A"/>
          <w:sz w:val="12"/>
        </w:rPr>
        <w:t>frozen</w:t>
      </w:r>
      <w:r>
        <w:rPr>
          <w:color w:val="1A1A1A"/>
          <w:spacing w:val="-7"/>
          <w:sz w:val="12"/>
        </w:rPr>
        <w:t> </w:t>
      </w:r>
      <w:r>
        <w:rPr>
          <w:color w:val="1A1A1A"/>
          <w:sz w:val="12"/>
        </w:rPr>
        <w:t>shuffle</w:t>
      </w:r>
      <w:r>
        <w:rPr>
          <w:color w:val="1A1A1A"/>
          <w:spacing w:val="40"/>
          <w:sz w:val="12"/>
        </w:rPr>
        <w:t> </w:t>
      </w:r>
      <w:r>
        <w:rPr>
          <w:color w:val="1A1A1A"/>
          <w:spacing w:val="-2"/>
          <w:sz w:val="12"/>
        </w:rPr>
        <w:t>topology</w:t>
      </w:r>
    </w:p>
    <w:p>
      <w:pPr>
        <w:spacing w:before="112"/>
        <w:ind w:left="81" w:right="0" w:firstLine="0"/>
        <w:jc w:val="left"/>
        <w:rPr>
          <w:position w:val="5"/>
          <w:sz w:val="11"/>
        </w:rPr>
      </w:pPr>
      <w:r>
        <w:rPr/>
        <w:br w:type="column"/>
      </w:r>
      <w:r>
        <w:rPr>
          <w:color w:val="1A1A1A"/>
          <w:sz w:val="12"/>
        </w:rPr>
        <w:t>3–5×</w:t>
      </w:r>
      <w:r>
        <w:rPr>
          <w:color w:val="1A1A1A"/>
          <w:spacing w:val="-2"/>
          <w:sz w:val="12"/>
        </w:rPr>
        <w:t> [L]</w:t>
      </w:r>
      <w:r>
        <w:rPr>
          <w:color w:val="1A1A1A"/>
          <w:spacing w:val="-2"/>
          <w:position w:val="5"/>
          <w:sz w:val="11"/>
        </w:rPr>
        <w:t>[3]</w:t>
      </w:r>
    </w:p>
    <w:p>
      <w:pPr>
        <w:pStyle w:val="BodyText"/>
        <w:spacing w:before="104"/>
        <w:rPr>
          <w:sz w:val="12"/>
        </w:rPr>
      </w:pPr>
    </w:p>
    <w:p>
      <w:pPr>
        <w:spacing w:before="0"/>
        <w:ind w:left="81" w:right="0" w:firstLine="0"/>
        <w:jc w:val="left"/>
        <w:rPr>
          <w:sz w:val="12"/>
        </w:rPr>
      </w:pPr>
      <w:r>
        <w:rPr>
          <w:color w:val="1A1A1A"/>
          <w:sz w:val="12"/>
        </w:rPr>
        <w:t>10–100× P99 </w:t>
      </w:r>
      <w:r>
        <w:rPr>
          <w:color w:val="1A1A1A"/>
          <w:spacing w:val="-5"/>
          <w:sz w:val="12"/>
        </w:rPr>
        <w:t>[S]</w:t>
      </w:r>
    </w:p>
    <w:p>
      <w:pPr>
        <w:pStyle w:val="BodyText"/>
        <w:spacing w:before="133"/>
        <w:rPr>
          <w:sz w:val="12"/>
        </w:rPr>
      </w:pPr>
    </w:p>
    <w:p>
      <w:pPr>
        <w:spacing w:before="0"/>
        <w:ind w:left="81" w:right="0" w:firstLine="0"/>
        <w:jc w:val="left"/>
        <w:rPr>
          <w:position w:val="5"/>
          <w:sz w:val="11"/>
        </w:rPr>
      </w:pPr>
      <w:r>
        <w:rPr>
          <w:color w:val="1A1A1A"/>
          <w:sz w:val="12"/>
        </w:rPr>
        <w:t>2–4× </w:t>
      </w:r>
      <w:r>
        <w:rPr>
          <w:color w:val="1A1A1A"/>
          <w:spacing w:val="-2"/>
          <w:sz w:val="12"/>
        </w:rPr>
        <w:t>[L]</w:t>
      </w:r>
      <w:r>
        <w:rPr>
          <w:color w:val="1A1A1A"/>
          <w:spacing w:val="-2"/>
          <w:position w:val="5"/>
          <w:sz w:val="11"/>
        </w:rPr>
        <w:t>[28]</w:t>
      </w:r>
    </w:p>
    <w:p>
      <w:pPr>
        <w:spacing w:after="0"/>
        <w:jc w:val="left"/>
        <w:rPr>
          <w:position w:val="5"/>
          <w:sz w:val="11"/>
        </w:rPr>
        <w:sectPr>
          <w:type w:val="continuous"/>
          <w:pgSz w:w="11920" w:h="16860"/>
          <w:pgMar w:top="0" w:bottom="280" w:left="708" w:right="1700"/>
          <w:cols w:num="5" w:equalWidth="0">
            <w:col w:w="1296" w:space="40"/>
            <w:col w:w="578" w:space="596"/>
            <w:col w:w="1301" w:space="39"/>
            <w:col w:w="1224" w:space="40"/>
            <w:col w:w="4398"/>
          </w:cols>
        </w:sectPr>
      </w:pPr>
    </w:p>
    <w:p>
      <w:pPr>
        <w:spacing w:before="81"/>
        <w:ind w:left="176" w:right="0" w:firstLine="0"/>
        <w:jc w:val="left"/>
        <w:rPr>
          <w:sz w:val="12"/>
        </w:rPr>
      </w:pPr>
      <w:r>
        <w:rPr>
          <w:color w:val="1A1A1A"/>
          <w:sz w:val="12"/>
        </w:rPr>
        <w:t>DSP-</w:t>
      </w:r>
      <w:r>
        <w:rPr>
          <w:color w:val="1A1A1A"/>
          <w:spacing w:val="-4"/>
          <w:sz w:val="12"/>
        </w:rPr>
        <w:t>STAP</w:t>
      </w:r>
    </w:p>
    <w:p>
      <w:pPr>
        <w:spacing w:before="81"/>
        <w:ind w:left="176" w:right="0" w:firstLine="0"/>
        <w:jc w:val="left"/>
        <w:rPr>
          <w:rFonts w:ascii="Cambria"/>
          <w:position w:val="1"/>
          <w:sz w:val="11"/>
        </w:rPr>
      </w:pPr>
      <w:r>
        <w:rPr/>
        <w:br w:type="column"/>
      </w:r>
      <w:r>
        <w:rPr>
          <w:rFonts w:ascii="Georgia"/>
          <w:i/>
          <w:color w:val="1A1A1A"/>
          <w:position w:val="1"/>
          <w:sz w:val="11"/>
        </w:rPr>
        <w:t>w</w:t>
      </w:r>
      <w:r>
        <w:rPr>
          <w:rFonts w:ascii="Georgia"/>
          <w:i/>
          <w:color w:val="1A1A1A"/>
          <w:sz w:val="8"/>
        </w:rPr>
        <w:t>T</w:t>
      </w:r>
      <w:r>
        <w:rPr>
          <w:rFonts w:ascii="Georgia"/>
          <w:i/>
          <w:color w:val="1A1A1A"/>
          <w:spacing w:val="-1"/>
          <w:sz w:val="8"/>
        </w:rPr>
        <w:t> </w:t>
      </w:r>
      <w:r>
        <w:rPr>
          <w:rFonts w:ascii="Cambria"/>
          <w:color w:val="1A1A1A"/>
          <w:position w:val="1"/>
          <w:sz w:val="11"/>
        </w:rPr>
        <w:t>=0.55</w:t>
      </w:r>
      <w:r>
        <w:rPr>
          <w:color w:val="1A1A1A"/>
          <w:position w:val="1"/>
          <w:sz w:val="12"/>
        </w:rPr>
        <w:t>,</w:t>
      </w:r>
      <w:r>
        <w:rPr>
          <w:color w:val="1A1A1A"/>
          <w:spacing w:val="5"/>
          <w:position w:val="1"/>
          <w:sz w:val="12"/>
        </w:rPr>
        <w:t> </w:t>
      </w:r>
      <w:r>
        <w:rPr>
          <w:rFonts w:ascii="Georgia"/>
          <w:i/>
          <w:color w:val="1A1A1A"/>
          <w:spacing w:val="-2"/>
          <w:position w:val="1"/>
          <w:sz w:val="11"/>
        </w:rPr>
        <w:t>w</w:t>
      </w:r>
      <w:r>
        <w:rPr>
          <w:rFonts w:ascii="Georgia"/>
          <w:i/>
          <w:color w:val="1A1A1A"/>
          <w:spacing w:val="-2"/>
          <w:sz w:val="8"/>
        </w:rPr>
        <w:t>R</w:t>
      </w:r>
      <w:r>
        <w:rPr>
          <w:rFonts w:ascii="Cambria"/>
          <w:color w:val="1A1A1A"/>
          <w:spacing w:val="-2"/>
          <w:position w:val="1"/>
          <w:sz w:val="11"/>
        </w:rPr>
        <w:t>=0.35</w:t>
      </w:r>
    </w:p>
    <w:p>
      <w:pPr>
        <w:tabs>
          <w:tab w:pos="1431" w:val="left" w:leader="none"/>
        </w:tabs>
        <w:spacing w:before="81"/>
        <w:ind w:left="176" w:right="0" w:firstLine="0"/>
        <w:jc w:val="left"/>
        <w:rPr>
          <w:position w:val="1"/>
          <w:sz w:val="12"/>
        </w:rPr>
      </w:pPr>
      <w:r>
        <w:rPr/>
        <w:br w:type="column"/>
      </w:r>
      <w:r>
        <w:rPr>
          <w:rFonts w:ascii="Georgia" w:hAnsi="Georgia"/>
          <w:i/>
          <w:color w:val="1A1A1A"/>
          <w:w w:val="105"/>
          <w:position w:val="1"/>
          <w:sz w:val="11"/>
        </w:rPr>
        <w:t>η</w:t>
      </w:r>
      <w:r>
        <w:rPr>
          <w:rFonts w:ascii="Georgia" w:hAnsi="Georgia"/>
          <w:i/>
          <w:color w:val="1A1A1A"/>
          <w:w w:val="105"/>
          <w:sz w:val="8"/>
        </w:rPr>
        <w:t>T</w:t>
      </w:r>
      <w:r>
        <w:rPr>
          <w:rFonts w:ascii="Georgia" w:hAnsi="Georgia"/>
          <w:i/>
          <w:color w:val="1A1A1A"/>
          <w:spacing w:val="15"/>
          <w:w w:val="105"/>
          <w:sz w:val="8"/>
        </w:rPr>
        <w:t> </w:t>
      </w:r>
      <w:r>
        <w:rPr>
          <w:rFonts w:ascii="Cambria" w:hAnsi="Cambria"/>
          <w:color w:val="1A1A1A"/>
          <w:w w:val="105"/>
          <w:position w:val="1"/>
          <w:sz w:val="11"/>
        </w:rPr>
        <w:t>⋅</w:t>
      </w:r>
      <w:r>
        <w:rPr>
          <w:rFonts w:ascii="Cambria" w:hAnsi="Cambria"/>
          <w:color w:val="1A1A1A"/>
          <w:spacing w:val="-3"/>
          <w:w w:val="105"/>
          <w:position w:val="1"/>
          <w:sz w:val="11"/>
        </w:rPr>
        <w:t> </w:t>
      </w:r>
      <w:r>
        <w:rPr>
          <w:rFonts w:ascii="Georgia" w:hAnsi="Georgia"/>
          <w:i/>
          <w:color w:val="1A1A1A"/>
          <w:w w:val="105"/>
          <w:position w:val="1"/>
          <w:sz w:val="11"/>
        </w:rPr>
        <w:t>η</w:t>
      </w:r>
      <w:r>
        <w:rPr>
          <w:rFonts w:ascii="Georgia" w:hAnsi="Georgia"/>
          <w:i/>
          <w:color w:val="1A1A1A"/>
          <w:w w:val="105"/>
          <w:sz w:val="8"/>
        </w:rPr>
        <w:t>R</w:t>
      </w:r>
      <w:r>
        <w:rPr>
          <w:rFonts w:ascii="Georgia" w:hAnsi="Georgia"/>
          <w:i/>
          <w:color w:val="1A1A1A"/>
          <w:spacing w:val="12"/>
          <w:w w:val="115"/>
          <w:sz w:val="8"/>
        </w:rPr>
        <w:t> </w:t>
      </w:r>
      <w:r>
        <w:rPr>
          <w:rFonts w:ascii="Cambria" w:hAnsi="Cambria"/>
          <w:color w:val="1A1A1A"/>
          <w:w w:val="115"/>
          <w:position w:val="1"/>
          <w:sz w:val="11"/>
        </w:rPr>
        <w:t>≥ </w:t>
      </w:r>
      <w:r>
        <w:rPr>
          <w:rFonts w:ascii="Cambria" w:hAnsi="Cambria"/>
          <w:color w:val="1A1A1A"/>
          <w:w w:val="105"/>
          <w:position w:val="1"/>
          <w:sz w:val="11"/>
        </w:rPr>
        <w:t>2.5</w:t>
      </w:r>
      <w:r>
        <w:rPr>
          <w:rFonts w:ascii="Cambria" w:hAnsi="Cambria"/>
          <w:color w:val="1A1A1A"/>
          <w:spacing w:val="-2"/>
          <w:w w:val="105"/>
          <w:position w:val="1"/>
          <w:sz w:val="11"/>
        </w:rPr>
        <w:t> </w:t>
      </w:r>
      <w:r>
        <w:rPr>
          <w:rFonts w:ascii="Cambria" w:hAnsi="Cambria"/>
          <w:color w:val="1A1A1A"/>
          <w:w w:val="105"/>
          <w:position w:val="1"/>
          <w:sz w:val="11"/>
        </w:rPr>
        <w:t>⋅</w:t>
      </w:r>
      <w:r>
        <w:rPr>
          <w:rFonts w:ascii="Cambria" w:hAnsi="Cambria"/>
          <w:color w:val="1A1A1A"/>
          <w:spacing w:val="-3"/>
          <w:w w:val="105"/>
          <w:position w:val="1"/>
          <w:sz w:val="11"/>
        </w:rPr>
        <w:t> </w:t>
      </w:r>
      <w:r>
        <w:rPr>
          <w:rFonts w:ascii="Cambria" w:hAnsi="Cambria"/>
          <w:color w:val="1A1A1A"/>
          <w:w w:val="105"/>
          <w:position w:val="1"/>
          <w:sz w:val="11"/>
        </w:rPr>
        <w:t>log</w:t>
      </w:r>
      <w:r>
        <w:rPr>
          <w:rFonts w:ascii="Cambria" w:hAnsi="Cambria"/>
          <w:color w:val="1A1A1A"/>
          <w:spacing w:val="-6"/>
          <w:w w:val="105"/>
          <w:position w:val="1"/>
          <w:sz w:val="11"/>
        </w:rPr>
        <w:t> </w:t>
      </w:r>
      <w:r>
        <w:rPr>
          <w:rFonts w:ascii="Georgia" w:hAnsi="Georgia"/>
          <w:i/>
          <w:color w:val="1A1A1A"/>
          <w:w w:val="105"/>
          <w:position w:val="1"/>
          <w:sz w:val="11"/>
        </w:rPr>
        <w:t>N</w:t>
      </w:r>
      <w:r>
        <w:rPr>
          <w:rFonts w:ascii="Georgia" w:hAnsi="Georgia"/>
          <w:i/>
          <w:color w:val="1A1A1A"/>
          <w:spacing w:val="-17"/>
          <w:w w:val="105"/>
          <w:position w:val="1"/>
          <w:sz w:val="11"/>
        </w:rPr>
        <w:t> </w:t>
      </w:r>
      <w:r>
        <w:rPr>
          <w:color w:val="1A1A1A"/>
          <w:spacing w:val="-10"/>
          <w:w w:val="105"/>
          <w:position w:val="1"/>
          <w:sz w:val="12"/>
        </w:rPr>
        <w:t>,</w:t>
      </w:r>
      <w:r>
        <w:rPr>
          <w:color w:val="1A1A1A"/>
          <w:position w:val="1"/>
          <w:sz w:val="12"/>
        </w:rPr>
        <w:tab/>
      </w:r>
      <w:r>
        <w:rPr>
          <w:color w:val="1A1A1A"/>
          <w:spacing w:val="-2"/>
          <w:w w:val="105"/>
          <w:position w:val="1"/>
          <w:sz w:val="12"/>
        </w:rPr>
        <w:t>FPGA/ASIC</w:t>
      </w:r>
    </w:p>
    <w:p>
      <w:pPr>
        <w:spacing w:before="81"/>
        <w:ind w:left="176" w:right="0" w:firstLine="0"/>
        <w:jc w:val="left"/>
        <w:rPr>
          <w:sz w:val="12"/>
        </w:rPr>
      </w:pPr>
      <w:r>
        <w:rPr/>
        <w:br w:type="column"/>
      </w:r>
      <w:r>
        <w:rPr>
          <w:color w:val="1A1A1A"/>
          <w:sz w:val="12"/>
        </w:rPr>
        <w:t>5–10× (real-time </w:t>
      </w:r>
      <w:r>
        <w:rPr>
          <w:color w:val="1A1A1A"/>
          <w:spacing w:val="-10"/>
          <w:sz w:val="12"/>
        </w:rPr>
        <w:t>+</w:t>
      </w:r>
    </w:p>
    <w:p>
      <w:pPr>
        <w:spacing w:after="0"/>
        <w:jc w:val="left"/>
        <w:rPr>
          <w:sz w:val="12"/>
        </w:rPr>
        <w:sectPr>
          <w:type w:val="continuous"/>
          <w:pgSz w:w="11920" w:h="16860"/>
          <w:pgMar w:top="0" w:bottom="280" w:left="708" w:right="1700"/>
          <w:cols w:num="4" w:equalWidth="0">
            <w:col w:w="808" w:space="446"/>
            <w:col w:w="1160" w:space="96"/>
            <w:col w:w="2112" w:space="397"/>
            <w:col w:w="4493"/>
          </w:cols>
        </w:sectPr>
      </w:pPr>
    </w:p>
    <w:p>
      <w:pPr>
        <w:pStyle w:val="BodyText"/>
        <w:rPr>
          <w:sz w:val="12"/>
        </w:rPr>
      </w:pPr>
    </w:p>
    <w:p>
      <w:pPr>
        <w:pStyle w:val="BodyText"/>
        <w:rPr>
          <w:sz w:val="12"/>
        </w:rPr>
      </w:pPr>
    </w:p>
    <w:p>
      <w:pPr>
        <w:pStyle w:val="BodyText"/>
        <w:spacing w:before="25"/>
        <w:rPr>
          <w:sz w:val="12"/>
        </w:rPr>
      </w:pPr>
    </w:p>
    <w:p>
      <w:pPr>
        <w:spacing w:before="1"/>
        <w:ind w:left="176" w:right="0" w:firstLine="0"/>
        <w:jc w:val="left"/>
        <w:rPr>
          <w:sz w:val="12"/>
        </w:rPr>
      </w:pPr>
      <w:r>
        <w:rPr>
          <w:color w:val="1A1A1A"/>
          <w:sz w:val="12"/>
        </w:rPr>
        <w:t>DSP-</w:t>
      </w:r>
      <w:r>
        <w:rPr>
          <w:color w:val="1A1A1A"/>
          <w:spacing w:val="-4"/>
          <w:sz w:val="12"/>
        </w:rPr>
        <w:t>DRBE</w:t>
      </w:r>
    </w:p>
    <w:p>
      <w:pPr>
        <w:spacing w:before="28"/>
        <w:ind w:left="0" w:right="38" w:firstLine="0"/>
        <w:jc w:val="right"/>
        <w:rPr>
          <w:rFonts w:ascii="Cambria" w:hAnsi="Cambria"/>
          <w:sz w:val="11"/>
        </w:rPr>
      </w:pPr>
      <w:r>
        <w:rPr/>
        <w:br w:type="column"/>
      </w:r>
      <w:r>
        <w:rPr>
          <w:rFonts w:ascii="Georgia" w:hAnsi="Georgia"/>
          <w:i/>
          <w:color w:val="1A1A1A"/>
          <w:w w:val="125"/>
          <w:sz w:val="11"/>
        </w:rPr>
        <w:t>τ</w:t>
      </w:r>
      <w:r>
        <w:rPr>
          <w:rFonts w:ascii="Cambria" w:hAnsi="Cambria"/>
          <w:color w:val="1A1A1A"/>
          <w:w w:val="125"/>
          <w:sz w:val="11"/>
          <w:vertAlign w:val="subscript"/>
        </w:rPr>
        <w:t>sync</w:t>
      </w:r>
      <w:r>
        <w:rPr>
          <w:rFonts w:ascii="Cambria" w:hAnsi="Cambria"/>
          <w:color w:val="1A1A1A"/>
          <w:spacing w:val="-4"/>
          <w:w w:val="125"/>
          <w:sz w:val="11"/>
          <w:vertAlign w:val="baseline"/>
        </w:rPr>
        <w:t> </w:t>
      </w:r>
      <w:r>
        <w:rPr>
          <w:rFonts w:ascii="Cambria" w:hAnsi="Cambria"/>
          <w:color w:val="1A1A1A"/>
          <w:w w:val="125"/>
          <w:sz w:val="11"/>
          <w:vertAlign w:val="baseline"/>
        </w:rPr>
        <w:t>&lt;</w:t>
      </w:r>
      <w:r>
        <w:rPr>
          <w:rFonts w:ascii="Cambria" w:hAnsi="Cambria"/>
          <w:color w:val="1A1A1A"/>
          <w:spacing w:val="-7"/>
          <w:w w:val="125"/>
          <w:sz w:val="11"/>
          <w:vertAlign w:val="baseline"/>
        </w:rPr>
        <w:t> </w:t>
      </w:r>
      <w:r>
        <w:rPr>
          <w:rFonts w:ascii="Cambria" w:hAnsi="Cambria"/>
          <w:color w:val="1A1A1A"/>
          <w:spacing w:val="-5"/>
          <w:w w:val="125"/>
          <w:sz w:val="11"/>
          <w:vertAlign w:val="baseline"/>
        </w:rPr>
        <w:t>PRT</w:t>
      </w:r>
    </w:p>
    <w:p>
      <w:pPr>
        <w:pStyle w:val="BodyText"/>
        <w:rPr>
          <w:rFonts w:ascii="Cambria"/>
          <w:sz w:val="11"/>
        </w:rPr>
      </w:pPr>
    </w:p>
    <w:p>
      <w:pPr>
        <w:pStyle w:val="BodyText"/>
        <w:spacing w:before="24"/>
        <w:rPr>
          <w:rFonts w:ascii="Cambria"/>
          <w:sz w:val="11"/>
        </w:rPr>
      </w:pPr>
    </w:p>
    <w:p>
      <w:pPr>
        <w:tabs>
          <w:tab w:pos="1431" w:val="left" w:leader="none"/>
        </w:tabs>
        <w:spacing w:before="1"/>
        <w:ind w:left="176" w:right="0" w:firstLine="0"/>
        <w:jc w:val="left"/>
        <w:rPr>
          <w:sz w:val="12"/>
        </w:rPr>
      </w:pPr>
      <w:r>
        <w:rPr>
          <w:rFonts w:ascii="Georgia"/>
          <w:i/>
          <w:color w:val="1A1A1A"/>
          <w:spacing w:val="-2"/>
          <w:w w:val="105"/>
          <w:sz w:val="11"/>
        </w:rPr>
        <w:t>w</w:t>
      </w:r>
      <w:r>
        <w:rPr>
          <w:rFonts w:ascii="Georgia"/>
          <w:i/>
          <w:color w:val="1A1A1A"/>
          <w:spacing w:val="-2"/>
          <w:w w:val="105"/>
          <w:sz w:val="11"/>
          <w:vertAlign w:val="subscript"/>
        </w:rPr>
        <w:t>T</w:t>
      </w:r>
      <w:r>
        <w:rPr>
          <w:rFonts w:ascii="Georgia"/>
          <w:i/>
          <w:color w:val="1A1A1A"/>
          <w:spacing w:val="-9"/>
          <w:w w:val="105"/>
          <w:sz w:val="11"/>
          <w:vertAlign w:val="baseline"/>
        </w:rPr>
        <w:t> </w:t>
      </w:r>
      <w:r>
        <w:rPr>
          <w:rFonts w:ascii="Cambria"/>
          <w:color w:val="1A1A1A"/>
          <w:spacing w:val="-2"/>
          <w:w w:val="105"/>
          <w:sz w:val="11"/>
          <w:vertAlign w:val="baseline"/>
        </w:rPr>
        <w:t>=0.40</w:t>
      </w:r>
      <w:r>
        <w:rPr>
          <w:color w:val="1A1A1A"/>
          <w:spacing w:val="-2"/>
          <w:w w:val="105"/>
          <w:sz w:val="12"/>
          <w:vertAlign w:val="baseline"/>
        </w:rPr>
        <w:t>,</w:t>
      </w:r>
      <w:r>
        <w:rPr>
          <w:color w:val="1A1A1A"/>
          <w:spacing w:val="3"/>
          <w:w w:val="105"/>
          <w:sz w:val="12"/>
          <w:vertAlign w:val="baseline"/>
        </w:rPr>
        <w:t> </w:t>
      </w:r>
      <w:r>
        <w:rPr>
          <w:rFonts w:ascii="Georgia"/>
          <w:i/>
          <w:color w:val="1A1A1A"/>
          <w:spacing w:val="-2"/>
          <w:w w:val="105"/>
          <w:sz w:val="11"/>
          <w:vertAlign w:val="baseline"/>
        </w:rPr>
        <w:t>w</w:t>
      </w:r>
      <w:r>
        <w:rPr>
          <w:rFonts w:ascii="Georgia"/>
          <w:i/>
          <w:color w:val="1A1A1A"/>
          <w:spacing w:val="-2"/>
          <w:w w:val="105"/>
          <w:sz w:val="11"/>
          <w:vertAlign w:val="subscript"/>
        </w:rPr>
        <w:t>R</w:t>
      </w:r>
      <w:r>
        <w:rPr>
          <w:rFonts w:ascii="Cambria"/>
          <w:color w:val="1A1A1A"/>
          <w:spacing w:val="-2"/>
          <w:w w:val="105"/>
          <w:sz w:val="11"/>
          <w:vertAlign w:val="baseline"/>
        </w:rPr>
        <w:t>=0.45</w:t>
      </w:r>
      <w:r>
        <w:rPr>
          <w:color w:val="1A1A1A"/>
          <w:spacing w:val="-2"/>
          <w:w w:val="105"/>
          <w:sz w:val="12"/>
          <w:vertAlign w:val="baseline"/>
        </w:rPr>
        <w:t>,</w:t>
      </w:r>
      <w:r>
        <w:rPr>
          <w:color w:val="1A1A1A"/>
          <w:sz w:val="12"/>
          <w:vertAlign w:val="baseline"/>
        </w:rPr>
        <w:tab/>
      </w:r>
      <w:r>
        <w:rPr>
          <w:color w:val="1A1A1A"/>
          <w:w w:val="105"/>
          <w:sz w:val="12"/>
          <w:vertAlign w:val="baseline"/>
        </w:rPr>
        <w:t>All</w:t>
      </w:r>
      <w:r>
        <w:rPr>
          <w:color w:val="1A1A1A"/>
          <w:spacing w:val="-9"/>
          <w:w w:val="105"/>
          <w:sz w:val="12"/>
          <w:vertAlign w:val="baseline"/>
        </w:rPr>
        <w:t> </w:t>
      </w:r>
      <w:r>
        <w:rPr>
          <w:color w:val="1A1A1A"/>
          <w:spacing w:val="-2"/>
          <w:w w:val="105"/>
          <w:sz w:val="12"/>
          <w:vertAlign w:val="baseline"/>
        </w:rPr>
        <w:t>three</w:t>
      </w:r>
    </w:p>
    <w:p>
      <w:pPr>
        <w:spacing w:line="295" w:lineRule="auto" w:before="20"/>
        <w:ind w:left="176" w:right="0" w:firstLine="0"/>
        <w:jc w:val="left"/>
        <w:rPr>
          <w:sz w:val="12"/>
        </w:rPr>
      </w:pPr>
      <w:r>
        <w:rPr/>
        <w:br w:type="column"/>
      </w:r>
      <w:r>
        <w:rPr>
          <w:color w:val="1A1A1A"/>
          <w:sz w:val="12"/>
        </w:rPr>
        <w:t>frozen;</w:t>
      </w:r>
      <w:r>
        <w:rPr>
          <w:color w:val="1A1A1A"/>
          <w:spacing w:val="-9"/>
          <w:sz w:val="12"/>
        </w:rPr>
        <w:t> </w:t>
      </w:r>
      <w:r>
        <w:rPr>
          <w:color w:val="1A1A1A"/>
          <w:sz w:val="12"/>
        </w:rPr>
        <w:t>no</w:t>
      </w:r>
      <w:r>
        <w:rPr>
          <w:color w:val="1A1A1A"/>
          <w:spacing w:val="-8"/>
          <w:sz w:val="12"/>
        </w:rPr>
        <w:t> </w:t>
      </w:r>
      <w:r>
        <w:rPr>
          <w:color w:val="1A1A1A"/>
          <w:sz w:val="12"/>
        </w:rPr>
        <w:t>runtime</w:t>
      </w:r>
      <w:r>
        <w:rPr>
          <w:color w:val="1A1A1A"/>
          <w:spacing w:val="40"/>
          <w:sz w:val="12"/>
        </w:rPr>
        <w:t> </w:t>
      </w:r>
      <w:r>
        <w:rPr>
          <w:color w:val="1A1A1A"/>
          <w:sz w:val="12"/>
        </w:rPr>
        <w:t>beam</w:t>
      </w:r>
      <w:r>
        <w:rPr>
          <w:color w:val="1A1A1A"/>
          <w:spacing w:val="-7"/>
          <w:sz w:val="12"/>
        </w:rPr>
        <w:t> </w:t>
      </w:r>
      <w:r>
        <w:rPr>
          <w:color w:val="1A1A1A"/>
          <w:sz w:val="12"/>
        </w:rPr>
        <w:t>switch</w:t>
      </w:r>
    </w:p>
    <w:p>
      <w:pPr>
        <w:spacing w:before="80"/>
        <w:ind w:left="176" w:right="0" w:firstLine="0"/>
        <w:jc w:val="left"/>
        <w:rPr>
          <w:sz w:val="12"/>
        </w:rPr>
      </w:pPr>
      <w:r>
        <w:rPr>
          <w:color w:val="1A1A1A"/>
          <w:sz w:val="12"/>
        </w:rPr>
        <w:t>No</w:t>
      </w:r>
      <w:r>
        <w:rPr>
          <w:color w:val="1A1A1A"/>
          <w:spacing w:val="-2"/>
          <w:sz w:val="12"/>
        </w:rPr>
        <w:t> </w:t>
      </w:r>
      <w:r>
        <w:rPr>
          <w:color w:val="1A1A1A"/>
          <w:sz w:val="12"/>
        </w:rPr>
        <w:t>baseline — </w:t>
      </w:r>
      <w:r>
        <w:rPr>
          <w:color w:val="1A1A1A"/>
          <w:spacing w:val="-4"/>
          <w:sz w:val="12"/>
        </w:rPr>
        <w:t>only</w:t>
      </w:r>
    </w:p>
    <w:p>
      <w:pPr>
        <w:spacing w:before="20"/>
        <w:ind w:left="174" w:right="0" w:firstLine="0"/>
        <w:jc w:val="left"/>
        <w:rPr>
          <w:sz w:val="12"/>
        </w:rPr>
      </w:pPr>
      <w:r>
        <w:rPr/>
        <w:br w:type="column"/>
      </w:r>
      <w:r>
        <w:rPr>
          <w:color w:val="1A1A1A"/>
          <w:sz w:val="12"/>
        </w:rPr>
        <w:t>flexibility) </w:t>
      </w:r>
      <w:r>
        <w:rPr>
          <w:color w:val="1A1A1A"/>
          <w:spacing w:val="-5"/>
          <w:sz w:val="12"/>
        </w:rPr>
        <w:t>[A]</w:t>
      </w:r>
    </w:p>
    <w:p>
      <w:pPr>
        <w:pStyle w:val="BodyText"/>
        <w:rPr>
          <w:sz w:val="12"/>
        </w:rPr>
      </w:pPr>
    </w:p>
    <w:p>
      <w:pPr>
        <w:pStyle w:val="BodyText"/>
        <w:spacing w:before="5"/>
        <w:rPr>
          <w:sz w:val="12"/>
        </w:rPr>
      </w:pPr>
    </w:p>
    <w:p>
      <w:pPr>
        <w:spacing w:before="1"/>
        <w:ind w:left="174" w:right="0" w:firstLine="0"/>
        <w:jc w:val="left"/>
        <w:rPr>
          <w:sz w:val="12"/>
        </w:rPr>
      </w:pPr>
      <w:r>
        <w:rPr>
          <w:color w:val="1A1A1A"/>
          <w:sz w:val="12"/>
        </w:rPr>
        <w:t>Only </w:t>
      </w:r>
      <w:r>
        <w:rPr>
          <w:color w:val="1A1A1A"/>
          <w:spacing w:val="-2"/>
          <w:sz w:val="12"/>
        </w:rPr>
        <w:t>feasible</w:t>
      </w:r>
    </w:p>
    <w:p>
      <w:pPr>
        <w:spacing w:after="0"/>
        <w:jc w:val="left"/>
        <w:rPr>
          <w:sz w:val="12"/>
        </w:rPr>
        <w:sectPr>
          <w:type w:val="continuous"/>
          <w:pgSz w:w="11920" w:h="16860"/>
          <w:pgMar w:top="0" w:bottom="280" w:left="708" w:right="1700"/>
          <w:cols w:num="4" w:equalWidth="0">
            <w:col w:w="837" w:space="417"/>
            <w:col w:w="2076" w:space="434"/>
            <w:col w:w="1218" w:space="40"/>
            <w:col w:w="4490"/>
          </w:cols>
        </w:sectPr>
      </w:pPr>
    </w:p>
    <w:p>
      <w:pPr>
        <w:spacing w:before="40"/>
        <w:ind w:left="0" w:right="0" w:firstLine="0"/>
        <w:jc w:val="right"/>
        <w:rPr>
          <w:rFonts w:ascii="Cambria"/>
          <w:position w:val="1"/>
          <w:sz w:val="11"/>
        </w:rPr>
      </w:pPr>
      <w:r>
        <w:rPr>
          <w:rFonts w:ascii="Georgia"/>
          <w:i/>
          <w:color w:val="1A1A1A"/>
          <w:w w:val="95"/>
          <w:position w:val="1"/>
          <w:sz w:val="11"/>
        </w:rPr>
        <w:t>w</w:t>
      </w:r>
      <w:r>
        <w:rPr>
          <w:rFonts w:ascii="Georgia"/>
          <w:i/>
          <w:color w:val="1A1A1A"/>
          <w:w w:val="95"/>
          <w:sz w:val="8"/>
        </w:rPr>
        <w:t>C</w:t>
      </w:r>
      <w:r>
        <w:rPr>
          <w:rFonts w:ascii="Georgia"/>
          <w:i/>
          <w:color w:val="1A1A1A"/>
          <w:spacing w:val="-5"/>
          <w:w w:val="95"/>
          <w:sz w:val="8"/>
        </w:rPr>
        <w:t> </w:t>
      </w:r>
      <w:r>
        <w:rPr>
          <w:rFonts w:ascii="Cambria"/>
          <w:color w:val="1A1A1A"/>
          <w:spacing w:val="-4"/>
          <w:w w:val="110"/>
          <w:position w:val="1"/>
          <w:sz w:val="11"/>
        </w:rPr>
        <w:t>=0.15</w:t>
      </w:r>
    </w:p>
    <w:p>
      <w:pPr>
        <w:spacing w:before="32"/>
        <w:ind w:left="773" w:right="0" w:firstLine="0"/>
        <w:jc w:val="left"/>
        <w:rPr>
          <w:rFonts w:ascii="Cambria" w:hAnsi="Cambria"/>
          <w:position w:val="1"/>
          <w:sz w:val="11"/>
        </w:rPr>
      </w:pPr>
      <w:r>
        <w:rPr/>
        <w:br w:type="column"/>
      </w:r>
      <w:r>
        <w:rPr>
          <w:color w:val="1A1A1A"/>
          <w:position w:val="1"/>
          <w:sz w:val="12"/>
        </w:rPr>
        <w:t>activated;</w:t>
      </w:r>
      <w:r>
        <w:rPr>
          <w:color w:val="1A1A1A"/>
          <w:spacing w:val="-3"/>
          <w:position w:val="1"/>
          <w:sz w:val="12"/>
        </w:rPr>
        <w:t> </w:t>
      </w:r>
      <w:r>
        <w:rPr>
          <w:rFonts w:ascii="Georgia" w:hAnsi="Georgia"/>
          <w:i/>
          <w:color w:val="1A1A1A"/>
          <w:position w:val="1"/>
          <w:sz w:val="11"/>
        </w:rPr>
        <w:t>τ</w:t>
      </w:r>
      <w:r>
        <w:rPr>
          <w:rFonts w:ascii="Cambria" w:hAnsi="Cambria"/>
          <w:color w:val="1A1A1A"/>
          <w:sz w:val="8"/>
        </w:rPr>
        <w:t>switch</w:t>
      </w:r>
      <w:r>
        <w:rPr>
          <w:rFonts w:ascii="Cambria" w:hAnsi="Cambria"/>
          <w:color w:val="1A1A1A"/>
          <w:spacing w:val="17"/>
          <w:sz w:val="8"/>
        </w:rPr>
        <w:t> </w:t>
      </w:r>
      <w:r>
        <w:rPr>
          <w:rFonts w:ascii="Cambria" w:hAnsi="Cambria"/>
          <w:color w:val="1A1A1A"/>
          <w:spacing w:val="-10"/>
          <w:position w:val="1"/>
          <w:sz w:val="11"/>
        </w:rPr>
        <w:t>&lt;</w:t>
      </w:r>
    </w:p>
    <w:p>
      <w:pPr>
        <w:spacing w:before="29"/>
        <w:ind w:left="773" w:right="0" w:firstLine="0"/>
        <w:jc w:val="left"/>
        <w:rPr>
          <w:sz w:val="12"/>
        </w:rPr>
      </w:pPr>
      <w:r>
        <w:rPr>
          <w:color w:val="1A1A1A"/>
          <w:sz w:val="12"/>
        </w:rPr>
        <w:t>sampling </w:t>
      </w:r>
      <w:r>
        <w:rPr>
          <w:color w:val="1A1A1A"/>
          <w:spacing w:val="-2"/>
          <w:sz w:val="12"/>
        </w:rPr>
        <w:t>period</w:t>
      </w:r>
    </w:p>
    <w:p>
      <w:pPr>
        <w:spacing w:before="31"/>
        <w:ind w:left="270" w:right="0" w:firstLine="0"/>
        <w:jc w:val="left"/>
        <w:rPr>
          <w:position w:val="5"/>
          <w:sz w:val="11"/>
        </w:rPr>
      </w:pPr>
      <w:r>
        <w:rPr/>
        <w:br w:type="column"/>
      </w:r>
      <w:r>
        <w:rPr>
          <w:color w:val="1A1A1A"/>
          <w:sz w:val="12"/>
        </w:rPr>
        <w:t>FPGA</w:t>
      </w:r>
      <w:r>
        <w:rPr>
          <w:color w:val="1A1A1A"/>
          <w:spacing w:val="-7"/>
          <w:sz w:val="12"/>
        </w:rPr>
        <w:t> </w:t>
      </w:r>
      <w:r>
        <w:rPr>
          <w:color w:val="1A1A1A"/>
          <w:sz w:val="12"/>
        </w:rPr>
        <w:t>clusters </w:t>
      </w:r>
      <w:r>
        <w:rPr>
          <w:color w:val="1A1A1A"/>
          <w:spacing w:val="-2"/>
          <w:sz w:val="12"/>
        </w:rPr>
        <w:t>[L]</w:t>
      </w:r>
      <w:r>
        <w:rPr>
          <w:color w:val="1A1A1A"/>
          <w:spacing w:val="-2"/>
          <w:position w:val="5"/>
          <w:sz w:val="11"/>
        </w:rPr>
        <w:t>[10]</w:t>
      </w:r>
    </w:p>
    <w:p>
      <w:pPr>
        <w:spacing w:before="32"/>
        <w:ind w:left="91" w:right="0" w:firstLine="0"/>
        <w:jc w:val="left"/>
        <w:rPr>
          <w:sz w:val="12"/>
        </w:rPr>
      </w:pPr>
      <w:r>
        <w:rPr/>
        <w:br w:type="column"/>
      </w:r>
      <w:r>
        <w:rPr>
          <w:color w:val="1A1A1A"/>
          <w:sz w:val="12"/>
        </w:rPr>
        <w:t>universal </w:t>
      </w:r>
      <w:r>
        <w:rPr>
          <w:color w:val="1A1A1A"/>
          <w:spacing w:val="-2"/>
          <w:sz w:val="12"/>
        </w:rPr>
        <w:t>substrate</w:t>
      </w:r>
    </w:p>
    <w:p>
      <w:pPr>
        <w:spacing w:after="0"/>
        <w:jc w:val="left"/>
        <w:rPr>
          <w:sz w:val="12"/>
        </w:rPr>
        <w:sectPr>
          <w:type w:val="continuous"/>
          <w:pgSz w:w="11920" w:h="16860"/>
          <w:pgMar w:top="0" w:bottom="280" w:left="708" w:right="1700"/>
          <w:cols w:num="4" w:equalWidth="0">
            <w:col w:w="1873" w:space="40"/>
            <w:col w:w="1719" w:space="39"/>
            <w:col w:w="1393" w:space="39"/>
            <w:col w:w="4409"/>
          </w:cols>
        </w:sectPr>
      </w:pPr>
    </w:p>
    <w:p>
      <w:pPr>
        <w:pStyle w:val="BodyText"/>
        <w:spacing w:before="9"/>
        <w:rPr>
          <w:sz w:val="4"/>
        </w:rPr>
      </w:pPr>
      <w:r>
        <w:rPr>
          <w:sz w:val="4"/>
        </w:rPr>
        <mc:AlternateContent>
          <mc:Choice Requires="wps">
            <w:drawing>
              <wp:anchor distT="0" distB="0" distL="0" distR="0" allowOverlap="1" layoutInCell="1" locked="0" behindDoc="1" simplePos="0" relativeHeight="486120960">
                <wp:simplePos x="0" y="0"/>
                <wp:positionH relativeFrom="page">
                  <wp:posOffset>0</wp:posOffset>
                </wp:positionH>
                <wp:positionV relativeFrom="page">
                  <wp:posOffset>9525</wp:posOffset>
                </wp:positionV>
                <wp:extent cx="7562850" cy="1069340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5520" id="docshape60" filled="true" fillcolor="#ece9d8" stroked="false">
                <v:fill type="solid"/>
                <w10:wrap type="none"/>
              </v:rect>
            </w:pict>
          </mc:Fallback>
        </mc:AlternateContent>
      </w:r>
      <w:r>
        <w:rPr>
          <w:sz w:val="4"/>
        </w:rPr>
        <mc:AlternateContent>
          <mc:Choice Requires="wps">
            <w:drawing>
              <wp:anchor distT="0" distB="0" distL="0" distR="0" allowOverlap="1" layoutInCell="1" locked="0" behindDoc="1" simplePos="0" relativeHeight="486121472">
                <wp:simplePos x="0" y="0"/>
                <wp:positionH relativeFrom="page">
                  <wp:posOffset>0</wp:posOffset>
                </wp:positionH>
                <wp:positionV relativeFrom="page">
                  <wp:posOffset>9524</wp:posOffset>
                </wp:positionV>
                <wp:extent cx="5041900" cy="71310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965pt;width:397pt;height:561.5pt;mso-position-horizontal-relative:page;mso-position-vertical-relative:page;z-index:-17195008" id="docshape61" filled="true" fillcolor="#ffffff" stroked="false">
                <v:fill type="solid"/>
                <w10:wrap type="none"/>
              </v:rect>
            </w:pict>
          </mc:Fallback>
        </mc:AlternateContent>
      </w:r>
    </w:p>
    <w:p>
      <w:pPr>
        <w:spacing w:line="20" w:lineRule="exact"/>
        <w:ind w:left="122" w:right="0" w:firstLine="0"/>
        <w:rPr>
          <w:sz w:val="2"/>
        </w:rPr>
      </w:pPr>
      <w:r>
        <w:rPr>
          <w:sz w:val="2"/>
        </w:rPr>
        <mc:AlternateContent>
          <mc:Choice Requires="wps">
            <w:drawing>
              <wp:inline distT="0" distB="0" distL="0" distR="0">
                <wp:extent cx="3987800" cy="6350"/>
                <wp:effectExtent l="0" t="0" r="0" b="0"/>
                <wp:docPr id="62" name="Group 62"/>
                <wp:cNvGraphicFramePr>
                  <a:graphicFrameLocks/>
                </wp:cNvGraphicFramePr>
                <a:graphic>
                  <a:graphicData uri="http://schemas.microsoft.com/office/word/2010/wordprocessingGroup">
                    <wpg:wgp>
                      <wpg:cNvPr id="62" name="Group 62"/>
                      <wpg:cNvGrpSpPr/>
                      <wpg:grpSpPr>
                        <a:xfrm>
                          <a:off x="0" y="0"/>
                          <a:ext cx="3987800" cy="6350"/>
                          <a:chExt cx="3987800" cy="6350"/>
                        </a:xfrm>
                      </wpg:grpSpPr>
                      <wps:wsp>
                        <wps:cNvPr id="63" name="Graphic 63"/>
                        <wps:cNvSpPr/>
                        <wps:spPr>
                          <a:xfrm>
                            <a:off x="0" y="12"/>
                            <a:ext cx="3987800" cy="6350"/>
                          </a:xfrm>
                          <a:custGeom>
                            <a:avLst/>
                            <a:gdLst/>
                            <a:ahLst/>
                            <a:cxnLst/>
                            <a:rect l="l" t="t" r="r" b="b"/>
                            <a:pathLst>
                              <a:path w="3987800" h="6350">
                                <a:moveTo>
                                  <a:pt x="3987800" y="0"/>
                                </a:moveTo>
                                <a:lnTo>
                                  <a:pt x="3987800" y="0"/>
                                </a:lnTo>
                                <a:lnTo>
                                  <a:pt x="0" y="0"/>
                                </a:lnTo>
                                <a:lnTo>
                                  <a:pt x="0" y="6350"/>
                                </a:lnTo>
                                <a:lnTo>
                                  <a:pt x="3987800" y="6350"/>
                                </a:lnTo>
                                <a:lnTo>
                                  <a:pt x="3987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4pt;height:.5pt;mso-position-horizontal-relative:char;mso-position-vertical-relative:line" id="docshapegroup62" coordorigin="0,0" coordsize="6280,10">
                <v:rect style="position:absolute;left:0;top:0;width:6280;height:10" id="docshape63" filled="true" fillcolor="#000000" stroked="false">
                  <v:fill type="solid"/>
                </v:rect>
              </v:group>
            </w:pict>
          </mc:Fallback>
        </mc:AlternateContent>
      </w:r>
      <w:r>
        <w:rPr>
          <w:sz w:val="2"/>
        </w:rPr>
      </w:r>
    </w:p>
    <w:p>
      <w:pPr>
        <w:spacing w:line="304" w:lineRule="auto" w:before="118" w:after="27"/>
        <w:ind w:left="2499" w:right="3406" w:hanging="1732"/>
        <w:jc w:val="left"/>
        <w:rPr>
          <w:b/>
          <w:sz w:val="13"/>
        </w:rPr>
      </w:pPr>
      <w:r>
        <w:rPr>
          <w:b/>
          <w:color w:val="1A1A1A"/>
          <w:sz w:val="13"/>
        </w:rPr>
        <w:t>Table</w:t>
      </w:r>
      <w:r>
        <w:rPr>
          <w:b/>
          <w:color w:val="1A1A1A"/>
          <w:spacing w:val="-3"/>
          <w:sz w:val="13"/>
        </w:rPr>
        <w:t> </w:t>
      </w:r>
      <w:r>
        <w:rPr>
          <w:b/>
          <w:color w:val="1A1A1A"/>
          <w:sz w:val="13"/>
        </w:rPr>
        <w:t>3.</w:t>
      </w:r>
      <w:r>
        <w:rPr>
          <w:b/>
          <w:color w:val="1A1A1A"/>
          <w:spacing w:val="-3"/>
          <w:sz w:val="13"/>
        </w:rPr>
        <w:t> </w:t>
      </w:r>
      <w:r>
        <w:rPr>
          <w:b/>
          <w:color w:val="1A1A1A"/>
          <w:sz w:val="13"/>
        </w:rPr>
        <w:t>Counter-example</w:t>
      </w:r>
      <w:r>
        <w:rPr>
          <w:b/>
          <w:color w:val="1A1A1A"/>
          <w:spacing w:val="-3"/>
          <w:sz w:val="13"/>
        </w:rPr>
        <w:t> </w:t>
      </w:r>
      <w:r>
        <w:rPr>
          <w:b/>
          <w:color w:val="1A1A1A"/>
          <w:sz w:val="13"/>
        </w:rPr>
        <w:t>map</w:t>
      </w:r>
      <w:r>
        <w:rPr>
          <w:b/>
          <w:color w:val="1A1A1A"/>
          <w:spacing w:val="-3"/>
          <w:sz w:val="13"/>
        </w:rPr>
        <w:t> </w:t>
      </w:r>
      <w:r>
        <w:rPr>
          <w:b/>
          <w:color w:val="1A1A1A"/>
          <w:sz w:val="13"/>
        </w:rPr>
        <w:t>—</w:t>
      </w:r>
      <w:r>
        <w:rPr>
          <w:b/>
          <w:color w:val="1A1A1A"/>
          <w:spacing w:val="-3"/>
          <w:sz w:val="13"/>
        </w:rPr>
        <w:t> </w:t>
      </w:r>
      <w:r>
        <w:rPr>
          <w:b/>
          <w:color w:val="1A1A1A"/>
          <w:sz w:val="13"/>
        </w:rPr>
        <w:t>Scale-up</w:t>
      </w:r>
      <w:r>
        <w:rPr>
          <w:b/>
          <w:color w:val="1A1A1A"/>
          <w:spacing w:val="-3"/>
          <w:sz w:val="13"/>
        </w:rPr>
        <w:t> </w:t>
      </w:r>
      <w:r>
        <w:rPr>
          <w:b/>
          <w:color w:val="1A1A1A"/>
          <w:sz w:val="13"/>
        </w:rPr>
        <w:t>/</w:t>
      </w:r>
      <w:r>
        <w:rPr>
          <w:b/>
          <w:color w:val="1A1A1A"/>
          <w:spacing w:val="-3"/>
          <w:sz w:val="13"/>
        </w:rPr>
        <w:t> </w:t>
      </w:r>
      <w:r>
        <w:rPr>
          <w:b/>
          <w:color w:val="1A1A1A"/>
          <w:sz w:val="13"/>
        </w:rPr>
        <w:t>-out</w:t>
      </w:r>
      <w:r>
        <w:rPr>
          <w:b/>
          <w:color w:val="1A1A1A"/>
          <w:spacing w:val="-3"/>
          <w:sz w:val="13"/>
        </w:rPr>
        <w:t> </w:t>
      </w:r>
      <w:r>
        <w:rPr>
          <w:b/>
          <w:color w:val="1A1A1A"/>
          <w:sz w:val="13"/>
        </w:rPr>
        <w:t>/</w:t>
      </w:r>
      <w:r>
        <w:rPr>
          <w:b/>
          <w:color w:val="1A1A1A"/>
          <w:spacing w:val="-3"/>
          <w:sz w:val="13"/>
        </w:rPr>
        <w:t> </w:t>
      </w:r>
      <w:r>
        <w:rPr>
          <w:b/>
          <w:color w:val="1A1A1A"/>
          <w:sz w:val="13"/>
        </w:rPr>
        <w:t>-across</w:t>
      </w:r>
      <w:r>
        <w:rPr>
          <w:b/>
          <w:color w:val="1A1A1A"/>
          <w:spacing w:val="-3"/>
          <w:sz w:val="13"/>
        </w:rPr>
        <w:t> </w:t>
      </w:r>
      <w:r>
        <w:rPr>
          <w:b/>
          <w:color w:val="1A1A1A"/>
          <w:sz w:val="13"/>
        </w:rPr>
        <w:t>and</w:t>
      </w:r>
      <w:r>
        <w:rPr>
          <w:b/>
          <w:color w:val="1A1A1A"/>
          <w:spacing w:val="-3"/>
          <w:sz w:val="13"/>
        </w:rPr>
        <w:t> </w:t>
      </w:r>
      <w:r>
        <w:rPr>
          <w:b/>
          <w:color w:val="1A1A1A"/>
          <w:sz w:val="13"/>
        </w:rPr>
        <w:t>liquidity</w:t>
      </w:r>
      <w:r>
        <w:rPr>
          <w:b/>
          <w:color w:val="1A1A1A"/>
          <w:spacing w:val="-3"/>
          <w:sz w:val="13"/>
        </w:rPr>
        <w:t> </w:t>
      </w:r>
      <w:r>
        <w:rPr>
          <w:b/>
          <w:color w:val="1A1A1A"/>
          <w:sz w:val="13"/>
        </w:rPr>
        <w:t>degree</w:t>
      </w:r>
      <w:r>
        <w:rPr>
          <w:b/>
          <w:color w:val="1A1A1A"/>
          <w:spacing w:val="-3"/>
          <w:sz w:val="13"/>
        </w:rPr>
        <w:t> </w:t>
      </w:r>
      <w:r>
        <w:rPr>
          <w:b/>
          <w:color w:val="1A1A1A"/>
          <w:sz w:val="13"/>
        </w:rPr>
        <w:t>of</w:t>
      </w:r>
      <w:r>
        <w:rPr>
          <w:b/>
          <w:color w:val="1A1A1A"/>
          <w:spacing w:val="40"/>
          <w:sz w:val="13"/>
        </w:rPr>
        <w:t> </w:t>
      </w:r>
      <w:r>
        <w:rPr>
          <w:b/>
          <w:color w:val="1A1A1A"/>
          <w:sz w:val="13"/>
        </w:rPr>
        <w:t>contemporary</w:t>
      </w:r>
      <w:r>
        <w:rPr>
          <w:b/>
          <w:color w:val="1A1A1A"/>
          <w:spacing w:val="-5"/>
          <w:sz w:val="13"/>
        </w:rPr>
        <w:t> </w:t>
      </w:r>
      <w:r>
        <w:rPr>
          <w:b/>
          <w:color w:val="1A1A1A"/>
          <w:sz w:val="13"/>
        </w:rPr>
        <w:t>hardware.</w:t>
      </w: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1"/>
        <w:gridCol w:w="1013"/>
        <w:gridCol w:w="1089"/>
        <w:gridCol w:w="1046"/>
        <w:gridCol w:w="1021"/>
        <w:gridCol w:w="1083"/>
      </w:tblGrid>
      <w:tr>
        <w:trPr>
          <w:trHeight w:val="250" w:hRule="atLeast"/>
        </w:trPr>
        <w:tc>
          <w:tcPr>
            <w:tcW w:w="1031" w:type="dxa"/>
            <w:tcBorders>
              <w:top w:val="single" w:sz="4" w:space="0" w:color="000000"/>
              <w:bottom w:val="single" w:sz="4" w:space="0" w:color="000000"/>
            </w:tcBorders>
          </w:tcPr>
          <w:p>
            <w:pPr>
              <w:pStyle w:val="TableParagraph"/>
              <w:spacing w:before="47"/>
              <w:ind w:left="54"/>
              <w:rPr>
                <w:b/>
                <w:sz w:val="12"/>
              </w:rPr>
            </w:pPr>
            <w:r>
              <w:rPr>
                <w:b/>
                <w:color w:val="1A1A1A"/>
                <w:spacing w:val="-2"/>
                <w:sz w:val="12"/>
              </w:rPr>
              <w:t>System</w:t>
            </w:r>
          </w:p>
        </w:tc>
        <w:tc>
          <w:tcPr>
            <w:tcW w:w="1013" w:type="dxa"/>
            <w:tcBorders>
              <w:top w:val="single" w:sz="4" w:space="0" w:color="000000"/>
              <w:bottom w:val="single" w:sz="4" w:space="0" w:color="000000"/>
            </w:tcBorders>
          </w:tcPr>
          <w:p>
            <w:pPr>
              <w:pStyle w:val="TableParagraph"/>
              <w:spacing w:before="47"/>
              <w:ind w:left="69"/>
              <w:rPr>
                <w:rFonts w:ascii="Georgia" w:hAnsi="Georgia"/>
                <w:i/>
                <w:sz w:val="11"/>
              </w:rPr>
            </w:pPr>
            <w:r>
              <w:rPr>
                <w:b/>
                <w:color w:val="1A1A1A"/>
                <w:sz w:val="12"/>
              </w:rPr>
              <w:t>Scale-up </w:t>
            </w:r>
            <w:r>
              <w:rPr>
                <w:rFonts w:ascii="Georgia" w:hAnsi="Georgia"/>
                <w:i/>
                <w:color w:val="1A1A1A"/>
                <w:spacing w:val="-5"/>
                <w:sz w:val="11"/>
              </w:rPr>
              <w:t>δ</w:t>
            </w:r>
            <w:r>
              <w:rPr>
                <w:rFonts w:ascii="Georgia" w:hAnsi="Georgia"/>
                <w:i/>
                <w:color w:val="1A1A1A"/>
                <w:spacing w:val="-5"/>
                <w:sz w:val="11"/>
                <w:vertAlign w:val="subscript"/>
              </w:rPr>
              <w:t>T</w:t>
            </w:r>
          </w:p>
        </w:tc>
        <w:tc>
          <w:tcPr>
            <w:tcW w:w="1089" w:type="dxa"/>
            <w:tcBorders>
              <w:top w:val="single" w:sz="4" w:space="0" w:color="000000"/>
              <w:bottom w:val="single" w:sz="4" w:space="0" w:color="000000"/>
            </w:tcBorders>
          </w:tcPr>
          <w:p>
            <w:pPr>
              <w:pStyle w:val="TableParagraph"/>
              <w:spacing w:before="47"/>
              <w:ind w:left="101"/>
              <w:rPr>
                <w:rFonts w:ascii="Georgia" w:hAnsi="Georgia"/>
                <w:i/>
                <w:sz w:val="11"/>
              </w:rPr>
            </w:pPr>
            <w:r>
              <w:rPr>
                <w:b/>
                <w:color w:val="1A1A1A"/>
                <w:sz w:val="12"/>
              </w:rPr>
              <w:t>Scale-out </w:t>
            </w:r>
            <w:r>
              <w:rPr>
                <w:rFonts w:ascii="Georgia" w:hAnsi="Georgia"/>
                <w:i/>
                <w:color w:val="1A1A1A"/>
                <w:spacing w:val="-5"/>
                <w:sz w:val="11"/>
              </w:rPr>
              <w:t>ρ</w:t>
            </w:r>
            <w:r>
              <w:rPr>
                <w:rFonts w:ascii="Georgia" w:hAnsi="Georgia"/>
                <w:i/>
                <w:color w:val="1A1A1A"/>
                <w:spacing w:val="-5"/>
                <w:sz w:val="11"/>
                <w:vertAlign w:val="subscript"/>
              </w:rPr>
              <w:t>R</w:t>
            </w:r>
          </w:p>
        </w:tc>
        <w:tc>
          <w:tcPr>
            <w:tcW w:w="1046" w:type="dxa"/>
            <w:tcBorders>
              <w:top w:val="single" w:sz="4" w:space="0" w:color="000000"/>
              <w:bottom w:val="single" w:sz="4" w:space="0" w:color="000000"/>
            </w:tcBorders>
          </w:tcPr>
          <w:p>
            <w:pPr>
              <w:pStyle w:val="TableParagraph"/>
              <w:spacing w:before="47"/>
              <w:ind w:left="58"/>
              <w:rPr>
                <w:rFonts w:ascii="Georgia" w:hAnsi="Georgia"/>
                <w:i/>
                <w:sz w:val="11"/>
              </w:rPr>
            </w:pPr>
            <w:r>
              <w:rPr>
                <w:b/>
                <w:color w:val="1A1A1A"/>
                <w:sz w:val="12"/>
              </w:rPr>
              <w:t>Scale-across </w:t>
            </w:r>
            <w:r>
              <w:rPr>
                <w:rFonts w:ascii="Georgia" w:hAnsi="Georgia"/>
                <w:i/>
                <w:color w:val="1A1A1A"/>
                <w:spacing w:val="-5"/>
                <w:sz w:val="11"/>
              </w:rPr>
              <w:t>ξ</w:t>
            </w:r>
            <w:r>
              <w:rPr>
                <w:rFonts w:ascii="Georgia" w:hAnsi="Georgia"/>
                <w:i/>
                <w:color w:val="1A1A1A"/>
                <w:spacing w:val="-5"/>
                <w:sz w:val="11"/>
                <w:vertAlign w:val="subscript"/>
              </w:rPr>
              <w:t>C</w:t>
            </w:r>
          </w:p>
        </w:tc>
        <w:tc>
          <w:tcPr>
            <w:tcW w:w="1021" w:type="dxa"/>
            <w:tcBorders>
              <w:top w:val="single" w:sz="4" w:space="0" w:color="000000"/>
              <w:bottom w:val="single" w:sz="4" w:space="0" w:color="000000"/>
            </w:tcBorders>
          </w:tcPr>
          <w:p>
            <w:pPr>
              <w:pStyle w:val="TableParagraph"/>
              <w:spacing w:before="47"/>
              <w:ind w:left="58"/>
              <w:rPr>
                <w:rFonts w:ascii="Cambria"/>
                <w:sz w:val="11"/>
              </w:rPr>
            </w:pPr>
            <w:r>
              <w:rPr>
                <w:b/>
                <w:color w:val="1A1A1A"/>
                <w:sz w:val="12"/>
              </w:rPr>
              <w:t>Liquidity</w:t>
            </w:r>
            <w:r>
              <w:rPr>
                <w:b/>
                <w:color w:val="1A1A1A"/>
                <w:spacing w:val="-2"/>
                <w:sz w:val="12"/>
              </w:rPr>
              <w:t> </w:t>
            </w:r>
            <w:r>
              <w:rPr>
                <w:rFonts w:ascii="Georgia"/>
                <w:i/>
                <w:color w:val="1A1A1A"/>
                <w:spacing w:val="-2"/>
                <w:sz w:val="11"/>
              </w:rPr>
              <w:t>R</w:t>
            </w:r>
            <w:r>
              <w:rPr>
                <w:rFonts w:ascii="Cambria"/>
                <w:color w:val="1A1A1A"/>
                <w:spacing w:val="-2"/>
                <w:sz w:val="11"/>
                <w:vertAlign w:val="subscript"/>
              </w:rPr>
              <w:t>topo</w:t>
            </w:r>
          </w:p>
        </w:tc>
        <w:tc>
          <w:tcPr>
            <w:tcW w:w="1083" w:type="dxa"/>
            <w:tcBorders>
              <w:top w:val="single" w:sz="4" w:space="0" w:color="000000"/>
              <w:bottom w:val="single" w:sz="4" w:space="0" w:color="000000"/>
            </w:tcBorders>
          </w:tcPr>
          <w:p>
            <w:pPr>
              <w:pStyle w:val="TableParagraph"/>
              <w:spacing w:before="47"/>
              <w:ind w:left="82"/>
              <w:rPr>
                <w:b/>
                <w:sz w:val="12"/>
              </w:rPr>
            </w:pPr>
            <w:r>
              <w:rPr>
                <w:b/>
                <w:color w:val="1A1A1A"/>
                <w:spacing w:val="-2"/>
                <w:sz w:val="12"/>
              </w:rPr>
              <w:t>Evidence</w:t>
            </w:r>
          </w:p>
        </w:tc>
      </w:tr>
      <w:tr>
        <w:trPr>
          <w:trHeight w:val="401" w:hRule="atLeast"/>
        </w:trPr>
        <w:tc>
          <w:tcPr>
            <w:tcW w:w="1031" w:type="dxa"/>
            <w:tcBorders>
              <w:top w:val="single" w:sz="4" w:space="0" w:color="000000"/>
            </w:tcBorders>
          </w:tcPr>
          <w:p>
            <w:pPr>
              <w:pStyle w:val="TableParagraph"/>
              <w:spacing w:before="47"/>
              <w:ind w:left="54"/>
              <w:rPr>
                <w:sz w:val="12"/>
              </w:rPr>
            </w:pPr>
            <w:r>
              <w:rPr>
                <w:color w:val="1A1A1A"/>
                <w:sz w:val="12"/>
              </w:rPr>
              <w:t>NVIDIA</w:t>
            </w:r>
            <w:r>
              <w:rPr>
                <w:color w:val="1A1A1A"/>
                <w:spacing w:val="-7"/>
                <w:sz w:val="12"/>
              </w:rPr>
              <w:t> </w:t>
            </w:r>
            <w:r>
              <w:rPr>
                <w:color w:val="1A1A1A"/>
                <w:sz w:val="12"/>
              </w:rPr>
              <w:t>H100 </w:t>
            </w:r>
            <w:r>
              <w:rPr>
                <w:color w:val="1A1A1A"/>
                <w:spacing w:val="-10"/>
                <w:sz w:val="12"/>
              </w:rPr>
              <w:t>+</w:t>
            </w:r>
          </w:p>
          <w:p>
            <w:pPr>
              <w:pStyle w:val="TableParagraph"/>
              <w:spacing w:before="22"/>
              <w:ind w:left="54"/>
              <w:rPr>
                <w:sz w:val="12"/>
              </w:rPr>
            </w:pPr>
            <w:r>
              <w:rPr>
                <w:color w:val="1A1A1A"/>
                <w:spacing w:val="-2"/>
                <w:sz w:val="12"/>
              </w:rPr>
              <w:t>NVLink</w:t>
            </w:r>
          </w:p>
        </w:tc>
        <w:tc>
          <w:tcPr>
            <w:tcW w:w="1013" w:type="dxa"/>
            <w:tcBorders>
              <w:top w:val="single" w:sz="4" w:space="0" w:color="000000"/>
            </w:tcBorders>
          </w:tcPr>
          <w:p>
            <w:pPr>
              <w:pStyle w:val="TableParagraph"/>
              <w:spacing w:before="55"/>
              <w:ind w:left="69"/>
              <w:rPr>
                <w:rFonts w:ascii="Cambria" w:hAnsi="Cambria"/>
                <w:sz w:val="11"/>
              </w:rPr>
            </w:pPr>
            <w:r>
              <w:rPr>
                <w:rFonts w:ascii="Cambria" w:hAnsi="Cambria"/>
                <w:color w:val="1A1A1A"/>
                <w:w w:val="85"/>
                <w:sz w:val="11"/>
              </w:rPr>
              <w:t>—</w:t>
            </w:r>
            <w:r>
              <w:rPr>
                <w:rFonts w:ascii="Cambria" w:hAnsi="Cambria"/>
                <w:color w:val="1A1A1A"/>
                <w:spacing w:val="1"/>
                <w:sz w:val="11"/>
              </w:rPr>
              <w:t> </w:t>
            </w:r>
            <w:r>
              <w:rPr>
                <w:rFonts w:ascii="Cambria" w:hAnsi="Cambria"/>
                <w:color w:val="1A1A1A"/>
                <w:spacing w:val="-5"/>
                <w:sz w:val="11"/>
              </w:rPr>
              <w:t>2×</w:t>
            </w:r>
          </w:p>
        </w:tc>
        <w:tc>
          <w:tcPr>
            <w:tcW w:w="1089" w:type="dxa"/>
            <w:tcBorders>
              <w:top w:val="single" w:sz="4" w:space="0" w:color="000000"/>
            </w:tcBorders>
          </w:tcPr>
          <w:p>
            <w:pPr>
              <w:pStyle w:val="TableParagraph"/>
              <w:spacing w:before="55"/>
              <w:ind w:left="101"/>
              <w:rPr>
                <w:rFonts w:ascii="Cambria" w:hAnsi="Cambria"/>
                <w:position w:val="1"/>
                <w:sz w:val="11"/>
              </w:rPr>
            </w:pPr>
            <w:r>
              <w:rPr>
                <w:rFonts w:ascii="Georgia" w:hAnsi="Georgia"/>
                <w:i/>
                <w:color w:val="1A1A1A"/>
                <w:w w:val="110"/>
                <w:position w:val="1"/>
                <w:sz w:val="11"/>
              </w:rPr>
              <w:t>ρ</w:t>
            </w:r>
            <w:r>
              <w:rPr>
                <w:rFonts w:ascii="Georgia" w:hAnsi="Georgia"/>
                <w:i/>
                <w:color w:val="1A1A1A"/>
                <w:w w:val="110"/>
                <w:sz w:val="8"/>
              </w:rPr>
              <w:t>R</w:t>
            </w:r>
            <w:r>
              <w:rPr>
                <w:rFonts w:ascii="Georgia" w:hAnsi="Georgia"/>
                <w:i/>
                <w:color w:val="1A1A1A"/>
                <w:spacing w:val="13"/>
                <w:w w:val="125"/>
                <w:sz w:val="8"/>
              </w:rPr>
              <w:t> </w:t>
            </w:r>
            <w:r>
              <w:rPr>
                <w:rFonts w:ascii="Cambria" w:hAnsi="Cambria"/>
                <w:color w:val="1A1A1A"/>
                <w:w w:val="125"/>
                <w:position w:val="1"/>
                <w:sz w:val="11"/>
              </w:rPr>
              <w:t>≈</w:t>
            </w:r>
            <w:r>
              <w:rPr>
                <w:rFonts w:ascii="Cambria" w:hAnsi="Cambria"/>
                <w:color w:val="1A1A1A"/>
                <w:spacing w:val="1"/>
                <w:w w:val="125"/>
                <w:position w:val="1"/>
                <w:sz w:val="11"/>
              </w:rPr>
              <w:t> </w:t>
            </w:r>
            <w:r>
              <w:rPr>
                <w:rFonts w:ascii="Cambria" w:hAnsi="Cambria"/>
                <w:color w:val="1A1A1A"/>
                <w:spacing w:val="-12"/>
                <w:w w:val="110"/>
                <w:position w:val="1"/>
                <w:sz w:val="11"/>
              </w:rPr>
              <w:t>1</w:t>
            </w:r>
          </w:p>
          <w:p>
            <w:pPr>
              <w:pStyle w:val="TableParagraph"/>
              <w:spacing w:before="20"/>
              <w:ind w:left="101"/>
              <w:rPr>
                <w:sz w:val="12"/>
              </w:rPr>
            </w:pPr>
            <w:r>
              <w:rPr>
                <w:color w:val="1A1A1A"/>
                <w:sz w:val="12"/>
              </w:rPr>
              <w:t>(compile-</w:t>
            </w:r>
            <w:r>
              <w:rPr>
                <w:color w:val="1A1A1A"/>
                <w:spacing w:val="-2"/>
                <w:sz w:val="12"/>
              </w:rPr>
              <w:t>time)</w:t>
            </w:r>
          </w:p>
        </w:tc>
        <w:tc>
          <w:tcPr>
            <w:tcW w:w="1046" w:type="dxa"/>
            <w:tcBorders>
              <w:top w:val="single" w:sz="4" w:space="0" w:color="000000"/>
            </w:tcBorders>
          </w:tcPr>
          <w:p>
            <w:pPr>
              <w:pStyle w:val="TableParagraph"/>
              <w:spacing w:line="273" w:lineRule="auto" w:before="47"/>
              <w:ind w:left="58"/>
              <w:rPr>
                <w:sz w:val="12"/>
              </w:rPr>
            </w:pPr>
            <w:r>
              <w:rPr>
                <w:rFonts w:ascii="Georgia" w:hAnsi="Georgia"/>
                <w:i/>
                <w:color w:val="1A1A1A"/>
                <w:w w:val="105"/>
                <w:position w:val="1"/>
                <w:sz w:val="11"/>
              </w:rPr>
              <w:t>ξ</w:t>
            </w:r>
            <w:r>
              <w:rPr>
                <w:rFonts w:ascii="Georgia" w:hAnsi="Georgia"/>
                <w:i/>
                <w:color w:val="1A1A1A"/>
                <w:w w:val="105"/>
                <w:sz w:val="8"/>
              </w:rPr>
              <w:t>C</w:t>
            </w:r>
            <w:r>
              <w:rPr>
                <w:rFonts w:ascii="Georgia" w:hAnsi="Georgia"/>
                <w:i/>
                <w:color w:val="1A1A1A"/>
                <w:spacing w:val="5"/>
                <w:w w:val="115"/>
                <w:sz w:val="8"/>
              </w:rPr>
              <w:t> </w:t>
            </w:r>
            <w:r>
              <w:rPr>
                <w:rFonts w:ascii="Cambria" w:hAnsi="Cambria"/>
                <w:color w:val="1A1A1A"/>
                <w:w w:val="115"/>
                <w:position w:val="1"/>
                <w:sz w:val="11"/>
              </w:rPr>
              <w:t>≈</w:t>
            </w:r>
            <w:r>
              <w:rPr>
                <w:rFonts w:ascii="Cambria" w:hAnsi="Cambria"/>
                <w:color w:val="1A1A1A"/>
                <w:spacing w:val="-7"/>
                <w:w w:val="115"/>
                <w:position w:val="1"/>
                <w:sz w:val="11"/>
              </w:rPr>
              <w:t> </w:t>
            </w:r>
            <w:r>
              <w:rPr>
                <w:rFonts w:ascii="Cambria" w:hAnsi="Cambria"/>
                <w:color w:val="1A1A1A"/>
                <w:w w:val="105"/>
                <w:position w:val="1"/>
                <w:sz w:val="11"/>
              </w:rPr>
              <w:t>1</w:t>
            </w:r>
            <w:r>
              <w:rPr>
                <w:rFonts w:ascii="Cambria" w:hAnsi="Cambria"/>
                <w:color w:val="1A1A1A"/>
                <w:spacing w:val="-4"/>
                <w:w w:val="105"/>
                <w:position w:val="1"/>
                <w:sz w:val="11"/>
              </w:rPr>
              <w:t> </w:t>
            </w:r>
            <w:r>
              <w:rPr>
                <w:color w:val="1A1A1A"/>
                <w:w w:val="105"/>
                <w:position w:val="1"/>
                <w:sz w:val="12"/>
              </w:rPr>
              <w:t>(no</w:t>
            </w:r>
            <w:r>
              <w:rPr>
                <w:color w:val="1A1A1A"/>
                <w:spacing w:val="-9"/>
                <w:w w:val="105"/>
                <w:position w:val="1"/>
                <w:sz w:val="12"/>
              </w:rPr>
              <w:t> </w:t>
            </w:r>
            <w:r>
              <w:rPr>
                <w:color w:val="1A1A1A"/>
                <w:w w:val="105"/>
                <w:position w:val="1"/>
                <w:sz w:val="12"/>
              </w:rPr>
              <w:t>native</w:t>
            </w:r>
            <w:r>
              <w:rPr>
                <w:color w:val="1A1A1A"/>
                <w:spacing w:val="40"/>
                <w:w w:val="105"/>
                <w:position w:val="1"/>
                <w:sz w:val="12"/>
              </w:rPr>
              <w:t> </w:t>
            </w:r>
            <w:r>
              <w:rPr>
                <w:color w:val="1A1A1A"/>
                <w:sz w:val="12"/>
              </w:rPr>
              <w:t>task switch </w:t>
            </w:r>
            <w:r>
              <w:rPr>
                <w:color w:val="1A1A1A"/>
                <w:spacing w:val="-5"/>
                <w:sz w:val="12"/>
              </w:rPr>
              <w:t>HW)</w:t>
            </w:r>
          </w:p>
        </w:tc>
        <w:tc>
          <w:tcPr>
            <w:tcW w:w="1021" w:type="dxa"/>
            <w:tcBorders>
              <w:top w:val="single" w:sz="4" w:space="0" w:color="000000"/>
            </w:tcBorders>
          </w:tcPr>
          <w:p>
            <w:pPr>
              <w:pStyle w:val="TableParagraph"/>
              <w:spacing w:before="55"/>
              <w:ind w:left="58"/>
              <w:rPr>
                <w:rFonts w:ascii="Cambria" w:hAnsi="Cambria"/>
                <w:sz w:val="11"/>
              </w:rPr>
            </w:pPr>
            <w:r>
              <w:rPr>
                <w:rFonts w:ascii="Georgia" w:hAnsi="Georgia"/>
                <w:i/>
                <w:color w:val="1A1A1A"/>
                <w:w w:val="110"/>
                <w:sz w:val="11"/>
              </w:rPr>
              <w:t>R</w:t>
            </w:r>
            <w:r>
              <w:rPr>
                <w:rFonts w:ascii="Georgia" w:hAnsi="Georgia"/>
                <w:i/>
                <w:color w:val="1A1A1A"/>
                <w:spacing w:val="5"/>
                <w:w w:val="125"/>
                <w:sz w:val="11"/>
              </w:rPr>
              <w:t> </w:t>
            </w:r>
            <w:r>
              <w:rPr>
                <w:rFonts w:ascii="Cambria" w:hAnsi="Cambria"/>
                <w:color w:val="1A1A1A"/>
                <w:w w:val="125"/>
                <w:sz w:val="11"/>
              </w:rPr>
              <w:t>≈</w:t>
            </w:r>
            <w:r>
              <w:rPr>
                <w:rFonts w:ascii="Cambria" w:hAnsi="Cambria"/>
                <w:color w:val="1A1A1A"/>
                <w:spacing w:val="8"/>
                <w:w w:val="125"/>
                <w:sz w:val="11"/>
              </w:rPr>
              <w:t> </w:t>
            </w:r>
            <w:r>
              <w:rPr>
                <w:rFonts w:ascii="Cambria" w:hAnsi="Cambria"/>
                <w:color w:val="1A1A1A"/>
                <w:spacing w:val="-12"/>
                <w:w w:val="110"/>
                <w:sz w:val="11"/>
              </w:rPr>
              <w:t>0</w:t>
            </w:r>
          </w:p>
        </w:tc>
        <w:tc>
          <w:tcPr>
            <w:tcW w:w="1083" w:type="dxa"/>
            <w:tcBorders>
              <w:top w:val="single" w:sz="4" w:space="0" w:color="000000"/>
            </w:tcBorders>
          </w:tcPr>
          <w:p>
            <w:pPr>
              <w:pStyle w:val="TableParagraph"/>
              <w:spacing w:before="47"/>
              <w:ind w:left="82"/>
              <w:rPr>
                <w:sz w:val="11"/>
              </w:rPr>
            </w:pPr>
            <w:r>
              <w:rPr>
                <w:color w:val="1A1A1A"/>
                <w:spacing w:val="-2"/>
                <w:position w:val="-4"/>
                <w:sz w:val="12"/>
              </w:rPr>
              <w:t>[L]</w:t>
            </w:r>
            <w:r>
              <w:rPr>
                <w:color w:val="1A1A1A"/>
                <w:spacing w:val="-2"/>
                <w:sz w:val="11"/>
              </w:rPr>
              <w:t>[23,20]</w:t>
            </w:r>
          </w:p>
        </w:tc>
      </w:tr>
      <w:tr>
        <w:trPr>
          <w:trHeight w:val="425" w:hRule="atLeast"/>
        </w:trPr>
        <w:tc>
          <w:tcPr>
            <w:tcW w:w="1031" w:type="dxa"/>
          </w:tcPr>
          <w:p>
            <w:pPr>
              <w:pStyle w:val="TableParagraph"/>
              <w:spacing w:before="56"/>
              <w:ind w:left="54"/>
              <w:rPr>
                <w:sz w:val="12"/>
              </w:rPr>
            </w:pPr>
            <w:r>
              <w:rPr>
                <w:color w:val="1A1A1A"/>
                <w:sz w:val="12"/>
              </w:rPr>
              <w:t>Google</w:t>
            </w:r>
            <w:r>
              <w:rPr>
                <w:color w:val="1A1A1A"/>
                <w:spacing w:val="-3"/>
                <w:sz w:val="12"/>
              </w:rPr>
              <w:t> </w:t>
            </w:r>
            <w:r>
              <w:rPr>
                <w:color w:val="1A1A1A"/>
                <w:sz w:val="12"/>
              </w:rPr>
              <w:t>TPU </w:t>
            </w:r>
            <w:r>
              <w:rPr>
                <w:color w:val="1A1A1A"/>
                <w:spacing w:val="-5"/>
                <w:sz w:val="12"/>
              </w:rPr>
              <w:t>v4</w:t>
            </w:r>
          </w:p>
          <w:p>
            <w:pPr>
              <w:pStyle w:val="TableParagraph"/>
              <w:spacing w:before="32"/>
              <w:ind w:left="54"/>
              <w:rPr>
                <w:sz w:val="12"/>
              </w:rPr>
            </w:pPr>
            <w:r>
              <w:rPr>
                <w:color w:val="1A1A1A"/>
                <w:sz w:val="12"/>
              </w:rPr>
              <w:t>+ </w:t>
            </w:r>
            <w:r>
              <w:rPr>
                <w:color w:val="1A1A1A"/>
                <w:spacing w:val="-5"/>
                <w:sz w:val="12"/>
              </w:rPr>
              <w:t>OCS</w:t>
            </w:r>
          </w:p>
        </w:tc>
        <w:tc>
          <w:tcPr>
            <w:tcW w:w="1013" w:type="dxa"/>
          </w:tcPr>
          <w:p>
            <w:pPr>
              <w:pStyle w:val="TableParagraph"/>
              <w:spacing w:before="64"/>
              <w:ind w:left="69"/>
              <w:rPr>
                <w:rFonts w:ascii="Cambria" w:hAnsi="Cambria"/>
                <w:sz w:val="11"/>
              </w:rPr>
            </w:pPr>
            <w:r>
              <w:rPr>
                <w:rFonts w:ascii="Cambria" w:hAnsi="Cambria"/>
                <w:color w:val="1A1A1A"/>
                <w:w w:val="85"/>
                <w:sz w:val="11"/>
              </w:rPr>
              <w:t>—</w:t>
            </w:r>
            <w:r>
              <w:rPr>
                <w:rFonts w:ascii="Cambria" w:hAnsi="Cambria"/>
                <w:color w:val="1A1A1A"/>
                <w:spacing w:val="1"/>
                <w:sz w:val="11"/>
              </w:rPr>
              <w:t> </w:t>
            </w:r>
            <w:r>
              <w:rPr>
                <w:rFonts w:ascii="Cambria" w:hAnsi="Cambria"/>
                <w:color w:val="1A1A1A"/>
                <w:spacing w:val="-5"/>
                <w:sz w:val="11"/>
              </w:rPr>
              <w:t>2×</w:t>
            </w:r>
          </w:p>
        </w:tc>
        <w:tc>
          <w:tcPr>
            <w:tcW w:w="1089" w:type="dxa"/>
          </w:tcPr>
          <w:p>
            <w:pPr>
              <w:pStyle w:val="TableParagraph"/>
              <w:spacing w:line="295" w:lineRule="auto" w:before="56"/>
              <w:ind w:left="101"/>
              <w:rPr>
                <w:sz w:val="12"/>
              </w:rPr>
            </w:pPr>
            <w:r>
              <w:rPr>
                <w:rFonts w:ascii="Georgia" w:hAnsi="Georgia"/>
                <w:i/>
                <w:color w:val="1A1A1A"/>
                <w:w w:val="105"/>
                <w:sz w:val="11"/>
              </w:rPr>
              <w:t>ρ</w:t>
            </w:r>
            <w:r>
              <w:rPr>
                <w:rFonts w:ascii="Georgia" w:hAnsi="Georgia"/>
                <w:i/>
                <w:color w:val="1A1A1A"/>
                <w:w w:val="105"/>
                <w:sz w:val="11"/>
                <w:vertAlign w:val="subscript"/>
              </w:rPr>
              <w:t>R</w:t>
            </w:r>
            <w:r>
              <w:rPr>
                <w:rFonts w:ascii="Georgia" w:hAnsi="Georgia"/>
                <w:i/>
                <w:color w:val="1A1A1A"/>
                <w:spacing w:val="-4"/>
                <w:w w:val="105"/>
                <w:sz w:val="11"/>
                <w:vertAlign w:val="baseline"/>
              </w:rPr>
              <w:t> </w:t>
            </w:r>
            <w:r>
              <w:rPr>
                <w:rFonts w:ascii="Cambria" w:hAnsi="Cambria"/>
                <w:color w:val="1A1A1A"/>
                <w:w w:val="115"/>
                <w:sz w:val="11"/>
                <w:vertAlign w:val="baseline"/>
              </w:rPr>
              <w:t>≥</w:t>
            </w:r>
            <w:r>
              <w:rPr>
                <w:rFonts w:ascii="Cambria" w:hAnsi="Cambria"/>
                <w:color w:val="1A1A1A"/>
                <w:spacing w:val="-7"/>
                <w:w w:val="115"/>
                <w:sz w:val="11"/>
                <w:vertAlign w:val="baseline"/>
              </w:rPr>
              <w:t> </w:t>
            </w:r>
            <w:r>
              <w:rPr>
                <w:rFonts w:ascii="Cambria" w:hAnsi="Cambria"/>
                <w:color w:val="1A1A1A"/>
                <w:w w:val="105"/>
                <w:sz w:val="11"/>
                <w:vertAlign w:val="baseline"/>
              </w:rPr>
              <w:t>1</w:t>
            </w:r>
            <w:r>
              <w:rPr>
                <w:rFonts w:ascii="Cambria" w:hAnsi="Cambria"/>
                <w:color w:val="1A1A1A"/>
                <w:spacing w:val="-4"/>
                <w:w w:val="105"/>
                <w:sz w:val="11"/>
                <w:vertAlign w:val="baseline"/>
              </w:rPr>
              <w:t> </w:t>
            </w:r>
            <w:r>
              <w:rPr>
                <w:color w:val="1A1A1A"/>
                <w:w w:val="105"/>
                <w:sz w:val="12"/>
                <w:vertAlign w:val="baseline"/>
              </w:rPr>
              <w:t>(ms-</w:t>
            </w:r>
            <w:r>
              <w:rPr>
                <w:color w:val="1A1A1A"/>
                <w:w w:val="105"/>
                <w:sz w:val="12"/>
                <w:vertAlign w:val="baseline"/>
              </w:rPr>
              <w:t>scale</w:t>
            </w:r>
            <w:r>
              <w:rPr>
                <w:color w:val="1A1A1A"/>
                <w:spacing w:val="40"/>
                <w:w w:val="105"/>
                <w:sz w:val="12"/>
                <w:vertAlign w:val="baseline"/>
              </w:rPr>
              <w:t> </w:t>
            </w:r>
            <w:r>
              <w:rPr>
                <w:color w:val="1A1A1A"/>
                <w:w w:val="105"/>
                <w:sz w:val="12"/>
                <w:vertAlign w:val="baseline"/>
              </w:rPr>
              <w:t>OCS</w:t>
            </w:r>
            <w:r>
              <w:rPr>
                <w:color w:val="1A1A1A"/>
                <w:spacing w:val="-9"/>
                <w:w w:val="105"/>
                <w:sz w:val="12"/>
                <w:vertAlign w:val="baseline"/>
              </w:rPr>
              <w:t> </w:t>
            </w:r>
            <w:r>
              <w:rPr>
                <w:color w:val="1A1A1A"/>
                <w:w w:val="105"/>
                <w:sz w:val="12"/>
                <w:vertAlign w:val="baseline"/>
              </w:rPr>
              <w:t>reconf.)</w:t>
            </w:r>
          </w:p>
        </w:tc>
        <w:tc>
          <w:tcPr>
            <w:tcW w:w="1046" w:type="dxa"/>
          </w:tcPr>
          <w:p>
            <w:pPr>
              <w:pStyle w:val="TableParagraph"/>
              <w:spacing w:line="137" w:lineRule="exact" w:before="56"/>
              <w:ind w:left="58"/>
              <w:rPr>
                <w:sz w:val="12"/>
              </w:rPr>
            </w:pPr>
            <w:r>
              <w:rPr>
                <w:rFonts w:ascii="Georgia" w:hAnsi="Georgia"/>
                <w:i/>
                <w:color w:val="1A1A1A"/>
                <w:w w:val="110"/>
                <w:sz w:val="11"/>
              </w:rPr>
              <w:t>ξ</w:t>
            </w:r>
            <w:r>
              <w:rPr>
                <w:rFonts w:ascii="Georgia" w:hAnsi="Georgia"/>
                <w:i/>
                <w:color w:val="1A1A1A"/>
                <w:w w:val="110"/>
                <w:sz w:val="11"/>
                <w:vertAlign w:val="subscript"/>
              </w:rPr>
              <w:t>C</w:t>
            </w:r>
            <w:r>
              <w:rPr>
                <w:rFonts w:ascii="Georgia" w:hAnsi="Georgia"/>
                <w:i/>
                <w:color w:val="1A1A1A"/>
                <w:spacing w:val="1"/>
                <w:w w:val="115"/>
                <w:sz w:val="11"/>
                <w:vertAlign w:val="baseline"/>
              </w:rPr>
              <w:t> </w:t>
            </w:r>
            <w:r>
              <w:rPr>
                <w:rFonts w:ascii="Cambria" w:hAnsi="Cambria"/>
                <w:color w:val="1A1A1A"/>
                <w:w w:val="115"/>
                <w:sz w:val="11"/>
                <w:vertAlign w:val="baseline"/>
              </w:rPr>
              <w:t>≈</w:t>
            </w:r>
            <w:r>
              <w:rPr>
                <w:rFonts w:ascii="Cambria" w:hAnsi="Cambria"/>
                <w:color w:val="1A1A1A"/>
                <w:spacing w:val="-3"/>
                <w:w w:val="115"/>
                <w:sz w:val="11"/>
                <w:vertAlign w:val="baseline"/>
              </w:rPr>
              <w:t> </w:t>
            </w:r>
            <w:r>
              <w:rPr>
                <w:rFonts w:ascii="Cambria" w:hAnsi="Cambria"/>
                <w:color w:val="1A1A1A"/>
                <w:w w:val="110"/>
                <w:sz w:val="11"/>
                <w:vertAlign w:val="baseline"/>
              </w:rPr>
              <w:t>1</w:t>
            </w:r>
            <w:r>
              <w:rPr>
                <w:rFonts w:ascii="Cambria" w:hAnsi="Cambria"/>
                <w:color w:val="1A1A1A"/>
                <w:spacing w:val="1"/>
                <w:w w:val="110"/>
                <w:sz w:val="11"/>
                <w:vertAlign w:val="baseline"/>
              </w:rPr>
              <w:t> </w:t>
            </w:r>
            <w:r>
              <w:rPr>
                <w:color w:val="1A1A1A"/>
                <w:w w:val="110"/>
                <w:sz w:val="12"/>
                <w:vertAlign w:val="baseline"/>
              </w:rPr>
              <w:t>(10–20</w:t>
            </w:r>
            <w:r>
              <w:rPr>
                <w:color w:val="1A1A1A"/>
                <w:spacing w:val="-9"/>
                <w:w w:val="110"/>
                <w:sz w:val="12"/>
                <w:vertAlign w:val="baseline"/>
              </w:rPr>
              <w:t> </w:t>
            </w:r>
            <w:r>
              <w:rPr>
                <w:color w:val="1A1A1A"/>
                <w:spacing w:val="-5"/>
                <w:w w:val="110"/>
                <w:sz w:val="12"/>
                <w:vertAlign w:val="baseline"/>
              </w:rPr>
              <w:t>ms</w:t>
            </w:r>
          </w:p>
          <w:p>
            <w:pPr>
              <w:pStyle w:val="TableParagraph"/>
              <w:spacing w:line="207" w:lineRule="exact"/>
              <w:ind w:left="58"/>
              <w:rPr>
                <w:sz w:val="12"/>
              </w:rPr>
            </w:pPr>
            <w:r>
              <w:rPr>
                <w:rFonts w:ascii="Microsoft JhengHei Light" w:hAnsi="Microsoft JhengHei Light"/>
                <w:b w:val="0"/>
                <w:color w:val="1A1A1A"/>
                <w:sz w:val="12"/>
              </w:rPr>
              <w:t>≫</w:t>
            </w:r>
            <w:r>
              <w:rPr>
                <w:rFonts w:ascii="Microsoft JhengHei Light" w:hAnsi="Microsoft JhengHei Light"/>
                <w:b w:val="0"/>
                <w:color w:val="1A1A1A"/>
                <w:spacing w:val="-2"/>
                <w:sz w:val="12"/>
              </w:rPr>
              <w:t> </w:t>
            </w:r>
            <w:r>
              <w:rPr>
                <w:color w:val="1A1A1A"/>
                <w:sz w:val="12"/>
              </w:rPr>
              <w:t>task</w:t>
            </w:r>
            <w:r>
              <w:rPr>
                <w:color w:val="1A1A1A"/>
                <w:spacing w:val="1"/>
                <w:sz w:val="12"/>
              </w:rPr>
              <w:t> </w:t>
            </w:r>
            <w:r>
              <w:rPr>
                <w:color w:val="1A1A1A"/>
                <w:spacing w:val="-2"/>
                <w:sz w:val="12"/>
              </w:rPr>
              <w:t>latency)</w:t>
            </w:r>
          </w:p>
        </w:tc>
        <w:tc>
          <w:tcPr>
            <w:tcW w:w="1021" w:type="dxa"/>
          </w:tcPr>
          <w:p>
            <w:pPr>
              <w:pStyle w:val="TableParagraph"/>
              <w:spacing w:before="64"/>
              <w:ind w:left="58"/>
              <w:rPr>
                <w:rFonts w:ascii="Cambria" w:hAnsi="Cambria"/>
                <w:sz w:val="11"/>
              </w:rPr>
            </w:pPr>
            <w:r>
              <w:rPr>
                <w:rFonts w:ascii="Georgia" w:hAnsi="Georgia"/>
                <w:i/>
                <w:color w:val="1A1A1A"/>
                <w:w w:val="115"/>
                <w:sz w:val="11"/>
              </w:rPr>
              <w:t>R</w:t>
            </w:r>
            <w:r>
              <w:rPr>
                <w:rFonts w:ascii="Georgia" w:hAnsi="Georgia"/>
                <w:i/>
                <w:color w:val="1A1A1A"/>
                <w:spacing w:val="-5"/>
                <w:w w:val="115"/>
                <w:sz w:val="11"/>
              </w:rPr>
              <w:t> </w:t>
            </w:r>
            <w:r>
              <w:rPr>
                <w:rFonts w:ascii="Cambria" w:hAnsi="Cambria"/>
                <w:color w:val="1A1A1A"/>
                <w:w w:val="115"/>
                <w:sz w:val="11"/>
              </w:rPr>
              <w:t>≈</w:t>
            </w:r>
            <w:r>
              <w:rPr>
                <w:rFonts w:ascii="Cambria" w:hAnsi="Cambria"/>
                <w:color w:val="1A1A1A"/>
                <w:spacing w:val="-2"/>
                <w:w w:val="115"/>
                <w:sz w:val="11"/>
              </w:rPr>
              <w:t> </w:t>
            </w:r>
            <w:r>
              <w:rPr>
                <w:rFonts w:ascii="Cambria" w:hAnsi="Cambria"/>
                <w:color w:val="1A1A1A"/>
                <w:w w:val="115"/>
                <w:sz w:val="11"/>
              </w:rPr>
              <w:t>log</w:t>
            </w:r>
            <w:r>
              <w:rPr>
                <w:rFonts w:ascii="Cambria" w:hAnsi="Cambria"/>
                <w:color w:val="1A1A1A"/>
                <w:w w:val="115"/>
                <w:position w:val="-2"/>
                <w:sz w:val="8"/>
              </w:rPr>
              <w:t>2 </w:t>
            </w:r>
            <w:r>
              <w:rPr>
                <w:rFonts w:ascii="Georgia" w:hAnsi="Georgia"/>
                <w:i/>
                <w:color w:val="1A1A1A"/>
                <w:spacing w:val="-4"/>
                <w:w w:val="115"/>
                <w:sz w:val="11"/>
              </w:rPr>
              <w:t>N</w:t>
            </w:r>
            <w:r>
              <w:rPr>
                <w:rFonts w:ascii="Cambria" w:hAnsi="Cambria"/>
                <w:color w:val="1A1A1A"/>
                <w:spacing w:val="-4"/>
                <w:w w:val="115"/>
                <w:sz w:val="11"/>
                <w:vertAlign w:val="subscript"/>
              </w:rPr>
              <w:t>OCS</w:t>
            </w:r>
          </w:p>
        </w:tc>
        <w:tc>
          <w:tcPr>
            <w:tcW w:w="1083" w:type="dxa"/>
          </w:tcPr>
          <w:p>
            <w:pPr>
              <w:pStyle w:val="TableParagraph"/>
              <w:spacing w:before="55"/>
              <w:ind w:left="82"/>
              <w:rPr>
                <w:sz w:val="11"/>
              </w:rPr>
            </w:pPr>
            <w:r>
              <w:rPr>
                <w:color w:val="1A1A1A"/>
                <w:spacing w:val="-2"/>
                <w:position w:val="-4"/>
                <w:sz w:val="12"/>
              </w:rPr>
              <w:t>[L]</w:t>
            </w:r>
            <w:r>
              <w:rPr>
                <w:color w:val="1A1A1A"/>
                <w:spacing w:val="-2"/>
                <w:sz w:val="11"/>
              </w:rPr>
              <w:t>[19,29]</w:t>
            </w:r>
          </w:p>
        </w:tc>
      </w:tr>
      <w:tr>
        <w:trPr>
          <w:trHeight w:val="409" w:hRule="atLeast"/>
        </w:trPr>
        <w:tc>
          <w:tcPr>
            <w:tcW w:w="1031" w:type="dxa"/>
          </w:tcPr>
          <w:p>
            <w:pPr>
              <w:pStyle w:val="TableParagraph"/>
              <w:spacing w:before="51"/>
              <w:ind w:left="54"/>
              <w:rPr>
                <w:sz w:val="12"/>
              </w:rPr>
            </w:pPr>
            <w:r>
              <w:rPr>
                <w:color w:val="1A1A1A"/>
                <w:sz w:val="12"/>
              </w:rPr>
              <w:t>Cerebras WSE-</w:t>
            </w:r>
            <w:r>
              <w:rPr>
                <w:color w:val="1A1A1A"/>
                <w:spacing w:val="-10"/>
                <w:sz w:val="12"/>
              </w:rPr>
              <w:t>3</w:t>
            </w:r>
          </w:p>
        </w:tc>
        <w:tc>
          <w:tcPr>
            <w:tcW w:w="1013" w:type="dxa"/>
          </w:tcPr>
          <w:p>
            <w:pPr>
              <w:pStyle w:val="TableParagraph"/>
              <w:spacing w:line="170" w:lineRule="atLeast" w:before="19"/>
              <w:ind w:left="69" w:right="100"/>
              <w:rPr>
                <w:sz w:val="12"/>
              </w:rPr>
            </w:pPr>
            <w:r>
              <w:rPr>
                <w:rFonts w:ascii="Georgia" w:hAnsi="Georgia"/>
                <w:i/>
                <w:color w:val="1A1A1A"/>
                <w:sz w:val="11"/>
              </w:rPr>
              <w:t>δ</w:t>
            </w:r>
            <w:r>
              <w:rPr>
                <w:rFonts w:ascii="Georgia" w:hAnsi="Georgia"/>
                <w:i/>
                <w:color w:val="1A1A1A"/>
                <w:sz w:val="11"/>
                <w:vertAlign w:val="subscript"/>
              </w:rPr>
              <w:t>T</w:t>
            </w:r>
            <w:r>
              <w:rPr>
                <w:rFonts w:ascii="Georgia" w:hAnsi="Georgia"/>
                <w:i/>
                <w:color w:val="1A1A1A"/>
                <w:spacing w:val="11"/>
                <w:sz w:val="11"/>
                <w:vertAlign w:val="baseline"/>
              </w:rPr>
              <w:t> </w:t>
            </w:r>
            <w:r>
              <w:rPr>
                <w:rFonts w:ascii="Cambria" w:hAnsi="Cambria"/>
                <w:color w:val="1A1A1A"/>
                <w:sz w:val="11"/>
                <w:vertAlign w:val="baseline"/>
              </w:rPr>
              <w:t>≫ 1 </w:t>
            </w:r>
            <w:r>
              <w:rPr>
                <w:color w:val="1A1A1A"/>
                <w:sz w:val="12"/>
                <w:vertAlign w:val="baseline"/>
              </w:rPr>
              <w:t>(21</w:t>
            </w:r>
            <w:r>
              <w:rPr>
                <w:color w:val="1A1A1A"/>
                <w:spacing w:val="-7"/>
                <w:sz w:val="12"/>
                <w:vertAlign w:val="baseline"/>
              </w:rPr>
              <w:t> </w:t>
            </w:r>
            <w:r>
              <w:rPr>
                <w:color w:val="1A1A1A"/>
                <w:sz w:val="12"/>
                <w:vertAlign w:val="baseline"/>
              </w:rPr>
              <w:t>PB/s</w:t>
            </w:r>
            <w:r>
              <w:rPr>
                <w:color w:val="1A1A1A"/>
                <w:spacing w:val="40"/>
                <w:sz w:val="12"/>
                <w:vertAlign w:val="baseline"/>
              </w:rPr>
              <w:t> </w:t>
            </w:r>
            <w:r>
              <w:rPr>
                <w:color w:val="1A1A1A"/>
                <w:spacing w:val="-2"/>
                <w:sz w:val="12"/>
                <w:vertAlign w:val="baseline"/>
              </w:rPr>
              <w:t>on-wafer)</w:t>
            </w:r>
          </w:p>
        </w:tc>
        <w:tc>
          <w:tcPr>
            <w:tcW w:w="1089" w:type="dxa"/>
          </w:tcPr>
          <w:p>
            <w:pPr>
              <w:pStyle w:val="TableParagraph"/>
              <w:spacing w:line="170" w:lineRule="atLeast" w:before="19"/>
              <w:ind w:left="101"/>
              <w:rPr>
                <w:sz w:val="12"/>
              </w:rPr>
            </w:pPr>
            <w:r>
              <w:rPr>
                <w:rFonts w:ascii="Georgia" w:hAnsi="Georgia"/>
                <w:i/>
                <w:color w:val="1A1A1A"/>
                <w:w w:val="105"/>
                <w:sz w:val="11"/>
              </w:rPr>
              <w:t>ρ</w:t>
            </w:r>
            <w:r>
              <w:rPr>
                <w:rFonts w:ascii="Georgia" w:hAnsi="Georgia"/>
                <w:i/>
                <w:color w:val="1A1A1A"/>
                <w:w w:val="105"/>
                <w:sz w:val="11"/>
                <w:vertAlign w:val="subscript"/>
              </w:rPr>
              <w:t>R</w:t>
            </w:r>
            <w:r>
              <w:rPr>
                <w:rFonts w:ascii="Georgia" w:hAnsi="Georgia"/>
                <w:i/>
                <w:color w:val="1A1A1A"/>
                <w:spacing w:val="-4"/>
                <w:w w:val="105"/>
                <w:sz w:val="11"/>
                <w:vertAlign w:val="baseline"/>
              </w:rPr>
              <w:t> </w:t>
            </w:r>
            <w:r>
              <w:rPr>
                <w:rFonts w:ascii="Cambria" w:hAnsi="Cambria"/>
                <w:color w:val="1A1A1A"/>
                <w:w w:val="115"/>
                <w:sz w:val="11"/>
                <w:vertAlign w:val="baseline"/>
              </w:rPr>
              <w:t>≈</w:t>
            </w:r>
            <w:r>
              <w:rPr>
                <w:rFonts w:ascii="Cambria" w:hAnsi="Cambria"/>
                <w:color w:val="1A1A1A"/>
                <w:spacing w:val="-7"/>
                <w:w w:val="115"/>
                <w:sz w:val="11"/>
                <w:vertAlign w:val="baseline"/>
              </w:rPr>
              <w:t> </w:t>
            </w:r>
            <w:r>
              <w:rPr>
                <w:rFonts w:ascii="Cambria" w:hAnsi="Cambria"/>
                <w:color w:val="1A1A1A"/>
                <w:w w:val="105"/>
                <w:sz w:val="11"/>
                <w:vertAlign w:val="baseline"/>
              </w:rPr>
              <w:t>1</w:t>
            </w:r>
            <w:r>
              <w:rPr>
                <w:rFonts w:ascii="Cambria" w:hAnsi="Cambria"/>
                <w:color w:val="1A1A1A"/>
                <w:spacing w:val="-4"/>
                <w:w w:val="105"/>
                <w:sz w:val="11"/>
                <w:vertAlign w:val="baseline"/>
              </w:rPr>
              <w:t> </w:t>
            </w:r>
            <w:r>
              <w:rPr>
                <w:color w:val="1A1A1A"/>
                <w:w w:val="105"/>
                <w:sz w:val="12"/>
                <w:vertAlign w:val="baseline"/>
              </w:rPr>
              <w:t>(2-D</w:t>
            </w:r>
            <w:r>
              <w:rPr>
                <w:color w:val="1A1A1A"/>
                <w:spacing w:val="-9"/>
                <w:w w:val="105"/>
                <w:sz w:val="12"/>
                <w:vertAlign w:val="baseline"/>
              </w:rPr>
              <w:t> </w:t>
            </w:r>
            <w:r>
              <w:rPr>
                <w:color w:val="1A1A1A"/>
                <w:w w:val="105"/>
                <w:sz w:val="12"/>
                <w:vertAlign w:val="baseline"/>
              </w:rPr>
              <w:t>mesh</w:t>
            </w:r>
            <w:r>
              <w:rPr>
                <w:color w:val="1A1A1A"/>
                <w:spacing w:val="40"/>
                <w:w w:val="105"/>
                <w:sz w:val="12"/>
                <w:vertAlign w:val="baseline"/>
              </w:rPr>
              <w:t> </w:t>
            </w:r>
            <w:r>
              <w:rPr>
                <w:color w:val="1A1A1A"/>
                <w:spacing w:val="-2"/>
                <w:w w:val="105"/>
                <w:sz w:val="12"/>
                <w:vertAlign w:val="baseline"/>
              </w:rPr>
              <w:t>frozen)</w:t>
            </w:r>
          </w:p>
        </w:tc>
        <w:tc>
          <w:tcPr>
            <w:tcW w:w="1046" w:type="dxa"/>
          </w:tcPr>
          <w:p>
            <w:pPr>
              <w:pStyle w:val="TableParagraph"/>
              <w:spacing w:before="59"/>
              <w:ind w:left="58"/>
              <w:rPr>
                <w:rFonts w:ascii="Cambria" w:hAnsi="Cambria"/>
                <w:sz w:val="11"/>
              </w:rPr>
            </w:pPr>
            <w:r>
              <w:rPr>
                <w:rFonts w:ascii="Georgia" w:hAnsi="Georgia"/>
                <w:i/>
                <w:color w:val="1A1A1A"/>
                <w:w w:val="125"/>
                <w:sz w:val="11"/>
              </w:rPr>
              <w:t>ξ</w:t>
            </w:r>
            <w:r>
              <w:rPr>
                <w:rFonts w:ascii="Georgia" w:hAnsi="Georgia"/>
                <w:i/>
                <w:color w:val="1A1A1A"/>
                <w:w w:val="125"/>
                <w:sz w:val="11"/>
                <w:vertAlign w:val="subscript"/>
              </w:rPr>
              <w:t>C</w:t>
            </w:r>
            <w:r>
              <w:rPr>
                <w:rFonts w:ascii="Georgia" w:hAnsi="Georgia"/>
                <w:i/>
                <w:color w:val="1A1A1A"/>
                <w:spacing w:val="9"/>
                <w:w w:val="125"/>
                <w:sz w:val="11"/>
                <w:vertAlign w:val="baseline"/>
              </w:rPr>
              <w:t> </w:t>
            </w:r>
            <w:r>
              <w:rPr>
                <w:rFonts w:ascii="Cambria" w:hAnsi="Cambria"/>
                <w:color w:val="1A1A1A"/>
                <w:w w:val="125"/>
                <w:sz w:val="11"/>
                <w:vertAlign w:val="baseline"/>
              </w:rPr>
              <w:t>≈</w:t>
            </w:r>
            <w:r>
              <w:rPr>
                <w:rFonts w:ascii="Cambria" w:hAnsi="Cambria"/>
                <w:color w:val="1A1A1A"/>
                <w:spacing w:val="2"/>
                <w:w w:val="125"/>
                <w:sz w:val="11"/>
                <w:vertAlign w:val="baseline"/>
              </w:rPr>
              <w:t> </w:t>
            </w:r>
            <w:r>
              <w:rPr>
                <w:rFonts w:ascii="Cambria" w:hAnsi="Cambria"/>
                <w:color w:val="1A1A1A"/>
                <w:spacing w:val="-10"/>
                <w:w w:val="115"/>
                <w:sz w:val="11"/>
                <w:vertAlign w:val="baseline"/>
              </w:rPr>
              <w:t>1</w:t>
            </w:r>
          </w:p>
        </w:tc>
        <w:tc>
          <w:tcPr>
            <w:tcW w:w="1021" w:type="dxa"/>
          </w:tcPr>
          <w:p>
            <w:pPr>
              <w:pStyle w:val="TableParagraph"/>
              <w:spacing w:before="59"/>
              <w:ind w:left="58"/>
              <w:rPr>
                <w:rFonts w:ascii="Cambria" w:hAnsi="Cambria"/>
                <w:sz w:val="11"/>
              </w:rPr>
            </w:pPr>
            <w:r>
              <w:rPr>
                <w:rFonts w:ascii="Georgia" w:hAnsi="Georgia"/>
                <w:i/>
                <w:color w:val="1A1A1A"/>
                <w:w w:val="110"/>
                <w:sz w:val="11"/>
              </w:rPr>
              <w:t>R</w:t>
            </w:r>
            <w:r>
              <w:rPr>
                <w:rFonts w:ascii="Georgia" w:hAnsi="Georgia"/>
                <w:i/>
                <w:color w:val="1A1A1A"/>
                <w:spacing w:val="5"/>
                <w:w w:val="125"/>
                <w:sz w:val="11"/>
              </w:rPr>
              <w:t> </w:t>
            </w:r>
            <w:r>
              <w:rPr>
                <w:rFonts w:ascii="Cambria" w:hAnsi="Cambria"/>
                <w:color w:val="1A1A1A"/>
                <w:w w:val="125"/>
                <w:sz w:val="11"/>
              </w:rPr>
              <w:t>≈</w:t>
            </w:r>
            <w:r>
              <w:rPr>
                <w:rFonts w:ascii="Cambria" w:hAnsi="Cambria"/>
                <w:color w:val="1A1A1A"/>
                <w:spacing w:val="8"/>
                <w:w w:val="125"/>
                <w:sz w:val="11"/>
              </w:rPr>
              <w:t> </w:t>
            </w:r>
            <w:r>
              <w:rPr>
                <w:rFonts w:ascii="Cambria" w:hAnsi="Cambria"/>
                <w:color w:val="1A1A1A"/>
                <w:spacing w:val="-12"/>
                <w:w w:val="110"/>
                <w:sz w:val="11"/>
              </w:rPr>
              <w:t>0</w:t>
            </w:r>
          </w:p>
        </w:tc>
        <w:tc>
          <w:tcPr>
            <w:tcW w:w="1083" w:type="dxa"/>
          </w:tcPr>
          <w:p>
            <w:pPr>
              <w:pStyle w:val="TableParagraph"/>
              <w:spacing w:before="50"/>
              <w:ind w:left="82"/>
              <w:rPr>
                <w:sz w:val="11"/>
              </w:rPr>
            </w:pPr>
            <w:r>
              <w:rPr>
                <w:color w:val="1A1A1A"/>
                <w:spacing w:val="-2"/>
                <w:position w:val="-4"/>
                <w:sz w:val="12"/>
              </w:rPr>
              <w:t>[L]</w:t>
            </w:r>
            <w:r>
              <w:rPr>
                <w:color w:val="1A1A1A"/>
                <w:spacing w:val="-2"/>
                <w:sz w:val="11"/>
              </w:rPr>
              <w:t>[7,18]</w:t>
            </w:r>
          </w:p>
        </w:tc>
      </w:tr>
      <w:tr>
        <w:trPr>
          <w:trHeight w:val="376" w:hRule="atLeast"/>
        </w:trPr>
        <w:tc>
          <w:tcPr>
            <w:tcW w:w="1031" w:type="dxa"/>
          </w:tcPr>
          <w:p>
            <w:pPr>
              <w:pStyle w:val="TableParagraph"/>
              <w:spacing w:before="51"/>
              <w:ind w:left="54"/>
              <w:rPr>
                <w:sz w:val="12"/>
              </w:rPr>
            </w:pPr>
            <w:r>
              <w:rPr>
                <w:color w:val="1A1A1A"/>
                <w:sz w:val="12"/>
              </w:rPr>
              <w:t>Groq </w:t>
            </w:r>
            <w:r>
              <w:rPr>
                <w:color w:val="1A1A1A"/>
                <w:spacing w:val="-5"/>
                <w:sz w:val="12"/>
              </w:rPr>
              <w:t>LPU</w:t>
            </w:r>
          </w:p>
        </w:tc>
        <w:tc>
          <w:tcPr>
            <w:tcW w:w="1013" w:type="dxa"/>
          </w:tcPr>
          <w:p>
            <w:pPr>
              <w:pStyle w:val="TableParagraph"/>
              <w:spacing w:line="170" w:lineRule="atLeast" w:before="17"/>
              <w:ind w:left="69" w:right="100"/>
              <w:rPr>
                <w:sz w:val="12"/>
              </w:rPr>
            </w:pPr>
            <w:r>
              <w:rPr>
                <w:rFonts w:ascii="Georgia" w:hAnsi="Georgia"/>
                <w:i/>
                <w:color w:val="1A1A1A"/>
                <w:sz w:val="11"/>
              </w:rPr>
              <w:t>δ</w:t>
            </w:r>
            <w:r>
              <w:rPr>
                <w:rFonts w:ascii="Georgia" w:hAnsi="Georgia"/>
                <w:i/>
                <w:color w:val="1A1A1A"/>
                <w:sz w:val="11"/>
                <w:vertAlign w:val="subscript"/>
              </w:rPr>
              <w:t>T</w:t>
            </w:r>
            <w:r>
              <w:rPr>
                <w:rFonts w:ascii="Georgia" w:hAnsi="Georgia"/>
                <w:i/>
                <w:color w:val="1A1A1A"/>
                <w:spacing w:val="8"/>
                <w:sz w:val="11"/>
                <w:vertAlign w:val="baseline"/>
              </w:rPr>
              <w:t> </w:t>
            </w:r>
            <w:r>
              <w:rPr>
                <w:rFonts w:ascii="Cambria" w:hAnsi="Cambria"/>
                <w:color w:val="1A1A1A"/>
                <w:sz w:val="11"/>
                <w:vertAlign w:val="baseline"/>
              </w:rPr>
              <w:t>≫</w:t>
            </w:r>
            <w:r>
              <w:rPr>
                <w:rFonts w:ascii="Cambria" w:hAnsi="Cambria"/>
                <w:color w:val="1A1A1A"/>
                <w:spacing w:val="-2"/>
                <w:sz w:val="11"/>
                <w:vertAlign w:val="baseline"/>
              </w:rPr>
              <w:t> </w:t>
            </w:r>
            <w:r>
              <w:rPr>
                <w:rFonts w:ascii="Cambria" w:hAnsi="Cambria"/>
                <w:color w:val="1A1A1A"/>
                <w:sz w:val="11"/>
                <w:vertAlign w:val="baseline"/>
              </w:rPr>
              <w:t>1 </w:t>
            </w:r>
            <w:r>
              <w:rPr>
                <w:color w:val="1A1A1A"/>
                <w:sz w:val="12"/>
                <w:vertAlign w:val="baseline"/>
              </w:rPr>
              <w:t>(fully</w:t>
            </w:r>
            <w:r>
              <w:rPr>
                <w:color w:val="1A1A1A"/>
                <w:spacing w:val="40"/>
                <w:sz w:val="12"/>
                <w:vertAlign w:val="baseline"/>
              </w:rPr>
              <w:t> </w:t>
            </w:r>
            <w:r>
              <w:rPr>
                <w:color w:val="1A1A1A"/>
                <w:sz w:val="12"/>
                <w:vertAlign w:val="baseline"/>
              </w:rPr>
              <w:t>static</w:t>
            </w:r>
            <w:r>
              <w:rPr>
                <w:color w:val="1A1A1A"/>
                <w:spacing w:val="-9"/>
                <w:sz w:val="12"/>
                <w:vertAlign w:val="baseline"/>
              </w:rPr>
              <w:t> </w:t>
            </w:r>
            <w:r>
              <w:rPr>
                <w:color w:val="1A1A1A"/>
                <w:sz w:val="12"/>
                <w:vertAlign w:val="baseline"/>
              </w:rPr>
              <w:t>TSP</w:t>
            </w:r>
          </w:p>
        </w:tc>
        <w:tc>
          <w:tcPr>
            <w:tcW w:w="1089" w:type="dxa"/>
          </w:tcPr>
          <w:p>
            <w:pPr>
              <w:pStyle w:val="TableParagraph"/>
              <w:spacing w:before="59"/>
              <w:ind w:left="101"/>
              <w:rPr>
                <w:rFonts w:ascii="Cambria" w:hAnsi="Cambria"/>
                <w:sz w:val="11"/>
              </w:rPr>
            </w:pPr>
            <w:r>
              <w:rPr>
                <w:rFonts w:ascii="Georgia" w:hAnsi="Georgia"/>
                <w:i/>
                <w:color w:val="1A1A1A"/>
                <w:w w:val="115"/>
                <w:sz w:val="11"/>
              </w:rPr>
              <w:t>ρ</w:t>
            </w:r>
            <w:r>
              <w:rPr>
                <w:rFonts w:ascii="Georgia" w:hAnsi="Georgia"/>
                <w:i/>
                <w:color w:val="1A1A1A"/>
                <w:w w:val="115"/>
                <w:sz w:val="11"/>
                <w:vertAlign w:val="subscript"/>
              </w:rPr>
              <w:t>R</w:t>
            </w:r>
            <w:r>
              <w:rPr>
                <w:rFonts w:ascii="Georgia" w:hAnsi="Georgia"/>
                <w:i/>
                <w:color w:val="1A1A1A"/>
                <w:spacing w:val="5"/>
                <w:w w:val="125"/>
                <w:sz w:val="11"/>
                <w:vertAlign w:val="baseline"/>
              </w:rPr>
              <w:t> </w:t>
            </w:r>
            <w:r>
              <w:rPr>
                <w:rFonts w:ascii="Cambria" w:hAnsi="Cambria"/>
                <w:color w:val="1A1A1A"/>
                <w:w w:val="125"/>
                <w:sz w:val="11"/>
                <w:vertAlign w:val="baseline"/>
              </w:rPr>
              <w:t>≈</w:t>
            </w:r>
            <w:r>
              <w:rPr>
                <w:rFonts w:ascii="Cambria" w:hAnsi="Cambria"/>
                <w:color w:val="1A1A1A"/>
                <w:spacing w:val="2"/>
                <w:w w:val="125"/>
                <w:sz w:val="11"/>
                <w:vertAlign w:val="baseline"/>
              </w:rPr>
              <w:t> </w:t>
            </w:r>
            <w:r>
              <w:rPr>
                <w:rFonts w:ascii="Cambria" w:hAnsi="Cambria"/>
                <w:color w:val="1A1A1A"/>
                <w:spacing w:val="-10"/>
                <w:w w:val="115"/>
                <w:sz w:val="11"/>
                <w:vertAlign w:val="baseline"/>
              </w:rPr>
              <w:t>1</w:t>
            </w:r>
          </w:p>
        </w:tc>
        <w:tc>
          <w:tcPr>
            <w:tcW w:w="1046" w:type="dxa"/>
          </w:tcPr>
          <w:p>
            <w:pPr>
              <w:pStyle w:val="TableParagraph"/>
              <w:spacing w:line="170" w:lineRule="atLeast" w:before="17"/>
              <w:ind w:left="58"/>
              <w:rPr>
                <w:sz w:val="12"/>
              </w:rPr>
            </w:pPr>
            <w:r>
              <w:rPr>
                <w:rFonts w:ascii="Georgia" w:hAnsi="Georgia"/>
                <w:i/>
                <w:color w:val="1A1A1A"/>
                <w:spacing w:val="-2"/>
                <w:w w:val="110"/>
                <w:sz w:val="11"/>
              </w:rPr>
              <w:t>ξ</w:t>
            </w:r>
            <w:r>
              <w:rPr>
                <w:rFonts w:ascii="Georgia" w:hAnsi="Georgia"/>
                <w:i/>
                <w:color w:val="1A1A1A"/>
                <w:spacing w:val="-2"/>
                <w:w w:val="110"/>
                <w:sz w:val="11"/>
                <w:vertAlign w:val="subscript"/>
              </w:rPr>
              <w:t>C</w:t>
            </w:r>
            <w:r>
              <w:rPr>
                <w:rFonts w:ascii="Georgia" w:hAnsi="Georgia"/>
                <w:i/>
                <w:color w:val="1A1A1A"/>
                <w:spacing w:val="-3"/>
                <w:w w:val="110"/>
                <w:sz w:val="11"/>
                <w:vertAlign w:val="baseline"/>
              </w:rPr>
              <w:t> </w:t>
            </w:r>
            <w:r>
              <w:rPr>
                <w:rFonts w:ascii="Cambria" w:hAnsi="Cambria"/>
                <w:color w:val="1A1A1A"/>
                <w:spacing w:val="-2"/>
                <w:w w:val="115"/>
                <w:sz w:val="11"/>
                <w:vertAlign w:val="baseline"/>
              </w:rPr>
              <w:t>=</w:t>
            </w:r>
            <w:r>
              <w:rPr>
                <w:rFonts w:ascii="Cambria" w:hAnsi="Cambria"/>
                <w:color w:val="1A1A1A"/>
                <w:spacing w:val="-5"/>
                <w:w w:val="115"/>
                <w:sz w:val="11"/>
                <w:vertAlign w:val="baseline"/>
              </w:rPr>
              <w:t> </w:t>
            </w:r>
            <w:r>
              <w:rPr>
                <w:rFonts w:ascii="Cambria" w:hAnsi="Cambria"/>
                <w:color w:val="1A1A1A"/>
                <w:spacing w:val="-2"/>
                <w:w w:val="110"/>
                <w:sz w:val="11"/>
                <w:vertAlign w:val="baseline"/>
              </w:rPr>
              <w:t>0</w:t>
            </w:r>
            <w:r>
              <w:rPr>
                <w:rFonts w:ascii="Cambria" w:hAnsi="Cambria"/>
                <w:color w:val="1A1A1A"/>
                <w:spacing w:val="-4"/>
                <w:w w:val="110"/>
                <w:sz w:val="11"/>
                <w:vertAlign w:val="baseline"/>
              </w:rPr>
              <w:t> </w:t>
            </w:r>
            <w:r>
              <w:rPr>
                <w:color w:val="1A1A1A"/>
                <w:spacing w:val="-2"/>
                <w:w w:val="110"/>
                <w:sz w:val="12"/>
                <w:vertAlign w:val="baseline"/>
              </w:rPr>
              <w:t>(recompile</w:t>
            </w:r>
            <w:r>
              <w:rPr>
                <w:color w:val="1A1A1A"/>
                <w:spacing w:val="40"/>
                <w:w w:val="110"/>
                <w:sz w:val="12"/>
                <w:vertAlign w:val="baseline"/>
              </w:rPr>
              <w:t> </w:t>
            </w:r>
            <w:r>
              <w:rPr>
                <w:color w:val="1A1A1A"/>
                <w:spacing w:val="-2"/>
                <w:w w:val="110"/>
                <w:sz w:val="12"/>
                <w:vertAlign w:val="baseline"/>
              </w:rPr>
              <w:t>required)</w:t>
            </w:r>
          </w:p>
        </w:tc>
        <w:tc>
          <w:tcPr>
            <w:tcW w:w="1021" w:type="dxa"/>
          </w:tcPr>
          <w:p>
            <w:pPr>
              <w:pStyle w:val="TableParagraph"/>
              <w:spacing w:before="59"/>
              <w:ind w:left="58"/>
              <w:rPr>
                <w:rFonts w:ascii="Cambria"/>
                <w:sz w:val="11"/>
              </w:rPr>
            </w:pPr>
            <w:r>
              <w:rPr>
                <w:rFonts w:ascii="Georgia"/>
                <w:i/>
                <w:color w:val="1A1A1A"/>
                <w:w w:val="110"/>
                <w:sz w:val="11"/>
              </w:rPr>
              <w:t>R</w:t>
            </w:r>
            <w:r>
              <w:rPr>
                <w:rFonts w:ascii="Georgia"/>
                <w:i/>
                <w:color w:val="1A1A1A"/>
                <w:spacing w:val="5"/>
                <w:w w:val="125"/>
                <w:sz w:val="11"/>
              </w:rPr>
              <w:t> </w:t>
            </w:r>
            <w:r>
              <w:rPr>
                <w:rFonts w:ascii="Cambria"/>
                <w:color w:val="1A1A1A"/>
                <w:w w:val="125"/>
                <w:sz w:val="11"/>
              </w:rPr>
              <w:t>=</w:t>
            </w:r>
            <w:r>
              <w:rPr>
                <w:rFonts w:ascii="Cambria"/>
                <w:color w:val="1A1A1A"/>
                <w:spacing w:val="8"/>
                <w:w w:val="125"/>
                <w:sz w:val="11"/>
              </w:rPr>
              <w:t> </w:t>
            </w:r>
            <w:r>
              <w:rPr>
                <w:rFonts w:ascii="Cambria"/>
                <w:color w:val="1A1A1A"/>
                <w:spacing w:val="-12"/>
                <w:w w:val="110"/>
                <w:sz w:val="11"/>
              </w:rPr>
              <w:t>0</w:t>
            </w:r>
          </w:p>
        </w:tc>
        <w:tc>
          <w:tcPr>
            <w:tcW w:w="1083" w:type="dxa"/>
          </w:tcPr>
          <w:p>
            <w:pPr>
              <w:pStyle w:val="TableParagraph"/>
              <w:spacing w:before="50"/>
              <w:ind w:left="82"/>
              <w:rPr>
                <w:sz w:val="11"/>
              </w:rPr>
            </w:pPr>
            <w:r>
              <w:rPr>
                <w:color w:val="1A1A1A"/>
                <w:spacing w:val="-2"/>
                <w:position w:val="-4"/>
                <w:sz w:val="12"/>
              </w:rPr>
              <w:t>[L]</w:t>
            </w:r>
            <w:r>
              <w:rPr>
                <w:color w:val="1A1A1A"/>
                <w:spacing w:val="-2"/>
                <w:sz w:val="11"/>
              </w:rPr>
              <w:t>[16,17]</w:t>
            </w:r>
          </w:p>
        </w:tc>
      </w:tr>
      <w:tr>
        <w:trPr>
          <w:trHeight w:val="208" w:hRule="atLeast"/>
        </w:trPr>
        <w:tc>
          <w:tcPr>
            <w:tcW w:w="1031" w:type="dxa"/>
          </w:tcPr>
          <w:p>
            <w:pPr>
              <w:pStyle w:val="TableParagraph"/>
              <w:rPr>
                <w:rFonts w:ascii="Times New Roman"/>
                <w:sz w:val="12"/>
              </w:rPr>
            </w:pPr>
          </w:p>
        </w:tc>
        <w:tc>
          <w:tcPr>
            <w:tcW w:w="1013" w:type="dxa"/>
          </w:tcPr>
          <w:p>
            <w:pPr>
              <w:pStyle w:val="TableParagraph"/>
              <w:spacing w:before="14"/>
              <w:ind w:left="69"/>
              <w:rPr>
                <w:sz w:val="12"/>
              </w:rPr>
            </w:pPr>
            <w:r>
              <w:rPr>
                <w:color w:val="1A1A1A"/>
                <w:spacing w:val="-2"/>
                <w:sz w:val="12"/>
              </w:rPr>
              <w:t>schedule)</w:t>
            </w:r>
          </w:p>
        </w:tc>
        <w:tc>
          <w:tcPr>
            <w:tcW w:w="1089" w:type="dxa"/>
          </w:tcPr>
          <w:p>
            <w:pPr>
              <w:pStyle w:val="TableParagraph"/>
              <w:rPr>
                <w:rFonts w:ascii="Times New Roman"/>
                <w:sz w:val="12"/>
              </w:rPr>
            </w:pPr>
          </w:p>
        </w:tc>
        <w:tc>
          <w:tcPr>
            <w:tcW w:w="1046" w:type="dxa"/>
          </w:tcPr>
          <w:p>
            <w:pPr>
              <w:pStyle w:val="TableParagraph"/>
              <w:rPr>
                <w:rFonts w:ascii="Times New Roman"/>
                <w:sz w:val="12"/>
              </w:rPr>
            </w:pPr>
          </w:p>
        </w:tc>
        <w:tc>
          <w:tcPr>
            <w:tcW w:w="1021" w:type="dxa"/>
          </w:tcPr>
          <w:p>
            <w:pPr>
              <w:pStyle w:val="TableParagraph"/>
              <w:rPr>
                <w:rFonts w:ascii="Times New Roman"/>
                <w:sz w:val="12"/>
              </w:rPr>
            </w:pPr>
          </w:p>
        </w:tc>
        <w:tc>
          <w:tcPr>
            <w:tcW w:w="1083" w:type="dxa"/>
          </w:tcPr>
          <w:p>
            <w:pPr>
              <w:pStyle w:val="TableParagraph"/>
              <w:rPr>
                <w:rFonts w:ascii="Times New Roman"/>
                <w:sz w:val="12"/>
              </w:rPr>
            </w:pPr>
          </w:p>
        </w:tc>
      </w:tr>
      <w:tr>
        <w:trPr>
          <w:trHeight w:val="415" w:hRule="atLeast"/>
        </w:trPr>
        <w:tc>
          <w:tcPr>
            <w:tcW w:w="1031" w:type="dxa"/>
          </w:tcPr>
          <w:p>
            <w:pPr>
              <w:pStyle w:val="TableParagraph"/>
              <w:spacing w:line="170" w:lineRule="atLeast" w:before="24"/>
              <w:ind w:left="54"/>
              <w:rPr>
                <w:sz w:val="12"/>
              </w:rPr>
            </w:pPr>
            <w:r>
              <w:rPr>
                <w:color w:val="1A1A1A"/>
                <w:spacing w:val="-2"/>
                <w:sz w:val="12"/>
              </w:rPr>
              <w:t>SambaNova</w:t>
            </w:r>
            <w:r>
              <w:rPr>
                <w:color w:val="1A1A1A"/>
                <w:spacing w:val="40"/>
                <w:sz w:val="12"/>
              </w:rPr>
              <w:t> </w:t>
            </w:r>
            <w:r>
              <w:rPr>
                <w:color w:val="1A1A1A"/>
                <w:spacing w:val="-2"/>
                <w:sz w:val="12"/>
              </w:rPr>
              <w:t>SN40L</w:t>
            </w:r>
          </w:p>
        </w:tc>
        <w:tc>
          <w:tcPr>
            <w:tcW w:w="1013" w:type="dxa"/>
          </w:tcPr>
          <w:p>
            <w:pPr>
              <w:pStyle w:val="TableParagraph"/>
              <w:spacing w:before="64"/>
              <w:ind w:left="69"/>
              <w:rPr>
                <w:rFonts w:ascii="Cambria" w:hAnsi="Cambria"/>
                <w:sz w:val="11"/>
              </w:rPr>
            </w:pPr>
            <w:r>
              <w:rPr>
                <w:rFonts w:ascii="Georgia" w:hAnsi="Georgia"/>
                <w:i/>
                <w:color w:val="1A1A1A"/>
                <w:w w:val="105"/>
                <w:sz w:val="11"/>
              </w:rPr>
              <w:t>δ</w:t>
            </w:r>
            <w:r>
              <w:rPr>
                <w:rFonts w:ascii="Georgia" w:hAnsi="Georgia"/>
                <w:i/>
                <w:color w:val="1A1A1A"/>
                <w:w w:val="105"/>
                <w:sz w:val="11"/>
                <w:vertAlign w:val="subscript"/>
              </w:rPr>
              <w:t>T</w:t>
            </w:r>
            <w:r>
              <w:rPr>
                <w:rFonts w:ascii="Georgia" w:hAnsi="Georgia"/>
                <w:i/>
                <w:color w:val="1A1A1A"/>
                <w:spacing w:val="19"/>
                <w:w w:val="105"/>
                <w:sz w:val="11"/>
                <w:vertAlign w:val="baseline"/>
              </w:rPr>
              <w:t> </w:t>
            </w:r>
            <w:r>
              <w:rPr>
                <w:rFonts w:ascii="Cambria" w:hAnsi="Cambria"/>
                <w:color w:val="1A1A1A"/>
                <w:w w:val="105"/>
                <w:sz w:val="11"/>
                <w:vertAlign w:val="baseline"/>
              </w:rPr>
              <w:t>≫</w:t>
            </w:r>
            <w:r>
              <w:rPr>
                <w:rFonts w:ascii="Cambria" w:hAnsi="Cambria"/>
                <w:color w:val="1A1A1A"/>
                <w:spacing w:val="6"/>
                <w:w w:val="105"/>
                <w:sz w:val="11"/>
                <w:vertAlign w:val="baseline"/>
              </w:rPr>
              <w:t> </w:t>
            </w:r>
            <w:r>
              <w:rPr>
                <w:rFonts w:ascii="Cambria" w:hAnsi="Cambria"/>
                <w:color w:val="1A1A1A"/>
                <w:spacing w:val="-10"/>
                <w:w w:val="105"/>
                <w:sz w:val="11"/>
                <w:vertAlign w:val="baseline"/>
              </w:rPr>
              <w:t>1</w:t>
            </w:r>
          </w:p>
        </w:tc>
        <w:tc>
          <w:tcPr>
            <w:tcW w:w="1089" w:type="dxa"/>
          </w:tcPr>
          <w:p>
            <w:pPr>
              <w:pStyle w:val="TableParagraph"/>
              <w:spacing w:before="56"/>
              <w:ind w:left="101"/>
              <w:rPr>
                <w:sz w:val="12"/>
              </w:rPr>
            </w:pPr>
            <w:r>
              <w:rPr>
                <w:rFonts w:ascii="Georgia" w:hAnsi="Georgia"/>
                <w:i/>
                <w:color w:val="1A1A1A"/>
                <w:w w:val="105"/>
                <w:sz w:val="11"/>
              </w:rPr>
              <w:t>ρ</w:t>
            </w:r>
            <w:r>
              <w:rPr>
                <w:rFonts w:ascii="Georgia" w:hAnsi="Georgia"/>
                <w:i/>
                <w:color w:val="1A1A1A"/>
                <w:w w:val="105"/>
                <w:sz w:val="11"/>
                <w:vertAlign w:val="subscript"/>
              </w:rPr>
              <w:t>R</w:t>
            </w:r>
            <w:r>
              <w:rPr>
                <w:rFonts w:ascii="Georgia" w:hAnsi="Georgia"/>
                <w:i/>
                <w:color w:val="1A1A1A"/>
                <w:spacing w:val="12"/>
                <w:w w:val="105"/>
                <w:sz w:val="11"/>
                <w:vertAlign w:val="baseline"/>
              </w:rPr>
              <w:t> </w:t>
            </w:r>
            <w:r>
              <w:rPr>
                <w:color w:val="1A1A1A"/>
                <w:spacing w:val="-2"/>
                <w:w w:val="105"/>
                <w:sz w:val="12"/>
                <w:vertAlign w:val="baseline"/>
              </w:rPr>
              <w:t>medium</w:t>
            </w:r>
          </w:p>
        </w:tc>
        <w:tc>
          <w:tcPr>
            <w:tcW w:w="1046" w:type="dxa"/>
          </w:tcPr>
          <w:p>
            <w:pPr>
              <w:pStyle w:val="TableParagraph"/>
              <w:spacing w:line="170" w:lineRule="atLeast" w:before="24"/>
              <w:ind w:left="58" w:right="58"/>
              <w:rPr>
                <w:sz w:val="12"/>
              </w:rPr>
            </w:pPr>
            <w:r>
              <w:rPr>
                <w:rFonts w:ascii="Georgia" w:hAnsi="Georgia"/>
                <w:i/>
                <w:color w:val="1A1A1A"/>
                <w:sz w:val="11"/>
              </w:rPr>
              <w:t>ξ</w:t>
            </w:r>
            <w:r>
              <w:rPr>
                <w:rFonts w:ascii="Georgia" w:hAnsi="Georgia"/>
                <w:i/>
                <w:color w:val="1A1A1A"/>
                <w:sz w:val="11"/>
                <w:vertAlign w:val="subscript"/>
              </w:rPr>
              <w:t>C</w:t>
            </w:r>
            <w:r>
              <w:rPr>
                <w:rFonts w:ascii="Georgia" w:hAnsi="Georgia"/>
                <w:i/>
                <w:color w:val="1A1A1A"/>
                <w:spacing w:val="37"/>
                <w:sz w:val="11"/>
                <w:vertAlign w:val="baseline"/>
              </w:rPr>
              <w:t> </w:t>
            </w:r>
            <w:r>
              <w:rPr>
                <w:color w:val="1A1A1A"/>
                <w:sz w:val="12"/>
                <w:vertAlign w:val="baseline"/>
              </w:rPr>
              <w:t>medium (ms-scale 3-tier </w:t>
            </w:r>
            <w:r>
              <w:rPr>
                <w:color w:val="1A1A1A"/>
                <w:spacing w:val="-2"/>
                <w:sz w:val="12"/>
                <w:vertAlign w:val="baseline"/>
              </w:rPr>
              <w:t>page)</w:t>
            </w:r>
          </w:p>
        </w:tc>
        <w:tc>
          <w:tcPr>
            <w:tcW w:w="1021" w:type="dxa"/>
          </w:tcPr>
          <w:p>
            <w:pPr>
              <w:pStyle w:val="TableParagraph"/>
              <w:spacing w:line="170" w:lineRule="atLeast" w:before="24"/>
              <w:ind w:left="58" w:right="34"/>
              <w:rPr>
                <w:sz w:val="12"/>
              </w:rPr>
            </w:pPr>
            <w:r>
              <w:rPr>
                <w:rFonts w:ascii="Georgia"/>
                <w:i/>
                <w:color w:val="1A1A1A"/>
                <w:w w:val="105"/>
                <w:sz w:val="11"/>
              </w:rPr>
              <w:t>R</w:t>
            </w:r>
            <w:r>
              <w:rPr>
                <w:rFonts w:ascii="Georgia"/>
                <w:i/>
                <w:color w:val="1A1A1A"/>
                <w:spacing w:val="-7"/>
                <w:w w:val="105"/>
                <w:sz w:val="11"/>
              </w:rPr>
              <w:t> </w:t>
            </w:r>
            <w:r>
              <w:rPr>
                <w:rFonts w:ascii="Cambria"/>
                <w:color w:val="1A1A1A"/>
                <w:w w:val="115"/>
                <w:sz w:val="11"/>
              </w:rPr>
              <w:t>&gt;</w:t>
            </w:r>
            <w:r>
              <w:rPr>
                <w:rFonts w:ascii="Cambria"/>
                <w:color w:val="1A1A1A"/>
                <w:spacing w:val="-7"/>
                <w:w w:val="115"/>
                <w:sz w:val="11"/>
              </w:rPr>
              <w:t> </w:t>
            </w:r>
            <w:r>
              <w:rPr>
                <w:rFonts w:ascii="Cambria"/>
                <w:color w:val="1A1A1A"/>
                <w:w w:val="105"/>
                <w:sz w:val="11"/>
              </w:rPr>
              <w:t>0</w:t>
            </w:r>
            <w:r>
              <w:rPr>
                <w:rFonts w:ascii="Cambria"/>
                <w:color w:val="1A1A1A"/>
                <w:spacing w:val="-4"/>
                <w:w w:val="105"/>
                <w:sz w:val="11"/>
              </w:rPr>
              <w:t> </w:t>
            </w:r>
            <w:r>
              <w:rPr>
                <w:color w:val="1A1A1A"/>
                <w:w w:val="105"/>
                <w:sz w:val="12"/>
              </w:rPr>
              <w:t>but</w:t>
            </w:r>
            <w:r>
              <w:rPr>
                <w:color w:val="1A1A1A"/>
                <w:spacing w:val="-9"/>
                <w:w w:val="105"/>
                <w:sz w:val="12"/>
              </w:rPr>
              <w:t> </w:t>
            </w:r>
            <w:r>
              <w:rPr>
                <w:color w:val="1A1A1A"/>
                <w:w w:val="105"/>
                <w:sz w:val="12"/>
              </w:rPr>
              <w:t>limited</w:t>
            </w:r>
            <w:r>
              <w:rPr>
                <w:color w:val="1A1A1A"/>
                <w:spacing w:val="40"/>
                <w:w w:val="105"/>
                <w:sz w:val="12"/>
              </w:rPr>
              <w:t> </w:t>
            </w:r>
            <w:r>
              <w:rPr>
                <w:color w:val="1A1A1A"/>
                <w:w w:val="105"/>
                <w:sz w:val="12"/>
              </w:rPr>
              <w:t>to</w:t>
            </w:r>
            <w:r>
              <w:rPr>
                <w:color w:val="1A1A1A"/>
                <w:spacing w:val="-9"/>
                <w:w w:val="105"/>
                <w:sz w:val="12"/>
              </w:rPr>
              <w:t> </w:t>
            </w:r>
            <w:r>
              <w:rPr>
                <w:color w:val="1A1A1A"/>
                <w:w w:val="105"/>
                <w:sz w:val="12"/>
              </w:rPr>
              <w:t>on-chip</w:t>
            </w:r>
          </w:p>
        </w:tc>
        <w:tc>
          <w:tcPr>
            <w:tcW w:w="1083" w:type="dxa"/>
          </w:tcPr>
          <w:p>
            <w:pPr>
              <w:pStyle w:val="TableParagraph"/>
              <w:spacing w:before="55"/>
              <w:ind w:left="82"/>
              <w:rPr>
                <w:sz w:val="11"/>
              </w:rPr>
            </w:pPr>
            <w:r>
              <w:rPr>
                <w:color w:val="1A1A1A"/>
                <w:spacing w:val="-2"/>
                <w:position w:val="-4"/>
                <w:sz w:val="12"/>
              </w:rPr>
              <w:t>[L]</w:t>
            </w:r>
            <w:r>
              <w:rPr>
                <w:color w:val="1A1A1A"/>
                <w:spacing w:val="-2"/>
                <w:sz w:val="11"/>
              </w:rPr>
              <w:t>[25,13]</w:t>
            </w:r>
          </w:p>
        </w:tc>
      </w:tr>
      <w:tr>
        <w:trPr>
          <w:trHeight w:val="213" w:hRule="atLeast"/>
        </w:trPr>
        <w:tc>
          <w:tcPr>
            <w:tcW w:w="1031" w:type="dxa"/>
          </w:tcPr>
          <w:p>
            <w:pPr>
              <w:pStyle w:val="TableParagraph"/>
              <w:spacing w:before="50"/>
              <w:ind w:left="54"/>
              <w:rPr>
                <w:sz w:val="12"/>
              </w:rPr>
            </w:pPr>
            <w:r>
              <w:rPr>
                <w:color w:val="1A1A1A"/>
                <w:sz w:val="12"/>
              </w:rPr>
              <w:t>TCC +</w:t>
            </w:r>
            <w:r>
              <w:rPr>
                <w:color w:val="1A1A1A"/>
                <w:spacing w:val="-3"/>
                <w:sz w:val="12"/>
              </w:rPr>
              <w:t> </w:t>
            </w:r>
            <w:r>
              <w:rPr>
                <w:color w:val="1A1A1A"/>
                <w:sz w:val="12"/>
              </w:rPr>
              <w:t>TCC-</w:t>
            </w:r>
            <w:r>
              <w:rPr>
                <w:color w:val="1A1A1A"/>
                <w:spacing w:val="-4"/>
                <w:sz w:val="12"/>
              </w:rPr>
              <w:t>Link</w:t>
            </w:r>
          </w:p>
        </w:tc>
        <w:tc>
          <w:tcPr>
            <w:tcW w:w="1013" w:type="dxa"/>
          </w:tcPr>
          <w:p>
            <w:pPr>
              <w:pStyle w:val="TableParagraph"/>
              <w:spacing w:before="58"/>
              <w:ind w:left="69"/>
              <w:rPr>
                <w:rFonts w:ascii="Cambria" w:hAnsi="Cambria"/>
                <w:sz w:val="11"/>
              </w:rPr>
            </w:pPr>
            <w:r>
              <w:rPr>
                <w:rFonts w:ascii="Georgia" w:hAnsi="Georgia"/>
                <w:i/>
                <w:color w:val="1A1A1A"/>
                <w:w w:val="115"/>
                <w:sz w:val="11"/>
              </w:rPr>
              <w:t>δ</w:t>
            </w:r>
            <w:r>
              <w:rPr>
                <w:rFonts w:ascii="Georgia" w:hAnsi="Georgia"/>
                <w:i/>
                <w:color w:val="1A1A1A"/>
                <w:w w:val="115"/>
                <w:sz w:val="11"/>
                <w:vertAlign w:val="subscript"/>
              </w:rPr>
              <w:t>T</w:t>
            </w:r>
            <w:r>
              <w:rPr>
                <w:rFonts w:ascii="Georgia" w:hAnsi="Georgia"/>
                <w:i/>
                <w:color w:val="1A1A1A"/>
                <w:spacing w:val="8"/>
                <w:w w:val="125"/>
                <w:sz w:val="11"/>
                <w:vertAlign w:val="baseline"/>
              </w:rPr>
              <w:t> </w:t>
            </w:r>
            <w:r>
              <w:rPr>
                <w:rFonts w:ascii="Cambria" w:hAnsi="Cambria"/>
                <w:color w:val="1A1A1A"/>
                <w:w w:val="125"/>
                <w:sz w:val="11"/>
                <w:vertAlign w:val="baseline"/>
              </w:rPr>
              <w:t>≥</w:t>
            </w:r>
            <w:r>
              <w:rPr>
                <w:rFonts w:ascii="Cambria" w:hAnsi="Cambria"/>
                <w:color w:val="1A1A1A"/>
                <w:spacing w:val="-2"/>
                <w:w w:val="125"/>
                <w:sz w:val="11"/>
                <w:vertAlign w:val="baseline"/>
              </w:rPr>
              <w:t> </w:t>
            </w:r>
            <w:r>
              <w:rPr>
                <w:rFonts w:ascii="Cambria" w:hAnsi="Cambria"/>
                <w:color w:val="1A1A1A"/>
                <w:spacing w:val="-5"/>
                <w:w w:val="115"/>
                <w:sz w:val="11"/>
                <w:vertAlign w:val="baseline"/>
              </w:rPr>
              <w:t>2.5</w:t>
            </w:r>
          </w:p>
        </w:tc>
        <w:tc>
          <w:tcPr>
            <w:tcW w:w="1089" w:type="dxa"/>
          </w:tcPr>
          <w:p>
            <w:pPr>
              <w:pStyle w:val="TableParagraph"/>
              <w:spacing w:before="58"/>
              <w:ind w:left="101"/>
              <w:rPr>
                <w:rFonts w:ascii="Cambria" w:hAnsi="Cambria"/>
                <w:sz w:val="11"/>
              </w:rPr>
            </w:pPr>
            <w:r>
              <w:rPr>
                <w:rFonts w:ascii="Georgia" w:hAnsi="Georgia"/>
                <w:i/>
                <w:color w:val="1A1A1A"/>
                <w:w w:val="110"/>
                <w:sz w:val="11"/>
              </w:rPr>
              <w:t>ρ</w:t>
            </w:r>
            <w:r>
              <w:rPr>
                <w:rFonts w:ascii="Georgia" w:hAnsi="Georgia"/>
                <w:i/>
                <w:color w:val="1A1A1A"/>
                <w:w w:val="110"/>
                <w:sz w:val="11"/>
                <w:vertAlign w:val="subscript"/>
              </w:rPr>
              <w:t>R</w:t>
            </w:r>
            <w:r>
              <w:rPr>
                <w:rFonts w:ascii="Georgia" w:hAnsi="Georgia"/>
                <w:i/>
                <w:color w:val="1A1A1A"/>
                <w:spacing w:val="5"/>
                <w:w w:val="115"/>
                <w:sz w:val="11"/>
                <w:vertAlign w:val="baseline"/>
              </w:rPr>
              <w:t> </w:t>
            </w:r>
            <w:r>
              <w:rPr>
                <w:rFonts w:ascii="Cambria" w:hAnsi="Cambria"/>
                <w:color w:val="1A1A1A"/>
                <w:w w:val="115"/>
                <w:sz w:val="11"/>
                <w:vertAlign w:val="baseline"/>
              </w:rPr>
              <w:t>≥</w:t>
            </w:r>
            <w:r>
              <w:rPr>
                <w:rFonts w:ascii="Cambria" w:hAnsi="Cambria"/>
                <w:color w:val="1A1A1A"/>
                <w:spacing w:val="2"/>
                <w:w w:val="115"/>
                <w:sz w:val="11"/>
                <w:vertAlign w:val="baseline"/>
              </w:rPr>
              <w:t> </w:t>
            </w:r>
            <w:r>
              <w:rPr>
                <w:rFonts w:ascii="Cambria" w:hAnsi="Cambria"/>
                <w:color w:val="1A1A1A"/>
                <w:w w:val="110"/>
                <w:sz w:val="11"/>
                <w:vertAlign w:val="baseline"/>
              </w:rPr>
              <w:t>Ω(log</w:t>
            </w:r>
            <w:r>
              <w:rPr>
                <w:rFonts w:ascii="Cambria" w:hAnsi="Cambria"/>
                <w:color w:val="1A1A1A"/>
                <w:spacing w:val="-6"/>
                <w:w w:val="110"/>
                <w:sz w:val="11"/>
                <w:vertAlign w:val="baseline"/>
              </w:rPr>
              <w:t> </w:t>
            </w:r>
            <w:r>
              <w:rPr>
                <w:rFonts w:ascii="Georgia" w:hAnsi="Georgia"/>
                <w:i/>
                <w:color w:val="1A1A1A"/>
                <w:w w:val="110"/>
                <w:sz w:val="11"/>
                <w:vertAlign w:val="baseline"/>
              </w:rPr>
              <w:t>N</w:t>
            </w:r>
            <w:r>
              <w:rPr>
                <w:rFonts w:ascii="Georgia" w:hAnsi="Georgia"/>
                <w:i/>
                <w:color w:val="1A1A1A"/>
                <w:spacing w:val="-18"/>
                <w:w w:val="110"/>
                <w:sz w:val="11"/>
                <w:vertAlign w:val="baseline"/>
              </w:rPr>
              <w:t> </w:t>
            </w:r>
            <w:r>
              <w:rPr>
                <w:rFonts w:ascii="Cambria" w:hAnsi="Cambria"/>
                <w:color w:val="1A1A1A"/>
                <w:spacing w:val="-10"/>
                <w:w w:val="110"/>
                <w:sz w:val="11"/>
                <w:vertAlign w:val="baseline"/>
              </w:rPr>
              <w:t>)</w:t>
            </w:r>
          </w:p>
        </w:tc>
        <w:tc>
          <w:tcPr>
            <w:tcW w:w="1046" w:type="dxa"/>
          </w:tcPr>
          <w:p>
            <w:pPr>
              <w:pStyle w:val="TableParagraph"/>
              <w:spacing w:before="47"/>
              <w:ind w:left="58"/>
              <w:rPr>
                <w:sz w:val="12"/>
              </w:rPr>
            </w:pPr>
            <w:r>
              <w:rPr>
                <w:rFonts w:ascii="Georgia" w:hAnsi="Georgia"/>
                <w:i/>
                <w:color w:val="1A1A1A"/>
                <w:w w:val="110"/>
                <w:sz w:val="11"/>
              </w:rPr>
              <w:t>ξ</w:t>
            </w:r>
            <w:r>
              <w:rPr>
                <w:rFonts w:ascii="Georgia" w:hAnsi="Georgia"/>
                <w:i/>
                <w:color w:val="1A1A1A"/>
                <w:w w:val="110"/>
                <w:sz w:val="11"/>
                <w:vertAlign w:val="subscript"/>
              </w:rPr>
              <w:t>C</w:t>
            </w:r>
            <w:r>
              <w:rPr>
                <w:rFonts w:ascii="Georgia" w:hAnsi="Georgia"/>
                <w:i/>
                <w:color w:val="1A1A1A"/>
                <w:spacing w:val="8"/>
                <w:w w:val="115"/>
                <w:sz w:val="11"/>
                <w:vertAlign w:val="baseline"/>
              </w:rPr>
              <w:t> </w:t>
            </w:r>
            <w:r>
              <w:rPr>
                <w:rFonts w:ascii="Cambria" w:hAnsi="Cambria"/>
                <w:color w:val="1A1A1A"/>
                <w:w w:val="115"/>
                <w:sz w:val="11"/>
                <w:vertAlign w:val="baseline"/>
              </w:rPr>
              <w:t>≥</w:t>
            </w:r>
            <w:r>
              <w:rPr>
                <w:rFonts w:ascii="Cambria" w:hAnsi="Cambria"/>
                <w:color w:val="1A1A1A"/>
                <w:spacing w:val="1"/>
                <w:w w:val="115"/>
                <w:sz w:val="11"/>
                <w:vertAlign w:val="baseline"/>
              </w:rPr>
              <w:t> </w:t>
            </w:r>
            <w:r>
              <w:rPr>
                <w:rFonts w:ascii="Cambria" w:hAnsi="Cambria"/>
                <w:color w:val="1A1A1A"/>
                <w:w w:val="110"/>
                <w:sz w:val="11"/>
                <w:vertAlign w:val="baseline"/>
              </w:rPr>
              <w:t>10</w:t>
            </w:r>
            <w:r>
              <w:rPr>
                <w:rFonts w:ascii="Cambria" w:hAnsi="Cambria"/>
                <w:color w:val="1A1A1A"/>
                <w:w w:val="110"/>
                <w:position w:val="4"/>
                <w:sz w:val="8"/>
                <w:vertAlign w:val="baseline"/>
              </w:rPr>
              <w:t>4</w:t>
            </w:r>
            <w:r>
              <w:rPr>
                <w:rFonts w:ascii="Cambria" w:hAnsi="Cambria"/>
                <w:color w:val="1A1A1A"/>
                <w:spacing w:val="15"/>
                <w:w w:val="110"/>
                <w:position w:val="4"/>
                <w:sz w:val="8"/>
                <w:vertAlign w:val="baseline"/>
              </w:rPr>
              <w:t> </w:t>
            </w:r>
            <w:r>
              <w:rPr>
                <w:color w:val="1A1A1A"/>
                <w:spacing w:val="-2"/>
                <w:w w:val="110"/>
                <w:sz w:val="12"/>
                <w:vertAlign w:val="baseline"/>
              </w:rPr>
              <w:t>(C.LINK</w:t>
            </w:r>
          </w:p>
        </w:tc>
        <w:tc>
          <w:tcPr>
            <w:tcW w:w="1021" w:type="dxa"/>
          </w:tcPr>
          <w:p>
            <w:pPr>
              <w:pStyle w:val="TableParagraph"/>
              <w:spacing w:before="58"/>
              <w:ind w:left="58"/>
              <w:rPr>
                <w:rFonts w:ascii="Cambria" w:hAnsi="Cambria"/>
                <w:sz w:val="11"/>
              </w:rPr>
            </w:pPr>
            <w:r>
              <w:rPr>
                <w:rFonts w:ascii="Georgia" w:hAnsi="Georgia"/>
                <w:i/>
                <w:color w:val="1A1A1A"/>
                <w:w w:val="120"/>
                <w:sz w:val="11"/>
              </w:rPr>
              <w:t>R </w:t>
            </w:r>
            <w:r>
              <w:rPr>
                <w:rFonts w:ascii="Cambria" w:hAnsi="Cambria"/>
                <w:color w:val="1A1A1A"/>
                <w:w w:val="120"/>
                <w:sz w:val="11"/>
              </w:rPr>
              <w:t>≥</w:t>
            </w:r>
            <w:r>
              <w:rPr>
                <w:rFonts w:ascii="Cambria" w:hAnsi="Cambria"/>
                <w:color w:val="1A1A1A"/>
                <w:spacing w:val="2"/>
                <w:w w:val="120"/>
                <w:sz w:val="11"/>
              </w:rPr>
              <w:t> </w:t>
            </w:r>
            <w:r>
              <w:rPr>
                <w:rFonts w:ascii="Georgia" w:hAnsi="Georgia"/>
                <w:i/>
                <w:color w:val="1A1A1A"/>
                <w:w w:val="120"/>
                <w:sz w:val="11"/>
              </w:rPr>
              <w:t>C</w:t>
            </w:r>
            <w:r>
              <w:rPr>
                <w:rFonts w:ascii="Cambria" w:hAnsi="Cambria"/>
                <w:color w:val="1A1A1A"/>
                <w:w w:val="120"/>
                <w:sz w:val="11"/>
              </w:rPr>
              <w:t>(</w:t>
            </w:r>
            <w:r>
              <w:rPr>
                <w:rFonts w:ascii="Georgia" w:hAnsi="Georgia"/>
                <w:i/>
                <w:color w:val="1A1A1A"/>
                <w:w w:val="120"/>
                <w:sz w:val="11"/>
              </w:rPr>
              <w:t>N</w:t>
            </w:r>
            <w:r>
              <w:rPr>
                <w:rFonts w:ascii="Georgia" w:hAnsi="Georgia"/>
                <w:i/>
                <w:color w:val="1A1A1A"/>
                <w:spacing w:val="-20"/>
                <w:w w:val="120"/>
                <w:sz w:val="11"/>
              </w:rPr>
              <w:t> </w:t>
            </w:r>
            <w:r>
              <w:rPr>
                <w:rFonts w:ascii="Cambria" w:hAnsi="Cambria"/>
                <w:color w:val="1A1A1A"/>
                <w:w w:val="120"/>
                <w:sz w:val="11"/>
              </w:rPr>
              <w:t>,</w:t>
            </w:r>
            <w:r>
              <w:rPr>
                <w:rFonts w:ascii="Cambria" w:hAnsi="Cambria"/>
                <w:color w:val="1A1A1A"/>
                <w:spacing w:val="-10"/>
                <w:w w:val="120"/>
                <w:sz w:val="11"/>
              </w:rPr>
              <w:t> </w:t>
            </w:r>
            <w:r>
              <w:rPr>
                <w:rFonts w:ascii="Cambria" w:hAnsi="Cambria"/>
                <w:color w:val="1A1A1A"/>
                <w:spacing w:val="-5"/>
                <w:w w:val="120"/>
                <w:sz w:val="11"/>
              </w:rPr>
              <w:t>2)</w:t>
            </w:r>
          </w:p>
        </w:tc>
        <w:tc>
          <w:tcPr>
            <w:tcW w:w="1083" w:type="dxa"/>
          </w:tcPr>
          <w:p>
            <w:pPr>
              <w:pStyle w:val="TableParagraph"/>
              <w:spacing w:before="50"/>
              <w:ind w:left="82"/>
              <w:rPr>
                <w:sz w:val="12"/>
              </w:rPr>
            </w:pPr>
            <w:r>
              <w:rPr>
                <w:color w:val="1A1A1A"/>
                <w:sz w:val="12"/>
              </w:rPr>
              <w:t>M2/M3/M4 </w:t>
            </w:r>
            <w:r>
              <w:rPr>
                <w:color w:val="1A1A1A"/>
                <w:spacing w:val="-2"/>
                <w:sz w:val="12"/>
              </w:rPr>
              <w:t>[S/M]</w:t>
            </w:r>
          </w:p>
        </w:tc>
      </w:tr>
      <w:tr>
        <w:trPr>
          <w:trHeight w:val="210" w:hRule="atLeast"/>
        </w:trPr>
        <w:tc>
          <w:tcPr>
            <w:tcW w:w="1031" w:type="dxa"/>
            <w:tcBorders>
              <w:bottom w:val="single" w:sz="4" w:space="0" w:color="000000"/>
            </w:tcBorders>
          </w:tcPr>
          <w:p>
            <w:pPr>
              <w:pStyle w:val="TableParagraph"/>
              <w:spacing w:before="7"/>
              <w:ind w:left="54"/>
              <w:rPr>
                <w:sz w:val="12"/>
              </w:rPr>
            </w:pPr>
            <w:r>
              <w:rPr>
                <w:color w:val="1A1A1A"/>
                <w:sz w:val="12"/>
              </w:rPr>
              <w:t>v0.5 </w:t>
            </w:r>
            <w:r>
              <w:rPr>
                <w:color w:val="1A1A1A"/>
                <w:spacing w:val="-2"/>
                <w:sz w:val="12"/>
              </w:rPr>
              <w:t>target</w:t>
            </w:r>
          </w:p>
        </w:tc>
        <w:tc>
          <w:tcPr>
            <w:tcW w:w="1013" w:type="dxa"/>
            <w:tcBorders>
              <w:bottom w:val="single" w:sz="4" w:space="0" w:color="000000"/>
            </w:tcBorders>
          </w:tcPr>
          <w:p>
            <w:pPr>
              <w:pStyle w:val="TableParagraph"/>
              <w:rPr>
                <w:rFonts w:ascii="Times New Roman"/>
                <w:sz w:val="12"/>
              </w:rPr>
            </w:pPr>
          </w:p>
        </w:tc>
        <w:tc>
          <w:tcPr>
            <w:tcW w:w="1089" w:type="dxa"/>
            <w:tcBorders>
              <w:bottom w:val="single" w:sz="4" w:space="0" w:color="000000"/>
            </w:tcBorders>
          </w:tcPr>
          <w:p>
            <w:pPr>
              <w:pStyle w:val="TableParagraph"/>
              <w:rPr>
                <w:rFonts w:ascii="Times New Roman"/>
                <w:sz w:val="12"/>
              </w:rPr>
            </w:pPr>
          </w:p>
        </w:tc>
        <w:tc>
          <w:tcPr>
            <w:tcW w:w="1046" w:type="dxa"/>
            <w:tcBorders>
              <w:bottom w:val="single" w:sz="4" w:space="0" w:color="000000"/>
            </w:tcBorders>
          </w:tcPr>
          <w:p>
            <w:pPr>
              <w:pStyle w:val="TableParagraph"/>
              <w:spacing w:before="7"/>
              <w:ind w:left="58"/>
              <w:rPr>
                <w:sz w:val="12"/>
              </w:rPr>
            </w:pPr>
            <w:r>
              <w:rPr>
                <w:rFonts w:ascii="Cambria" w:hAnsi="Cambria"/>
                <w:color w:val="1A1A1A"/>
                <w:w w:val="125"/>
                <w:sz w:val="11"/>
              </w:rPr>
              <w:t>≤ </w:t>
            </w:r>
            <w:r>
              <w:rPr>
                <w:color w:val="1A1A1A"/>
                <w:w w:val="110"/>
                <w:sz w:val="12"/>
              </w:rPr>
              <w:t>1.2</w:t>
            </w:r>
            <w:r>
              <w:rPr>
                <w:color w:val="1A1A1A"/>
                <w:spacing w:val="-5"/>
                <w:w w:val="110"/>
                <w:sz w:val="12"/>
              </w:rPr>
              <w:t> μs)</w:t>
            </w:r>
          </w:p>
        </w:tc>
        <w:tc>
          <w:tcPr>
            <w:tcW w:w="1021" w:type="dxa"/>
            <w:tcBorders>
              <w:bottom w:val="single" w:sz="4" w:space="0" w:color="000000"/>
            </w:tcBorders>
          </w:tcPr>
          <w:p>
            <w:pPr>
              <w:pStyle w:val="TableParagraph"/>
              <w:rPr>
                <w:rFonts w:ascii="Times New Roman"/>
                <w:sz w:val="12"/>
              </w:rPr>
            </w:pPr>
          </w:p>
        </w:tc>
        <w:tc>
          <w:tcPr>
            <w:tcW w:w="1083" w:type="dxa"/>
            <w:tcBorders>
              <w:bottom w:val="single" w:sz="4" w:space="0" w:color="000000"/>
            </w:tcBorders>
          </w:tcPr>
          <w:p>
            <w:pPr>
              <w:pStyle w:val="TableParagraph"/>
              <w:rPr>
                <w:rFonts w:ascii="Times New Roman"/>
                <w:sz w:val="12"/>
              </w:rPr>
            </w:pPr>
          </w:p>
        </w:tc>
      </w:tr>
    </w:tbl>
    <w:p>
      <w:pPr>
        <w:pStyle w:val="Heading2"/>
        <w:spacing w:before="107"/>
        <w:ind w:left="123" w:firstLine="0"/>
      </w:pPr>
      <w:r>
        <w:rPr>
          <w:color w:val="1A1A1A"/>
        </w:rPr>
        <w:t>5.1</w:t>
      </w:r>
      <w:r>
        <w:rPr>
          <w:color w:val="1A1A1A"/>
          <w:spacing w:val="10"/>
        </w:rPr>
        <w:t> </w:t>
      </w:r>
      <w:r>
        <w:rPr>
          <w:color w:val="1A1A1A"/>
        </w:rPr>
        <w:t>Deep-dive:</w:t>
      </w:r>
      <w:r>
        <w:rPr>
          <w:color w:val="1A1A1A"/>
          <w:spacing w:val="4"/>
        </w:rPr>
        <w:t> </w:t>
      </w:r>
      <w:r>
        <w:rPr>
          <w:color w:val="1A1A1A"/>
        </w:rPr>
        <w:t>Agentic</w:t>
      </w:r>
      <w:r>
        <w:rPr>
          <w:color w:val="1A1A1A"/>
          <w:spacing w:val="11"/>
        </w:rPr>
        <w:t> </w:t>
      </w:r>
      <w:r>
        <w:rPr>
          <w:color w:val="1A1A1A"/>
        </w:rPr>
        <w:t>Inference</w:t>
      </w:r>
      <w:r>
        <w:rPr>
          <w:color w:val="1A1A1A"/>
          <w:spacing w:val="10"/>
        </w:rPr>
        <w:t> </w:t>
      </w:r>
      <w:r>
        <w:rPr>
          <w:color w:val="1A1A1A"/>
        </w:rPr>
        <w:t>—</w:t>
      </w:r>
      <w:r>
        <w:rPr>
          <w:color w:val="1A1A1A"/>
          <w:spacing w:val="11"/>
        </w:rPr>
        <w:t> </w:t>
      </w:r>
      <w:r>
        <w:rPr>
          <w:color w:val="1A1A1A"/>
        </w:rPr>
        <w:t>the</w:t>
      </w:r>
      <w:r>
        <w:rPr>
          <w:color w:val="1A1A1A"/>
          <w:spacing w:val="11"/>
        </w:rPr>
        <w:t> </w:t>
      </w:r>
      <w:r>
        <w:rPr>
          <w:color w:val="1A1A1A"/>
        </w:rPr>
        <w:t>most</w:t>
      </w:r>
      <w:r>
        <w:rPr>
          <w:color w:val="1A1A1A"/>
          <w:spacing w:val="11"/>
        </w:rPr>
        <w:t> </w:t>
      </w:r>
      <w:r>
        <w:rPr>
          <w:color w:val="1A1A1A"/>
        </w:rPr>
        <w:t>Control-heavy</w:t>
      </w:r>
      <w:r>
        <w:rPr>
          <w:color w:val="1A1A1A"/>
          <w:spacing w:val="11"/>
        </w:rPr>
        <w:t> </w:t>
      </w:r>
      <w:r>
        <w:rPr>
          <w:color w:val="1A1A1A"/>
          <w:spacing w:val="-2"/>
        </w:rPr>
        <w:t>scenario</w:t>
      </w:r>
    </w:p>
    <w:p>
      <w:pPr>
        <w:pStyle w:val="BodyText"/>
        <w:spacing w:line="302" w:lineRule="auto" w:before="97"/>
        <w:ind w:left="123" w:right="3304" w:firstLine="293"/>
      </w:pPr>
      <w:r>
        <w:rPr>
          <w:color w:val="1A1A1A"/>
        </w:rPr>
        <w:t>Agentic</w:t>
      </w:r>
      <w:r>
        <w:rPr>
          <w:color w:val="1A1A1A"/>
          <w:spacing w:val="33"/>
        </w:rPr>
        <w:t> </w:t>
      </w:r>
      <w:r>
        <w:rPr>
          <w:color w:val="1A1A1A"/>
        </w:rPr>
        <w:t>inference</w:t>
      </w:r>
      <w:r>
        <w:rPr>
          <w:color w:val="1A1A1A"/>
          <w:spacing w:val="33"/>
        </w:rPr>
        <w:t> </w:t>
      </w:r>
      <w:r>
        <w:rPr>
          <w:color w:val="1A1A1A"/>
        </w:rPr>
        <w:t>systems</w:t>
      </w:r>
      <w:r>
        <w:rPr>
          <w:color w:val="1A1A1A"/>
          <w:spacing w:val="33"/>
        </w:rPr>
        <w:t> </w:t>
      </w:r>
      <w:r>
        <w:rPr>
          <w:color w:val="1A1A1A"/>
        </w:rPr>
        <w:t>interleave</w:t>
      </w:r>
      <w:r>
        <w:rPr>
          <w:color w:val="1A1A1A"/>
          <w:spacing w:val="33"/>
        </w:rPr>
        <w:t> </w:t>
      </w:r>
      <w:r>
        <w:rPr>
          <w:color w:val="1A1A1A"/>
        </w:rPr>
        <w:t>short</w:t>
      </w:r>
      <w:r>
        <w:rPr>
          <w:color w:val="1A1A1A"/>
          <w:spacing w:val="33"/>
        </w:rPr>
        <w:t> </w:t>
      </w:r>
      <w:r>
        <w:rPr>
          <w:color w:val="1A1A1A"/>
        </w:rPr>
        <w:t>reasoning</w:t>
      </w:r>
      <w:r>
        <w:rPr>
          <w:color w:val="1A1A1A"/>
          <w:spacing w:val="33"/>
        </w:rPr>
        <w:t> </w:t>
      </w:r>
      <w:r>
        <w:rPr>
          <w:color w:val="1A1A1A"/>
        </w:rPr>
        <w:t>bursts</w:t>
      </w:r>
      <w:r>
        <w:rPr>
          <w:color w:val="1A1A1A"/>
          <w:spacing w:val="33"/>
        </w:rPr>
        <w:t> </w:t>
      </w:r>
      <w:r>
        <w:rPr>
          <w:color w:val="1A1A1A"/>
        </w:rPr>
        <w:t>with</w:t>
      </w:r>
      <w:r>
        <w:rPr>
          <w:color w:val="1A1A1A"/>
          <w:spacing w:val="33"/>
        </w:rPr>
        <w:t> </w:t>
      </w:r>
      <w:r>
        <w:rPr>
          <w:color w:val="1A1A1A"/>
        </w:rPr>
        <w:t>long-tailed</w:t>
      </w:r>
      <w:r>
        <w:rPr>
          <w:color w:val="1A1A1A"/>
          <w:spacing w:val="33"/>
        </w:rPr>
        <w:t> </w:t>
      </w:r>
      <w:r>
        <w:rPr>
          <w:color w:val="1A1A1A"/>
        </w:rPr>
        <w:t>tool-call</w:t>
      </w:r>
      <w:r>
        <w:rPr>
          <w:color w:val="1A1A1A"/>
          <w:spacing w:val="40"/>
        </w:rPr>
        <w:t> </w:t>
      </w:r>
      <w:r>
        <w:rPr>
          <w:color w:val="1A1A1A"/>
        </w:rPr>
        <w:t>latencies. The dominant primitive is neither GEMM nor AllReduce but the C.LINK / C.SYNC pair</w:t>
      </w:r>
      <w:r>
        <w:rPr>
          <w:color w:val="1A1A1A"/>
          <w:spacing w:val="80"/>
        </w:rPr>
        <w:t> </w:t>
      </w:r>
      <w:r>
        <w:rPr>
          <w:color w:val="1A1A1A"/>
        </w:rPr>
        <w:t>that</w:t>
      </w:r>
      <w:r>
        <w:rPr>
          <w:color w:val="1A1A1A"/>
          <w:spacing w:val="26"/>
        </w:rPr>
        <w:t> </w:t>
      </w:r>
      <w:r>
        <w:rPr>
          <w:color w:val="1A1A1A"/>
        </w:rPr>
        <w:t>atomically</w:t>
      </w:r>
      <w:r>
        <w:rPr>
          <w:color w:val="1A1A1A"/>
          <w:spacing w:val="26"/>
        </w:rPr>
        <w:t> </w:t>
      </w:r>
      <w:r>
        <w:rPr>
          <w:color w:val="1A1A1A"/>
        </w:rPr>
        <w:t>commits</w:t>
      </w:r>
      <w:r>
        <w:rPr>
          <w:color w:val="1A1A1A"/>
          <w:spacing w:val="26"/>
        </w:rPr>
        <w:t> </w:t>
      </w:r>
      <w:r>
        <w:rPr>
          <w:color w:val="1A1A1A"/>
        </w:rPr>
        <w:t>an</w:t>
      </w:r>
      <w:r>
        <w:rPr>
          <w:color w:val="1A1A1A"/>
          <w:spacing w:val="26"/>
        </w:rPr>
        <w:t> </w:t>
      </w:r>
      <w:r>
        <w:rPr>
          <w:color w:val="1A1A1A"/>
        </w:rPr>
        <w:t>intermediate</w:t>
      </w:r>
      <w:r>
        <w:rPr>
          <w:color w:val="1A1A1A"/>
          <w:spacing w:val="26"/>
        </w:rPr>
        <w:t> </w:t>
      </w:r>
      <w:r>
        <w:rPr>
          <w:color w:val="1A1A1A"/>
        </w:rPr>
        <w:t>state</w:t>
      </w:r>
      <w:r>
        <w:rPr>
          <w:color w:val="1A1A1A"/>
          <w:spacing w:val="26"/>
        </w:rPr>
        <w:t> </w:t>
      </w:r>
      <w:r>
        <w:rPr>
          <w:color w:val="1A1A1A"/>
        </w:rPr>
        <w:t>before</w:t>
      </w:r>
      <w:r>
        <w:rPr>
          <w:color w:val="1A1A1A"/>
          <w:spacing w:val="26"/>
        </w:rPr>
        <w:t> </w:t>
      </w:r>
      <w:r>
        <w:rPr>
          <w:color w:val="1A1A1A"/>
        </w:rPr>
        <w:t>the</w:t>
      </w:r>
      <w:r>
        <w:rPr>
          <w:color w:val="1A1A1A"/>
          <w:spacing w:val="26"/>
        </w:rPr>
        <w:t> </w:t>
      </w:r>
      <w:r>
        <w:rPr>
          <w:color w:val="1A1A1A"/>
        </w:rPr>
        <w:t>next</w:t>
      </w:r>
      <w:r>
        <w:rPr>
          <w:color w:val="1A1A1A"/>
          <w:spacing w:val="26"/>
        </w:rPr>
        <w:t> </w:t>
      </w:r>
      <w:r>
        <w:rPr>
          <w:color w:val="1A1A1A"/>
        </w:rPr>
        <w:t>tool</w:t>
      </w:r>
      <w:r>
        <w:rPr>
          <w:color w:val="1A1A1A"/>
          <w:spacing w:val="26"/>
        </w:rPr>
        <w:t> </w:t>
      </w:r>
      <w:r>
        <w:rPr>
          <w:color w:val="1A1A1A"/>
        </w:rPr>
        <w:t>invocation.</w:t>
      </w:r>
      <w:r>
        <w:rPr>
          <w:color w:val="1A1A1A"/>
          <w:spacing w:val="23"/>
        </w:rPr>
        <w:t> </w:t>
      </w:r>
      <w:r>
        <w:rPr>
          <w:color w:val="1A1A1A"/>
        </w:rPr>
        <w:t>The</w:t>
      </w:r>
      <w:r>
        <w:rPr>
          <w:color w:val="1A1A1A"/>
          <w:spacing w:val="26"/>
        </w:rPr>
        <w:t> </w:t>
      </w:r>
      <w:r>
        <w:rPr>
          <w:color w:val="1A1A1A"/>
        </w:rPr>
        <w:t>empirical</w:t>
      </w:r>
      <w:r>
        <w:rPr>
          <w:color w:val="1A1A1A"/>
          <w:w w:val="110"/>
        </w:rPr>
        <w:t> </w:t>
      </w:r>
      <w:r>
        <w:rPr>
          <w:color w:val="1A1A1A"/>
          <w:spacing w:val="-2"/>
          <w:w w:val="110"/>
        </w:rPr>
        <w:t>profile</w:t>
      </w:r>
      <w:r>
        <w:rPr>
          <w:color w:val="1A1A1A"/>
          <w:spacing w:val="-9"/>
          <w:w w:val="110"/>
        </w:rPr>
        <w:t> </w:t>
      </w:r>
      <w:r>
        <w:rPr>
          <w:rFonts w:ascii="Georgia" w:hAnsi="Georgia"/>
          <w:i/>
          <w:color w:val="1A1A1A"/>
          <w:spacing w:val="-2"/>
          <w:w w:val="110"/>
        </w:rPr>
        <w:t>φ</w:t>
      </w:r>
      <w:r>
        <w:rPr>
          <w:rFonts w:ascii="Georgia" w:hAnsi="Georgia"/>
          <w:i/>
          <w:color w:val="1A1A1A"/>
          <w:spacing w:val="-2"/>
          <w:w w:val="110"/>
          <w:vertAlign w:val="subscript"/>
        </w:rPr>
        <w:t>T</w:t>
      </w:r>
      <w:r>
        <w:rPr>
          <w:rFonts w:ascii="Georgia" w:hAnsi="Georgia"/>
          <w:i/>
          <w:color w:val="1A1A1A"/>
          <w:spacing w:val="-6"/>
          <w:w w:val="110"/>
          <w:vertAlign w:val="baseline"/>
        </w:rPr>
        <w:t> </w:t>
      </w:r>
      <w:r>
        <w:rPr>
          <w:rFonts w:ascii="Cambria" w:hAnsi="Cambria"/>
          <w:color w:val="1A1A1A"/>
          <w:spacing w:val="-2"/>
          <w:w w:val="110"/>
          <w:vertAlign w:val="baseline"/>
        </w:rPr>
        <w:t>= (0.35,</w:t>
      </w:r>
      <w:r>
        <w:rPr>
          <w:rFonts w:ascii="Cambria" w:hAnsi="Cambria"/>
          <w:color w:val="1A1A1A"/>
          <w:spacing w:val="-12"/>
          <w:w w:val="110"/>
          <w:vertAlign w:val="baseline"/>
        </w:rPr>
        <w:t> </w:t>
      </w:r>
      <w:r>
        <w:rPr>
          <w:rFonts w:ascii="Cambria" w:hAnsi="Cambria"/>
          <w:color w:val="1A1A1A"/>
          <w:spacing w:val="-2"/>
          <w:w w:val="110"/>
          <w:vertAlign w:val="baseline"/>
        </w:rPr>
        <w:t>0.25,</w:t>
      </w:r>
      <w:r>
        <w:rPr>
          <w:rFonts w:ascii="Cambria" w:hAnsi="Cambria"/>
          <w:color w:val="1A1A1A"/>
          <w:spacing w:val="-11"/>
          <w:w w:val="110"/>
          <w:vertAlign w:val="baseline"/>
        </w:rPr>
        <w:t> </w:t>
      </w:r>
      <w:r>
        <w:rPr>
          <w:rFonts w:ascii="Cambria" w:hAnsi="Cambria"/>
          <w:color w:val="1A1A1A"/>
          <w:spacing w:val="-2"/>
          <w:w w:val="110"/>
          <w:vertAlign w:val="baseline"/>
        </w:rPr>
        <w:t>0.40)</w:t>
      </w:r>
      <w:r>
        <w:rPr>
          <w:rFonts w:ascii="Cambria" w:hAnsi="Cambria"/>
          <w:color w:val="1A1A1A"/>
          <w:spacing w:val="4"/>
          <w:w w:val="110"/>
          <w:vertAlign w:val="baseline"/>
        </w:rPr>
        <w:t> </w:t>
      </w:r>
      <w:r>
        <w:rPr>
          <w:color w:val="1A1A1A"/>
          <w:spacing w:val="-2"/>
          <w:w w:val="110"/>
          <w:vertAlign w:val="baseline"/>
        </w:rPr>
        <w:t>[L]</w:t>
      </w:r>
      <w:r>
        <w:rPr>
          <w:color w:val="1A1A1A"/>
          <w:spacing w:val="-2"/>
          <w:w w:val="110"/>
          <w:position w:val="6"/>
          <w:sz w:val="11"/>
          <w:vertAlign w:val="baseline"/>
        </w:rPr>
        <w:t>[16,25]</w:t>
      </w:r>
      <w:r>
        <w:rPr>
          <w:color w:val="1A1A1A"/>
          <w:spacing w:val="4"/>
          <w:w w:val="110"/>
          <w:position w:val="6"/>
          <w:sz w:val="11"/>
          <w:vertAlign w:val="baseline"/>
        </w:rPr>
        <w:t> </w:t>
      </w:r>
      <w:r>
        <w:rPr>
          <w:color w:val="1A1A1A"/>
          <w:spacing w:val="-2"/>
          <w:w w:val="110"/>
          <w:vertAlign w:val="baseline"/>
        </w:rPr>
        <w:t>makes</w:t>
      </w:r>
      <w:r>
        <w:rPr>
          <w:color w:val="1A1A1A"/>
          <w:spacing w:val="-6"/>
          <w:w w:val="110"/>
          <w:vertAlign w:val="baseline"/>
        </w:rPr>
        <w:t> </w:t>
      </w:r>
      <w:r>
        <w:rPr>
          <w:rFonts w:ascii="Georgia" w:hAnsi="Georgia"/>
          <w:i/>
          <w:color w:val="1A1A1A"/>
          <w:spacing w:val="-2"/>
          <w:w w:val="110"/>
          <w:vertAlign w:val="baseline"/>
        </w:rPr>
        <w:t>η</w:t>
      </w:r>
      <w:r>
        <w:rPr>
          <w:rFonts w:ascii="Georgia" w:hAnsi="Georgia"/>
          <w:i/>
          <w:color w:val="1A1A1A"/>
          <w:spacing w:val="-2"/>
          <w:w w:val="110"/>
          <w:vertAlign w:val="subscript"/>
        </w:rPr>
        <w:t>C</w:t>
      </w:r>
      <w:r>
        <w:rPr>
          <w:rFonts w:ascii="Georgia" w:hAnsi="Georgia"/>
          <w:i/>
          <w:color w:val="1A1A1A"/>
          <w:spacing w:val="12"/>
          <w:w w:val="110"/>
          <w:vertAlign w:val="baseline"/>
        </w:rPr>
        <w:t> </w:t>
      </w:r>
      <w:r>
        <w:rPr>
          <w:color w:val="1A1A1A"/>
          <w:spacing w:val="-2"/>
          <w:w w:val="110"/>
          <w:vertAlign w:val="baseline"/>
        </w:rPr>
        <w:t>the</w:t>
      </w:r>
      <w:r>
        <w:rPr>
          <w:color w:val="1A1A1A"/>
          <w:spacing w:val="-6"/>
          <w:w w:val="110"/>
          <w:vertAlign w:val="baseline"/>
        </w:rPr>
        <w:t> </w:t>
      </w:r>
      <w:r>
        <w:rPr>
          <w:color w:val="1A1A1A"/>
          <w:spacing w:val="-2"/>
          <w:w w:val="110"/>
          <w:vertAlign w:val="baseline"/>
        </w:rPr>
        <w:t>leading</w:t>
      </w:r>
      <w:r>
        <w:rPr>
          <w:color w:val="1A1A1A"/>
          <w:spacing w:val="-6"/>
          <w:w w:val="110"/>
          <w:vertAlign w:val="baseline"/>
        </w:rPr>
        <w:t> </w:t>
      </w:r>
      <w:r>
        <w:rPr>
          <w:color w:val="1A1A1A"/>
          <w:spacing w:val="-2"/>
          <w:w w:val="110"/>
          <w:vertAlign w:val="baseline"/>
        </w:rPr>
        <w:t>term</w:t>
      </w:r>
      <w:r>
        <w:rPr>
          <w:color w:val="1A1A1A"/>
          <w:spacing w:val="-6"/>
          <w:w w:val="110"/>
          <w:vertAlign w:val="baseline"/>
        </w:rPr>
        <w:t> </w:t>
      </w:r>
      <w:r>
        <w:rPr>
          <w:color w:val="1A1A1A"/>
          <w:spacing w:val="-2"/>
          <w:w w:val="110"/>
          <w:vertAlign w:val="baseline"/>
        </w:rPr>
        <w:t>in</w:t>
      </w:r>
      <w:r>
        <w:rPr>
          <w:color w:val="1A1A1A"/>
          <w:spacing w:val="-6"/>
          <w:w w:val="110"/>
          <w:vertAlign w:val="baseline"/>
        </w:rPr>
        <w:t> </w:t>
      </w:r>
      <w:r>
        <w:rPr>
          <w:color w:val="1A1A1A"/>
          <w:spacing w:val="-2"/>
          <w:w w:val="110"/>
          <w:vertAlign w:val="baseline"/>
        </w:rPr>
        <w:t>the</w:t>
      </w:r>
      <w:r>
        <w:rPr>
          <w:color w:val="1A1A1A"/>
          <w:spacing w:val="-6"/>
          <w:w w:val="110"/>
          <w:vertAlign w:val="baseline"/>
        </w:rPr>
        <w:t> </w:t>
      </w:r>
      <w:r>
        <w:rPr>
          <w:color w:val="1A1A1A"/>
          <w:spacing w:val="-2"/>
          <w:w w:val="110"/>
          <w:vertAlign w:val="baseline"/>
        </w:rPr>
        <w:t>USL</w:t>
      </w:r>
      <w:r>
        <w:rPr>
          <w:color w:val="1A1A1A"/>
          <w:spacing w:val="-9"/>
          <w:w w:val="110"/>
          <w:vertAlign w:val="baseline"/>
        </w:rPr>
        <w:t> </w:t>
      </w:r>
      <w:r>
        <w:rPr>
          <w:color w:val="1A1A1A"/>
          <w:spacing w:val="-2"/>
          <w:w w:val="110"/>
          <w:vertAlign w:val="baseline"/>
        </w:rPr>
        <w:t>main-term;</w:t>
      </w:r>
    </w:p>
    <w:p>
      <w:pPr>
        <w:pStyle w:val="BodyText"/>
        <w:spacing w:line="98" w:lineRule="exact"/>
        <w:ind w:left="123"/>
      </w:pPr>
      <w:r>
        <w:rPr>
          <w:color w:val="1A1A1A"/>
        </w:rPr>
        <w:t>substituting</w:t>
      </w:r>
      <w:r>
        <w:rPr>
          <w:color w:val="1A1A1A"/>
          <w:spacing w:val="12"/>
        </w:rPr>
        <w:t> </w:t>
      </w:r>
      <w:r>
        <w:rPr>
          <w:color w:val="1A1A1A"/>
        </w:rPr>
        <w:t>the</w:t>
      </w:r>
      <w:r>
        <w:rPr>
          <w:color w:val="1A1A1A"/>
          <w:spacing w:val="10"/>
        </w:rPr>
        <w:t> </w:t>
      </w:r>
      <w:r>
        <w:rPr>
          <w:color w:val="1A1A1A"/>
        </w:rPr>
        <w:t>TPU</w:t>
      </w:r>
      <w:r>
        <w:rPr>
          <w:color w:val="1A1A1A"/>
          <w:spacing w:val="13"/>
        </w:rPr>
        <w:t> </w:t>
      </w:r>
      <w:r>
        <w:rPr>
          <w:color w:val="1A1A1A"/>
        </w:rPr>
        <w:t>OCS</w:t>
      </w:r>
      <w:r>
        <w:rPr>
          <w:color w:val="1A1A1A"/>
          <w:spacing w:val="13"/>
        </w:rPr>
        <w:t> </w:t>
      </w:r>
      <w:r>
        <w:rPr>
          <w:color w:val="1A1A1A"/>
        </w:rPr>
        <w:t>value</w:t>
      </w:r>
      <w:r>
        <w:rPr>
          <w:color w:val="1A1A1A"/>
          <w:spacing w:val="12"/>
        </w:rPr>
        <w:t> </w:t>
      </w:r>
      <w:r>
        <w:rPr>
          <w:rFonts w:ascii="Georgia" w:hAnsi="Georgia"/>
          <w:i/>
          <w:color w:val="1A1A1A"/>
          <w:position w:val="1"/>
        </w:rPr>
        <w:t>τ</w:t>
      </w:r>
      <w:r>
        <w:rPr>
          <w:rFonts w:ascii="Georgia" w:hAnsi="Georgia"/>
          <w:i/>
          <w:color w:val="1A1A1A"/>
          <w:spacing w:val="-14"/>
          <w:position w:val="1"/>
        </w:rPr>
        <w:t> </w:t>
      </w:r>
      <w:r>
        <w:rPr>
          <w:rFonts w:ascii="Cambria" w:hAnsi="Cambria"/>
          <w:color w:val="1A1A1A"/>
          <w:position w:val="1"/>
          <w:vertAlign w:val="superscript"/>
        </w:rPr>
        <w:t>static</w:t>
      </w:r>
      <w:r>
        <w:rPr>
          <w:rFonts w:ascii="Cambria" w:hAnsi="Cambria"/>
          <w:color w:val="1A1A1A"/>
          <w:spacing w:val="55"/>
          <w:position w:val="1"/>
          <w:vertAlign w:val="baseline"/>
        </w:rPr>
        <w:t> </w:t>
      </w:r>
      <w:r>
        <w:rPr>
          <w:rFonts w:ascii="Cambria" w:hAnsi="Cambria"/>
          <w:color w:val="1A1A1A"/>
          <w:position w:val="1"/>
          <w:vertAlign w:val="baseline"/>
        </w:rPr>
        <w:t>=</w:t>
      </w:r>
      <w:r>
        <w:rPr>
          <w:rFonts w:ascii="Cambria" w:hAnsi="Cambria"/>
          <w:color w:val="1A1A1A"/>
          <w:spacing w:val="19"/>
          <w:position w:val="1"/>
          <w:vertAlign w:val="baseline"/>
        </w:rPr>
        <w:t> </w:t>
      </w:r>
      <w:r>
        <w:rPr>
          <w:rFonts w:ascii="Cambria" w:hAnsi="Cambria"/>
          <w:color w:val="1A1A1A"/>
          <w:position w:val="1"/>
          <w:vertAlign w:val="baseline"/>
        </w:rPr>
        <w:t>10</w:t>
      </w:r>
      <w:r>
        <w:rPr>
          <w:color w:val="1A1A1A"/>
          <w:vertAlign w:val="baseline"/>
        </w:rPr>
        <w:t>–</w:t>
      </w:r>
      <w:r>
        <w:rPr>
          <w:rFonts w:ascii="Cambria" w:hAnsi="Cambria"/>
          <w:color w:val="1A1A1A"/>
          <w:position w:val="1"/>
          <w:vertAlign w:val="baseline"/>
        </w:rPr>
        <w:t>20</w:t>
      </w:r>
      <w:r>
        <w:rPr>
          <w:rFonts w:ascii="Cambria" w:hAnsi="Cambria"/>
          <w:color w:val="1A1A1A"/>
          <w:spacing w:val="22"/>
          <w:position w:val="1"/>
          <w:vertAlign w:val="baseline"/>
        </w:rPr>
        <w:t> </w:t>
      </w:r>
      <w:r>
        <w:rPr>
          <w:color w:val="1A1A1A"/>
          <w:vertAlign w:val="baseline"/>
        </w:rPr>
        <w:t>ms</w:t>
      </w:r>
      <w:r>
        <w:rPr>
          <w:color w:val="1A1A1A"/>
          <w:position w:val="6"/>
          <w:sz w:val="11"/>
          <w:vertAlign w:val="baseline"/>
        </w:rPr>
        <w:t>[29]</w:t>
      </w:r>
      <w:r>
        <w:rPr>
          <w:color w:val="1A1A1A"/>
          <w:spacing w:val="21"/>
          <w:position w:val="6"/>
          <w:sz w:val="11"/>
          <w:vertAlign w:val="baseline"/>
        </w:rPr>
        <w:t> </w:t>
      </w:r>
      <w:r>
        <w:rPr>
          <w:color w:val="1A1A1A"/>
          <w:vertAlign w:val="baseline"/>
        </w:rPr>
        <w:t>and</w:t>
      </w:r>
      <w:r>
        <w:rPr>
          <w:color w:val="1A1A1A"/>
          <w:spacing w:val="13"/>
          <w:vertAlign w:val="baseline"/>
        </w:rPr>
        <w:t> </w:t>
      </w:r>
      <w:r>
        <w:rPr>
          <w:color w:val="1A1A1A"/>
          <w:vertAlign w:val="baseline"/>
        </w:rPr>
        <w:t>the</w:t>
      </w:r>
      <w:r>
        <w:rPr>
          <w:color w:val="1A1A1A"/>
          <w:spacing w:val="10"/>
          <w:vertAlign w:val="baseline"/>
        </w:rPr>
        <w:t> </w:t>
      </w:r>
      <w:r>
        <w:rPr>
          <w:color w:val="1A1A1A"/>
          <w:vertAlign w:val="baseline"/>
        </w:rPr>
        <w:t>TCC</w:t>
      </w:r>
      <w:r>
        <w:rPr>
          <w:color w:val="1A1A1A"/>
          <w:spacing w:val="13"/>
          <w:vertAlign w:val="baseline"/>
        </w:rPr>
        <w:t> </w:t>
      </w:r>
      <w:r>
        <w:rPr>
          <w:color w:val="1A1A1A"/>
          <w:vertAlign w:val="baseline"/>
        </w:rPr>
        <w:t>target</w:t>
      </w:r>
      <w:r>
        <w:rPr>
          <w:color w:val="1A1A1A"/>
          <w:spacing w:val="13"/>
          <w:vertAlign w:val="baseline"/>
        </w:rPr>
        <w:t> </w:t>
      </w:r>
      <w:r>
        <w:rPr>
          <w:rFonts w:ascii="Georgia" w:hAnsi="Georgia"/>
          <w:i/>
          <w:color w:val="1A1A1A"/>
          <w:position w:val="1"/>
          <w:vertAlign w:val="baseline"/>
        </w:rPr>
        <w:t>τ</w:t>
      </w:r>
      <w:r>
        <w:rPr>
          <w:rFonts w:ascii="Georgia" w:hAnsi="Georgia"/>
          <w:i/>
          <w:color w:val="1A1A1A"/>
          <w:spacing w:val="-15"/>
          <w:position w:val="1"/>
          <w:vertAlign w:val="baseline"/>
        </w:rPr>
        <w:t> </w:t>
      </w:r>
      <w:r>
        <w:rPr>
          <w:rFonts w:ascii="Cambria" w:hAnsi="Cambria"/>
          <w:color w:val="1A1A1A"/>
          <w:position w:val="1"/>
          <w:vertAlign w:val="superscript"/>
        </w:rPr>
        <w:t>TCC</w:t>
      </w:r>
      <w:r>
        <w:rPr>
          <w:rFonts w:ascii="Cambria" w:hAnsi="Cambria"/>
          <w:color w:val="1A1A1A"/>
          <w:spacing w:val="69"/>
          <w:w w:val="150"/>
          <w:position w:val="1"/>
          <w:vertAlign w:val="baseline"/>
        </w:rPr>
        <w:t> </w:t>
      </w:r>
      <w:r>
        <w:rPr>
          <w:rFonts w:ascii="Cambria" w:hAnsi="Cambria"/>
          <w:color w:val="1A1A1A"/>
          <w:position w:val="1"/>
          <w:vertAlign w:val="baseline"/>
        </w:rPr>
        <w:t>=</w:t>
      </w:r>
      <w:r>
        <w:rPr>
          <w:rFonts w:ascii="Cambria" w:hAnsi="Cambria"/>
          <w:color w:val="1A1A1A"/>
          <w:spacing w:val="18"/>
          <w:position w:val="1"/>
          <w:vertAlign w:val="baseline"/>
        </w:rPr>
        <w:t> </w:t>
      </w:r>
      <w:r>
        <w:rPr>
          <w:rFonts w:ascii="Cambria" w:hAnsi="Cambria"/>
          <w:color w:val="1A1A1A"/>
          <w:position w:val="1"/>
          <w:vertAlign w:val="baseline"/>
        </w:rPr>
        <w:t>1.2</w:t>
      </w:r>
      <w:r>
        <w:rPr>
          <w:rFonts w:ascii="Cambria" w:hAnsi="Cambria"/>
          <w:color w:val="1A1A1A"/>
          <w:spacing w:val="-2"/>
          <w:position w:val="1"/>
          <w:vertAlign w:val="baseline"/>
        </w:rPr>
        <w:t> </w:t>
      </w:r>
      <w:r>
        <w:rPr>
          <w:rFonts w:ascii="Georgia" w:hAnsi="Georgia"/>
          <w:i/>
          <w:color w:val="1A1A1A"/>
          <w:position w:val="1"/>
          <w:vertAlign w:val="baseline"/>
        </w:rPr>
        <w:t>μ</w:t>
      </w:r>
      <w:r>
        <w:rPr>
          <w:rFonts w:ascii="Cambria" w:hAnsi="Cambria"/>
          <w:color w:val="1A1A1A"/>
          <w:position w:val="1"/>
          <w:vertAlign w:val="baseline"/>
        </w:rPr>
        <w:t>s</w:t>
      </w:r>
      <w:r>
        <w:rPr>
          <w:rFonts w:ascii="Cambria" w:hAnsi="Cambria"/>
          <w:color w:val="1A1A1A"/>
          <w:spacing w:val="22"/>
          <w:position w:val="1"/>
          <w:vertAlign w:val="baseline"/>
        </w:rPr>
        <w:t> </w:t>
      </w:r>
      <w:r>
        <w:rPr>
          <w:color w:val="1A1A1A"/>
          <w:spacing w:val="-2"/>
          <w:vertAlign w:val="baseline"/>
        </w:rPr>
        <w:t>[S/M]</w:t>
      </w:r>
    </w:p>
    <w:p>
      <w:pPr>
        <w:tabs>
          <w:tab w:pos="4927" w:val="left" w:leader="none"/>
        </w:tabs>
        <w:spacing w:before="2"/>
        <w:ind w:left="2291" w:right="0" w:firstLine="0"/>
        <w:jc w:val="left"/>
        <w:rPr>
          <w:rFonts w:ascii="Cambria"/>
          <w:sz w:val="9"/>
        </w:rPr>
      </w:pPr>
      <w:r>
        <w:rPr>
          <w:rFonts w:ascii="Cambria"/>
          <w:color w:val="1A1A1A"/>
          <w:spacing w:val="-2"/>
          <w:w w:val="110"/>
          <w:sz w:val="9"/>
        </w:rPr>
        <w:t>switch</w:t>
      </w:r>
      <w:r>
        <w:rPr>
          <w:rFonts w:ascii="Cambria"/>
          <w:color w:val="1A1A1A"/>
          <w:sz w:val="9"/>
        </w:rPr>
        <w:tab/>
      </w:r>
      <w:r>
        <w:rPr>
          <w:rFonts w:ascii="Cambria"/>
          <w:color w:val="1A1A1A"/>
          <w:spacing w:val="-2"/>
          <w:w w:val="110"/>
          <w:sz w:val="9"/>
        </w:rPr>
        <w:t>switch</w:t>
      </w:r>
    </w:p>
    <w:p>
      <w:pPr>
        <w:pStyle w:val="BodyText"/>
        <w:spacing w:before="17"/>
        <w:ind w:left="123"/>
        <w:rPr>
          <w:rFonts w:ascii="Cambria" w:hAnsi="Cambria"/>
        </w:rPr>
      </w:pPr>
      <w:r>
        <w:rPr>
          <w:color w:val="1A1A1A"/>
          <w:w w:val="105"/>
        </w:rPr>
        <w:t>yields</w:t>
      </w:r>
      <w:r>
        <w:rPr>
          <w:color w:val="1A1A1A"/>
          <w:spacing w:val="-9"/>
          <w:w w:val="105"/>
        </w:rPr>
        <w:t> </w:t>
      </w:r>
      <w:r>
        <w:rPr>
          <w:color w:val="1A1A1A"/>
          <w:w w:val="105"/>
        </w:rPr>
        <w:t>a</w:t>
      </w:r>
      <w:r>
        <w:rPr>
          <w:color w:val="1A1A1A"/>
          <w:spacing w:val="-9"/>
          <w:w w:val="105"/>
        </w:rPr>
        <w:t> </w:t>
      </w:r>
      <w:r>
        <w:rPr>
          <w:color w:val="1A1A1A"/>
          <w:w w:val="105"/>
        </w:rPr>
        <w:t>Control</w:t>
      </w:r>
      <w:r>
        <w:rPr>
          <w:color w:val="1A1A1A"/>
          <w:spacing w:val="-8"/>
          <w:w w:val="105"/>
        </w:rPr>
        <w:t> </w:t>
      </w:r>
      <w:r>
        <w:rPr>
          <w:color w:val="1A1A1A"/>
          <w:w w:val="105"/>
        </w:rPr>
        <w:t>ratio</w:t>
      </w:r>
      <w:r>
        <w:rPr>
          <w:color w:val="1A1A1A"/>
          <w:spacing w:val="-9"/>
          <w:w w:val="105"/>
        </w:rPr>
        <w:t> </w:t>
      </w:r>
      <w:r>
        <w:rPr>
          <w:color w:val="1A1A1A"/>
          <w:w w:val="105"/>
        </w:rPr>
        <w:t>in</w:t>
      </w:r>
      <w:r>
        <w:rPr>
          <w:color w:val="1A1A1A"/>
          <w:spacing w:val="-9"/>
          <w:w w:val="105"/>
        </w:rPr>
        <w:t> </w:t>
      </w:r>
      <w:r>
        <w:rPr>
          <w:color w:val="1A1A1A"/>
          <w:w w:val="105"/>
        </w:rPr>
        <w:t>excess</w:t>
      </w:r>
      <w:r>
        <w:rPr>
          <w:color w:val="1A1A1A"/>
          <w:spacing w:val="-8"/>
          <w:w w:val="105"/>
        </w:rPr>
        <w:t> </w:t>
      </w:r>
      <w:r>
        <w:rPr>
          <w:color w:val="1A1A1A"/>
          <w:w w:val="105"/>
        </w:rPr>
        <w:t>of</w:t>
      </w:r>
      <w:r>
        <w:rPr>
          <w:color w:val="1A1A1A"/>
          <w:spacing w:val="-9"/>
          <w:w w:val="105"/>
        </w:rPr>
        <w:t> </w:t>
      </w:r>
      <w:r>
        <w:rPr>
          <w:rFonts w:ascii="Cambria" w:hAnsi="Cambria"/>
          <w:color w:val="1A1A1A"/>
          <w:w w:val="105"/>
        </w:rPr>
        <w:t>10</w:t>
      </w:r>
      <w:r>
        <w:rPr>
          <w:rFonts w:ascii="Cambria" w:hAnsi="Cambria"/>
          <w:color w:val="1A1A1A"/>
          <w:w w:val="105"/>
          <w:vertAlign w:val="superscript"/>
        </w:rPr>
        <w:t>4</w:t>
      </w:r>
      <w:r>
        <w:rPr>
          <w:color w:val="1A1A1A"/>
          <w:w w:val="105"/>
          <w:vertAlign w:val="baseline"/>
        </w:rPr>
        <w:t>,</w:t>
      </w:r>
      <w:r>
        <w:rPr>
          <w:color w:val="1A1A1A"/>
          <w:spacing w:val="-9"/>
          <w:w w:val="105"/>
          <w:vertAlign w:val="baseline"/>
        </w:rPr>
        <w:t> </w:t>
      </w:r>
      <w:r>
        <w:rPr>
          <w:color w:val="1A1A1A"/>
          <w:w w:val="105"/>
          <w:vertAlign w:val="baseline"/>
        </w:rPr>
        <w:t>whose</w:t>
      </w:r>
      <w:r>
        <w:rPr>
          <w:color w:val="1A1A1A"/>
          <w:spacing w:val="-8"/>
          <w:w w:val="105"/>
          <w:vertAlign w:val="baseline"/>
        </w:rPr>
        <w:t> </w:t>
      </w:r>
      <w:r>
        <w:rPr>
          <w:color w:val="1A1A1A"/>
          <w:w w:val="105"/>
          <w:vertAlign w:val="baseline"/>
        </w:rPr>
        <w:t>product</w:t>
      </w:r>
      <w:r>
        <w:rPr>
          <w:color w:val="1A1A1A"/>
          <w:spacing w:val="-9"/>
          <w:w w:val="105"/>
          <w:vertAlign w:val="baseline"/>
        </w:rPr>
        <w:t> </w:t>
      </w:r>
      <w:r>
        <w:rPr>
          <w:color w:val="1A1A1A"/>
          <w:w w:val="105"/>
          <w:vertAlign w:val="baseline"/>
        </w:rPr>
        <w:t>with</w:t>
      </w:r>
      <w:r>
        <w:rPr>
          <w:color w:val="1A1A1A"/>
          <w:spacing w:val="-9"/>
          <w:w w:val="105"/>
          <w:vertAlign w:val="baseline"/>
        </w:rPr>
        <w:t> </w:t>
      </w:r>
      <w:r>
        <w:rPr>
          <w:color w:val="1A1A1A"/>
          <w:w w:val="105"/>
          <w:vertAlign w:val="baseline"/>
        </w:rPr>
        <w:t>the</w:t>
      </w:r>
      <w:r>
        <w:rPr>
          <w:color w:val="1A1A1A"/>
          <w:spacing w:val="-8"/>
          <w:w w:val="105"/>
          <w:vertAlign w:val="baseline"/>
        </w:rPr>
        <w:t> </w:t>
      </w:r>
      <w:r>
        <w:rPr>
          <w:color w:val="1A1A1A"/>
          <w:w w:val="105"/>
          <w:vertAlign w:val="baseline"/>
        </w:rPr>
        <w:t>moderate</w:t>
      </w:r>
      <w:r>
        <w:rPr>
          <w:color w:val="1A1A1A"/>
          <w:spacing w:val="-10"/>
          <w:w w:val="105"/>
          <w:vertAlign w:val="baseline"/>
        </w:rPr>
        <w:t> </w:t>
      </w:r>
      <w:r>
        <w:rPr>
          <w:color w:val="1A1A1A"/>
          <w:w w:val="105"/>
          <w:vertAlign w:val="baseline"/>
        </w:rPr>
        <w:t>Transform</w:t>
      </w:r>
      <w:r>
        <w:rPr>
          <w:color w:val="1A1A1A"/>
          <w:spacing w:val="-9"/>
          <w:w w:val="105"/>
          <w:vertAlign w:val="baseline"/>
        </w:rPr>
        <w:t> </w:t>
      </w:r>
      <w:r>
        <w:rPr>
          <w:color w:val="1A1A1A"/>
          <w:w w:val="105"/>
          <w:vertAlign w:val="baseline"/>
        </w:rPr>
        <w:t>ratio</w:t>
      </w:r>
      <w:r>
        <w:rPr>
          <w:color w:val="1A1A1A"/>
          <w:spacing w:val="-9"/>
          <w:w w:val="105"/>
          <w:vertAlign w:val="baseline"/>
        </w:rPr>
        <w:t> </w:t>
      </w:r>
      <w:r>
        <w:rPr>
          <w:color w:val="1A1A1A"/>
          <w:w w:val="105"/>
          <w:vertAlign w:val="baseline"/>
        </w:rPr>
        <w:t>of</w:t>
      </w:r>
      <w:r>
        <w:rPr>
          <w:color w:val="1A1A1A"/>
          <w:spacing w:val="-8"/>
          <w:w w:val="105"/>
          <w:vertAlign w:val="baseline"/>
        </w:rPr>
        <w:t> </w:t>
      </w:r>
      <w:r>
        <w:rPr>
          <w:rFonts w:ascii="Cambria" w:hAnsi="Cambria"/>
          <w:color w:val="1A1A1A"/>
          <w:spacing w:val="-4"/>
          <w:w w:val="105"/>
          <w:vertAlign w:val="baseline"/>
        </w:rPr>
        <w:t>2.5×</w:t>
      </w:r>
    </w:p>
    <w:p>
      <w:pPr>
        <w:pStyle w:val="BodyText"/>
        <w:spacing w:line="307" w:lineRule="auto" w:before="46"/>
        <w:ind w:left="123" w:right="3194"/>
      </w:pPr>
      <w:r>
        <w:rPr>
          <w:color w:val="1A1A1A"/>
          <w:w w:val="105"/>
        </w:rPr>
        <w:t>[A]</w:t>
      </w:r>
      <w:r>
        <w:rPr>
          <w:color w:val="1A1A1A"/>
          <w:spacing w:val="-6"/>
          <w:w w:val="105"/>
        </w:rPr>
        <w:t> </w:t>
      </w:r>
      <w:r>
        <w:rPr>
          <w:color w:val="1A1A1A"/>
          <w:w w:val="105"/>
        </w:rPr>
        <w:t>gives</w:t>
      </w:r>
      <w:r>
        <w:rPr>
          <w:color w:val="1A1A1A"/>
          <w:spacing w:val="-6"/>
          <w:w w:val="105"/>
        </w:rPr>
        <w:t> </w:t>
      </w:r>
      <w:r>
        <w:rPr>
          <w:color w:val="1A1A1A"/>
          <w:w w:val="105"/>
        </w:rPr>
        <w:t>the</w:t>
      </w:r>
      <w:r>
        <w:rPr>
          <w:color w:val="1A1A1A"/>
          <w:spacing w:val="-6"/>
          <w:w w:val="105"/>
        </w:rPr>
        <w:t> </w:t>
      </w:r>
      <w:r>
        <w:rPr>
          <w:rFonts w:ascii="Cambria" w:hAnsi="Cambria"/>
          <w:color w:val="1A1A1A"/>
          <w:w w:val="105"/>
        </w:rPr>
        <w:t>10</w:t>
      </w:r>
      <w:r>
        <w:rPr>
          <w:rFonts w:ascii="Cambria" w:hAnsi="Cambria"/>
          <w:color w:val="1A1A1A"/>
          <w:w w:val="105"/>
          <w:vertAlign w:val="superscript"/>
        </w:rPr>
        <w:t>2</w:t>
      </w:r>
      <w:r>
        <w:rPr>
          <w:color w:val="1A1A1A"/>
          <w:w w:val="105"/>
          <w:vertAlign w:val="baseline"/>
        </w:rPr>
        <w:t>–</w:t>
      </w:r>
      <w:r>
        <w:rPr>
          <w:rFonts w:ascii="Cambria" w:hAnsi="Cambria"/>
          <w:color w:val="1A1A1A"/>
          <w:w w:val="105"/>
          <w:vertAlign w:val="baseline"/>
        </w:rPr>
        <w:t>10</w:t>
      </w:r>
      <w:r>
        <w:rPr>
          <w:rFonts w:ascii="Cambria" w:hAnsi="Cambria"/>
          <w:color w:val="1A1A1A"/>
          <w:w w:val="105"/>
          <w:vertAlign w:val="superscript"/>
        </w:rPr>
        <w:t>4</w:t>
      </w:r>
      <w:r>
        <w:rPr>
          <w:rFonts w:ascii="Cambria" w:hAnsi="Cambria"/>
          <w:color w:val="1A1A1A"/>
          <w:w w:val="105"/>
          <w:vertAlign w:val="baseline"/>
        </w:rPr>
        <w:t>× </w:t>
      </w:r>
      <w:r>
        <w:rPr>
          <w:color w:val="1A1A1A"/>
          <w:w w:val="105"/>
          <w:vertAlign w:val="baseline"/>
        </w:rPr>
        <w:t>speed-up</w:t>
      </w:r>
      <w:r>
        <w:rPr>
          <w:color w:val="1A1A1A"/>
          <w:spacing w:val="-6"/>
          <w:w w:val="105"/>
          <w:vertAlign w:val="baseline"/>
        </w:rPr>
        <w:t> </w:t>
      </w:r>
      <w:r>
        <w:rPr>
          <w:color w:val="1A1A1A"/>
          <w:w w:val="105"/>
          <w:vertAlign w:val="baseline"/>
        </w:rPr>
        <w:t>predicted</w:t>
      </w:r>
      <w:r>
        <w:rPr>
          <w:color w:val="1A1A1A"/>
          <w:spacing w:val="-6"/>
          <w:w w:val="105"/>
          <w:vertAlign w:val="baseline"/>
        </w:rPr>
        <w:t> </w:t>
      </w:r>
      <w:r>
        <w:rPr>
          <w:color w:val="1A1A1A"/>
          <w:w w:val="105"/>
          <w:vertAlign w:val="baseline"/>
        </w:rPr>
        <w:t>in</w:t>
      </w:r>
      <w:r>
        <w:rPr>
          <w:color w:val="1A1A1A"/>
          <w:spacing w:val="-7"/>
          <w:w w:val="105"/>
          <w:vertAlign w:val="baseline"/>
        </w:rPr>
        <w:t> </w:t>
      </w:r>
      <w:r>
        <w:rPr>
          <w:color w:val="1A1A1A"/>
          <w:w w:val="105"/>
          <w:vertAlign w:val="baseline"/>
        </w:rPr>
        <w:t>Table</w:t>
      </w:r>
      <w:r>
        <w:rPr>
          <w:color w:val="1A1A1A"/>
          <w:spacing w:val="-6"/>
          <w:w w:val="105"/>
          <w:vertAlign w:val="baseline"/>
        </w:rPr>
        <w:t> </w:t>
      </w:r>
      <w:r>
        <w:rPr>
          <w:color w:val="1A1A1A"/>
          <w:w w:val="105"/>
          <w:vertAlign w:val="baseline"/>
        </w:rPr>
        <w:t>2.</w:t>
      </w:r>
      <w:r>
        <w:rPr>
          <w:color w:val="1A1A1A"/>
          <w:spacing w:val="-6"/>
          <w:w w:val="105"/>
          <w:vertAlign w:val="baseline"/>
        </w:rPr>
        <w:t> </w:t>
      </w:r>
      <w:r>
        <w:rPr>
          <w:color w:val="1A1A1A"/>
          <w:w w:val="105"/>
          <w:vertAlign w:val="baseline"/>
        </w:rPr>
        <w:t>Groq</w:t>
      </w:r>
      <w:r>
        <w:rPr>
          <w:color w:val="1A1A1A"/>
          <w:spacing w:val="-6"/>
          <w:w w:val="105"/>
          <w:vertAlign w:val="baseline"/>
        </w:rPr>
        <w:t> </w:t>
      </w:r>
      <w:r>
        <w:rPr>
          <w:color w:val="1A1A1A"/>
          <w:w w:val="105"/>
          <w:vertAlign w:val="baseline"/>
        </w:rPr>
        <w:t>LPU</w:t>
      </w:r>
      <w:r>
        <w:rPr>
          <w:color w:val="1A1A1A"/>
          <w:spacing w:val="-6"/>
          <w:w w:val="105"/>
          <w:vertAlign w:val="baseline"/>
        </w:rPr>
        <w:t> </w:t>
      </w:r>
      <w:r>
        <w:rPr>
          <w:color w:val="1A1A1A"/>
          <w:w w:val="105"/>
          <w:vertAlign w:val="baseline"/>
        </w:rPr>
        <w:t>is</w:t>
      </w:r>
      <w:r>
        <w:rPr>
          <w:color w:val="1A1A1A"/>
          <w:spacing w:val="-6"/>
          <w:w w:val="105"/>
          <w:vertAlign w:val="baseline"/>
        </w:rPr>
        <w:t> </w:t>
      </w:r>
      <w:r>
        <w:rPr>
          <w:color w:val="1A1A1A"/>
          <w:w w:val="105"/>
          <w:vertAlign w:val="baseline"/>
        </w:rPr>
        <w:t>the</w:t>
      </w:r>
      <w:r>
        <w:rPr>
          <w:color w:val="1A1A1A"/>
          <w:spacing w:val="-6"/>
          <w:w w:val="105"/>
          <w:vertAlign w:val="baseline"/>
        </w:rPr>
        <w:t> </w:t>
      </w:r>
      <w:r>
        <w:rPr>
          <w:color w:val="1A1A1A"/>
          <w:w w:val="105"/>
          <w:vertAlign w:val="baseline"/>
        </w:rPr>
        <w:t>extreme</w:t>
      </w:r>
      <w:r>
        <w:rPr>
          <w:color w:val="1A1A1A"/>
          <w:spacing w:val="-6"/>
          <w:w w:val="105"/>
          <w:vertAlign w:val="baseline"/>
        </w:rPr>
        <w:t> </w:t>
      </w:r>
      <w:r>
        <w:rPr>
          <w:color w:val="1A1A1A"/>
          <w:w w:val="105"/>
          <w:vertAlign w:val="baseline"/>
        </w:rPr>
        <w:t>case:</w:t>
      </w:r>
      <w:r>
        <w:rPr>
          <w:color w:val="1A1A1A"/>
          <w:spacing w:val="-6"/>
          <w:w w:val="105"/>
          <w:vertAlign w:val="baseline"/>
        </w:rPr>
        <w:t> </w:t>
      </w:r>
      <w:r>
        <w:rPr>
          <w:color w:val="1A1A1A"/>
          <w:w w:val="105"/>
          <w:vertAlign w:val="baseline"/>
        </w:rPr>
        <w:t>because</w:t>
      </w:r>
      <w:r>
        <w:rPr>
          <w:color w:val="1A1A1A"/>
          <w:spacing w:val="-6"/>
          <w:w w:val="105"/>
          <w:vertAlign w:val="baseline"/>
        </w:rPr>
        <w:t> </w:t>
      </w:r>
      <w:r>
        <w:rPr>
          <w:color w:val="1A1A1A"/>
          <w:w w:val="105"/>
          <w:vertAlign w:val="baseline"/>
        </w:rPr>
        <w:t>a change</w:t>
      </w:r>
      <w:r>
        <w:rPr>
          <w:color w:val="1A1A1A"/>
          <w:spacing w:val="-2"/>
          <w:w w:val="105"/>
          <w:vertAlign w:val="baseline"/>
        </w:rPr>
        <w:t> </w:t>
      </w:r>
      <w:r>
        <w:rPr>
          <w:color w:val="1A1A1A"/>
          <w:w w:val="105"/>
          <w:vertAlign w:val="baseline"/>
        </w:rPr>
        <w:t>of</w:t>
      </w:r>
      <w:r>
        <w:rPr>
          <w:color w:val="1A1A1A"/>
          <w:spacing w:val="-2"/>
          <w:w w:val="105"/>
          <w:vertAlign w:val="baseline"/>
        </w:rPr>
        <w:t> </w:t>
      </w:r>
      <w:r>
        <w:rPr>
          <w:color w:val="1A1A1A"/>
          <w:w w:val="105"/>
          <w:vertAlign w:val="baseline"/>
        </w:rPr>
        <w:t>task</w:t>
      </w:r>
      <w:r>
        <w:rPr>
          <w:color w:val="1A1A1A"/>
          <w:spacing w:val="-2"/>
          <w:w w:val="105"/>
          <w:vertAlign w:val="baseline"/>
        </w:rPr>
        <w:t> </w:t>
      </w:r>
      <w:r>
        <w:rPr>
          <w:color w:val="1A1A1A"/>
          <w:w w:val="105"/>
          <w:vertAlign w:val="baseline"/>
        </w:rPr>
        <w:t>requires</w:t>
      </w:r>
      <w:r>
        <w:rPr>
          <w:color w:val="1A1A1A"/>
          <w:spacing w:val="-2"/>
          <w:w w:val="105"/>
          <w:vertAlign w:val="baseline"/>
        </w:rPr>
        <w:t> </w:t>
      </w:r>
      <w:r>
        <w:rPr>
          <w:color w:val="1A1A1A"/>
          <w:w w:val="105"/>
          <w:vertAlign w:val="baseline"/>
        </w:rPr>
        <w:t>a</w:t>
      </w:r>
      <w:r>
        <w:rPr>
          <w:color w:val="1A1A1A"/>
          <w:spacing w:val="-2"/>
          <w:w w:val="105"/>
          <w:vertAlign w:val="baseline"/>
        </w:rPr>
        <w:t> </w:t>
      </w:r>
      <w:r>
        <w:rPr>
          <w:color w:val="1A1A1A"/>
          <w:w w:val="105"/>
          <w:vertAlign w:val="baseline"/>
        </w:rPr>
        <w:t>full</w:t>
      </w:r>
      <w:r>
        <w:rPr>
          <w:color w:val="1A1A1A"/>
          <w:spacing w:val="-2"/>
          <w:w w:val="105"/>
          <w:vertAlign w:val="baseline"/>
        </w:rPr>
        <w:t> </w:t>
      </w:r>
      <w:r>
        <w:rPr>
          <w:color w:val="1A1A1A"/>
          <w:w w:val="105"/>
          <w:vertAlign w:val="baseline"/>
        </w:rPr>
        <w:t>recompile,</w:t>
      </w:r>
      <w:r>
        <w:rPr>
          <w:color w:val="1A1A1A"/>
          <w:spacing w:val="-2"/>
          <w:w w:val="105"/>
          <w:vertAlign w:val="baseline"/>
        </w:rPr>
        <w:t> </w:t>
      </w:r>
      <w:r>
        <w:rPr>
          <w:rFonts w:ascii="Georgia" w:hAnsi="Georgia"/>
          <w:i/>
          <w:color w:val="1A1A1A"/>
          <w:w w:val="105"/>
          <w:vertAlign w:val="baseline"/>
        </w:rPr>
        <w:t>ξ</w:t>
      </w:r>
      <w:r>
        <w:rPr>
          <w:rFonts w:ascii="Georgia" w:hAnsi="Georgia"/>
          <w:i/>
          <w:color w:val="1A1A1A"/>
          <w:w w:val="105"/>
          <w:vertAlign w:val="subscript"/>
        </w:rPr>
        <w:t>C</w:t>
      </w:r>
      <w:r>
        <w:rPr>
          <w:rFonts w:ascii="Georgia" w:hAnsi="Georgia"/>
          <w:i/>
          <w:color w:val="1A1A1A"/>
          <w:spacing w:val="17"/>
          <w:w w:val="105"/>
          <w:vertAlign w:val="baseline"/>
        </w:rPr>
        <w:t> </w:t>
      </w:r>
      <w:r>
        <w:rPr>
          <w:color w:val="1A1A1A"/>
          <w:w w:val="105"/>
          <w:vertAlign w:val="baseline"/>
        </w:rPr>
        <w:t>is</w:t>
      </w:r>
      <w:r>
        <w:rPr>
          <w:color w:val="1A1A1A"/>
          <w:spacing w:val="-2"/>
          <w:w w:val="105"/>
          <w:vertAlign w:val="baseline"/>
        </w:rPr>
        <w:t> </w:t>
      </w:r>
      <w:r>
        <w:rPr>
          <w:color w:val="1A1A1A"/>
          <w:w w:val="105"/>
          <w:vertAlign w:val="baseline"/>
        </w:rPr>
        <w:t>formally</w:t>
      </w:r>
      <w:r>
        <w:rPr>
          <w:color w:val="1A1A1A"/>
          <w:spacing w:val="-2"/>
          <w:w w:val="105"/>
          <w:vertAlign w:val="baseline"/>
        </w:rPr>
        <w:t> </w:t>
      </w:r>
      <w:r>
        <w:rPr>
          <w:color w:val="1A1A1A"/>
          <w:w w:val="105"/>
          <w:vertAlign w:val="baseline"/>
        </w:rPr>
        <w:t>infinite.</w:t>
      </w:r>
      <w:r>
        <w:rPr>
          <w:color w:val="1A1A1A"/>
          <w:spacing w:val="-2"/>
          <w:w w:val="105"/>
          <w:vertAlign w:val="baseline"/>
        </w:rPr>
        <w:t> </w:t>
      </w:r>
      <w:r>
        <w:rPr>
          <w:color w:val="1A1A1A"/>
          <w:w w:val="105"/>
          <w:vertAlign w:val="baseline"/>
        </w:rPr>
        <w:t>In</w:t>
      </w:r>
      <w:r>
        <w:rPr>
          <w:color w:val="1A1A1A"/>
          <w:spacing w:val="-2"/>
          <w:w w:val="105"/>
          <w:vertAlign w:val="baseline"/>
        </w:rPr>
        <w:t> </w:t>
      </w:r>
      <w:r>
        <w:rPr>
          <w:color w:val="1A1A1A"/>
          <w:w w:val="105"/>
          <w:vertAlign w:val="baseline"/>
        </w:rPr>
        <w:t>practice,</w:t>
      </w:r>
      <w:r>
        <w:rPr>
          <w:color w:val="1A1A1A"/>
          <w:spacing w:val="-10"/>
          <w:w w:val="105"/>
          <w:vertAlign w:val="baseline"/>
        </w:rPr>
        <w:t> </w:t>
      </w:r>
      <w:r>
        <w:rPr>
          <w:color w:val="1A1A1A"/>
          <w:w w:val="105"/>
          <w:vertAlign w:val="baseline"/>
        </w:rPr>
        <w:t>Agentic</w:t>
      </w:r>
      <w:r>
        <w:rPr>
          <w:color w:val="1A1A1A"/>
          <w:spacing w:val="-2"/>
          <w:w w:val="105"/>
          <w:vertAlign w:val="baseline"/>
        </w:rPr>
        <w:t> </w:t>
      </w:r>
      <w:r>
        <w:rPr>
          <w:color w:val="1A1A1A"/>
          <w:w w:val="105"/>
          <w:vertAlign w:val="baseline"/>
        </w:rPr>
        <w:t>workloads</w:t>
      </w:r>
      <w:r>
        <w:rPr>
          <w:color w:val="1A1A1A"/>
          <w:spacing w:val="-2"/>
          <w:w w:val="105"/>
          <w:vertAlign w:val="baseline"/>
        </w:rPr>
        <w:t> </w:t>
      </w:r>
      <w:r>
        <w:rPr>
          <w:color w:val="1A1A1A"/>
          <w:w w:val="105"/>
          <w:vertAlign w:val="baseline"/>
        </w:rPr>
        <w:t>on frozen accelerators are dispatched to CPU sidecars, which merely re-locates the coordination cost</w:t>
      </w:r>
      <w:r>
        <w:rPr>
          <w:color w:val="1A1A1A"/>
          <w:spacing w:val="-3"/>
          <w:w w:val="105"/>
          <w:vertAlign w:val="baseline"/>
        </w:rPr>
        <w:t> </w:t>
      </w:r>
      <w:r>
        <w:rPr>
          <w:color w:val="1A1A1A"/>
          <w:w w:val="105"/>
          <w:vertAlign w:val="baseline"/>
        </w:rPr>
        <w:t>onto</w:t>
      </w:r>
      <w:r>
        <w:rPr>
          <w:color w:val="1A1A1A"/>
          <w:spacing w:val="-3"/>
          <w:w w:val="105"/>
          <w:vertAlign w:val="baseline"/>
        </w:rPr>
        <w:t> </w:t>
      </w:r>
      <w:r>
        <w:rPr>
          <w:color w:val="1A1A1A"/>
          <w:w w:val="105"/>
          <w:vertAlign w:val="baseline"/>
        </w:rPr>
        <w:t>a</w:t>
      </w:r>
      <w:r>
        <w:rPr>
          <w:color w:val="1A1A1A"/>
          <w:spacing w:val="-3"/>
          <w:w w:val="105"/>
          <w:vertAlign w:val="baseline"/>
        </w:rPr>
        <w:t> </w:t>
      </w:r>
      <w:r>
        <w:rPr>
          <w:color w:val="1A1A1A"/>
          <w:w w:val="105"/>
          <w:vertAlign w:val="baseline"/>
        </w:rPr>
        <w:t>lower-throughput</w:t>
      </w:r>
      <w:r>
        <w:rPr>
          <w:color w:val="1A1A1A"/>
          <w:spacing w:val="-3"/>
          <w:w w:val="105"/>
          <w:vertAlign w:val="baseline"/>
        </w:rPr>
        <w:t> </w:t>
      </w:r>
      <w:r>
        <w:rPr>
          <w:color w:val="1A1A1A"/>
          <w:w w:val="105"/>
          <w:vertAlign w:val="baseline"/>
        </w:rPr>
        <w:t>host</w:t>
      </w:r>
      <w:r>
        <w:rPr>
          <w:color w:val="1A1A1A"/>
          <w:spacing w:val="-3"/>
          <w:w w:val="105"/>
          <w:vertAlign w:val="baseline"/>
        </w:rPr>
        <w:t> </w:t>
      </w:r>
      <w:r>
        <w:rPr>
          <w:color w:val="1A1A1A"/>
          <w:w w:val="105"/>
          <w:vertAlign w:val="baseline"/>
        </w:rPr>
        <w:t>and</w:t>
      </w:r>
      <w:r>
        <w:rPr>
          <w:color w:val="1A1A1A"/>
          <w:spacing w:val="-3"/>
          <w:w w:val="105"/>
          <w:vertAlign w:val="baseline"/>
        </w:rPr>
        <w:t> </w:t>
      </w:r>
      <w:r>
        <w:rPr>
          <w:color w:val="1A1A1A"/>
          <w:w w:val="105"/>
          <w:vertAlign w:val="baseline"/>
        </w:rPr>
        <w:t>confirms</w:t>
      </w:r>
      <w:r>
        <w:rPr>
          <w:color w:val="1A1A1A"/>
          <w:spacing w:val="-3"/>
          <w:w w:val="105"/>
          <w:vertAlign w:val="baseline"/>
        </w:rPr>
        <w:t> </w:t>
      </w:r>
      <w:r>
        <w:rPr>
          <w:color w:val="1A1A1A"/>
          <w:w w:val="105"/>
          <w:vertAlign w:val="baseline"/>
        </w:rPr>
        <w:t>Corollary</w:t>
      </w:r>
      <w:r>
        <w:rPr>
          <w:color w:val="1A1A1A"/>
          <w:spacing w:val="-3"/>
          <w:w w:val="105"/>
          <w:vertAlign w:val="baseline"/>
        </w:rPr>
        <w:t> </w:t>
      </w:r>
      <w:r>
        <w:rPr>
          <w:color w:val="1A1A1A"/>
          <w:w w:val="105"/>
          <w:vertAlign w:val="baseline"/>
        </w:rPr>
        <w:t>USL-1</w:t>
      </w:r>
      <w:r>
        <w:rPr>
          <w:color w:val="1A1A1A"/>
          <w:spacing w:val="-3"/>
          <w:w w:val="105"/>
          <w:vertAlign w:val="baseline"/>
        </w:rPr>
        <w:t> </w:t>
      </w:r>
      <w:r>
        <w:rPr>
          <w:color w:val="1A1A1A"/>
          <w:w w:val="105"/>
          <w:vertAlign w:val="baseline"/>
        </w:rPr>
        <w:t>at</w:t>
      </w:r>
      <w:r>
        <w:rPr>
          <w:color w:val="1A1A1A"/>
          <w:spacing w:val="-3"/>
          <w:w w:val="105"/>
          <w:vertAlign w:val="baseline"/>
        </w:rPr>
        <w:t> </w:t>
      </w:r>
      <w:r>
        <w:rPr>
          <w:color w:val="1A1A1A"/>
          <w:w w:val="105"/>
          <w:vertAlign w:val="baseline"/>
        </w:rPr>
        <w:t>the</w:t>
      </w:r>
      <w:r>
        <w:rPr>
          <w:color w:val="1A1A1A"/>
          <w:spacing w:val="-3"/>
          <w:w w:val="105"/>
          <w:vertAlign w:val="baseline"/>
        </w:rPr>
        <w:t> </w:t>
      </w:r>
      <w:r>
        <w:rPr>
          <w:color w:val="1A1A1A"/>
          <w:w w:val="105"/>
          <w:vertAlign w:val="baseline"/>
        </w:rPr>
        <w:t>system-integration</w:t>
      </w:r>
      <w:r>
        <w:rPr>
          <w:color w:val="1A1A1A"/>
          <w:spacing w:val="-3"/>
          <w:w w:val="105"/>
          <w:vertAlign w:val="baseline"/>
        </w:rPr>
        <w:t> </w:t>
      </w:r>
      <w:r>
        <w:rPr>
          <w:color w:val="1A1A1A"/>
          <w:w w:val="105"/>
          <w:vertAlign w:val="baseline"/>
        </w:rPr>
        <w:t>level. The</w:t>
      </w:r>
      <w:r>
        <w:rPr>
          <w:color w:val="1A1A1A"/>
          <w:spacing w:val="-4"/>
          <w:w w:val="105"/>
          <w:vertAlign w:val="baseline"/>
        </w:rPr>
        <w:t> </w:t>
      </w:r>
      <w:r>
        <w:rPr>
          <w:color w:val="1A1A1A"/>
          <w:w w:val="105"/>
          <w:vertAlign w:val="baseline"/>
        </w:rPr>
        <w:t>Agentic case therefore validates the theorem in a direction orthogonal to the arithmetic-intensity-dominated AI-training case.</w:t>
      </w:r>
    </w:p>
    <w:p>
      <w:pPr>
        <w:pStyle w:val="BodyText"/>
        <w:rPr>
          <w:sz w:val="13"/>
        </w:rPr>
      </w:pPr>
    </w:p>
    <w:p>
      <w:pPr>
        <w:pStyle w:val="BodyText"/>
        <w:rPr>
          <w:sz w:val="13"/>
        </w:rPr>
      </w:pPr>
    </w:p>
    <w:p>
      <w:pPr>
        <w:pStyle w:val="BodyText"/>
        <w:spacing w:before="12"/>
        <w:rPr>
          <w:sz w:val="13"/>
        </w:rPr>
      </w:pPr>
    </w:p>
    <w:p>
      <w:pPr>
        <w:spacing w:before="0"/>
        <w:ind w:left="0" w:right="2987" w:firstLine="0"/>
        <w:jc w:val="center"/>
        <w:rPr>
          <w:rFonts w:ascii="Times New Roman"/>
          <w:sz w:val="13"/>
        </w:rPr>
      </w:pPr>
      <w:r>
        <w:rPr>
          <w:rFonts w:ascii="Times New Roman"/>
          <w:color w:val="333333"/>
          <w:spacing w:val="-10"/>
          <w:sz w:val="13"/>
        </w:rPr>
        <w:t>9</w:t>
      </w:r>
    </w:p>
    <w:p>
      <w:pPr>
        <w:spacing w:after="0"/>
        <w:jc w:val="center"/>
        <w:rPr>
          <w:rFonts w:ascii="Times New Roman"/>
          <w:sz w:val="13"/>
        </w:rPr>
        <w:sectPr>
          <w:type w:val="continuous"/>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21984">
                <wp:simplePos x="0" y="0"/>
                <wp:positionH relativeFrom="page">
                  <wp:posOffset>0</wp:posOffset>
                </wp:positionH>
                <wp:positionV relativeFrom="page">
                  <wp:posOffset>9525</wp:posOffset>
                </wp:positionV>
                <wp:extent cx="7562850" cy="1069340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4496" id="docshape64"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22496">
                <wp:simplePos x="0" y="0"/>
                <wp:positionH relativeFrom="page">
                  <wp:posOffset>0</wp:posOffset>
                </wp:positionH>
                <wp:positionV relativeFrom="page">
                  <wp:posOffset>9529</wp:posOffset>
                </wp:positionV>
                <wp:extent cx="5041900" cy="713105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321pt;width:397pt;height:561.5pt;mso-position-horizontal-relative:page;mso-position-vertical-relative:page;z-index:-17193984" id="docshape65"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rPr>
      </w:pPr>
    </w:p>
    <w:p>
      <w:pPr>
        <w:pStyle w:val="BodyText"/>
        <w:spacing w:before="8"/>
        <w:rPr>
          <w:rFonts w:ascii="Times New Roman"/>
          <w:i/>
        </w:rPr>
      </w:pPr>
    </w:p>
    <w:p>
      <w:pPr>
        <w:pStyle w:val="BodyText"/>
        <w:spacing w:line="297" w:lineRule="auto"/>
        <w:ind w:left="123" w:right="3139"/>
      </w:pPr>
      <w:r>
        <w:rPr>
          <w:color w:val="1A1A1A"/>
          <w:position w:val="1"/>
        </w:rPr>
        <w:t>c</w:t>
      </w:r>
      <w:r>
        <w:rPr>
          <w:color w:val="1A1A1A"/>
        </w:rPr>
        <w:t>onstruction static, and whose per-tap CORDIC rotators</w:t>
      </w:r>
      <w:r>
        <w:rPr>
          <w:color w:val="1A1A1A"/>
          <w:position w:val="6"/>
          <w:sz w:val="11"/>
        </w:rPr>
        <w:t>[26]</w:t>
      </w:r>
      <w:r>
        <w:rPr>
          <w:color w:val="1A1A1A"/>
          <w:spacing w:val="40"/>
          <w:position w:val="6"/>
          <w:sz w:val="11"/>
        </w:rPr>
        <w:t> </w:t>
      </w:r>
      <w:r>
        <w:rPr>
          <w:color w:val="1A1A1A"/>
        </w:rPr>
        <w:t>are already compute-bound by the</w:t>
      </w:r>
      <w:r>
        <w:rPr>
          <w:color w:val="1A1A1A"/>
          <w:spacing w:val="40"/>
        </w:rPr>
        <w:t> </w:t>
      </w:r>
      <w:r>
        <w:rPr>
          <w:color w:val="1A1A1A"/>
        </w:rPr>
        <w:t>Roofline</w:t>
      </w:r>
      <w:r>
        <w:rPr>
          <w:color w:val="1A1A1A"/>
          <w:spacing w:val="19"/>
        </w:rPr>
        <w:t> </w:t>
      </w:r>
      <w:r>
        <w:rPr>
          <w:color w:val="1A1A1A"/>
        </w:rPr>
        <w:t>argument</w:t>
      </w:r>
      <w:r>
        <w:rPr>
          <w:color w:val="1A1A1A"/>
          <w:spacing w:val="19"/>
        </w:rPr>
        <w:t> </w:t>
      </w:r>
      <w:r>
        <w:rPr>
          <w:color w:val="1A1A1A"/>
        </w:rPr>
        <w:t>of</w:t>
      </w:r>
      <w:r>
        <w:rPr>
          <w:color w:val="1A1A1A"/>
          <w:spacing w:val="19"/>
        </w:rPr>
        <w:t> </w:t>
      </w:r>
      <w:r>
        <w:rPr>
          <w:color w:val="1A1A1A"/>
        </w:rPr>
        <w:t>Lemma A. TCC's</w:t>
      </w:r>
      <w:r>
        <w:rPr>
          <w:color w:val="1A1A1A"/>
          <w:spacing w:val="19"/>
        </w:rPr>
        <w:t> </w:t>
      </w:r>
      <w:r>
        <w:rPr>
          <w:color w:val="1A1A1A"/>
        </w:rPr>
        <w:t>R.CAST primitive</w:t>
      </w:r>
      <w:r>
        <w:rPr>
          <w:color w:val="1A1A1A"/>
          <w:spacing w:val="19"/>
        </w:rPr>
        <w:t> </w:t>
      </w:r>
      <w:r>
        <w:rPr>
          <w:color w:val="1A1A1A"/>
        </w:rPr>
        <w:t>combined</w:t>
      </w:r>
      <w:r>
        <w:rPr>
          <w:color w:val="1A1A1A"/>
          <w:spacing w:val="19"/>
        </w:rPr>
        <w:t> </w:t>
      </w:r>
      <w:r>
        <w:rPr>
          <w:color w:val="1A1A1A"/>
        </w:rPr>
        <w:t>with</w:t>
      </w:r>
      <w:r>
        <w:rPr>
          <w:color w:val="1A1A1A"/>
          <w:spacing w:val="19"/>
        </w:rPr>
        <w:t> </w:t>
      </w:r>
      <w:r>
        <w:rPr>
          <w:color w:val="1A1A1A"/>
        </w:rPr>
        <w:t>C.TICK</w:t>
      </w:r>
      <w:r>
        <w:rPr>
          <w:color w:val="1A1A1A"/>
          <w:spacing w:val="19"/>
        </w:rPr>
        <w:t> </w:t>
      </w:r>
      <w:r>
        <w:rPr>
          <w:color w:val="1A1A1A"/>
        </w:rPr>
        <w:t>provides</w:t>
      </w:r>
      <w:r>
        <w:rPr>
          <w:color w:val="1A1A1A"/>
          <w:spacing w:val="19"/>
        </w:rPr>
        <w:t> </w:t>
      </w:r>
      <w:r>
        <w:rPr>
          <w:color w:val="1A1A1A"/>
        </w:rPr>
        <w:t>the</w:t>
      </w:r>
      <w:r>
        <w:rPr>
          <w:color w:val="1A1A1A"/>
          <w:spacing w:val="19"/>
        </w:rPr>
        <w:t> </w:t>
      </w:r>
      <w:r>
        <w:rPr>
          <w:color w:val="1A1A1A"/>
        </w:rPr>
        <w:t>bit-precise</w:t>
      </w:r>
      <w:r>
        <w:rPr>
          <w:color w:val="1A1A1A"/>
          <w:spacing w:val="23"/>
        </w:rPr>
        <w:t> </w:t>
      </w:r>
      <w:r>
        <w:rPr>
          <w:color w:val="1A1A1A"/>
        </w:rPr>
        <w:t>multi-drop</w:t>
      </w:r>
      <w:r>
        <w:rPr>
          <w:color w:val="1A1A1A"/>
          <w:spacing w:val="23"/>
        </w:rPr>
        <w:t> </w:t>
      </w:r>
      <w:r>
        <w:rPr>
          <w:color w:val="1A1A1A"/>
        </w:rPr>
        <w:t>broadcast</w:t>
      </w:r>
      <w:r>
        <w:rPr>
          <w:color w:val="1A1A1A"/>
          <w:spacing w:val="23"/>
        </w:rPr>
        <w:t> </w:t>
      </w:r>
      <w:r>
        <w:rPr>
          <w:color w:val="1A1A1A"/>
        </w:rPr>
        <w:t>that</w:t>
      </w:r>
      <w:r>
        <w:rPr>
          <w:color w:val="1A1A1A"/>
          <w:spacing w:val="23"/>
        </w:rPr>
        <w:t> </w:t>
      </w:r>
      <w:r>
        <w:rPr>
          <w:color w:val="1A1A1A"/>
        </w:rPr>
        <w:t>DRBE</w:t>
      </w:r>
      <w:r>
        <w:rPr>
          <w:color w:val="1A1A1A"/>
          <w:spacing w:val="23"/>
        </w:rPr>
        <w:t> </w:t>
      </w:r>
      <w:r>
        <w:rPr>
          <w:color w:val="1A1A1A"/>
        </w:rPr>
        <w:t>demands,</w:t>
      </w:r>
      <w:r>
        <w:rPr>
          <w:color w:val="1A1A1A"/>
          <w:spacing w:val="23"/>
        </w:rPr>
        <w:t> </w:t>
      </w:r>
      <w:r>
        <w:rPr>
          <w:color w:val="1A1A1A"/>
        </w:rPr>
        <w:t>while</w:t>
      </w:r>
      <w:r>
        <w:rPr>
          <w:color w:val="1A1A1A"/>
          <w:spacing w:val="23"/>
        </w:rPr>
        <w:t> </w:t>
      </w:r>
      <w:r>
        <w:rPr>
          <w:color w:val="1A1A1A"/>
        </w:rPr>
        <w:t>an</w:t>
      </w:r>
      <w:r>
        <w:rPr>
          <w:color w:val="1A1A1A"/>
          <w:spacing w:val="23"/>
        </w:rPr>
        <w:t> </w:t>
      </w:r>
      <w:r>
        <w:rPr>
          <w:color w:val="1A1A1A"/>
        </w:rPr>
        <w:t>SDI</w:t>
      </w:r>
      <w:r>
        <w:rPr>
          <w:color w:val="1A1A1A"/>
          <w:spacing w:val="23"/>
        </w:rPr>
        <w:t> </w:t>
      </w:r>
      <w:r>
        <w:rPr>
          <w:color w:val="1A1A1A"/>
        </w:rPr>
        <w:t>Page</w:t>
      </w:r>
      <w:r>
        <w:rPr>
          <w:color w:val="1A1A1A"/>
          <w:spacing w:val="23"/>
        </w:rPr>
        <w:t> </w:t>
      </w:r>
      <w:r>
        <w:rPr>
          <w:color w:val="1A1A1A"/>
        </w:rPr>
        <w:t>maximises</w:t>
      </w:r>
      <w:r>
        <w:rPr>
          <w:color w:val="1A1A1A"/>
          <w:spacing w:val="23"/>
        </w:rPr>
        <w:t> </w:t>
      </w:r>
      <w:r>
        <w:rPr>
          <w:rFonts w:ascii="Georgia" w:hAnsi="Georgia"/>
          <w:i/>
          <w:color w:val="1A1A1A"/>
        </w:rPr>
        <w:t>λ</w:t>
      </w:r>
      <w:r>
        <w:rPr>
          <w:rFonts w:ascii="Cambria" w:hAnsi="Cambria"/>
          <w:color w:val="1A1A1A"/>
          <w:vertAlign w:val="subscript"/>
        </w:rPr>
        <w:t>2</w:t>
      </w:r>
      <w:r>
        <w:rPr>
          <w:rFonts w:ascii="Cambria" w:hAnsi="Cambria"/>
          <w:color w:val="1A1A1A"/>
          <w:spacing w:val="40"/>
          <w:vertAlign w:val="baseline"/>
        </w:rPr>
        <w:t> </w:t>
      </w:r>
      <w:r>
        <w:rPr>
          <w:color w:val="1A1A1A"/>
          <w:vertAlign w:val="baseline"/>
        </w:rPr>
        <w:t>on</w:t>
      </w:r>
      <w:r>
        <w:rPr>
          <w:color w:val="1A1A1A"/>
          <w:spacing w:val="23"/>
          <w:vertAlign w:val="baseline"/>
        </w:rPr>
        <w:t> </w:t>
      </w:r>
      <w:r>
        <w:rPr>
          <w:color w:val="1A1A1A"/>
          <w:vertAlign w:val="baseline"/>
        </w:rPr>
        <w:t>the</w:t>
      </w:r>
      <w:r>
        <w:rPr>
          <w:color w:val="1A1A1A"/>
          <w:spacing w:val="23"/>
          <w:vertAlign w:val="baseline"/>
        </w:rPr>
        <w:t> </w:t>
      </w:r>
      <w:r>
        <w:rPr>
          <w:color w:val="1A1A1A"/>
          <w:vertAlign w:val="baseline"/>
        </w:rPr>
        <w:t>RF-tap connectivity graph and simultaneously guarantees the deterministic latency required by the</w:t>
      </w:r>
      <w:r>
        <w:rPr>
          <w:color w:val="1A1A1A"/>
          <w:spacing w:val="40"/>
          <w:vertAlign w:val="baseline"/>
        </w:rPr>
        <w:t> </w:t>
      </w:r>
      <w:r>
        <w:rPr>
          <w:color w:val="1A1A1A"/>
          <w:vertAlign w:val="baseline"/>
        </w:rPr>
        <w:t>DARPA specification</w:t>
      </w:r>
      <w:r>
        <w:rPr>
          <w:color w:val="1A1A1A"/>
          <w:position w:val="6"/>
          <w:sz w:val="11"/>
          <w:vertAlign w:val="baseline"/>
        </w:rPr>
        <w:t>[11]</w:t>
      </w:r>
      <w:r>
        <w:rPr>
          <w:color w:val="1A1A1A"/>
          <w:vertAlign w:val="baseline"/>
        </w:rPr>
        <w:t>. Because no static-topology substrate can satisfy all three constraints</w:t>
      </w:r>
      <w:r>
        <w:rPr>
          <w:color w:val="1A1A1A"/>
          <w:w w:val="110"/>
          <w:vertAlign w:val="baseline"/>
        </w:rPr>
        <w:t> </w:t>
      </w:r>
      <w:r>
        <w:rPr>
          <w:color w:val="1A1A1A"/>
          <w:spacing w:val="-2"/>
          <w:w w:val="110"/>
          <w:vertAlign w:val="baseline"/>
        </w:rPr>
        <w:t>simultaneously,</w:t>
      </w:r>
      <w:r>
        <w:rPr>
          <w:color w:val="1A1A1A"/>
          <w:spacing w:val="-5"/>
          <w:w w:val="110"/>
          <w:vertAlign w:val="baseline"/>
        </w:rPr>
        <w:t> </w:t>
      </w:r>
      <w:r>
        <w:rPr>
          <w:color w:val="1A1A1A"/>
          <w:spacing w:val="-2"/>
          <w:w w:val="110"/>
          <w:vertAlign w:val="baseline"/>
        </w:rPr>
        <w:t>DRBE</w:t>
      </w:r>
      <w:r>
        <w:rPr>
          <w:color w:val="1A1A1A"/>
          <w:spacing w:val="-5"/>
          <w:w w:val="110"/>
          <w:vertAlign w:val="baseline"/>
        </w:rPr>
        <w:t> </w:t>
      </w:r>
      <w:r>
        <w:rPr>
          <w:color w:val="1A1A1A"/>
          <w:spacing w:val="-2"/>
          <w:w w:val="110"/>
          <w:vertAlign w:val="baseline"/>
        </w:rPr>
        <w:t>is</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scenario</w:t>
      </w:r>
      <w:r>
        <w:rPr>
          <w:color w:val="1A1A1A"/>
          <w:spacing w:val="-5"/>
          <w:w w:val="110"/>
          <w:vertAlign w:val="baseline"/>
        </w:rPr>
        <w:t> </w:t>
      </w:r>
      <w:r>
        <w:rPr>
          <w:color w:val="1A1A1A"/>
          <w:spacing w:val="-2"/>
          <w:w w:val="110"/>
          <w:vertAlign w:val="baseline"/>
        </w:rPr>
        <w:t>for</w:t>
      </w:r>
      <w:r>
        <w:rPr>
          <w:color w:val="1A1A1A"/>
          <w:spacing w:val="-5"/>
          <w:w w:val="110"/>
          <w:vertAlign w:val="baseline"/>
        </w:rPr>
        <w:t> </w:t>
      </w:r>
      <w:r>
        <w:rPr>
          <w:color w:val="1A1A1A"/>
          <w:spacing w:val="-2"/>
          <w:w w:val="110"/>
          <w:vertAlign w:val="baseline"/>
        </w:rPr>
        <w:t>which</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entropy</w:t>
      </w:r>
      <w:r>
        <w:rPr>
          <w:color w:val="1A1A1A"/>
          <w:spacing w:val="-5"/>
          <w:w w:val="110"/>
          <w:vertAlign w:val="baseline"/>
        </w:rPr>
        <w:t> </w:t>
      </w:r>
      <w:r>
        <w:rPr>
          <w:color w:val="1A1A1A"/>
          <w:spacing w:val="-2"/>
          <w:w w:val="110"/>
          <w:vertAlign w:val="baseline"/>
        </w:rPr>
        <w:t>term</w:t>
      </w:r>
      <w:r>
        <w:rPr>
          <w:color w:val="1A1A1A"/>
          <w:spacing w:val="-5"/>
          <w:w w:val="110"/>
          <w:vertAlign w:val="baseline"/>
        </w:rPr>
        <w:t> </w:t>
      </w:r>
      <w:r>
        <w:rPr>
          <w:color w:val="1A1A1A"/>
          <w:spacing w:val="-2"/>
          <w:w w:val="110"/>
          <w:vertAlign w:val="baseline"/>
        </w:rPr>
        <w:t>of</w:t>
      </w:r>
      <w:r>
        <w:rPr>
          <w:color w:val="1A1A1A"/>
          <w:spacing w:val="-5"/>
          <w:w w:val="110"/>
          <w:vertAlign w:val="baseline"/>
        </w:rPr>
        <w:t> </w:t>
      </w:r>
      <w:r>
        <w:rPr>
          <w:color w:val="1A1A1A"/>
          <w:spacing w:val="-2"/>
          <w:w w:val="110"/>
          <w:vertAlign w:val="baseline"/>
        </w:rPr>
        <w:t>(2.1)</w:t>
      </w:r>
      <w:r>
        <w:rPr>
          <w:color w:val="1A1A1A"/>
          <w:spacing w:val="-5"/>
          <w:w w:val="110"/>
          <w:vertAlign w:val="baseline"/>
        </w:rPr>
        <w:t> </w:t>
      </w:r>
      <w:r>
        <w:rPr>
          <w:color w:val="1A1A1A"/>
          <w:spacing w:val="-2"/>
          <w:w w:val="110"/>
          <w:vertAlign w:val="baseline"/>
        </w:rPr>
        <w:t>alone</w:t>
      </w:r>
      <w:r>
        <w:rPr>
          <w:color w:val="1A1A1A"/>
          <w:spacing w:val="-5"/>
          <w:w w:val="110"/>
          <w:vertAlign w:val="baseline"/>
        </w:rPr>
        <w:t> </w:t>
      </w:r>
      <w:r>
        <w:rPr>
          <w:color w:val="1A1A1A"/>
          <w:spacing w:val="-2"/>
          <w:w w:val="110"/>
          <w:vertAlign w:val="baseline"/>
        </w:rPr>
        <w:t>already</w:t>
      </w:r>
      <w:r>
        <w:rPr>
          <w:color w:val="1A1A1A"/>
          <w:spacing w:val="-5"/>
          <w:w w:val="110"/>
          <w:vertAlign w:val="baseline"/>
        </w:rPr>
        <w:t> </w:t>
      </w:r>
      <w:r>
        <w:rPr>
          <w:color w:val="1A1A1A"/>
          <w:spacing w:val="-2"/>
          <w:w w:val="110"/>
          <w:vertAlign w:val="baseline"/>
        </w:rPr>
        <w:t>forces </w:t>
      </w:r>
      <w:r>
        <w:rPr>
          <w:rFonts w:ascii="Georgia" w:hAnsi="Georgia"/>
          <w:i/>
          <w:color w:val="1A1A1A"/>
          <w:w w:val="110"/>
          <w:vertAlign w:val="baseline"/>
        </w:rPr>
        <w:t>R</w:t>
      </w:r>
      <w:r>
        <w:rPr>
          <w:rFonts w:ascii="Cambria" w:hAnsi="Cambria"/>
          <w:color w:val="1A1A1A"/>
          <w:w w:val="110"/>
          <w:vertAlign w:val="subscript"/>
        </w:rPr>
        <w:t>topo</w:t>
      </w:r>
      <w:r>
        <w:rPr>
          <w:rFonts w:ascii="Cambria" w:hAnsi="Cambria"/>
          <w:color w:val="1A1A1A"/>
          <w:spacing w:val="5"/>
          <w:w w:val="110"/>
          <w:vertAlign w:val="baseline"/>
        </w:rPr>
        <w:t> </w:t>
      </w:r>
      <w:r>
        <w:rPr>
          <w:rFonts w:ascii="Cambria" w:hAnsi="Cambria"/>
          <w:color w:val="1A1A1A"/>
          <w:w w:val="110"/>
          <w:vertAlign w:val="baseline"/>
        </w:rPr>
        <w:t>≥</w:t>
      </w:r>
      <w:r>
        <w:rPr>
          <w:rFonts w:ascii="Cambria" w:hAnsi="Cambria"/>
          <w:color w:val="1A1A1A"/>
          <w:spacing w:val="-1"/>
          <w:w w:val="110"/>
          <w:vertAlign w:val="baseline"/>
        </w:rPr>
        <w:t> </w:t>
      </w:r>
      <w:r>
        <w:rPr>
          <w:rFonts w:ascii="Cambria" w:hAnsi="Cambria"/>
          <w:color w:val="1A1A1A"/>
          <w:w w:val="110"/>
          <w:position w:val="1"/>
          <w:vertAlign w:val="baseline"/>
        </w:rPr>
        <w:t>2</w:t>
      </w:r>
      <w:r>
        <w:rPr>
          <w:rFonts w:ascii="Georgia" w:hAnsi="Georgia"/>
          <w:i/>
          <w:color w:val="1A1A1A"/>
          <w:w w:val="110"/>
          <w:position w:val="1"/>
          <w:vertAlign w:val="superscript"/>
        </w:rPr>
        <w:t>H</w:t>
      </w:r>
      <w:r>
        <w:rPr>
          <w:rFonts w:ascii="Cambria" w:hAnsi="Cambria"/>
          <w:color w:val="1A1A1A"/>
          <w:w w:val="110"/>
          <w:position w:val="1"/>
          <w:vertAlign w:val="superscript"/>
        </w:rPr>
        <w:t>(Φ</w:t>
      </w:r>
      <w:r>
        <w:rPr>
          <w:rFonts w:ascii="Miriam" w:hAnsi="Miriam"/>
          <w:color w:val="1A1A1A"/>
          <w:w w:val="110"/>
          <w:position w:val="4"/>
          <w:sz w:val="7"/>
          <w:vertAlign w:val="baseline"/>
        </w:rPr>
        <w:t>T </w:t>
      </w:r>
      <w:r>
        <w:rPr>
          <w:rFonts w:ascii="Cambria" w:hAnsi="Cambria"/>
          <w:color w:val="1A1A1A"/>
          <w:w w:val="110"/>
          <w:position w:val="5"/>
          <w:sz w:val="9"/>
          <w:vertAlign w:val="baseline"/>
        </w:rPr>
        <w:t>)</w:t>
      </w:r>
      <w:r>
        <w:rPr>
          <w:rFonts w:ascii="Cambria" w:hAnsi="Cambria"/>
          <w:color w:val="1A1A1A"/>
          <w:spacing w:val="19"/>
          <w:w w:val="110"/>
          <w:position w:val="5"/>
          <w:sz w:val="9"/>
          <w:vertAlign w:val="baseline"/>
        </w:rPr>
        <w:t> </w:t>
      </w:r>
      <w:r>
        <w:rPr>
          <w:color w:val="1A1A1A"/>
          <w:w w:val="110"/>
          <w:vertAlign w:val="baseline"/>
        </w:rPr>
        <w:t>and</w:t>
      </w:r>
      <w:r>
        <w:rPr>
          <w:color w:val="1A1A1A"/>
          <w:spacing w:val="-8"/>
          <w:w w:val="110"/>
          <w:vertAlign w:val="baseline"/>
        </w:rPr>
        <w:t> </w:t>
      </w:r>
      <w:r>
        <w:rPr>
          <w:color w:val="1A1A1A"/>
          <w:w w:val="110"/>
          <w:vertAlign w:val="baseline"/>
        </w:rPr>
        <w:t>therefore</w:t>
      </w:r>
      <w:r>
        <w:rPr>
          <w:color w:val="1A1A1A"/>
          <w:spacing w:val="-8"/>
          <w:w w:val="110"/>
          <w:vertAlign w:val="baseline"/>
        </w:rPr>
        <w:t> </w:t>
      </w:r>
      <w:r>
        <w:rPr>
          <w:color w:val="1A1A1A"/>
          <w:w w:val="110"/>
          <w:vertAlign w:val="baseline"/>
        </w:rPr>
        <w:t>rules</w:t>
      </w:r>
      <w:r>
        <w:rPr>
          <w:color w:val="1A1A1A"/>
          <w:spacing w:val="-8"/>
          <w:w w:val="110"/>
          <w:vertAlign w:val="baseline"/>
        </w:rPr>
        <w:t> </w:t>
      </w:r>
      <w:r>
        <w:rPr>
          <w:color w:val="1A1A1A"/>
          <w:w w:val="110"/>
          <w:vertAlign w:val="baseline"/>
        </w:rPr>
        <w:t>out</w:t>
      </w:r>
      <w:r>
        <w:rPr>
          <w:color w:val="1A1A1A"/>
          <w:spacing w:val="-8"/>
          <w:w w:val="110"/>
          <w:vertAlign w:val="baseline"/>
        </w:rPr>
        <w:t> </w:t>
      </w:r>
      <w:r>
        <w:rPr>
          <w:color w:val="1A1A1A"/>
          <w:w w:val="110"/>
          <w:vertAlign w:val="baseline"/>
        </w:rPr>
        <w:t>any</w:t>
      </w:r>
      <w:r>
        <w:rPr>
          <w:color w:val="1A1A1A"/>
          <w:spacing w:val="-8"/>
          <w:w w:val="110"/>
          <w:vertAlign w:val="baseline"/>
        </w:rPr>
        <w:t> </w:t>
      </w:r>
      <w:r>
        <w:rPr>
          <w:color w:val="1A1A1A"/>
          <w:w w:val="110"/>
          <w:vertAlign w:val="baseline"/>
        </w:rPr>
        <w:t>static</w:t>
      </w:r>
      <w:r>
        <w:rPr>
          <w:color w:val="1A1A1A"/>
          <w:spacing w:val="-8"/>
          <w:w w:val="110"/>
          <w:vertAlign w:val="baseline"/>
        </w:rPr>
        <w:t> </w:t>
      </w:r>
      <w:r>
        <w:rPr>
          <w:color w:val="1A1A1A"/>
          <w:w w:val="110"/>
          <w:vertAlign w:val="baseline"/>
        </w:rPr>
        <w:t>baseline.</w:t>
      </w:r>
      <w:r>
        <w:rPr>
          <w:color w:val="1A1A1A"/>
          <w:spacing w:val="-8"/>
          <w:w w:val="110"/>
          <w:vertAlign w:val="baseline"/>
        </w:rPr>
        <w:t> </w:t>
      </w:r>
      <w:r>
        <w:rPr>
          <w:color w:val="1A1A1A"/>
          <w:w w:val="110"/>
          <w:vertAlign w:val="baseline"/>
        </w:rPr>
        <w:t>In</w:t>
      </w:r>
      <w:r>
        <w:rPr>
          <w:color w:val="1A1A1A"/>
          <w:spacing w:val="-8"/>
          <w:w w:val="110"/>
          <w:vertAlign w:val="baseline"/>
        </w:rPr>
        <w:t> </w:t>
      </w:r>
      <w:r>
        <w:rPr>
          <w:color w:val="1A1A1A"/>
          <w:w w:val="110"/>
          <w:vertAlign w:val="baseline"/>
        </w:rPr>
        <w:t>this</w:t>
      </w:r>
      <w:r>
        <w:rPr>
          <w:color w:val="1A1A1A"/>
          <w:spacing w:val="-8"/>
          <w:w w:val="110"/>
          <w:vertAlign w:val="baseline"/>
        </w:rPr>
        <w:t> </w:t>
      </w:r>
      <w:r>
        <w:rPr>
          <w:color w:val="1A1A1A"/>
          <w:w w:val="110"/>
          <w:vertAlign w:val="baseline"/>
        </w:rPr>
        <w:t>sense</w:t>
      </w:r>
      <w:r>
        <w:rPr>
          <w:color w:val="1A1A1A"/>
          <w:spacing w:val="-8"/>
          <w:w w:val="110"/>
          <w:vertAlign w:val="baseline"/>
        </w:rPr>
        <w:t> </w:t>
      </w:r>
      <w:r>
        <w:rPr>
          <w:color w:val="1A1A1A"/>
          <w:w w:val="110"/>
          <w:vertAlign w:val="baseline"/>
        </w:rPr>
        <w:t>DRBE</w:t>
      </w:r>
      <w:r>
        <w:rPr>
          <w:color w:val="1A1A1A"/>
          <w:spacing w:val="-8"/>
          <w:w w:val="110"/>
          <w:vertAlign w:val="baseline"/>
        </w:rPr>
        <w:t> </w:t>
      </w:r>
      <w:r>
        <w:rPr>
          <w:color w:val="1A1A1A"/>
          <w:w w:val="110"/>
          <w:vertAlign w:val="baseline"/>
        </w:rPr>
        <w:t>is</w:t>
      </w:r>
      <w:r>
        <w:rPr>
          <w:color w:val="1A1A1A"/>
          <w:spacing w:val="-8"/>
          <w:w w:val="110"/>
          <w:vertAlign w:val="baseline"/>
        </w:rPr>
        <w:t> </w:t>
      </w:r>
      <w:r>
        <w:rPr>
          <w:color w:val="1A1A1A"/>
          <w:w w:val="110"/>
          <w:vertAlign w:val="baseline"/>
        </w:rPr>
        <w:t>not</w:t>
      </w:r>
      <w:r>
        <w:rPr>
          <w:color w:val="1A1A1A"/>
          <w:spacing w:val="-8"/>
          <w:w w:val="110"/>
          <w:vertAlign w:val="baseline"/>
        </w:rPr>
        <w:t> </w:t>
      </w:r>
      <w:r>
        <w:rPr>
          <w:color w:val="1A1A1A"/>
          <w:w w:val="110"/>
          <w:vertAlign w:val="baseline"/>
        </w:rPr>
        <w:t>a</w:t>
      </w:r>
      <w:r>
        <w:rPr>
          <w:color w:val="1A1A1A"/>
          <w:spacing w:val="-8"/>
          <w:w w:val="110"/>
          <w:vertAlign w:val="baseline"/>
        </w:rPr>
        <w:t> </w:t>
      </w:r>
      <w:r>
        <w:rPr>
          <w:color w:val="1A1A1A"/>
          <w:w w:val="110"/>
          <w:vertAlign w:val="baseline"/>
        </w:rPr>
        <w:t>counter-</w:t>
      </w:r>
      <w:r>
        <w:rPr>
          <w:color w:val="1A1A1A"/>
          <w:spacing w:val="-2"/>
          <w:w w:val="110"/>
          <w:vertAlign w:val="baseline"/>
        </w:rPr>
        <w:t>example</w:t>
      </w:r>
      <w:r>
        <w:rPr>
          <w:color w:val="1A1A1A"/>
          <w:spacing w:val="-4"/>
          <w:w w:val="110"/>
          <w:vertAlign w:val="baseline"/>
        </w:rPr>
        <w:t> </w:t>
      </w:r>
      <w:r>
        <w:rPr>
          <w:color w:val="1A1A1A"/>
          <w:spacing w:val="-2"/>
          <w:w w:val="110"/>
          <w:vertAlign w:val="baseline"/>
        </w:rPr>
        <w:t>but</w:t>
      </w:r>
      <w:r>
        <w:rPr>
          <w:color w:val="1A1A1A"/>
          <w:spacing w:val="-4"/>
          <w:w w:val="110"/>
          <w:vertAlign w:val="baseline"/>
        </w:rPr>
        <w:t> </w:t>
      </w:r>
      <w:r>
        <w:rPr>
          <w:color w:val="1A1A1A"/>
          <w:spacing w:val="-2"/>
          <w:w w:val="110"/>
          <w:vertAlign w:val="baseline"/>
        </w:rPr>
        <w:t>a</w:t>
      </w:r>
      <w:r>
        <w:rPr>
          <w:color w:val="1A1A1A"/>
          <w:spacing w:val="-4"/>
          <w:w w:val="110"/>
          <w:vertAlign w:val="baseline"/>
        </w:rPr>
        <w:t> </w:t>
      </w:r>
      <w:r>
        <w:rPr>
          <w:color w:val="1A1A1A"/>
          <w:spacing w:val="-2"/>
          <w:w w:val="110"/>
          <w:vertAlign w:val="baseline"/>
        </w:rPr>
        <w:t>limiting</w:t>
      </w:r>
      <w:r>
        <w:rPr>
          <w:color w:val="1A1A1A"/>
          <w:spacing w:val="-4"/>
          <w:w w:val="110"/>
          <w:vertAlign w:val="baseline"/>
        </w:rPr>
        <w:t> </w:t>
      </w:r>
      <w:r>
        <w:rPr>
          <w:color w:val="1A1A1A"/>
          <w:spacing w:val="-2"/>
          <w:w w:val="110"/>
          <w:vertAlign w:val="baseline"/>
        </w:rPr>
        <w:t>case;</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USL</w:t>
      </w:r>
      <w:r>
        <w:rPr>
          <w:color w:val="1A1A1A"/>
          <w:spacing w:val="-9"/>
          <w:w w:val="110"/>
          <w:vertAlign w:val="baseline"/>
        </w:rPr>
        <w:t> </w:t>
      </w:r>
      <w:r>
        <w:rPr>
          <w:color w:val="1A1A1A"/>
          <w:spacing w:val="-2"/>
          <w:w w:val="110"/>
          <w:vertAlign w:val="baseline"/>
        </w:rPr>
        <w:t>theorem</w:t>
      </w:r>
      <w:r>
        <w:rPr>
          <w:color w:val="1A1A1A"/>
          <w:spacing w:val="-4"/>
          <w:w w:val="110"/>
          <w:vertAlign w:val="baseline"/>
        </w:rPr>
        <w:t> </w:t>
      </w:r>
      <w:r>
        <w:rPr>
          <w:color w:val="1A1A1A"/>
          <w:spacing w:val="-2"/>
          <w:w w:val="110"/>
          <w:vertAlign w:val="baseline"/>
        </w:rPr>
        <w:t>predicts</w:t>
      </w:r>
      <w:r>
        <w:rPr>
          <w:color w:val="1A1A1A"/>
          <w:spacing w:val="-4"/>
          <w:w w:val="110"/>
          <w:vertAlign w:val="baseline"/>
        </w:rPr>
        <w:t> </w:t>
      </w:r>
      <w:r>
        <w:rPr>
          <w:color w:val="1A1A1A"/>
          <w:spacing w:val="-2"/>
          <w:w w:val="110"/>
          <w:vertAlign w:val="baseline"/>
        </w:rPr>
        <w:t>that</w:t>
      </w:r>
      <w:r>
        <w:rPr>
          <w:color w:val="1A1A1A"/>
          <w:spacing w:val="-6"/>
          <w:w w:val="110"/>
          <w:vertAlign w:val="baseline"/>
        </w:rPr>
        <w:t> </w:t>
      </w:r>
      <w:r>
        <w:rPr>
          <w:color w:val="1A1A1A"/>
          <w:spacing w:val="-2"/>
          <w:w w:val="110"/>
          <w:vertAlign w:val="baseline"/>
        </w:rPr>
        <w:t>TCC</w:t>
      </w:r>
      <w:r>
        <w:rPr>
          <w:color w:val="1A1A1A"/>
          <w:spacing w:val="-4"/>
          <w:w w:val="110"/>
          <w:vertAlign w:val="baseline"/>
        </w:rPr>
        <w:t> </w:t>
      </w:r>
      <w:r>
        <w:rPr>
          <w:color w:val="1A1A1A"/>
          <w:spacing w:val="-2"/>
          <w:w w:val="110"/>
          <w:vertAlign w:val="baseline"/>
        </w:rPr>
        <w:t>is</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rFonts w:ascii="Times New Roman" w:hAnsi="Times New Roman"/>
          <w:i/>
          <w:color w:val="1A1A1A"/>
          <w:spacing w:val="-2"/>
          <w:w w:val="110"/>
          <w:vertAlign w:val="baseline"/>
        </w:rPr>
        <w:t>only </w:t>
      </w:r>
      <w:r>
        <w:rPr>
          <w:color w:val="1A1A1A"/>
          <w:spacing w:val="-2"/>
          <w:w w:val="110"/>
          <w:vertAlign w:val="baseline"/>
        </w:rPr>
        <w:t>feasible</w:t>
      </w:r>
      <w:r>
        <w:rPr>
          <w:color w:val="1A1A1A"/>
          <w:spacing w:val="-4"/>
          <w:w w:val="110"/>
          <w:vertAlign w:val="baseline"/>
        </w:rPr>
        <w:t> </w:t>
      </w:r>
      <w:r>
        <w:rPr>
          <w:color w:val="1A1A1A"/>
          <w:spacing w:val="-2"/>
          <w:w w:val="110"/>
          <w:vertAlign w:val="baseline"/>
        </w:rPr>
        <w:t>universal </w:t>
      </w:r>
      <w:r>
        <w:rPr>
          <w:color w:val="1A1A1A"/>
          <w:vertAlign w:val="baseline"/>
        </w:rPr>
        <w:t>substrate for it, a claim consistent with the current DARPA programme roadmap</w:t>
      </w:r>
      <w:r>
        <w:rPr>
          <w:color w:val="1A1A1A"/>
          <w:position w:val="6"/>
          <w:sz w:val="11"/>
          <w:vertAlign w:val="baseline"/>
        </w:rPr>
        <w:t>[10,11,30]</w:t>
      </w:r>
      <w:r>
        <w:rPr>
          <w:color w:val="1A1A1A"/>
          <w:vertAlign w:val="baseline"/>
        </w:rPr>
        <w:t>.</w:t>
      </w:r>
    </w:p>
    <w:p>
      <w:pPr>
        <w:pStyle w:val="Heading1"/>
        <w:numPr>
          <w:ilvl w:val="0"/>
          <w:numId w:val="4"/>
        </w:numPr>
        <w:tabs>
          <w:tab w:pos="328" w:val="left" w:leader="none"/>
        </w:tabs>
        <w:spacing w:line="240" w:lineRule="auto" w:before="145" w:after="0"/>
        <w:ind w:left="328" w:right="0" w:hanging="205"/>
        <w:jc w:val="left"/>
      </w:pPr>
      <w:r>
        <w:rPr>
          <w:color w:val="1A1A1A"/>
        </w:rPr>
        <w:t>Related</w:t>
      </w:r>
      <w:r>
        <w:rPr>
          <w:color w:val="1A1A1A"/>
          <w:spacing w:val="14"/>
        </w:rPr>
        <w:t> </w:t>
      </w:r>
      <w:r>
        <w:rPr>
          <w:color w:val="1A1A1A"/>
          <w:spacing w:val="-4"/>
        </w:rPr>
        <w:t>Work</w:t>
      </w:r>
    </w:p>
    <w:p>
      <w:pPr>
        <w:pStyle w:val="BodyText"/>
        <w:spacing w:line="295" w:lineRule="auto" w:before="107"/>
        <w:ind w:left="123" w:right="3126" w:firstLine="293"/>
      </w:pPr>
      <w:r>
        <w:rPr>
          <w:color w:val="1A1A1A"/>
          <w:w w:val="105"/>
        </w:rPr>
        <w:t>General-purpose</w:t>
      </w:r>
      <w:r>
        <w:rPr>
          <w:color w:val="1A1A1A"/>
          <w:spacing w:val="-9"/>
          <w:w w:val="105"/>
        </w:rPr>
        <w:t> </w:t>
      </w:r>
      <w:r>
        <w:rPr>
          <w:color w:val="1A1A1A"/>
          <w:w w:val="105"/>
        </w:rPr>
        <w:t>GPUs</w:t>
      </w:r>
      <w:r>
        <w:rPr>
          <w:color w:val="1A1A1A"/>
          <w:spacing w:val="-6"/>
          <w:w w:val="105"/>
        </w:rPr>
        <w:t> </w:t>
      </w:r>
      <w:r>
        <w:rPr>
          <w:color w:val="1A1A1A"/>
          <w:w w:val="105"/>
        </w:rPr>
        <w:t>(NVIDIA</w:t>
      </w:r>
      <w:r>
        <w:rPr>
          <w:color w:val="1A1A1A"/>
          <w:spacing w:val="-11"/>
          <w:w w:val="105"/>
        </w:rPr>
        <w:t> </w:t>
      </w:r>
      <w:r>
        <w:rPr>
          <w:color w:val="1A1A1A"/>
          <w:w w:val="105"/>
        </w:rPr>
        <w:t>H100</w:t>
      </w:r>
      <w:r>
        <w:rPr>
          <w:color w:val="1A1A1A"/>
          <w:spacing w:val="-5"/>
          <w:w w:val="105"/>
        </w:rPr>
        <w:t> </w:t>
      </w:r>
      <w:r>
        <w:rPr>
          <w:color w:val="1A1A1A"/>
          <w:w w:val="105"/>
        </w:rPr>
        <w:t>and</w:t>
      </w:r>
      <w:r>
        <w:rPr>
          <w:color w:val="1A1A1A"/>
          <w:spacing w:val="-6"/>
          <w:w w:val="105"/>
        </w:rPr>
        <w:t> </w:t>
      </w:r>
      <w:r>
        <w:rPr>
          <w:color w:val="1A1A1A"/>
          <w:w w:val="105"/>
        </w:rPr>
        <w:t>the</w:t>
      </w:r>
      <w:r>
        <w:rPr>
          <w:color w:val="1A1A1A"/>
          <w:spacing w:val="-6"/>
          <w:w w:val="105"/>
        </w:rPr>
        <w:t> </w:t>
      </w:r>
      <w:r>
        <w:rPr>
          <w:color w:val="1A1A1A"/>
          <w:w w:val="105"/>
        </w:rPr>
        <w:t>NVLink/NVSwitch</w:t>
      </w:r>
      <w:r>
        <w:rPr>
          <w:color w:val="1A1A1A"/>
          <w:spacing w:val="-6"/>
          <w:w w:val="105"/>
        </w:rPr>
        <w:t> </w:t>
      </w:r>
      <w:r>
        <w:rPr>
          <w:color w:val="1A1A1A"/>
          <w:w w:val="105"/>
        </w:rPr>
        <w:t>fabric</w:t>
      </w:r>
      <w:r>
        <w:rPr>
          <w:color w:val="1A1A1A"/>
          <w:w w:val="105"/>
          <w:position w:val="6"/>
          <w:sz w:val="11"/>
        </w:rPr>
        <w:t>[23]</w:t>
      </w:r>
      <w:r>
        <w:rPr>
          <w:color w:val="1A1A1A"/>
          <w:w w:val="105"/>
        </w:rPr>
        <w:t>,</w:t>
      </w:r>
      <w:r>
        <w:rPr>
          <w:color w:val="1A1A1A"/>
          <w:spacing w:val="-6"/>
          <w:w w:val="105"/>
        </w:rPr>
        <w:t> </w:t>
      </w:r>
      <w:r>
        <w:rPr>
          <w:color w:val="1A1A1A"/>
          <w:w w:val="105"/>
        </w:rPr>
        <w:t>together</w:t>
      </w:r>
      <w:r>
        <w:rPr>
          <w:color w:val="1A1A1A"/>
          <w:spacing w:val="-6"/>
          <w:w w:val="105"/>
        </w:rPr>
        <w:t> </w:t>
      </w:r>
      <w:r>
        <w:rPr>
          <w:color w:val="1A1A1A"/>
          <w:w w:val="105"/>
        </w:rPr>
        <w:t>with</w:t>
      </w:r>
      <w:r>
        <w:rPr>
          <w:color w:val="1A1A1A"/>
          <w:spacing w:val="-6"/>
          <w:w w:val="105"/>
        </w:rPr>
        <w:t> </w:t>
      </w:r>
      <w:r>
        <w:rPr>
          <w:color w:val="1A1A1A"/>
          <w:w w:val="105"/>
        </w:rPr>
        <w:t>the topological analysis of Li et al.</w:t>
      </w:r>
      <w:r>
        <w:rPr>
          <w:color w:val="1A1A1A"/>
          <w:w w:val="105"/>
          <w:position w:val="6"/>
          <w:sz w:val="11"/>
        </w:rPr>
        <w:t>[20]</w:t>
      </w:r>
      <w:r>
        <w:rPr>
          <w:color w:val="1A1A1A"/>
          <w:w w:val="105"/>
        </w:rPr>
        <w:t>) achieve high </w:t>
      </w:r>
      <w:r>
        <w:rPr>
          <w:rFonts w:ascii="Georgia" w:hAnsi="Georgia"/>
          <w:i/>
          <w:color w:val="1A1A1A"/>
          <w:w w:val="105"/>
        </w:rPr>
        <w:t>η</w:t>
      </w:r>
      <w:r>
        <w:rPr>
          <w:rFonts w:ascii="Georgia" w:hAnsi="Georgia"/>
          <w:i/>
          <w:color w:val="1A1A1A"/>
          <w:w w:val="105"/>
          <w:vertAlign w:val="subscript"/>
        </w:rPr>
        <w:t>T</w:t>
      </w:r>
      <w:r>
        <w:rPr>
          <w:rFonts w:ascii="Georgia" w:hAnsi="Georgia"/>
          <w:i/>
          <w:color w:val="1A1A1A"/>
          <w:spacing w:val="32"/>
          <w:w w:val="105"/>
          <w:vertAlign w:val="baseline"/>
        </w:rPr>
        <w:t> </w:t>
      </w:r>
      <w:r>
        <w:rPr>
          <w:color w:val="1A1A1A"/>
          <w:w w:val="105"/>
          <w:vertAlign w:val="baseline"/>
        </w:rPr>
        <w:t>but leave </w:t>
      </w:r>
      <w:r>
        <w:rPr>
          <w:rFonts w:ascii="Georgia" w:hAnsi="Georgia"/>
          <w:i/>
          <w:color w:val="1A1A1A"/>
          <w:w w:val="105"/>
          <w:vertAlign w:val="baseline"/>
        </w:rPr>
        <w:t>ρ</w:t>
      </w:r>
      <w:r>
        <w:rPr>
          <w:rFonts w:ascii="Georgia" w:hAnsi="Georgia"/>
          <w:i/>
          <w:color w:val="1A1A1A"/>
          <w:w w:val="105"/>
          <w:vertAlign w:val="subscript"/>
        </w:rPr>
        <w:t>R</w:t>
      </w:r>
      <w:r>
        <w:rPr>
          <w:rFonts w:ascii="Georgia" w:hAnsi="Georgia"/>
          <w:i/>
          <w:color w:val="1A1A1A"/>
          <w:spacing w:val="18"/>
          <w:w w:val="105"/>
          <w:vertAlign w:val="baseline"/>
        </w:rPr>
        <w:t> </w:t>
      </w:r>
      <w:r>
        <w:rPr>
          <w:color w:val="1A1A1A"/>
          <w:w w:val="105"/>
          <w:vertAlign w:val="baseline"/>
        </w:rPr>
        <w:t>pinned by the compile-time NVLink topology; SIGCOMM 2025 measurements by</w:t>
      </w:r>
      <w:r>
        <w:rPr>
          <w:color w:val="1A1A1A"/>
          <w:spacing w:val="-4"/>
          <w:w w:val="105"/>
          <w:vertAlign w:val="baseline"/>
        </w:rPr>
        <w:t> </w:t>
      </w:r>
      <w:r>
        <w:rPr>
          <w:color w:val="1A1A1A"/>
          <w:w w:val="105"/>
          <w:vertAlign w:val="baseline"/>
        </w:rPr>
        <w:t>Athapathu &amp; Porter</w:t>
      </w:r>
      <w:r>
        <w:rPr>
          <w:color w:val="1A1A1A"/>
          <w:w w:val="105"/>
          <w:position w:val="6"/>
          <w:sz w:val="11"/>
          <w:vertAlign w:val="baseline"/>
        </w:rPr>
        <w:t>[2] </w:t>
      </w:r>
      <w:r>
        <w:rPr>
          <w:color w:val="1A1A1A"/>
          <w:w w:val="105"/>
          <w:vertAlign w:val="baseline"/>
        </w:rPr>
        <w:t>confirm that even collective-communication-aware schedulers cannot recover more than a bounded factor once</w:t>
      </w:r>
      <w:r>
        <w:rPr>
          <w:color w:val="1A1A1A"/>
          <w:w w:val="105"/>
          <w:vertAlign w:val="baseline"/>
        </w:rPr>
        <w:t> the physical fabric is fixed.</w:t>
      </w:r>
      <w:r>
        <w:rPr>
          <w:color w:val="1A1A1A"/>
          <w:spacing w:val="-1"/>
          <w:w w:val="105"/>
          <w:vertAlign w:val="baseline"/>
        </w:rPr>
        <w:t> </w:t>
      </w:r>
      <w:r>
        <w:rPr>
          <w:color w:val="1A1A1A"/>
          <w:w w:val="105"/>
          <w:vertAlign w:val="baseline"/>
        </w:rPr>
        <w:t>The</w:t>
      </w:r>
      <w:r>
        <w:rPr>
          <w:color w:val="1A1A1A"/>
          <w:spacing w:val="-1"/>
          <w:w w:val="105"/>
          <w:vertAlign w:val="baseline"/>
        </w:rPr>
        <w:t> </w:t>
      </w:r>
      <w:r>
        <w:rPr>
          <w:color w:val="1A1A1A"/>
          <w:w w:val="105"/>
          <w:vertAlign w:val="baseline"/>
        </w:rPr>
        <w:t>TPU v4 optical-circuit-switched pod</w:t>
      </w:r>
      <w:r>
        <w:rPr>
          <w:color w:val="1A1A1A"/>
          <w:w w:val="105"/>
          <w:position w:val="6"/>
          <w:sz w:val="11"/>
          <w:vertAlign w:val="baseline"/>
        </w:rPr>
        <w:t>[19,29] </w:t>
      </w:r>
      <w:r>
        <w:rPr>
          <w:color w:val="1A1A1A"/>
          <w:w w:val="105"/>
          <w:vertAlign w:val="baseline"/>
        </w:rPr>
        <w:t>represents the state of the</w:t>
      </w:r>
      <w:r>
        <w:rPr>
          <w:color w:val="1A1A1A"/>
          <w:spacing w:val="-3"/>
          <w:w w:val="105"/>
          <w:vertAlign w:val="baseline"/>
        </w:rPr>
        <w:t> </w:t>
      </w:r>
      <w:r>
        <w:rPr>
          <w:color w:val="1A1A1A"/>
          <w:w w:val="105"/>
          <w:vertAlign w:val="baseline"/>
        </w:rPr>
        <w:t>art</w:t>
      </w:r>
      <w:r>
        <w:rPr>
          <w:color w:val="1A1A1A"/>
          <w:spacing w:val="-3"/>
          <w:w w:val="105"/>
          <w:vertAlign w:val="baseline"/>
        </w:rPr>
        <w:t> </w:t>
      </w:r>
      <w:r>
        <w:rPr>
          <w:color w:val="1A1A1A"/>
          <w:w w:val="105"/>
          <w:vertAlign w:val="baseline"/>
        </w:rPr>
        <w:t>in</w:t>
      </w:r>
      <w:r>
        <w:rPr>
          <w:color w:val="1A1A1A"/>
          <w:spacing w:val="-3"/>
          <w:w w:val="105"/>
          <w:vertAlign w:val="baseline"/>
        </w:rPr>
        <w:t> </w:t>
      </w:r>
      <w:r>
        <w:rPr>
          <w:color w:val="1A1A1A"/>
          <w:w w:val="105"/>
          <w:vertAlign w:val="baseline"/>
        </w:rPr>
        <w:t>coarse-grained</w:t>
      </w:r>
      <w:r>
        <w:rPr>
          <w:color w:val="1A1A1A"/>
          <w:spacing w:val="-3"/>
          <w:w w:val="105"/>
          <w:vertAlign w:val="baseline"/>
        </w:rPr>
        <w:t> </w:t>
      </w:r>
      <w:r>
        <w:rPr>
          <w:color w:val="1A1A1A"/>
          <w:w w:val="105"/>
          <w:vertAlign w:val="baseline"/>
        </w:rPr>
        <w:t>liquidity,</w:t>
      </w:r>
      <w:r>
        <w:rPr>
          <w:color w:val="1A1A1A"/>
          <w:spacing w:val="-3"/>
          <w:w w:val="105"/>
          <w:vertAlign w:val="baseline"/>
        </w:rPr>
        <w:t> </w:t>
      </w:r>
      <w:r>
        <w:rPr>
          <w:color w:val="1A1A1A"/>
          <w:w w:val="105"/>
          <w:vertAlign w:val="baseline"/>
        </w:rPr>
        <w:t>but</w:t>
      </w:r>
      <w:r>
        <w:rPr>
          <w:color w:val="1A1A1A"/>
          <w:spacing w:val="-3"/>
          <w:w w:val="105"/>
          <w:vertAlign w:val="baseline"/>
        </w:rPr>
        <w:t> </w:t>
      </w:r>
      <w:r>
        <w:rPr>
          <w:color w:val="1A1A1A"/>
          <w:w w:val="105"/>
          <w:vertAlign w:val="baseline"/>
        </w:rPr>
        <w:t>its</w:t>
      </w:r>
      <w:r>
        <w:rPr>
          <w:color w:val="1A1A1A"/>
          <w:spacing w:val="-3"/>
          <w:w w:val="105"/>
          <w:vertAlign w:val="baseline"/>
        </w:rPr>
        <w:t> </w:t>
      </w:r>
      <w:r>
        <w:rPr>
          <w:color w:val="1A1A1A"/>
          <w:w w:val="105"/>
          <w:vertAlign w:val="baseline"/>
        </w:rPr>
        <w:t>10–20</w:t>
      </w:r>
      <w:r>
        <w:rPr>
          <w:color w:val="1A1A1A"/>
          <w:spacing w:val="-3"/>
          <w:w w:val="105"/>
          <w:vertAlign w:val="baseline"/>
        </w:rPr>
        <w:t> </w:t>
      </w:r>
      <w:r>
        <w:rPr>
          <w:color w:val="1A1A1A"/>
          <w:w w:val="105"/>
          <w:vertAlign w:val="baseline"/>
        </w:rPr>
        <w:t>ms</w:t>
      </w:r>
      <w:r>
        <w:rPr>
          <w:color w:val="1A1A1A"/>
          <w:spacing w:val="-3"/>
          <w:w w:val="105"/>
          <w:vertAlign w:val="baseline"/>
        </w:rPr>
        <w:t> </w:t>
      </w:r>
      <w:r>
        <w:rPr>
          <w:color w:val="1A1A1A"/>
          <w:w w:val="105"/>
          <w:vertAlign w:val="baseline"/>
        </w:rPr>
        <w:t>reconfiguration</w:t>
      </w:r>
      <w:r>
        <w:rPr>
          <w:color w:val="1A1A1A"/>
          <w:spacing w:val="-3"/>
          <w:w w:val="105"/>
          <w:vertAlign w:val="baseline"/>
        </w:rPr>
        <w:t> </w:t>
      </w:r>
      <w:r>
        <w:rPr>
          <w:color w:val="1A1A1A"/>
          <w:w w:val="105"/>
          <w:vertAlign w:val="baseline"/>
        </w:rPr>
        <w:t>latency</w:t>
      </w:r>
      <w:r>
        <w:rPr>
          <w:color w:val="1A1A1A"/>
          <w:spacing w:val="-3"/>
          <w:w w:val="105"/>
          <w:vertAlign w:val="baseline"/>
        </w:rPr>
        <w:t> </w:t>
      </w:r>
      <w:r>
        <w:rPr>
          <w:color w:val="1A1A1A"/>
          <w:w w:val="105"/>
          <w:vertAlign w:val="baseline"/>
        </w:rPr>
        <w:t>situates</w:t>
      </w:r>
      <w:r>
        <w:rPr>
          <w:color w:val="1A1A1A"/>
          <w:spacing w:val="-3"/>
          <w:w w:val="105"/>
          <w:vertAlign w:val="baseline"/>
        </w:rPr>
        <w:t> </w:t>
      </w:r>
      <w:r>
        <w:rPr>
          <w:color w:val="1A1A1A"/>
          <w:w w:val="105"/>
          <w:vertAlign w:val="baseline"/>
        </w:rPr>
        <w:t>it</w:t>
      </w:r>
      <w:r>
        <w:rPr>
          <w:color w:val="1A1A1A"/>
          <w:spacing w:val="-3"/>
          <w:w w:val="105"/>
          <w:vertAlign w:val="baseline"/>
        </w:rPr>
        <w:t> </w:t>
      </w:r>
      <w:r>
        <w:rPr>
          <w:color w:val="1A1A1A"/>
          <w:w w:val="105"/>
          <w:vertAlign w:val="baseline"/>
        </w:rPr>
        <w:t>firmly</w:t>
      </w:r>
      <w:r>
        <w:rPr>
          <w:color w:val="1A1A1A"/>
          <w:spacing w:val="-3"/>
          <w:w w:val="105"/>
          <w:vertAlign w:val="baseline"/>
        </w:rPr>
        <w:t> </w:t>
      </w:r>
      <w:r>
        <w:rPr>
          <w:color w:val="1A1A1A"/>
          <w:w w:val="105"/>
          <w:vertAlign w:val="baseline"/>
        </w:rPr>
        <w:t>in</w:t>
      </w:r>
      <w:r>
        <w:rPr>
          <w:color w:val="1A1A1A"/>
          <w:spacing w:val="-3"/>
          <w:w w:val="105"/>
          <w:vertAlign w:val="baseline"/>
        </w:rPr>
        <w:t> </w:t>
      </w:r>
      <w:r>
        <w:rPr>
          <w:color w:val="1A1A1A"/>
          <w:w w:val="105"/>
          <w:vertAlign w:val="baseline"/>
        </w:rPr>
        <w:t>the regime that Lemma C penalises: any workload whose task horizon is sub-10 ms observes an effective </w:t>
      </w:r>
      <w:r>
        <w:rPr>
          <w:rFonts w:ascii="Georgia" w:hAnsi="Georgia"/>
          <w:i/>
          <w:color w:val="1A1A1A"/>
          <w:w w:val="105"/>
          <w:vertAlign w:val="baseline"/>
        </w:rPr>
        <w:t>R</w:t>
      </w:r>
      <w:r>
        <w:rPr>
          <w:rFonts w:ascii="Cambria" w:hAnsi="Cambria"/>
          <w:color w:val="1A1A1A"/>
          <w:w w:val="105"/>
          <w:vertAlign w:val="subscript"/>
        </w:rPr>
        <w:t>topo</w:t>
      </w:r>
      <w:r>
        <w:rPr>
          <w:rFonts w:ascii="Cambria" w:hAnsi="Cambria"/>
          <w:color w:val="1A1A1A"/>
          <w:spacing w:val="20"/>
          <w:w w:val="105"/>
          <w:vertAlign w:val="baseline"/>
        </w:rPr>
        <w:t> </w:t>
      </w:r>
      <w:r>
        <w:rPr>
          <w:color w:val="1A1A1A"/>
          <w:w w:val="105"/>
          <w:vertAlign w:val="baseline"/>
        </w:rPr>
        <w:t>of unity. Cerebras' wafer-scale WSE-3</w:t>
      </w:r>
      <w:r>
        <w:rPr>
          <w:color w:val="1A1A1A"/>
          <w:w w:val="105"/>
          <w:position w:val="6"/>
          <w:sz w:val="11"/>
          <w:vertAlign w:val="baseline"/>
        </w:rPr>
        <w:t>[7,18] </w:t>
      </w:r>
      <w:r>
        <w:rPr>
          <w:color w:val="1A1A1A"/>
          <w:w w:val="105"/>
          <w:vertAlign w:val="baseline"/>
        </w:rPr>
        <w:t>pushes </w:t>
      </w:r>
      <w:r>
        <w:rPr>
          <w:rFonts w:ascii="Georgia" w:hAnsi="Georgia"/>
          <w:i/>
          <w:color w:val="1A1A1A"/>
          <w:w w:val="105"/>
          <w:vertAlign w:val="baseline"/>
        </w:rPr>
        <w:t>δ</w:t>
      </w:r>
      <w:r>
        <w:rPr>
          <w:rFonts w:ascii="Georgia" w:hAnsi="Georgia"/>
          <w:i/>
          <w:color w:val="1A1A1A"/>
          <w:w w:val="105"/>
          <w:vertAlign w:val="subscript"/>
        </w:rPr>
        <w:t>T</w:t>
      </w:r>
      <w:r>
        <w:rPr>
          <w:rFonts w:ascii="Georgia" w:hAnsi="Georgia"/>
          <w:i/>
          <w:color w:val="1A1A1A"/>
          <w:spacing w:val="33"/>
          <w:w w:val="105"/>
          <w:vertAlign w:val="baseline"/>
        </w:rPr>
        <w:t> </w:t>
      </w:r>
      <w:r>
        <w:rPr>
          <w:color w:val="1A1A1A"/>
          <w:w w:val="105"/>
          <w:vertAlign w:val="baseline"/>
        </w:rPr>
        <w:t>to the physical limit of a single reticle but freezes both </w:t>
      </w:r>
      <w:r>
        <w:rPr>
          <w:rFonts w:ascii="Georgia" w:hAnsi="Georgia"/>
          <w:i/>
          <w:color w:val="1A1A1A"/>
          <w:w w:val="105"/>
          <w:vertAlign w:val="baseline"/>
        </w:rPr>
        <w:t>ρ</w:t>
      </w:r>
      <w:r>
        <w:rPr>
          <w:rFonts w:ascii="Georgia" w:hAnsi="Georgia"/>
          <w:i/>
          <w:color w:val="1A1A1A"/>
          <w:w w:val="105"/>
          <w:vertAlign w:val="subscript"/>
        </w:rPr>
        <w:t>R</w:t>
      </w:r>
      <w:r>
        <w:rPr>
          <w:rFonts w:ascii="Georgia" w:hAnsi="Georgia"/>
          <w:i/>
          <w:color w:val="1A1A1A"/>
          <w:spacing w:val="14"/>
          <w:w w:val="105"/>
          <w:vertAlign w:val="baseline"/>
        </w:rPr>
        <w:t> </w:t>
      </w:r>
      <w:r>
        <w:rPr>
          <w:color w:val="1A1A1A"/>
          <w:w w:val="105"/>
          <w:vertAlign w:val="baseline"/>
        </w:rPr>
        <w:t>(an on-wafer 2-D mesh) and </w:t>
      </w:r>
      <w:r>
        <w:rPr>
          <w:rFonts w:ascii="Georgia" w:hAnsi="Georgia"/>
          <w:i/>
          <w:color w:val="1A1A1A"/>
          <w:w w:val="105"/>
          <w:vertAlign w:val="baseline"/>
        </w:rPr>
        <w:t>ξ</w:t>
      </w:r>
      <w:r>
        <w:rPr>
          <w:rFonts w:ascii="Georgia" w:hAnsi="Georgia"/>
          <w:i/>
          <w:color w:val="1A1A1A"/>
          <w:w w:val="105"/>
          <w:vertAlign w:val="subscript"/>
        </w:rPr>
        <w:t>C</w:t>
      </w:r>
      <w:r>
        <w:rPr>
          <w:rFonts w:ascii="Georgia" w:hAnsi="Georgia"/>
          <w:i/>
          <w:color w:val="1A1A1A"/>
          <w:spacing w:val="21"/>
          <w:w w:val="105"/>
          <w:vertAlign w:val="baseline"/>
        </w:rPr>
        <w:t> </w:t>
      </w:r>
      <w:r>
        <w:rPr>
          <w:color w:val="1A1A1A"/>
          <w:w w:val="105"/>
          <w:vertAlign w:val="baseline"/>
        </w:rPr>
        <w:t>(no runtime task switch), and it is therefore a natural point on the counter-example map of Table 3.</w:t>
      </w:r>
    </w:p>
    <w:p>
      <w:pPr>
        <w:pStyle w:val="BodyText"/>
        <w:spacing w:line="300" w:lineRule="auto" w:before="87"/>
        <w:ind w:left="123" w:right="3112" w:firstLine="293"/>
      </w:pPr>
      <w:r>
        <w:rPr>
          <w:color w:val="1A1A1A"/>
          <w:spacing w:val="-2"/>
          <w:w w:val="110"/>
        </w:rPr>
        <w:t>Groq's</w:t>
      </w:r>
      <w:r>
        <w:rPr>
          <w:color w:val="1A1A1A"/>
          <w:spacing w:val="-4"/>
          <w:w w:val="110"/>
        </w:rPr>
        <w:t> </w:t>
      </w:r>
      <w:r>
        <w:rPr>
          <w:color w:val="1A1A1A"/>
          <w:spacing w:val="-2"/>
          <w:w w:val="110"/>
        </w:rPr>
        <w:t>LPU</w:t>
      </w:r>
      <w:r>
        <w:rPr>
          <w:color w:val="1A1A1A"/>
          <w:spacing w:val="-2"/>
          <w:w w:val="110"/>
          <w:position w:val="6"/>
          <w:sz w:val="11"/>
        </w:rPr>
        <w:t>[16,17]</w:t>
      </w:r>
      <w:r>
        <w:rPr>
          <w:color w:val="1A1A1A"/>
          <w:spacing w:val="5"/>
          <w:w w:val="110"/>
          <w:position w:val="6"/>
          <w:sz w:val="11"/>
        </w:rPr>
        <w:t> </w:t>
      </w:r>
      <w:r>
        <w:rPr>
          <w:color w:val="1A1A1A"/>
          <w:spacing w:val="-2"/>
          <w:w w:val="110"/>
        </w:rPr>
        <w:t>illustrates</w:t>
      </w:r>
      <w:r>
        <w:rPr>
          <w:color w:val="1A1A1A"/>
          <w:spacing w:val="-4"/>
          <w:w w:val="110"/>
        </w:rPr>
        <w:t> </w:t>
      </w:r>
      <w:r>
        <w:rPr>
          <w:color w:val="1A1A1A"/>
          <w:spacing w:val="-2"/>
          <w:w w:val="110"/>
        </w:rPr>
        <w:t>the</w:t>
      </w:r>
      <w:r>
        <w:rPr>
          <w:color w:val="1A1A1A"/>
          <w:spacing w:val="-4"/>
          <w:w w:val="110"/>
        </w:rPr>
        <w:t> </w:t>
      </w:r>
      <w:r>
        <w:rPr>
          <w:color w:val="1A1A1A"/>
          <w:spacing w:val="-2"/>
          <w:w w:val="110"/>
        </w:rPr>
        <w:t>opposite</w:t>
      </w:r>
      <w:r>
        <w:rPr>
          <w:color w:val="1A1A1A"/>
          <w:spacing w:val="-4"/>
          <w:w w:val="110"/>
        </w:rPr>
        <w:t> </w:t>
      </w:r>
      <w:r>
        <w:rPr>
          <w:color w:val="1A1A1A"/>
          <w:spacing w:val="-2"/>
          <w:w w:val="110"/>
        </w:rPr>
        <w:t>corner:</w:t>
      </w:r>
      <w:r>
        <w:rPr>
          <w:color w:val="1A1A1A"/>
          <w:spacing w:val="-4"/>
          <w:w w:val="110"/>
        </w:rPr>
        <w:t> </w:t>
      </w:r>
      <w:r>
        <w:rPr>
          <w:color w:val="1A1A1A"/>
          <w:spacing w:val="-2"/>
          <w:w w:val="110"/>
        </w:rPr>
        <w:t>an</w:t>
      </w:r>
      <w:r>
        <w:rPr>
          <w:color w:val="1A1A1A"/>
          <w:spacing w:val="-4"/>
          <w:w w:val="110"/>
        </w:rPr>
        <w:t> </w:t>
      </w:r>
      <w:r>
        <w:rPr>
          <w:color w:val="1A1A1A"/>
          <w:spacing w:val="-2"/>
          <w:w w:val="110"/>
        </w:rPr>
        <w:t>extreme</w:t>
      </w:r>
      <w:r>
        <w:rPr>
          <w:color w:val="1A1A1A"/>
          <w:spacing w:val="-4"/>
          <w:w w:val="110"/>
        </w:rPr>
        <w:t> </w:t>
      </w:r>
      <w:r>
        <w:rPr>
          <w:color w:val="1A1A1A"/>
          <w:spacing w:val="-2"/>
          <w:w w:val="110"/>
        </w:rPr>
        <w:t>software-defined</w:t>
      </w:r>
      <w:r>
        <w:rPr>
          <w:color w:val="1A1A1A"/>
          <w:spacing w:val="-4"/>
          <w:w w:val="110"/>
        </w:rPr>
        <w:t> </w:t>
      </w:r>
      <w:r>
        <w:rPr>
          <w:color w:val="1A1A1A"/>
          <w:spacing w:val="-2"/>
          <w:w w:val="110"/>
        </w:rPr>
        <w:t>static</w:t>
      </w:r>
      <w:r>
        <w:rPr>
          <w:color w:val="1A1A1A"/>
          <w:spacing w:val="-2"/>
          <w:w w:val="110"/>
        </w:rPr>
        <w:t> schedule</w:t>
      </w:r>
      <w:r>
        <w:rPr>
          <w:color w:val="1A1A1A"/>
          <w:spacing w:val="-5"/>
          <w:w w:val="110"/>
        </w:rPr>
        <w:t> </w:t>
      </w:r>
      <w:r>
        <w:rPr>
          <w:color w:val="1A1A1A"/>
          <w:spacing w:val="-2"/>
          <w:w w:val="110"/>
        </w:rPr>
        <w:t>that</w:t>
      </w:r>
      <w:r>
        <w:rPr>
          <w:color w:val="1A1A1A"/>
          <w:spacing w:val="-5"/>
          <w:w w:val="110"/>
        </w:rPr>
        <w:t> </w:t>
      </w:r>
      <w:r>
        <w:rPr>
          <w:color w:val="1A1A1A"/>
          <w:spacing w:val="-2"/>
          <w:w w:val="110"/>
        </w:rPr>
        <w:t>eliminates</w:t>
      </w:r>
      <w:r>
        <w:rPr>
          <w:color w:val="1A1A1A"/>
          <w:spacing w:val="-5"/>
          <w:w w:val="110"/>
        </w:rPr>
        <w:t> </w:t>
      </w:r>
      <w:r>
        <w:rPr>
          <w:color w:val="1A1A1A"/>
          <w:spacing w:val="-2"/>
          <w:w w:val="110"/>
        </w:rPr>
        <w:t>every</w:t>
      </w:r>
      <w:r>
        <w:rPr>
          <w:color w:val="1A1A1A"/>
          <w:spacing w:val="-5"/>
          <w:w w:val="110"/>
        </w:rPr>
        <w:t> </w:t>
      </w:r>
      <w:r>
        <w:rPr>
          <w:color w:val="1A1A1A"/>
          <w:spacing w:val="-2"/>
          <w:w w:val="110"/>
        </w:rPr>
        <w:t>source</w:t>
      </w:r>
      <w:r>
        <w:rPr>
          <w:color w:val="1A1A1A"/>
          <w:spacing w:val="-5"/>
          <w:w w:val="110"/>
        </w:rPr>
        <w:t> </w:t>
      </w:r>
      <w:r>
        <w:rPr>
          <w:color w:val="1A1A1A"/>
          <w:spacing w:val="-2"/>
          <w:w w:val="110"/>
        </w:rPr>
        <w:t>of</w:t>
      </w:r>
      <w:r>
        <w:rPr>
          <w:color w:val="1A1A1A"/>
          <w:spacing w:val="-5"/>
          <w:w w:val="110"/>
        </w:rPr>
        <w:t> </w:t>
      </w:r>
      <w:r>
        <w:rPr>
          <w:color w:val="1A1A1A"/>
          <w:spacing w:val="-2"/>
          <w:w w:val="110"/>
        </w:rPr>
        <w:t>variance</w:t>
      </w:r>
      <w:r>
        <w:rPr>
          <w:color w:val="1A1A1A"/>
          <w:spacing w:val="-5"/>
          <w:w w:val="110"/>
        </w:rPr>
        <w:t> </w:t>
      </w:r>
      <w:r>
        <w:rPr>
          <w:color w:val="1A1A1A"/>
          <w:spacing w:val="-2"/>
          <w:w w:val="110"/>
        </w:rPr>
        <w:t>and</w:t>
      </w:r>
      <w:r>
        <w:rPr>
          <w:color w:val="1A1A1A"/>
          <w:spacing w:val="-5"/>
          <w:w w:val="110"/>
        </w:rPr>
        <w:t> </w:t>
      </w:r>
      <w:r>
        <w:rPr>
          <w:color w:val="1A1A1A"/>
          <w:spacing w:val="-2"/>
          <w:w w:val="110"/>
        </w:rPr>
        <w:t>consequently</w:t>
      </w:r>
      <w:r>
        <w:rPr>
          <w:color w:val="1A1A1A"/>
          <w:spacing w:val="-5"/>
          <w:w w:val="110"/>
        </w:rPr>
        <w:t> </w:t>
      </w:r>
      <w:r>
        <w:rPr>
          <w:color w:val="1A1A1A"/>
          <w:spacing w:val="-2"/>
          <w:w w:val="110"/>
        </w:rPr>
        <w:t>every</w:t>
      </w:r>
      <w:r>
        <w:rPr>
          <w:color w:val="1A1A1A"/>
          <w:spacing w:val="-5"/>
          <w:w w:val="110"/>
        </w:rPr>
        <w:t> </w:t>
      </w:r>
      <w:r>
        <w:rPr>
          <w:color w:val="1A1A1A"/>
          <w:spacing w:val="-2"/>
          <w:w w:val="110"/>
        </w:rPr>
        <w:t>source</w:t>
      </w:r>
      <w:r>
        <w:rPr>
          <w:color w:val="1A1A1A"/>
          <w:spacing w:val="-5"/>
          <w:w w:val="110"/>
        </w:rPr>
        <w:t> </w:t>
      </w:r>
      <w:r>
        <w:rPr>
          <w:color w:val="1A1A1A"/>
          <w:spacing w:val="-2"/>
          <w:w w:val="110"/>
        </w:rPr>
        <w:t>of</w:t>
      </w:r>
      <w:r>
        <w:rPr>
          <w:color w:val="1A1A1A"/>
          <w:spacing w:val="-5"/>
          <w:w w:val="110"/>
        </w:rPr>
        <w:t> </w:t>
      </w:r>
      <w:r>
        <w:rPr>
          <w:color w:val="1A1A1A"/>
          <w:spacing w:val="-2"/>
          <w:w w:val="110"/>
        </w:rPr>
        <w:t>runtime </w:t>
      </w:r>
      <w:r>
        <w:rPr>
          <w:color w:val="1A1A1A"/>
          <w:w w:val="110"/>
        </w:rPr>
        <w:t>adaptivity</w:t>
      </w:r>
      <w:r>
        <w:rPr>
          <w:color w:val="1A1A1A"/>
          <w:spacing w:val="-11"/>
          <w:w w:val="110"/>
        </w:rPr>
        <w:t> </w:t>
      </w:r>
      <w:r>
        <w:rPr>
          <w:color w:val="1A1A1A"/>
          <w:w w:val="110"/>
        </w:rPr>
        <w:t>—</w:t>
      </w:r>
      <w:r>
        <w:rPr>
          <w:color w:val="1A1A1A"/>
          <w:spacing w:val="-11"/>
          <w:w w:val="110"/>
        </w:rPr>
        <w:t> </w:t>
      </w:r>
      <w:r>
        <w:rPr>
          <w:color w:val="1A1A1A"/>
          <w:w w:val="110"/>
        </w:rPr>
        <w:t>a</w:t>
      </w:r>
      <w:r>
        <w:rPr>
          <w:color w:val="1A1A1A"/>
          <w:spacing w:val="-11"/>
          <w:w w:val="110"/>
        </w:rPr>
        <w:t> </w:t>
      </w:r>
      <w:r>
        <w:rPr>
          <w:color w:val="1A1A1A"/>
          <w:w w:val="110"/>
        </w:rPr>
        <w:t>change</w:t>
      </w:r>
      <w:r>
        <w:rPr>
          <w:color w:val="1A1A1A"/>
          <w:spacing w:val="-10"/>
          <w:w w:val="110"/>
        </w:rPr>
        <w:t> </w:t>
      </w:r>
      <w:r>
        <w:rPr>
          <w:color w:val="1A1A1A"/>
          <w:w w:val="110"/>
        </w:rPr>
        <w:t>of</w:t>
      </w:r>
      <w:r>
        <w:rPr>
          <w:color w:val="1A1A1A"/>
          <w:spacing w:val="-11"/>
          <w:w w:val="110"/>
        </w:rPr>
        <w:t> </w:t>
      </w:r>
      <w:r>
        <w:rPr>
          <w:color w:val="1A1A1A"/>
          <w:w w:val="110"/>
        </w:rPr>
        <w:t>task</w:t>
      </w:r>
      <w:r>
        <w:rPr>
          <w:color w:val="1A1A1A"/>
          <w:spacing w:val="-11"/>
          <w:w w:val="110"/>
        </w:rPr>
        <w:t> </w:t>
      </w:r>
      <w:r>
        <w:rPr>
          <w:color w:val="1A1A1A"/>
          <w:w w:val="110"/>
        </w:rPr>
        <w:t>requires</w:t>
      </w:r>
      <w:r>
        <w:rPr>
          <w:color w:val="1A1A1A"/>
          <w:spacing w:val="-10"/>
          <w:w w:val="110"/>
        </w:rPr>
        <w:t> </w:t>
      </w:r>
      <w:r>
        <w:rPr>
          <w:color w:val="1A1A1A"/>
          <w:w w:val="110"/>
        </w:rPr>
        <w:t>a</w:t>
      </w:r>
      <w:r>
        <w:rPr>
          <w:color w:val="1A1A1A"/>
          <w:spacing w:val="-11"/>
          <w:w w:val="110"/>
        </w:rPr>
        <w:t> </w:t>
      </w:r>
      <w:r>
        <w:rPr>
          <w:color w:val="1A1A1A"/>
          <w:w w:val="110"/>
        </w:rPr>
        <w:t>fresh</w:t>
      </w:r>
      <w:r>
        <w:rPr>
          <w:color w:val="1A1A1A"/>
          <w:spacing w:val="-11"/>
          <w:w w:val="110"/>
        </w:rPr>
        <w:t> </w:t>
      </w:r>
      <w:r>
        <w:rPr>
          <w:color w:val="1A1A1A"/>
          <w:w w:val="110"/>
        </w:rPr>
        <w:t>compile,</w:t>
      </w:r>
      <w:r>
        <w:rPr>
          <w:color w:val="1A1A1A"/>
          <w:spacing w:val="-10"/>
          <w:w w:val="110"/>
        </w:rPr>
        <w:t> </w:t>
      </w:r>
      <w:r>
        <w:rPr>
          <w:color w:val="1A1A1A"/>
          <w:w w:val="110"/>
        </w:rPr>
        <w:t>i.e.</w:t>
      </w:r>
      <w:r>
        <w:rPr>
          <w:color w:val="1A1A1A"/>
          <w:spacing w:val="-11"/>
          <w:w w:val="110"/>
        </w:rPr>
        <w:t> </w:t>
      </w:r>
      <w:r>
        <w:rPr>
          <w:rFonts w:ascii="Georgia" w:hAnsi="Georgia"/>
          <w:i/>
          <w:color w:val="1A1A1A"/>
          <w:w w:val="110"/>
        </w:rPr>
        <w:t>ξ</w:t>
      </w:r>
      <w:r>
        <w:rPr>
          <w:rFonts w:ascii="Georgia" w:hAnsi="Georgia"/>
          <w:i/>
          <w:color w:val="1A1A1A"/>
          <w:w w:val="110"/>
          <w:vertAlign w:val="subscript"/>
        </w:rPr>
        <w:t>C</w:t>
      </w:r>
      <w:r>
        <w:rPr>
          <w:rFonts w:ascii="Georgia" w:hAnsi="Georgia"/>
          <w:i/>
          <w:color w:val="1A1A1A"/>
          <w:spacing w:val="4"/>
          <w:w w:val="110"/>
          <w:vertAlign w:val="baseline"/>
        </w:rPr>
        <w:t> </w:t>
      </w:r>
      <w:r>
        <w:rPr>
          <w:rFonts w:ascii="Cambria" w:hAnsi="Cambria"/>
          <w:color w:val="1A1A1A"/>
          <w:w w:val="110"/>
          <w:vertAlign w:val="baseline"/>
        </w:rPr>
        <w:t>=</w:t>
      </w:r>
      <w:r>
        <w:rPr>
          <w:rFonts w:ascii="Cambria" w:hAnsi="Cambria"/>
          <w:color w:val="1A1A1A"/>
          <w:spacing w:val="-4"/>
          <w:w w:val="110"/>
          <w:vertAlign w:val="baseline"/>
        </w:rPr>
        <w:t> </w:t>
      </w:r>
      <w:r>
        <w:rPr>
          <w:rFonts w:ascii="Cambria" w:hAnsi="Cambria"/>
          <w:color w:val="1A1A1A"/>
          <w:w w:val="110"/>
          <w:vertAlign w:val="baseline"/>
        </w:rPr>
        <w:t>0</w:t>
      </w:r>
      <w:r>
        <w:rPr>
          <w:rFonts w:ascii="Cambria" w:hAnsi="Cambria"/>
          <w:color w:val="1A1A1A"/>
          <w:spacing w:val="-2"/>
          <w:w w:val="110"/>
          <w:vertAlign w:val="baseline"/>
        </w:rPr>
        <w:t> </w:t>
      </w:r>
      <w:r>
        <w:rPr>
          <w:color w:val="1A1A1A"/>
          <w:w w:val="110"/>
          <w:vertAlign w:val="baseline"/>
        </w:rPr>
        <w:t>in</w:t>
      </w:r>
      <w:r>
        <w:rPr>
          <w:color w:val="1A1A1A"/>
          <w:spacing w:val="-11"/>
          <w:w w:val="110"/>
          <w:vertAlign w:val="baseline"/>
        </w:rPr>
        <w:t> </w:t>
      </w:r>
      <w:r>
        <w:rPr>
          <w:color w:val="1A1A1A"/>
          <w:w w:val="110"/>
          <w:vertAlign w:val="baseline"/>
        </w:rPr>
        <w:t>our</w:t>
      </w:r>
      <w:r>
        <w:rPr>
          <w:color w:val="1A1A1A"/>
          <w:spacing w:val="-11"/>
          <w:w w:val="110"/>
          <w:vertAlign w:val="baseline"/>
        </w:rPr>
        <w:t> </w:t>
      </w:r>
      <w:r>
        <w:rPr>
          <w:color w:val="1A1A1A"/>
          <w:w w:val="110"/>
          <w:vertAlign w:val="baseline"/>
        </w:rPr>
        <w:t>notation.</w:t>
      </w:r>
      <w:r>
        <w:rPr>
          <w:color w:val="1A1A1A"/>
          <w:spacing w:val="-11"/>
          <w:w w:val="110"/>
          <w:vertAlign w:val="baseline"/>
        </w:rPr>
        <w:t> </w:t>
      </w:r>
      <w:r>
        <w:rPr>
          <w:color w:val="1A1A1A"/>
          <w:w w:val="110"/>
          <w:vertAlign w:val="baseline"/>
        </w:rPr>
        <w:t>SambaNova </w:t>
      </w:r>
      <w:r>
        <w:rPr>
          <w:color w:val="1A1A1A"/>
          <w:vertAlign w:val="baseline"/>
        </w:rPr>
        <w:t>SN40L</w:t>
      </w:r>
      <w:r>
        <w:rPr>
          <w:color w:val="1A1A1A"/>
          <w:position w:val="6"/>
          <w:sz w:val="11"/>
          <w:vertAlign w:val="baseline"/>
        </w:rPr>
        <w:t>[25,13]</w:t>
      </w:r>
      <w:r>
        <w:rPr>
          <w:color w:val="1A1A1A"/>
          <w:spacing w:val="40"/>
          <w:position w:val="6"/>
          <w:sz w:val="11"/>
          <w:vertAlign w:val="baseline"/>
        </w:rPr>
        <w:t> </w:t>
      </w:r>
      <w:r>
        <w:rPr>
          <w:color w:val="1A1A1A"/>
          <w:vertAlign w:val="baseline"/>
        </w:rPr>
        <w:t>occupies an intermediate position: its three-level memory hierarchy provides some</w:t>
      </w:r>
      <w:r>
        <w:rPr>
          <w:color w:val="1A1A1A"/>
          <w:spacing w:val="40"/>
          <w:w w:val="110"/>
          <w:vertAlign w:val="baseline"/>
        </w:rPr>
        <w:t> </w:t>
      </w:r>
      <w:r>
        <w:rPr>
          <w:color w:val="1A1A1A"/>
          <w:spacing w:val="-2"/>
          <w:w w:val="110"/>
          <w:vertAlign w:val="baseline"/>
        </w:rPr>
        <w:t>intra-chip</w:t>
      </w:r>
      <w:r>
        <w:rPr>
          <w:color w:val="1A1A1A"/>
          <w:spacing w:val="-4"/>
          <w:w w:val="110"/>
          <w:vertAlign w:val="baseline"/>
        </w:rPr>
        <w:t> </w:t>
      </w:r>
      <w:r>
        <w:rPr>
          <w:color w:val="1A1A1A"/>
          <w:spacing w:val="-2"/>
          <w:w w:val="110"/>
          <w:vertAlign w:val="baseline"/>
        </w:rPr>
        <w:t>liquidity</w:t>
      </w:r>
      <w:r>
        <w:rPr>
          <w:color w:val="1A1A1A"/>
          <w:spacing w:val="-4"/>
          <w:w w:val="110"/>
          <w:vertAlign w:val="baseline"/>
        </w:rPr>
        <w:t> </w:t>
      </w:r>
      <w:r>
        <w:rPr>
          <w:color w:val="1A1A1A"/>
          <w:spacing w:val="-2"/>
          <w:w w:val="110"/>
          <w:vertAlign w:val="baseline"/>
        </w:rPr>
        <w:t>but</w:t>
      </w:r>
      <w:r>
        <w:rPr>
          <w:color w:val="1A1A1A"/>
          <w:spacing w:val="-4"/>
          <w:w w:val="110"/>
          <w:vertAlign w:val="baseline"/>
        </w:rPr>
        <w:t> </w:t>
      </w:r>
      <w:r>
        <w:rPr>
          <w:color w:val="1A1A1A"/>
          <w:spacing w:val="-2"/>
          <w:w w:val="110"/>
          <w:vertAlign w:val="baseline"/>
        </w:rPr>
        <w:t>no</w:t>
      </w:r>
      <w:r>
        <w:rPr>
          <w:color w:val="1A1A1A"/>
          <w:spacing w:val="-4"/>
          <w:w w:val="110"/>
          <w:vertAlign w:val="baseline"/>
        </w:rPr>
        <w:t> </w:t>
      </w:r>
      <w:r>
        <w:rPr>
          <w:color w:val="1A1A1A"/>
          <w:spacing w:val="-2"/>
          <w:w w:val="110"/>
          <w:vertAlign w:val="baseline"/>
        </w:rPr>
        <w:t>cross-fabric</w:t>
      </w:r>
      <w:r>
        <w:rPr>
          <w:color w:val="1A1A1A"/>
          <w:spacing w:val="-4"/>
          <w:w w:val="110"/>
          <w:vertAlign w:val="baseline"/>
        </w:rPr>
        <w:t> </w:t>
      </w:r>
      <w:r>
        <w:rPr>
          <w:color w:val="1A1A1A"/>
          <w:spacing w:val="-2"/>
          <w:w w:val="110"/>
          <w:vertAlign w:val="baseline"/>
        </w:rPr>
        <w:t>R.SWAP</w:t>
      </w:r>
      <w:r>
        <w:rPr>
          <w:color w:val="1A1A1A"/>
          <w:spacing w:val="-6"/>
          <w:w w:val="110"/>
          <w:vertAlign w:val="baseline"/>
        </w:rPr>
        <w:t> </w:t>
      </w:r>
      <w:r>
        <w:rPr>
          <w:color w:val="1A1A1A"/>
          <w:spacing w:val="-2"/>
          <w:w w:val="110"/>
          <w:vertAlign w:val="baseline"/>
        </w:rPr>
        <w:t>that</w:t>
      </w:r>
      <w:r>
        <w:rPr>
          <w:color w:val="1A1A1A"/>
          <w:spacing w:val="-4"/>
          <w:w w:val="110"/>
          <w:vertAlign w:val="baseline"/>
        </w:rPr>
        <w:t> </w:t>
      </w:r>
      <w:r>
        <w:rPr>
          <w:color w:val="1A1A1A"/>
          <w:spacing w:val="-2"/>
          <w:w w:val="110"/>
          <w:vertAlign w:val="baseline"/>
        </w:rPr>
        <w:t>would</w:t>
      </w:r>
      <w:r>
        <w:rPr>
          <w:color w:val="1A1A1A"/>
          <w:spacing w:val="-4"/>
          <w:w w:val="110"/>
          <w:vertAlign w:val="baseline"/>
        </w:rPr>
        <w:t> </w:t>
      </w:r>
      <w:r>
        <w:rPr>
          <w:color w:val="1A1A1A"/>
          <w:spacing w:val="-2"/>
          <w:w w:val="110"/>
          <w:vertAlign w:val="baseline"/>
        </w:rPr>
        <w:t>raise</w:t>
      </w:r>
      <w:r>
        <w:rPr>
          <w:color w:val="1A1A1A"/>
          <w:spacing w:val="-4"/>
          <w:w w:val="110"/>
          <w:vertAlign w:val="baseline"/>
        </w:rPr>
        <w:t> </w:t>
      </w:r>
      <w:r>
        <w:rPr>
          <w:rFonts w:ascii="Georgia" w:hAnsi="Georgia"/>
          <w:i/>
          <w:color w:val="1A1A1A"/>
          <w:spacing w:val="-2"/>
          <w:w w:val="110"/>
          <w:vertAlign w:val="baseline"/>
        </w:rPr>
        <w:t>λ</w:t>
      </w:r>
      <w:r>
        <w:rPr>
          <w:rFonts w:ascii="Cambria" w:hAnsi="Cambria"/>
          <w:color w:val="1A1A1A"/>
          <w:spacing w:val="-2"/>
          <w:w w:val="110"/>
          <w:vertAlign w:val="subscript"/>
        </w:rPr>
        <w:t>2</w:t>
      </w:r>
      <w:r>
        <w:rPr>
          <w:rFonts w:ascii="Cambria" w:hAnsi="Cambria"/>
          <w:color w:val="1A1A1A"/>
          <w:spacing w:val="11"/>
          <w:w w:val="110"/>
          <w:vertAlign w:val="baseline"/>
        </w:rPr>
        <w:t> </w:t>
      </w:r>
      <w:r>
        <w:rPr>
          <w:color w:val="1A1A1A"/>
          <w:spacing w:val="-2"/>
          <w:w w:val="110"/>
          <w:vertAlign w:val="baseline"/>
        </w:rPr>
        <w:t>at</w:t>
      </w:r>
      <w:r>
        <w:rPr>
          <w:color w:val="1A1A1A"/>
          <w:spacing w:val="-4"/>
          <w:w w:val="110"/>
          <w:vertAlign w:val="baseline"/>
        </w:rPr>
        <w:t> </w:t>
      </w:r>
      <w:r>
        <w:rPr>
          <w:color w:val="1A1A1A"/>
          <w:spacing w:val="-2"/>
          <w:w w:val="110"/>
          <w:vertAlign w:val="baseline"/>
        </w:rPr>
        <w:t>collective</w:t>
      </w:r>
      <w:r>
        <w:rPr>
          <w:color w:val="1A1A1A"/>
          <w:spacing w:val="-4"/>
          <w:w w:val="110"/>
          <w:vertAlign w:val="baseline"/>
        </w:rPr>
        <w:t> </w:t>
      </w:r>
      <w:r>
        <w:rPr>
          <w:color w:val="1A1A1A"/>
          <w:spacing w:val="-2"/>
          <w:w w:val="110"/>
          <w:vertAlign w:val="baseline"/>
        </w:rPr>
        <w:t>time.</w:t>
      </w:r>
      <w:r>
        <w:rPr>
          <w:color w:val="1A1A1A"/>
          <w:spacing w:val="-4"/>
          <w:w w:val="110"/>
          <w:vertAlign w:val="baseline"/>
        </w:rPr>
        <w:t> </w:t>
      </w:r>
      <w:r>
        <w:rPr>
          <w:color w:val="1A1A1A"/>
          <w:spacing w:val="-2"/>
          <w:w w:val="110"/>
          <w:vertAlign w:val="baseline"/>
        </w:rPr>
        <w:t>In-network reduction</w:t>
      </w:r>
      <w:r>
        <w:rPr>
          <w:color w:val="1A1A1A"/>
          <w:spacing w:val="-5"/>
          <w:w w:val="110"/>
          <w:vertAlign w:val="baseline"/>
        </w:rPr>
        <w:t> </w:t>
      </w:r>
      <w:r>
        <w:rPr>
          <w:color w:val="1A1A1A"/>
          <w:spacing w:val="-2"/>
          <w:w w:val="110"/>
          <w:vertAlign w:val="baseline"/>
        </w:rPr>
        <w:t>fabrics</w:t>
      </w:r>
      <w:r>
        <w:rPr>
          <w:color w:val="1A1A1A"/>
          <w:spacing w:val="-5"/>
          <w:w w:val="110"/>
          <w:vertAlign w:val="baseline"/>
        </w:rPr>
        <w:t> </w:t>
      </w:r>
      <w:r>
        <w:rPr>
          <w:color w:val="1A1A1A"/>
          <w:spacing w:val="-2"/>
          <w:w w:val="110"/>
          <w:vertAlign w:val="baseline"/>
        </w:rPr>
        <w:t>such</w:t>
      </w:r>
      <w:r>
        <w:rPr>
          <w:color w:val="1A1A1A"/>
          <w:spacing w:val="-5"/>
          <w:w w:val="110"/>
          <w:vertAlign w:val="baseline"/>
        </w:rPr>
        <w:t> </w:t>
      </w:r>
      <w:r>
        <w:rPr>
          <w:color w:val="1A1A1A"/>
          <w:spacing w:val="-2"/>
          <w:w w:val="110"/>
          <w:vertAlign w:val="baseline"/>
        </w:rPr>
        <w:t>as</w:t>
      </w:r>
      <w:r>
        <w:rPr>
          <w:color w:val="1A1A1A"/>
          <w:spacing w:val="-5"/>
          <w:w w:val="110"/>
          <w:vertAlign w:val="baseline"/>
        </w:rPr>
        <w:t> </w:t>
      </w:r>
      <w:r>
        <w:rPr>
          <w:color w:val="1A1A1A"/>
          <w:spacing w:val="-2"/>
          <w:w w:val="110"/>
          <w:vertAlign w:val="baseline"/>
        </w:rPr>
        <w:t>SHARP,</w:t>
      </w:r>
      <w:r>
        <w:rPr>
          <w:color w:val="1A1A1A"/>
          <w:spacing w:val="-5"/>
          <w:w w:val="110"/>
          <w:vertAlign w:val="baseline"/>
        </w:rPr>
        <w:t> </w:t>
      </w:r>
      <w:r>
        <w:rPr>
          <w:color w:val="1A1A1A"/>
          <w:spacing w:val="-2"/>
          <w:w w:val="110"/>
          <w:vertAlign w:val="baseline"/>
        </w:rPr>
        <w:t>as</w:t>
      </w:r>
      <w:r>
        <w:rPr>
          <w:color w:val="1A1A1A"/>
          <w:spacing w:val="-5"/>
          <w:w w:val="110"/>
          <w:vertAlign w:val="baseline"/>
        </w:rPr>
        <w:t> </w:t>
      </w:r>
      <w:r>
        <w:rPr>
          <w:color w:val="1A1A1A"/>
          <w:spacing w:val="-2"/>
          <w:w w:val="110"/>
          <w:vertAlign w:val="baseline"/>
        </w:rPr>
        <w:t>recently</w:t>
      </w:r>
      <w:r>
        <w:rPr>
          <w:color w:val="1A1A1A"/>
          <w:spacing w:val="-5"/>
          <w:w w:val="110"/>
          <w:vertAlign w:val="baseline"/>
        </w:rPr>
        <w:t> </w:t>
      </w:r>
      <w:r>
        <w:rPr>
          <w:color w:val="1A1A1A"/>
          <w:spacing w:val="-2"/>
          <w:w w:val="110"/>
          <w:vertAlign w:val="baseline"/>
        </w:rPr>
        <w:t>quantified</w:t>
      </w:r>
      <w:r>
        <w:rPr>
          <w:color w:val="1A1A1A"/>
          <w:spacing w:val="-5"/>
          <w:w w:val="110"/>
          <w:vertAlign w:val="baseline"/>
        </w:rPr>
        <w:t> </w:t>
      </w:r>
      <w:r>
        <w:rPr>
          <w:color w:val="1A1A1A"/>
          <w:spacing w:val="-2"/>
          <w:w w:val="110"/>
          <w:vertAlign w:val="baseline"/>
        </w:rPr>
        <w:t>by</w:t>
      </w:r>
      <w:r>
        <w:rPr>
          <w:color w:val="1A1A1A"/>
          <w:spacing w:val="-5"/>
          <w:w w:val="110"/>
          <w:vertAlign w:val="baseline"/>
        </w:rPr>
        <w:t> </w:t>
      </w:r>
      <w:r>
        <w:rPr>
          <w:color w:val="1A1A1A"/>
          <w:spacing w:val="-2"/>
          <w:w w:val="110"/>
          <w:vertAlign w:val="baseline"/>
        </w:rPr>
        <w:t>Zhao</w:t>
      </w:r>
      <w:r>
        <w:rPr>
          <w:color w:val="1A1A1A"/>
          <w:spacing w:val="-5"/>
          <w:w w:val="110"/>
          <w:vertAlign w:val="baseline"/>
        </w:rPr>
        <w:t> </w:t>
      </w:r>
      <w:r>
        <w:rPr>
          <w:color w:val="1A1A1A"/>
          <w:spacing w:val="-2"/>
          <w:w w:val="110"/>
          <w:vertAlign w:val="baseline"/>
        </w:rPr>
        <w:t>et</w:t>
      </w:r>
      <w:r>
        <w:rPr>
          <w:color w:val="1A1A1A"/>
          <w:spacing w:val="-5"/>
          <w:w w:val="110"/>
          <w:vertAlign w:val="baseline"/>
        </w:rPr>
        <w:t> </w:t>
      </w:r>
      <w:r>
        <w:rPr>
          <w:color w:val="1A1A1A"/>
          <w:spacing w:val="-2"/>
          <w:w w:val="110"/>
          <w:vertAlign w:val="baseline"/>
        </w:rPr>
        <w:t>al.</w:t>
      </w:r>
      <w:r>
        <w:rPr>
          <w:color w:val="1A1A1A"/>
          <w:spacing w:val="-2"/>
          <w:w w:val="110"/>
          <w:position w:val="6"/>
          <w:sz w:val="11"/>
          <w:vertAlign w:val="baseline"/>
        </w:rPr>
        <w:t>[40]</w:t>
      </w:r>
      <w:r>
        <w:rPr>
          <w:color w:val="1A1A1A"/>
          <w:spacing w:val="-2"/>
          <w:w w:val="110"/>
          <w:vertAlign w:val="baseline"/>
        </w:rPr>
        <w:t>,</w:t>
      </w:r>
      <w:r>
        <w:rPr>
          <w:color w:val="1A1A1A"/>
          <w:spacing w:val="-5"/>
          <w:w w:val="110"/>
          <w:vertAlign w:val="baseline"/>
        </w:rPr>
        <w:t> </w:t>
      </w:r>
      <w:r>
        <w:rPr>
          <w:color w:val="1A1A1A"/>
          <w:spacing w:val="-2"/>
          <w:w w:val="110"/>
          <w:vertAlign w:val="baseline"/>
        </w:rPr>
        <w:t>are</w:t>
      </w:r>
      <w:r>
        <w:rPr>
          <w:color w:val="1A1A1A"/>
          <w:spacing w:val="-5"/>
          <w:w w:val="110"/>
          <w:vertAlign w:val="baseline"/>
        </w:rPr>
        <w:t> </w:t>
      </w:r>
      <w:r>
        <w:rPr>
          <w:color w:val="1A1A1A"/>
          <w:spacing w:val="-2"/>
          <w:w w:val="110"/>
          <w:vertAlign w:val="baseline"/>
        </w:rPr>
        <w:t>essentially</w:t>
      </w:r>
      <w:r>
        <w:rPr>
          <w:color w:val="1A1A1A"/>
          <w:spacing w:val="-5"/>
          <w:w w:val="110"/>
          <w:vertAlign w:val="baseline"/>
        </w:rPr>
        <w:t> </w:t>
      </w:r>
      <w:r>
        <w:rPr>
          <w:color w:val="1A1A1A"/>
          <w:spacing w:val="-2"/>
          <w:w w:val="110"/>
          <w:vertAlign w:val="baseline"/>
        </w:rPr>
        <w:t>a specialised</w:t>
      </w:r>
      <w:r>
        <w:rPr>
          <w:color w:val="1A1A1A"/>
          <w:spacing w:val="-4"/>
          <w:w w:val="110"/>
          <w:vertAlign w:val="baseline"/>
        </w:rPr>
        <w:t> </w:t>
      </w:r>
      <w:r>
        <w:rPr>
          <w:color w:val="1A1A1A"/>
          <w:spacing w:val="-2"/>
          <w:w w:val="110"/>
          <w:vertAlign w:val="baseline"/>
        </w:rPr>
        <w:t>realisation</w:t>
      </w:r>
      <w:r>
        <w:rPr>
          <w:color w:val="1A1A1A"/>
          <w:spacing w:val="-4"/>
          <w:w w:val="110"/>
          <w:vertAlign w:val="baseline"/>
        </w:rPr>
        <w:t> </w:t>
      </w:r>
      <w:r>
        <w:rPr>
          <w:color w:val="1A1A1A"/>
          <w:spacing w:val="-2"/>
          <w:w w:val="110"/>
          <w:vertAlign w:val="baseline"/>
        </w:rPr>
        <w:t>of</w:t>
      </w:r>
      <w:r>
        <w:rPr>
          <w:color w:val="1A1A1A"/>
          <w:spacing w:val="-4"/>
          <w:w w:val="110"/>
          <w:vertAlign w:val="baseline"/>
        </w:rPr>
        <w:t> </w:t>
      </w:r>
      <w:r>
        <w:rPr>
          <w:color w:val="1A1A1A"/>
          <w:spacing w:val="-2"/>
          <w:w w:val="110"/>
          <w:vertAlign w:val="baseline"/>
        </w:rPr>
        <w:t>one</w:t>
      </w:r>
      <w:r>
        <w:rPr>
          <w:color w:val="1A1A1A"/>
          <w:spacing w:val="-4"/>
          <w:w w:val="110"/>
          <w:vertAlign w:val="baseline"/>
        </w:rPr>
        <w:t> </w:t>
      </w:r>
      <w:r>
        <w:rPr>
          <w:color w:val="1A1A1A"/>
          <w:spacing w:val="-2"/>
          <w:w w:val="110"/>
          <w:vertAlign w:val="baseline"/>
        </w:rPr>
        <w:t>of</w:t>
      </w:r>
      <w:r>
        <w:rPr>
          <w:color w:val="1A1A1A"/>
          <w:spacing w:val="-6"/>
          <w:w w:val="110"/>
          <w:vertAlign w:val="baseline"/>
        </w:rPr>
        <w:t> </w:t>
      </w:r>
      <w:r>
        <w:rPr>
          <w:color w:val="1A1A1A"/>
          <w:spacing w:val="-2"/>
          <w:w w:val="110"/>
          <w:vertAlign w:val="baseline"/>
        </w:rPr>
        <w:t>TCC's</w:t>
      </w:r>
      <w:r>
        <w:rPr>
          <w:color w:val="1A1A1A"/>
          <w:spacing w:val="-4"/>
          <w:w w:val="110"/>
          <w:vertAlign w:val="baseline"/>
        </w:rPr>
        <w:t> </w:t>
      </w:r>
      <w:r>
        <w:rPr>
          <w:color w:val="1A1A1A"/>
          <w:spacing w:val="-2"/>
          <w:w w:val="110"/>
          <w:vertAlign w:val="baseline"/>
        </w:rPr>
        <w:t>R-primitives</w:t>
      </w:r>
      <w:r>
        <w:rPr>
          <w:color w:val="1A1A1A"/>
          <w:spacing w:val="-4"/>
          <w:w w:val="110"/>
          <w:vertAlign w:val="baseline"/>
        </w:rPr>
        <w:t> </w:t>
      </w:r>
      <w:r>
        <w:rPr>
          <w:color w:val="1A1A1A"/>
          <w:spacing w:val="-2"/>
          <w:w w:val="110"/>
          <w:vertAlign w:val="baseline"/>
        </w:rPr>
        <w:t>(R.FUSE</w:t>
      </w:r>
      <w:r>
        <w:rPr>
          <w:color w:val="1A1A1A"/>
          <w:spacing w:val="-4"/>
          <w:w w:val="110"/>
          <w:vertAlign w:val="baseline"/>
        </w:rPr>
        <w:t> </w:t>
      </w:r>
      <w:r>
        <w:rPr>
          <w:color w:val="1A1A1A"/>
          <w:spacing w:val="-2"/>
          <w:w w:val="110"/>
          <w:vertAlign w:val="baseline"/>
        </w:rPr>
        <w:t>at</w:t>
      </w:r>
      <w:r>
        <w:rPr>
          <w:color w:val="1A1A1A"/>
          <w:spacing w:val="-4"/>
          <w:w w:val="110"/>
          <w:vertAlign w:val="baseline"/>
        </w:rPr>
        <w:t> </w:t>
      </w:r>
      <w:r>
        <w:rPr>
          <w:color w:val="1A1A1A"/>
          <w:spacing w:val="-2"/>
          <w:w w:val="110"/>
          <w:vertAlign w:val="baseline"/>
        </w:rPr>
        <w:t>network</w:t>
      </w:r>
      <w:r>
        <w:rPr>
          <w:color w:val="1A1A1A"/>
          <w:spacing w:val="-4"/>
          <w:w w:val="110"/>
          <w:vertAlign w:val="baseline"/>
        </w:rPr>
        <w:t> </w:t>
      </w:r>
      <w:r>
        <w:rPr>
          <w:color w:val="1A1A1A"/>
          <w:spacing w:val="-2"/>
          <w:w w:val="110"/>
          <w:vertAlign w:val="baseline"/>
        </w:rPr>
        <w:t>level)</w:t>
      </w:r>
      <w:r>
        <w:rPr>
          <w:color w:val="1A1A1A"/>
          <w:spacing w:val="-4"/>
          <w:w w:val="110"/>
          <w:vertAlign w:val="baseline"/>
        </w:rPr>
        <w:t> </w:t>
      </w:r>
      <w:r>
        <w:rPr>
          <w:color w:val="1A1A1A"/>
          <w:spacing w:val="-2"/>
          <w:w w:val="110"/>
          <w:vertAlign w:val="baseline"/>
        </w:rPr>
        <w:t>and</w:t>
      </w:r>
      <w:r>
        <w:rPr>
          <w:color w:val="1A1A1A"/>
          <w:spacing w:val="-4"/>
          <w:w w:val="110"/>
          <w:vertAlign w:val="baseline"/>
        </w:rPr>
        <w:t> </w:t>
      </w:r>
      <w:r>
        <w:rPr>
          <w:color w:val="1A1A1A"/>
          <w:spacing w:val="-2"/>
          <w:w w:val="110"/>
          <w:vertAlign w:val="baseline"/>
        </w:rPr>
        <w:t>can</w:t>
      </w:r>
      <w:r>
        <w:rPr>
          <w:color w:val="1A1A1A"/>
          <w:spacing w:val="-4"/>
          <w:w w:val="110"/>
          <w:vertAlign w:val="baseline"/>
        </w:rPr>
        <w:t> </w:t>
      </w:r>
      <w:r>
        <w:rPr>
          <w:color w:val="1A1A1A"/>
          <w:spacing w:val="-2"/>
          <w:w w:val="110"/>
          <w:vertAlign w:val="baseline"/>
        </w:rPr>
        <w:t>be regarded</w:t>
      </w:r>
      <w:r>
        <w:rPr>
          <w:color w:val="1A1A1A"/>
          <w:spacing w:val="-5"/>
          <w:w w:val="110"/>
          <w:vertAlign w:val="baseline"/>
        </w:rPr>
        <w:t> </w:t>
      </w:r>
      <w:r>
        <w:rPr>
          <w:color w:val="1A1A1A"/>
          <w:spacing w:val="-2"/>
          <w:w w:val="110"/>
          <w:vertAlign w:val="baseline"/>
        </w:rPr>
        <w:t>as</w:t>
      </w:r>
      <w:r>
        <w:rPr>
          <w:color w:val="1A1A1A"/>
          <w:spacing w:val="-5"/>
          <w:w w:val="110"/>
          <w:vertAlign w:val="baseline"/>
        </w:rPr>
        <w:t> </w:t>
      </w:r>
      <w:r>
        <w:rPr>
          <w:color w:val="1A1A1A"/>
          <w:spacing w:val="-2"/>
          <w:w w:val="110"/>
          <w:vertAlign w:val="baseline"/>
        </w:rPr>
        <w:t>a</w:t>
      </w:r>
      <w:r>
        <w:rPr>
          <w:color w:val="1A1A1A"/>
          <w:spacing w:val="-5"/>
          <w:w w:val="110"/>
          <w:vertAlign w:val="baseline"/>
        </w:rPr>
        <w:t> </w:t>
      </w:r>
      <w:r>
        <w:rPr>
          <w:color w:val="1A1A1A"/>
          <w:spacing w:val="-2"/>
          <w:w w:val="110"/>
          <w:vertAlign w:val="baseline"/>
        </w:rPr>
        <w:t>partial</w:t>
      </w:r>
      <w:r>
        <w:rPr>
          <w:color w:val="1A1A1A"/>
          <w:spacing w:val="-5"/>
          <w:w w:val="110"/>
          <w:vertAlign w:val="baseline"/>
        </w:rPr>
        <w:t> </w:t>
      </w:r>
      <w:r>
        <w:rPr>
          <w:color w:val="1A1A1A"/>
          <w:spacing w:val="-2"/>
          <w:w w:val="110"/>
          <w:vertAlign w:val="baseline"/>
        </w:rPr>
        <w:t>confirmation</w:t>
      </w:r>
      <w:r>
        <w:rPr>
          <w:color w:val="1A1A1A"/>
          <w:spacing w:val="-5"/>
          <w:w w:val="110"/>
          <w:vertAlign w:val="baseline"/>
        </w:rPr>
        <w:t> </w:t>
      </w:r>
      <w:r>
        <w:rPr>
          <w:color w:val="1A1A1A"/>
          <w:spacing w:val="-2"/>
          <w:w w:val="110"/>
          <w:vertAlign w:val="baseline"/>
        </w:rPr>
        <w:t>of</w:t>
      </w:r>
      <w:r>
        <w:rPr>
          <w:color w:val="1A1A1A"/>
          <w:spacing w:val="-5"/>
          <w:w w:val="110"/>
          <w:vertAlign w:val="baseline"/>
        </w:rPr>
        <w:t> </w:t>
      </w:r>
      <w:r>
        <w:rPr>
          <w:color w:val="1A1A1A"/>
          <w:spacing w:val="-2"/>
          <w:w w:val="110"/>
          <w:vertAlign w:val="baseline"/>
        </w:rPr>
        <w:t>Lemma</w:t>
      </w:r>
      <w:r>
        <w:rPr>
          <w:color w:val="1A1A1A"/>
          <w:spacing w:val="-5"/>
          <w:w w:val="110"/>
          <w:vertAlign w:val="baseline"/>
        </w:rPr>
        <w:t> </w:t>
      </w:r>
      <w:r>
        <w:rPr>
          <w:color w:val="1A1A1A"/>
          <w:spacing w:val="-2"/>
          <w:w w:val="110"/>
          <w:vertAlign w:val="baseline"/>
        </w:rPr>
        <w:t>B;</w:t>
      </w:r>
      <w:r>
        <w:rPr>
          <w:color w:val="1A1A1A"/>
          <w:spacing w:val="-5"/>
          <w:w w:val="110"/>
          <w:vertAlign w:val="baseline"/>
        </w:rPr>
        <w:t> </w:t>
      </w:r>
      <w:r>
        <w:rPr>
          <w:color w:val="1A1A1A"/>
          <w:spacing w:val="-2"/>
          <w:w w:val="110"/>
          <w:vertAlign w:val="baseline"/>
        </w:rPr>
        <w:t>silicon-photonic</w:t>
      </w:r>
      <w:r>
        <w:rPr>
          <w:color w:val="1A1A1A"/>
          <w:spacing w:val="-5"/>
          <w:w w:val="110"/>
          <w:vertAlign w:val="baseline"/>
        </w:rPr>
        <w:t> </w:t>
      </w:r>
      <w:r>
        <w:rPr>
          <w:color w:val="1A1A1A"/>
          <w:spacing w:val="-2"/>
          <w:w w:val="110"/>
          <w:vertAlign w:val="baseline"/>
        </w:rPr>
        <w:t>proposals</w:t>
      </w:r>
      <w:r>
        <w:rPr>
          <w:color w:val="1A1A1A"/>
          <w:spacing w:val="-5"/>
          <w:w w:val="110"/>
          <w:vertAlign w:val="baseline"/>
        </w:rPr>
        <w:t> </w:t>
      </w:r>
      <w:r>
        <w:rPr>
          <w:color w:val="1A1A1A"/>
          <w:spacing w:val="-2"/>
          <w:w w:val="110"/>
          <w:vertAlign w:val="baseline"/>
        </w:rPr>
        <w:t>(FLASH</w:t>
      </w:r>
      <w:r>
        <w:rPr>
          <w:color w:val="1A1A1A"/>
          <w:spacing w:val="-2"/>
          <w:w w:val="110"/>
          <w:position w:val="6"/>
          <w:sz w:val="11"/>
          <w:vertAlign w:val="baseline"/>
        </w:rPr>
        <w:t>[15]</w:t>
      </w:r>
      <w:r>
        <w:rPr>
          <w:color w:val="1A1A1A"/>
          <w:spacing w:val="-2"/>
          <w:w w:val="110"/>
          <w:vertAlign w:val="baseline"/>
        </w:rPr>
        <w:t>)</w:t>
      </w:r>
      <w:r>
        <w:rPr>
          <w:color w:val="1A1A1A"/>
          <w:spacing w:val="-5"/>
          <w:w w:val="110"/>
          <w:vertAlign w:val="baseline"/>
        </w:rPr>
        <w:t> </w:t>
      </w:r>
      <w:r>
        <w:rPr>
          <w:color w:val="1A1A1A"/>
          <w:spacing w:val="-2"/>
          <w:w w:val="110"/>
          <w:vertAlign w:val="baseline"/>
        </w:rPr>
        <w:t>aim</w:t>
      </w:r>
      <w:r>
        <w:rPr>
          <w:color w:val="1A1A1A"/>
          <w:spacing w:val="-5"/>
          <w:w w:val="110"/>
          <w:vertAlign w:val="baseline"/>
        </w:rPr>
        <w:t> </w:t>
      </w:r>
      <w:r>
        <w:rPr>
          <w:color w:val="1A1A1A"/>
          <w:spacing w:val="-2"/>
          <w:w w:val="110"/>
          <w:vertAlign w:val="baseline"/>
        </w:rPr>
        <w:t>at </w:t>
      </w:r>
      <w:r>
        <w:rPr>
          <w:color w:val="1A1A1A"/>
          <w:w w:val="110"/>
          <w:vertAlign w:val="baseline"/>
        </w:rPr>
        <w:t>raising</w:t>
      </w:r>
      <w:r>
        <w:rPr>
          <w:color w:val="1A1A1A"/>
          <w:spacing w:val="-11"/>
          <w:w w:val="110"/>
          <w:vertAlign w:val="baseline"/>
        </w:rPr>
        <w:t> </w:t>
      </w:r>
      <w:r>
        <w:rPr>
          <w:color w:val="1A1A1A"/>
          <w:w w:val="110"/>
          <w:vertAlign w:val="baseline"/>
        </w:rPr>
        <w:t>the</w:t>
      </w:r>
      <w:r>
        <w:rPr>
          <w:color w:val="1A1A1A"/>
          <w:spacing w:val="-11"/>
          <w:w w:val="110"/>
          <w:vertAlign w:val="baseline"/>
        </w:rPr>
        <w:t> </w:t>
      </w:r>
      <w:r>
        <w:rPr>
          <w:color w:val="1A1A1A"/>
          <w:w w:val="110"/>
          <w:vertAlign w:val="baseline"/>
        </w:rPr>
        <w:t>raw</w:t>
      </w:r>
      <w:r>
        <w:rPr>
          <w:color w:val="1A1A1A"/>
          <w:spacing w:val="-11"/>
          <w:w w:val="110"/>
          <w:vertAlign w:val="baseline"/>
        </w:rPr>
        <w:t> </w:t>
      </w:r>
      <w:r>
        <w:rPr>
          <w:rFonts w:ascii="Georgia" w:hAnsi="Georgia"/>
          <w:i/>
          <w:color w:val="1A1A1A"/>
          <w:w w:val="110"/>
          <w:vertAlign w:val="baseline"/>
        </w:rPr>
        <w:t>β</w:t>
      </w:r>
      <w:r>
        <w:rPr>
          <w:rFonts w:ascii="Georgia" w:hAnsi="Georgia"/>
          <w:i/>
          <w:color w:val="1A1A1A"/>
          <w:spacing w:val="-6"/>
          <w:w w:val="110"/>
          <w:vertAlign w:val="baseline"/>
        </w:rPr>
        <w:t> </w:t>
      </w:r>
      <w:r>
        <w:rPr>
          <w:color w:val="1A1A1A"/>
          <w:w w:val="110"/>
          <w:vertAlign w:val="baseline"/>
        </w:rPr>
        <w:t>ceiling</w:t>
      </w:r>
      <w:r>
        <w:rPr>
          <w:color w:val="1A1A1A"/>
          <w:spacing w:val="-10"/>
          <w:w w:val="110"/>
          <w:vertAlign w:val="baseline"/>
        </w:rPr>
        <w:t> </w:t>
      </w:r>
      <w:r>
        <w:rPr>
          <w:color w:val="1A1A1A"/>
          <w:w w:val="110"/>
          <w:vertAlign w:val="baseline"/>
        </w:rPr>
        <w:t>but</w:t>
      </w:r>
      <w:r>
        <w:rPr>
          <w:color w:val="1A1A1A"/>
          <w:spacing w:val="-11"/>
          <w:w w:val="110"/>
          <w:vertAlign w:val="baseline"/>
        </w:rPr>
        <w:t> </w:t>
      </w:r>
      <w:r>
        <w:rPr>
          <w:color w:val="1A1A1A"/>
          <w:w w:val="110"/>
          <w:vertAlign w:val="baseline"/>
        </w:rPr>
        <w:t>do</w:t>
      </w:r>
      <w:r>
        <w:rPr>
          <w:color w:val="1A1A1A"/>
          <w:spacing w:val="-11"/>
          <w:w w:val="110"/>
          <w:vertAlign w:val="baseline"/>
        </w:rPr>
        <w:t> </w:t>
      </w:r>
      <w:r>
        <w:rPr>
          <w:color w:val="1A1A1A"/>
          <w:w w:val="110"/>
          <w:vertAlign w:val="baseline"/>
        </w:rPr>
        <w:t>not</w:t>
      </w:r>
      <w:r>
        <w:rPr>
          <w:color w:val="1A1A1A"/>
          <w:spacing w:val="-10"/>
          <w:w w:val="110"/>
          <w:vertAlign w:val="baseline"/>
        </w:rPr>
        <w:t> </w:t>
      </w:r>
      <w:r>
        <w:rPr>
          <w:color w:val="1A1A1A"/>
          <w:w w:val="110"/>
          <w:vertAlign w:val="baseline"/>
        </w:rPr>
        <w:t>by</w:t>
      </w:r>
      <w:r>
        <w:rPr>
          <w:color w:val="1A1A1A"/>
          <w:spacing w:val="-11"/>
          <w:w w:val="110"/>
          <w:vertAlign w:val="baseline"/>
        </w:rPr>
        <w:t> </w:t>
      </w:r>
      <w:r>
        <w:rPr>
          <w:color w:val="1A1A1A"/>
          <w:w w:val="110"/>
          <w:vertAlign w:val="baseline"/>
        </w:rPr>
        <w:t>themselves</w:t>
      </w:r>
      <w:r>
        <w:rPr>
          <w:color w:val="1A1A1A"/>
          <w:spacing w:val="-11"/>
          <w:w w:val="110"/>
          <w:vertAlign w:val="baseline"/>
        </w:rPr>
        <w:t> </w:t>
      </w:r>
      <w:r>
        <w:rPr>
          <w:color w:val="1A1A1A"/>
          <w:w w:val="110"/>
          <w:vertAlign w:val="baseline"/>
        </w:rPr>
        <w:t>alter</w:t>
      </w:r>
      <w:r>
        <w:rPr>
          <w:color w:val="1A1A1A"/>
          <w:spacing w:val="-11"/>
          <w:w w:val="110"/>
          <w:vertAlign w:val="baseline"/>
        </w:rPr>
        <w:t> </w:t>
      </w:r>
      <w:r>
        <w:rPr>
          <w:color w:val="1A1A1A"/>
          <w:w w:val="110"/>
          <w:vertAlign w:val="baseline"/>
        </w:rPr>
        <w:t>the</w:t>
      </w:r>
      <w:r>
        <w:rPr>
          <w:color w:val="1A1A1A"/>
          <w:spacing w:val="-10"/>
          <w:w w:val="110"/>
          <w:vertAlign w:val="baseline"/>
        </w:rPr>
        <w:t> </w:t>
      </w:r>
      <w:r>
        <w:rPr>
          <w:color w:val="1A1A1A"/>
          <w:w w:val="110"/>
          <w:vertAlign w:val="baseline"/>
        </w:rPr>
        <w:t>reconfigurability</w:t>
      </w:r>
      <w:r>
        <w:rPr>
          <w:color w:val="1A1A1A"/>
          <w:spacing w:val="-11"/>
          <w:w w:val="110"/>
          <w:vertAlign w:val="baseline"/>
        </w:rPr>
        <w:t> </w:t>
      </w:r>
      <w:r>
        <w:rPr>
          <w:color w:val="1A1A1A"/>
          <w:w w:val="110"/>
          <w:vertAlign w:val="baseline"/>
        </w:rPr>
        <w:t>degree</w:t>
      </w:r>
      <w:r>
        <w:rPr>
          <w:color w:val="1A1A1A"/>
          <w:spacing w:val="-11"/>
          <w:w w:val="110"/>
          <w:vertAlign w:val="baseline"/>
        </w:rPr>
        <w:t> </w:t>
      </w:r>
      <w:r>
        <w:rPr>
          <w:rFonts w:ascii="Georgia" w:hAnsi="Georgia"/>
          <w:i/>
          <w:color w:val="1A1A1A"/>
          <w:w w:val="110"/>
          <w:vertAlign w:val="baseline"/>
        </w:rPr>
        <w:t>R</w:t>
      </w:r>
      <w:r>
        <w:rPr>
          <w:rFonts w:ascii="Cambria" w:hAnsi="Cambria"/>
          <w:color w:val="1A1A1A"/>
          <w:w w:val="110"/>
          <w:vertAlign w:val="subscript"/>
        </w:rPr>
        <w:t>topo</w:t>
      </w:r>
      <w:r>
        <w:rPr>
          <w:color w:val="1A1A1A"/>
          <w:w w:val="110"/>
          <w:vertAlign w:val="baseline"/>
        </w:rPr>
        <w:t>.</w:t>
      </w:r>
      <w:r>
        <w:rPr>
          <w:color w:val="1A1A1A"/>
          <w:spacing w:val="-10"/>
          <w:w w:val="110"/>
          <w:vertAlign w:val="baseline"/>
        </w:rPr>
        <w:t> </w:t>
      </w:r>
      <w:r>
        <w:rPr>
          <w:color w:val="1A1A1A"/>
          <w:w w:val="110"/>
          <w:vertAlign w:val="baseline"/>
        </w:rPr>
        <w:t>Data-plane</w:t>
      </w:r>
      <w:r>
        <w:rPr>
          <w:color w:val="1A1A1A"/>
          <w:spacing w:val="-11"/>
          <w:w w:val="110"/>
          <w:vertAlign w:val="baseline"/>
        </w:rPr>
        <w:t> </w:t>
      </w:r>
      <w:r>
        <w:rPr>
          <w:color w:val="1A1A1A"/>
          <w:w w:val="110"/>
          <w:vertAlign w:val="baseline"/>
        </w:rPr>
        <w:t>analytical</w:t>
      </w:r>
      <w:r>
        <w:rPr>
          <w:color w:val="1A1A1A"/>
          <w:spacing w:val="-11"/>
          <w:w w:val="110"/>
          <w:vertAlign w:val="baseline"/>
        </w:rPr>
        <w:t> </w:t>
      </w:r>
      <w:r>
        <w:rPr>
          <w:color w:val="1A1A1A"/>
          <w:w w:val="110"/>
          <w:vertAlign w:val="baseline"/>
        </w:rPr>
        <w:t>work</w:t>
      </w:r>
      <w:r>
        <w:rPr>
          <w:color w:val="1A1A1A"/>
          <w:spacing w:val="-11"/>
          <w:w w:val="110"/>
          <w:vertAlign w:val="baseline"/>
        </w:rPr>
        <w:t> </w:t>
      </w:r>
      <w:r>
        <w:rPr>
          <w:color w:val="1A1A1A"/>
          <w:w w:val="110"/>
          <w:vertAlign w:val="baseline"/>
        </w:rPr>
        <w:t>in</w:t>
      </w:r>
      <w:r>
        <w:rPr>
          <w:color w:val="1A1A1A"/>
          <w:spacing w:val="-10"/>
          <w:w w:val="110"/>
          <w:vertAlign w:val="baseline"/>
        </w:rPr>
        <w:t> </w:t>
      </w:r>
      <w:r>
        <w:rPr>
          <w:color w:val="1A1A1A"/>
          <w:w w:val="110"/>
          <w:vertAlign w:val="baseline"/>
        </w:rPr>
        <w:t>the</w:t>
      </w:r>
      <w:r>
        <w:rPr>
          <w:color w:val="1A1A1A"/>
          <w:spacing w:val="-11"/>
          <w:w w:val="110"/>
          <w:vertAlign w:val="baseline"/>
        </w:rPr>
        <w:t> </w:t>
      </w:r>
      <w:r>
        <w:rPr>
          <w:color w:val="1A1A1A"/>
          <w:w w:val="110"/>
          <w:vertAlign w:val="baseline"/>
        </w:rPr>
        <w:t>IDC</w:t>
      </w:r>
      <w:r>
        <w:rPr>
          <w:color w:val="1A1A1A"/>
          <w:spacing w:val="-11"/>
          <w:w w:val="110"/>
          <w:vertAlign w:val="baseline"/>
        </w:rPr>
        <w:t> </w:t>
      </w:r>
      <w:r>
        <w:rPr>
          <w:color w:val="1A1A1A"/>
          <w:w w:val="110"/>
          <w:vertAlign w:val="baseline"/>
        </w:rPr>
        <w:t>domain</w:t>
      </w:r>
      <w:r>
        <w:rPr>
          <w:color w:val="1A1A1A"/>
          <w:spacing w:val="-10"/>
          <w:w w:val="110"/>
          <w:vertAlign w:val="baseline"/>
        </w:rPr>
        <w:t> </w:t>
      </w:r>
      <w:r>
        <w:rPr>
          <w:color w:val="1A1A1A"/>
          <w:w w:val="110"/>
          <w:vertAlign w:val="baseline"/>
        </w:rPr>
        <w:t>—</w:t>
      </w:r>
      <w:r>
        <w:rPr>
          <w:color w:val="1A1A1A"/>
          <w:spacing w:val="-11"/>
          <w:w w:val="110"/>
          <w:vertAlign w:val="baseline"/>
        </w:rPr>
        <w:t> </w:t>
      </w:r>
      <w:r>
        <w:rPr>
          <w:color w:val="1A1A1A"/>
          <w:w w:val="110"/>
          <w:vertAlign w:val="baseline"/>
        </w:rPr>
        <w:t>Sapio</w:t>
      </w:r>
      <w:r>
        <w:rPr>
          <w:color w:val="1A1A1A"/>
          <w:spacing w:val="-11"/>
          <w:w w:val="110"/>
          <w:vertAlign w:val="baseline"/>
        </w:rPr>
        <w:t> </w:t>
      </w:r>
      <w:r>
        <w:rPr>
          <w:color w:val="1A1A1A"/>
          <w:w w:val="110"/>
          <w:vertAlign w:val="baseline"/>
        </w:rPr>
        <w:t>et</w:t>
      </w:r>
      <w:r>
        <w:rPr>
          <w:color w:val="1A1A1A"/>
          <w:spacing w:val="-10"/>
          <w:w w:val="110"/>
          <w:vertAlign w:val="baseline"/>
        </w:rPr>
        <w:t> </w:t>
      </w:r>
      <w:r>
        <w:rPr>
          <w:color w:val="1A1A1A"/>
          <w:w w:val="110"/>
          <w:vertAlign w:val="baseline"/>
        </w:rPr>
        <w:t>al.</w:t>
      </w:r>
      <w:r>
        <w:rPr>
          <w:color w:val="1A1A1A"/>
          <w:w w:val="110"/>
          <w:position w:val="6"/>
          <w:sz w:val="11"/>
          <w:vertAlign w:val="baseline"/>
        </w:rPr>
        <w:t>[28]</w:t>
      </w:r>
      <w:r>
        <w:rPr>
          <w:color w:val="1A1A1A"/>
          <w:w w:val="110"/>
          <w:vertAlign w:val="baseline"/>
        </w:rPr>
        <w:t>,</w:t>
      </w:r>
      <w:r>
        <w:rPr>
          <w:color w:val="1A1A1A"/>
          <w:spacing w:val="-11"/>
          <w:w w:val="110"/>
          <w:vertAlign w:val="baseline"/>
        </w:rPr>
        <w:t> </w:t>
      </w:r>
      <w:r>
        <w:rPr>
          <w:color w:val="1A1A1A"/>
          <w:w w:val="110"/>
          <w:vertAlign w:val="baseline"/>
        </w:rPr>
        <w:t>Liu</w:t>
      </w:r>
      <w:r>
        <w:rPr>
          <w:color w:val="1A1A1A"/>
          <w:spacing w:val="-11"/>
          <w:w w:val="110"/>
          <w:vertAlign w:val="baseline"/>
        </w:rPr>
        <w:t> </w:t>
      </w:r>
      <w:r>
        <w:rPr>
          <w:color w:val="1A1A1A"/>
          <w:w w:val="110"/>
          <w:vertAlign w:val="baseline"/>
        </w:rPr>
        <w:t>et</w:t>
      </w:r>
      <w:r>
        <w:rPr>
          <w:color w:val="1A1A1A"/>
          <w:spacing w:val="-11"/>
          <w:w w:val="110"/>
          <w:vertAlign w:val="baseline"/>
        </w:rPr>
        <w:t> </w:t>
      </w:r>
      <w:r>
        <w:rPr>
          <w:color w:val="1A1A1A"/>
          <w:w w:val="110"/>
          <w:vertAlign w:val="baseline"/>
        </w:rPr>
        <w:t>al.</w:t>
      </w:r>
      <w:r>
        <w:rPr>
          <w:color w:val="1A1A1A"/>
          <w:w w:val="110"/>
          <w:position w:val="6"/>
          <w:sz w:val="11"/>
          <w:vertAlign w:val="baseline"/>
        </w:rPr>
        <w:t>[21]</w:t>
      </w:r>
      <w:r>
        <w:rPr>
          <w:color w:val="1A1A1A"/>
          <w:spacing w:val="-7"/>
          <w:w w:val="110"/>
          <w:position w:val="6"/>
          <w:sz w:val="11"/>
          <w:vertAlign w:val="baseline"/>
        </w:rPr>
        <w:t> </w:t>
      </w:r>
      <w:r>
        <w:rPr>
          <w:color w:val="1A1A1A"/>
          <w:w w:val="110"/>
          <w:vertAlign w:val="baseline"/>
        </w:rPr>
        <w:t>—</w:t>
      </w:r>
      <w:r>
        <w:rPr>
          <w:color w:val="1A1A1A"/>
          <w:spacing w:val="-10"/>
          <w:w w:val="110"/>
          <w:vertAlign w:val="baseline"/>
        </w:rPr>
        <w:t> </w:t>
      </w:r>
      <w:r>
        <w:rPr>
          <w:color w:val="1A1A1A"/>
          <w:w w:val="110"/>
          <w:vertAlign w:val="baseline"/>
        </w:rPr>
        <w:t>provides</w:t>
      </w:r>
      <w:r>
        <w:rPr>
          <w:color w:val="1A1A1A"/>
          <w:spacing w:val="-11"/>
          <w:w w:val="110"/>
          <w:vertAlign w:val="baseline"/>
        </w:rPr>
        <w:t> </w:t>
      </w:r>
      <w:r>
        <w:rPr>
          <w:color w:val="1A1A1A"/>
          <w:w w:val="110"/>
          <w:vertAlign w:val="baseline"/>
        </w:rPr>
        <w:t>empirical </w:t>
      </w:r>
      <w:r>
        <w:rPr>
          <w:color w:val="1A1A1A"/>
          <w:spacing w:val="-2"/>
          <w:w w:val="110"/>
          <w:vertAlign w:val="baseline"/>
        </w:rPr>
        <w:t>support</w:t>
      </w:r>
      <w:r>
        <w:rPr>
          <w:color w:val="1A1A1A"/>
          <w:spacing w:val="-5"/>
          <w:w w:val="110"/>
          <w:vertAlign w:val="baseline"/>
        </w:rPr>
        <w:t> </w:t>
      </w:r>
      <w:r>
        <w:rPr>
          <w:color w:val="1A1A1A"/>
          <w:spacing w:val="-2"/>
          <w:w w:val="110"/>
          <w:vertAlign w:val="baseline"/>
        </w:rPr>
        <w:t>for</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shuffle-dominant</w:t>
      </w:r>
      <w:r>
        <w:rPr>
          <w:color w:val="1A1A1A"/>
          <w:spacing w:val="-5"/>
          <w:w w:val="110"/>
          <w:vertAlign w:val="baseline"/>
        </w:rPr>
        <w:t> </w:t>
      </w:r>
      <w:r>
        <w:rPr>
          <w:color w:val="1A1A1A"/>
          <w:spacing w:val="-2"/>
          <w:w w:val="110"/>
          <w:vertAlign w:val="baseline"/>
        </w:rPr>
        <w:t>profile</w:t>
      </w:r>
      <w:r>
        <w:rPr>
          <w:color w:val="1A1A1A"/>
          <w:spacing w:val="-5"/>
          <w:w w:val="110"/>
          <w:vertAlign w:val="baseline"/>
        </w:rPr>
        <w:t> </w:t>
      </w:r>
      <w:r>
        <w:rPr>
          <w:color w:val="1A1A1A"/>
          <w:spacing w:val="-2"/>
          <w:w w:val="110"/>
          <w:vertAlign w:val="baseline"/>
        </w:rPr>
        <w:t>in</w:t>
      </w:r>
      <w:r>
        <w:rPr>
          <w:color w:val="1A1A1A"/>
          <w:spacing w:val="-7"/>
          <w:w w:val="110"/>
          <w:vertAlign w:val="baseline"/>
        </w:rPr>
        <w:t> </w:t>
      </w:r>
      <w:r>
        <w:rPr>
          <w:color w:val="1A1A1A"/>
          <w:spacing w:val="-2"/>
          <w:w w:val="110"/>
          <w:vertAlign w:val="baseline"/>
        </w:rPr>
        <w:t>Table</w:t>
      </w:r>
      <w:r>
        <w:rPr>
          <w:color w:val="1A1A1A"/>
          <w:spacing w:val="-5"/>
          <w:w w:val="110"/>
          <w:vertAlign w:val="baseline"/>
        </w:rPr>
        <w:t> </w:t>
      </w:r>
      <w:r>
        <w:rPr>
          <w:color w:val="1A1A1A"/>
          <w:spacing w:val="-2"/>
          <w:w w:val="110"/>
          <w:vertAlign w:val="baseline"/>
        </w:rPr>
        <w:t>1.</w:t>
      </w:r>
      <w:r>
        <w:rPr>
          <w:color w:val="1A1A1A"/>
          <w:spacing w:val="-5"/>
          <w:w w:val="110"/>
          <w:vertAlign w:val="baseline"/>
        </w:rPr>
        <w:t> </w:t>
      </w:r>
      <w:r>
        <w:rPr>
          <w:color w:val="1A1A1A"/>
          <w:spacing w:val="-2"/>
          <w:w w:val="110"/>
          <w:vertAlign w:val="baseline"/>
        </w:rPr>
        <w:t>Our</w:t>
      </w:r>
      <w:r>
        <w:rPr>
          <w:color w:val="1A1A1A"/>
          <w:spacing w:val="-5"/>
          <w:w w:val="110"/>
          <w:vertAlign w:val="baseline"/>
        </w:rPr>
        <w:t> </w:t>
      </w:r>
      <w:r>
        <w:rPr>
          <w:color w:val="1A1A1A"/>
          <w:spacing w:val="-2"/>
          <w:w w:val="110"/>
          <w:vertAlign w:val="baseline"/>
        </w:rPr>
        <w:t>differentiator</w:t>
      </w:r>
      <w:r>
        <w:rPr>
          <w:color w:val="1A1A1A"/>
          <w:spacing w:val="-5"/>
          <w:w w:val="110"/>
          <w:vertAlign w:val="baseline"/>
        </w:rPr>
        <w:t> </w:t>
      </w:r>
      <w:r>
        <w:rPr>
          <w:color w:val="1A1A1A"/>
          <w:spacing w:val="-2"/>
          <w:w w:val="110"/>
          <w:vertAlign w:val="baseline"/>
        </w:rPr>
        <w:t>is</w:t>
      </w:r>
      <w:r>
        <w:rPr>
          <w:color w:val="1A1A1A"/>
          <w:spacing w:val="-5"/>
          <w:w w:val="110"/>
          <w:vertAlign w:val="baseline"/>
        </w:rPr>
        <w:t> </w:t>
      </w:r>
      <w:r>
        <w:rPr>
          <w:color w:val="1A1A1A"/>
          <w:spacing w:val="-2"/>
          <w:w w:val="110"/>
          <w:vertAlign w:val="baseline"/>
        </w:rPr>
        <w:t>that</w:t>
      </w:r>
      <w:r>
        <w:rPr>
          <w:color w:val="1A1A1A"/>
          <w:spacing w:val="-5"/>
          <w:w w:val="110"/>
          <w:vertAlign w:val="baseline"/>
        </w:rPr>
        <w:t> </w:t>
      </w:r>
      <w:r>
        <w:rPr>
          <w:color w:val="1A1A1A"/>
          <w:spacing w:val="-2"/>
          <w:w w:val="110"/>
          <w:vertAlign w:val="baseline"/>
        </w:rPr>
        <w:t>we</w:t>
      </w:r>
      <w:r>
        <w:rPr>
          <w:color w:val="1A1A1A"/>
          <w:spacing w:val="-5"/>
          <w:w w:val="110"/>
          <w:vertAlign w:val="baseline"/>
        </w:rPr>
        <w:t> </w:t>
      </w:r>
      <w:r>
        <w:rPr>
          <w:color w:val="1A1A1A"/>
          <w:spacing w:val="-2"/>
          <w:w w:val="110"/>
          <w:vertAlign w:val="baseline"/>
        </w:rPr>
        <w:t>do</w:t>
      </w:r>
      <w:r>
        <w:rPr>
          <w:color w:val="1A1A1A"/>
          <w:spacing w:val="-5"/>
          <w:w w:val="110"/>
          <w:vertAlign w:val="baseline"/>
        </w:rPr>
        <w:t> </w:t>
      </w:r>
      <w:r>
        <w:rPr>
          <w:color w:val="1A1A1A"/>
          <w:spacing w:val="-2"/>
          <w:w w:val="110"/>
          <w:vertAlign w:val="baseline"/>
        </w:rPr>
        <w:t>not</w:t>
      </w:r>
      <w:r>
        <w:rPr>
          <w:color w:val="1A1A1A"/>
          <w:spacing w:val="-5"/>
          <w:w w:val="110"/>
          <w:vertAlign w:val="baseline"/>
        </w:rPr>
        <w:t> </w:t>
      </w:r>
      <w:r>
        <w:rPr>
          <w:color w:val="1A1A1A"/>
          <w:spacing w:val="-2"/>
          <w:w w:val="110"/>
          <w:vertAlign w:val="baseline"/>
        </w:rPr>
        <w:t>propose one</w:t>
      </w:r>
      <w:r>
        <w:rPr>
          <w:color w:val="1A1A1A"/>
          <w:spacing w:val="-4"/>
          <w:w w:val="110"/>
          <w:vertAlign w:val="baseline"/>
        </w:rPr>
        <w:t> </w:t>
      </w:r>
      <w:r>
        <w:rPr>
          <w:color w:val="1A1A1A"/>
          <w:spacing w:val="-2"/>
          <w:w w:val="110"/>
          <w:vertAlign w:val="baseline"/>
        </w:rPr>
        <w:t>new</w:t>
      </w:r>
      <w:r>
        <w:rPr>
          <w:color w:val="1A1A1A"/>
          <w:spacing w:val="-4"/>
          <w:w w:val="110"/>
          <w:vertAlign w:val="baseline"/>
        </w:rPr>
        <w:t> </w:t>
      </w:r>
      <w:r>
        <w:rPr>
          <w:color w:val="1A1A1A"/>
          <w:spacing w:val="-2"/>
          <w:w w:val="110"/>
          <w:vertAlign w:val="baseline"/>
        </w:rPr>
        <w:t>primitive</w:t>
      </w:r>
      <w:r>
        <w:rPr>
          <w:color w:val="1A1A1A"/>
          <w:spacing w:val="-4"/>
          <w:w w:val="110"/>
          <w:vertAlign w:val="baseline"/>
        </w:rPr>
        <w:t> </w:t>
      </w:r>
      <w:r>
        <w:rPr>
          <w:color w:val="1A1A1A"/>
          <w:spacing w:val="-2"/>
          <w:w w:val="110"/>
          <w:vertAlign w:val="baseline"/>
        </w:rPr>
        <w:t>or</w:t>
      </w:r>
      <w:r>
        <w:rPr>
          <w:color w:val="1A1A1A"/>
          <w:spacing w:val="-4"/>
          <w:w w:val="110"/>
          <w:vertAlign w:val="baseline"/>
        </w:rPr>
        <w:t> </w:t>
      </w:r>
      <w:r>
        <w:rPr>
          <w:color w:val="1A1A1A"/>
          <w:spacing w:val="-2"/>
          <w:w w:val="110"/>
          <w:vertAlign w:val="baseline"/>
        </w:rPr>
        <w:t>one</w:t>
      </w:r>
      <w:r>
        <w:rPr>
          <w:color w:val="1A1A1A"/>
          <w:spacing w:val="-4"/>
          <w:w w:val="110"/>
          <w:vertAlign w:val="baseline"/>
        </w:rPr>
        <w:t> </w:t>
      </w:r>
      <w:r>
        <w:rPr>
          <w:color w:val="1A1A1A"/>
          <w:spacing w:val="-2"/>
          <w:w w:val="110"/>
          <w:vertAlign w:val="baseline"/>
        </w:rPr>
        <w:t>new</w:t>
      </w:r>
      <w:r>
        <w:rPr>
          <w:color w:val="1A1A1A"/>
          <w:spacing w:val="-4"/>
          <w:w w:val="110"/>
          <w:vertAlign w:val="baseline"/>
        </w:rPr>
        <w:t> </w:t>
      </w:r>
      <w:r>
        <w:rPr>
          <w:color w:val="1A1A1A"/>
          <w:spacing w:val="-2"/>
          <w:w w:val="110"/>
          <w:vertAlign w:val="baseline"/>
        </w:rPr>
        <w:t>fabric:</w:t>
      </w:r>
      <w:r>
        <w:rPr>
          <w:color w:val="1A1A1A"/>
          <w:spacing w:val="-4"/>
          <w:w w:val="110"/>
          <w:vertAlign w:val="baseline"/>
        </w:rPr>
        <w:t> </w:t>
      </w:r>
      <w:r>
        <w:rPr>
          <w:color w:val="1A1A1A"/>
          <w:spacing w:val="-2"/>
          <w:w w:val="110"/>
          <w:vertAlign w:val="baseline"/>
        </w:rPr>
        <w:t>we</w:t>
      </w:r>
      <w:r>
        <w:rPr>
          <w:color w:val="1A1A1A"/>
          <w:spacing w:val="-4"/>
          <w:w w:val="110"/>
          <w:vertAlign w:val="baseline"/>
        </w:rPr>
        <w:t> </w:t>
      </w:r>
      <w:r>
        <w:rPr>
          <w:color w:val="1A1A1A"/>
          <w:spacing w:val="-2"/>
          <w:w w:val="110"/>
          <w:vertAlign w:val="baseline"/>
        </w:rPr>
        <w:t>propose</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R/T/C</w:t>
      </w:r>
      <w:r>
        <w:rPr>
          <w:color w:val="1A1A1A"/>
          <w:spacing w:val="-4"/>
          <w:w w:val="110"/>
          <w:vertAlign w:val="baseline"/>
        </w:rPr>
        <w:t> </w:t>
      </w:r>
      <w:r>
        <w:rPr>
          <w:color w:val="1A1A1A"/>
          <w:spacing w:val="-2"/>
          <w:w w:val="110"/>
          <w:vertAlign w:val="baseline"/>
        </w:rPr>
        <w:t>alphabet</w:t>
      </w:r>
      <w:r>
        <w:rPr>
          <w:color w:val="1A1A1A"/>
          <w:spacing w:val="-4"/>
          <w:w w:val="110"/>
          <w:vertAlign w:val="baseline"/>
        </w:rPr>
        <w:t> </w:t>
      </w:r>
      <w:r>
        <w:rPr>
          <w:color w:val="1A1A1A"/>
          <w:spacing w:val="-2"/>
          <w:w w:val="110"/>
          <w:vertAlign w:val="baseline"/>
        </w:rPr>
        <w:t>as</w:t>
      </w:r>
      <w:r>
        <w:rPr>
          <w:color w:val="1A1A1A"/>
          <w:spacing w:val="-4"/>
          <w:w w:val="110"/>
          <w:vertAlign w:val="baseline"/>
        </w:rPr>
        <w:t> </w:t>
      </w:r>
      <w:r>
        <w:rPr>
          <w:color w:val="1A1A1A"/>
          <w:spacing w:val="-2"/>
          <w:w w:val="110"/>
          <w:vertAlign w:val="baseline"/>
        </w:rPr>
        <w:t>an</w:t>
      </w:r>
      <w:r>
        <w:rPr>
          <w:color w:val="1A1A1A"/>
          <w:spacing w:val="-4"/>
          <w:w w:val="110"/>
          <w:vertAlign w:val="baseline"/>
        </w:rPr>
        <w:t> </w:t>
      </w:r>
      <w:r>
        <w:rPr>
          <w:color w:val="1A1A1A"/>
          <w:spacing w:val="-2"/>
          <w:w w:val="110"/>
          <w:vertAlign w:val="baseline"/>
        </w:rPr>
        <w:t>abstraction</w:t>
      </w:r>
      <w:r>
        <w:rPr>
          <w:color w:val="1A1A1A"/>
          <w:spacing w:val="-4"/>
          <w:w w:val="110"/>
          <w:vertAlign w:val="baseline"/>
        </w:rPr>
        <w:t> </w:t>
      </w:r>
      <w:r>
        <w:rPr>
          <w:color w:val="1A1A1A"/>
          <w:spacing w:val="-2"/>
          <w:w w:val="110"/>
          <w:vertAlign w:val="baseline"/>
        </w:rPr>
        <w:t>over</w:t>
      </w:r>
      <w:r>
        <w:rPr>
          <w:color w:val="1A1A1A"/>
          <w:spacing w:val="-4"/>
          <w:w w:val="110"/>
          <w:vertAlign w:val="baseline"/>
        </w:rPr>
        <w:t> </w:t>
      </w:r>
      <w:r>
        <w:rPr>
          <w:color w:val="1A1A1A"/>
          <w:spacing w:val="-2"/>
          <w:w w:val="110"/>
          <w:vertAlign w:val="baseline"/>
        </w:rPr>
        <w:t>the </w:t>
      </w:r>
      <w:r>
        <w:rPr>
          <w:color w:val="1A1A1A"/>
          <w:vertAlign w:val="baseline"/>
        </w:rPr>
        <w:t>entire</w:t>
      </w:r>
      <w:r>
        <w:rPr>
          <w:color w:val="1A1A1A"/>
          <w:spacing w:val="18"/>
          <w:vertAlign w:val="baseline"/>
        </w:rPr>
        <w:t> </w:t>
      </w:r>
      <w:r>
        <w:rPr>
          <w:color w:val="1A1A1A"/>
          <w:vertAlign w:val="baseline"/>
        </w:rPr>
        <w:t>literature,</w:t>
      </w:r>
      <w:r>
        <w:rPr>
          <w:color w:val="1A1A1A"/>
          <w:spacing w:val="18"/>
          <w:vertAlign w:val="baseline"/>
        </w:rPr>
        <w:t> </w:t>
      </w:r>
      <w:r>
        <w:rPr>
          <w:color w:val="1A1A1A"/>
          <w:vertAlign w:val="baseline"/>
        </w:rPr>
        <w:t>and</w:t>
      </w:r>
      <w:r>
        <w:rPr>
          <w:color w:val="1A1A1A"/>
          <w:spacing w:val="18"/>
          <w:vertAlign w:val="baseline"/>
        </w:rPr>
        <w:t> </w:t>
      </w:r>
      <w:r>
        <w:rPr>
          <w:color w:val="1A1A1A"/>
          <w:vertAlign w:val="baseline"/>
        </w:rPr>
        <w:t>prove</w:t>
      </w:r>
      <w:r>
        <w:rPr>
          <w:color w:val="1A1A1A"/>
          <w:spacing w:val="18"/>
          <w:vertAlign w:val="baseline"/>
        </w:rPr>
        <w:t> </w:t>
      </w:r>
      <w:r>
        <w:rPr>
          <w:color w:val="1A1A1A"/>
          <w:vertAlign w:val="baseline"/>
        </w:rPr>
        <w:t>a</w:t>
      </w:r>
      <w:r>
        <w:rPr>
          <w:color w:val="1A1A1A"/>
          <w:spacing w:val="18"/>
          <w:vertAlign w:val="baseline"/>
        </w:rPr>
        <w:t> </w:t>
      </w:r>
      <w:r>
        <w:rPr>
          <w:color w:val="1A1A1A"/>
          <w:vertAlign w:val="baseline"/>
        </w:rPr>
        <w:t>single</w:t>
      </w:r>
      <w:r>
        <w:rPr>
          <w:color w:val="1A1A1A"/>
          <w:spacing w:val="18"/>
          <w:vertAlign w:val="baseline"/>
        </w:rPr>
        <w:t> </w:t>
      </w:r>
      <w:r>
        <w:rPr>
          <w:color w:val="1A1A1A"/>
          <w:vertAlign w:val="baseline"/>
        </w:rPr>
        <w:t>information-theoretic</w:t>
      </w:r>
      <w:r>
        <w:rPr>
          <w:color w:val="1A1A1A"/>
          <w:spacing w:val="18"/>
          <w:vertAlign w:val="baseline"/>
        </w:rPr>
        <w:t> </w:t>
      </w:r>
      <w:r>
        <w:rPr>
          <w:color w:val="1A1A1A"/>
          <w:vertAlign w:val="baseline"/>
        </w:rPr>
        <w:t>bound</w:t>
      </w:r>
      <w:r>
        <w:rPr>
          <w:color w:val="1A1A1A"/>
          <w:spacing w:val="18"/>
          <w:vertAlign w:val="baseline"/>
        </w:rPr>
        <w:t> </w:t>
      </w:r>
      <w:r>
        <w:rPr>
          <w:color w:val="1A1A1A"/>
          <w:vertAlign w:val="baseline"/>
        </w:rPr>
        <w:t>(Lemma</w:t>
      </w:r>
      <w:r>
        <w:rPr>
          <w:color w:val="1A1A1A"/>
          <w:spacing w:val="18"/>
          <w:vertAlign w:val="baseline"/>
        </w:rPr>
        <w:t> </w:t>
      </w:r>
      <w:r>
        <w:rPr>
          <w:color w:val="1A1A1A"/>
          <w:vertAlign w:val="baseline"/>
        </w:rPr>
        <w:t>D)</w:t>
      </w:r>
      <w:r>
        <w:rPr>
          <w:color w:val="1A1A1A"/>
          <w:spacing w:val="18"/>
          <w:vertAlign w:val="baseline"/>
        </w:rPr>
        <w:t> </w:t>
      </w:r>
      <w:r>
        <w:rPr>
          <w:color w:val="1A1A1A"/>
          <w:vertAlign w:val="baseline"/>
        </w:rPr>
        <w:t>that</w:t>
      </w:r>
      <w:r>
        <w:rPr>
          <w:color w:val="1A1A1A"/>
          <w:spacing w:val="18"/>
          <w:vertAlign w:val="baseline"/>
        </w:rPr>
        <w:t> </w:t>
      </w:r>
      <w:r>
        <w:rPr>
          <w:color w:val="1A1A1A"/>
          <w:vertAlign w:val="baseline"/>
        </w:rPr>
        <w:t>neither</w:t>
      </w:r>
      <w:r>
        <w:rPr>
          <w:color w:val="1A1A1A"/>
          <w:spacing w:val="18"/>
          <w:vertAlign w:val="baseline"/>
        </w:rPr>
        <w:t> </w:t>
      </w:r>
      <w:r>
        <w:rPr>
          <w:color w:val="1A1A1A"/>
          <w:vertAlign w:val="baseline"/>
        </w:rPr>
        <w:t>the</w:t>
      </w:r>
      <w:r>
        <w:rPr>
          <w:color w:val="1A1A1A"/>
          <w:spacing w:val="18"/>
          <w:vertAlign w:val="baseline"/>
        </w:rPr>
        <w:t> </w:t>
      </w:r>
      <w:r>
        <w:rPr>
          <w:color w:val="1A1A1A"/>
          <w:vertAlign w:val="baseline"/>
        </w:rPr>
        <w:t>OCS,</w:t>
      </w:r>
      <w:r>
        <w:rPr>
          <w:color w:val="1A1A1A"/>
          <w:w w:val="110"/>
          <w:vertAlign w:val="baseline"/>
        </w:rPr>
        <w:t> in-network,</w:t>
      </w:r>
      <w:r>
        <w:rPr>
          <w:color w:val="1A1A1A"/>
          <w:spacing w:val="-11"/>
          <w:w w:val="110"/>
          <w:vertAlign w:val="baseline"/>
        </w:rPr>
        <w:t> </w:t>
      </w:r>
      <w:r>
        <w:rPr>
          <w:color w:val="1A1A1A"/>
          <w:w w:val="110"/>
          <w:vertAlign w:val="baseline"/>
        </w:rPr>
        <w:t>nor</w:t>
      </w:r>
      <w:r>
        <w:rPr>
          <w:color w:val="1A1A1A"/>
          <w:spacing w:val="-11"/>
          <w:w w:val="110"/>
          <w:vertAlign w:val="baseline"/>
        </w:rPr>
        <w:t> </w:t>
      </w:r>
      <w:r>
        <w:rPr>
          <w:color w:val="1A1A1A"/>
          <w:w w:val="110"/>
          <w:vertAlign w:val="baseline"/>
        </w:rPr>
        <w:t>photonic</w:t>
      </w:r>
      <w:r>
        <w:rPr>
          <w:color w:val="1A1A1A"/>
          <w:spacing w:val="-11"/>
          <w:w w:val="110"/>
          <w:vertAlign w:val="baseline"/>
        </w:rPr>
        <w:t> </w:t>
      </w:r>
      <w:r>
        <w:rPr>
          <w:color w:val="1A1A1A"/>
          <w:w w:val="110"/>
          <w:vertAlign w:val="baseline"/>
        </w:rPr>
        <w:t>communities</w:t>
      </w:r>
      <w:r>
        <w:rPr>
          <w:color w:val="1A1A1A"/>
          <w:spacing w:val="-10"/>
          <w:w w:val="110"/>
          <w:vertAlign w:val="baseline"/>
        </w:rPr>
        <w:t> </w:t>
      </w:r>
      <w:r>
        <w:rPr>
          <w:color w:val="1A1A1A"/>
          <w:w w:val="110"/>
          <w:vertAlign w:val="baseline"/>
        </w:rPr>
        <w:t>have</w:t>
      </w:r>
      <w:r>
        <w:rPr>
          <w:color w:val="1A1A1A"/>
          <w:spacing w:val="-11"/>
          <w:w w:val="110"/>
          <w:vertAlign w:val="baseline"/>
        </w:rPr>
        <w:t> </w:t>
      </w:r>
      <w:r>
        <w:rPr>
          <w:color w:val="1A1A1A"/>
          <w:w w:val="110"/>
          <w:vertAlign w:val="baseline"/>
        </w:rPr>
        <w:t>so</w:t>
      </w:r>
      <w:r>
        <w:rPr>
          <w:color w:val="1A1A1A"/>
          <w:spacing w:val="-11"/>
          <w:w w:val="110"/>
          <w:vertAlign w:val="baseline"/>
        </w:rPr>
        <w:t> </w:t>
      </w:r>
      <w:r>
        <w:rPr>
          <w:color w:val="1A1A1A"/>
          <w:w w:val="110"/>
          <w:vertAlign w:val="baseline"/>
        </w:rPr>
        <w:t>far</w:t>
      </w:r>
      <w:r>
        <w:rPr>
          <w:color w:val="1A1A1A"/>
          <w:spacing w:val="-10"/>
          <w:w w:val="110"/>
          <w:vertAlign w:val="baseline"/>
        </w:rPr>
        <w:t> </w:t>
      </w:r>
      <w:r>
        <w:rPr>
          <w:color w:val="1A1A1A"/>
          <w:w w:val="110"/>
          <w:vertAlign w:val="baseline"/>
        </w:rPr>
        <w:t>formulated.</w:t>
      </w:r>
    </w:p>
    <w:p>
      <w:pPr>
        <w:pStyle w:val="Heading1"/>
        <w:numPr>
          <w:ilvl w:val="0"/>
          <w:numId w:val="4"/>
        </w:numPr>
        <w:tabs>
          <w:tab w:pos="328" w:val="left" w:leader="none"/>
        </w:tabs>
        <w:spacing w:line="240" w:lineRule="auto" w:before="137" w:after="0"/>
        <w:ind w:left="328" w:right="0" w:hanging="205"/>
        <w:jc w:val="left"/>
      </w:pPr>
      <w:r>
        <w:rPr>
          <w:color w:val="1A1A1A"/>
        </w:rPr>
        <w:t>Discussion</w:t>
      </w:r>
      <w:r>
        <w:rPr>
          <w:color w:val="1A1A1A"/>
          <w:spacing w:val="14"/>
        </w:rPr>
        <w:t> </w:t>
      </w:r>
      <w:r>
        <w:rPr>
          <w:color w:val="1A1A1A"/>
        </w:rPr>
        <w:t>and</w:t>
      </w:r>
      <w:r>
        <w:rPr>
          <w:color w:val="1A1A1A"/>
          <w:spacing w:val="15"/>
        </w:rPr>
        <w:t> </w:t>
      </w:r>
      <w:r>
        <w:rPr>
          <w:color w:val="1A1A1A"/>
          <w:spacing w:val="-2"/>
        </w:rPr>
        <w:t>Limitations</w:t>
      </w:r>
    </w:p>
    <w:p>
      <w:pPr>
        <w:pStyle w:val="BodyText"/>
        <w:spacing w:line="210" w:lineRule="exact" w:before="41"/>
        <w:ind w:left="123" w:right="3129" w:firstLine="293"/>
      </w:pPr>
      <w:r>
        <w:rPr>
          <w:color w:val="1A1A1A"/>
        </w:rPr>
        <w:t>The</w:t>
      </w:r>
      <w:r>
        <w:rPr>
          <w:color w:val="1A1A1A"/>
          <w:spacing w:val="18"/>
        </w:rPr>
        <w:t> </w:t>
      </w:r>
      <w:r>
        <w:rPr>
          <w:color w:val="1A1A1A"/>
        </w:rPr>
        <w:t>USL</w:t>
      </w:r>
      <w:r>
        <w:rPr>
          <w:color w:val="1A1A1A"/>
          <w:spacing w:val="11"/>
        </w:rPr>
        <w:t> </w:t>
      </w:r>
      <w:r>
        <w:rPr>
          <w:color w:val="1A1A1A"/>
        </w:rPr>
        <w:t>theorem</w:t>
      </w:r>
      <w:r>
        <w:rPr>
          <w:color w:val="1A1A1A"/>
          <w:spacing w:val="18"/>
        </w:rPr>
        <w:t> </w:t>
      </w:r>
      <w:r>
        <w:rPr>
          <w:color w:val="1A1A1A"/>
        </w:rPr>
        <w:t>is</w:t>
      </w:r>
      <w:r>
        <w:rPr>
          <w:color w:val="1A1A1A"/>
          <w:spacing w:val="18"/>
        </w:rPr>
        <w:t> </w:t>
      </w:r>
      <w:r>
        <w:rPr>
          <w:color w:val="1A1A1A"/>
        </w:rPr>
        <w:t>a</w:t>
      </w:r>
      <w:r>
        <w:rPr>
          <w:color w:val="1A1A1A"/>
          <w:spacing w:val="18"/>
        </w:rPr>
        <w:t> </w:t>
      </w:r>
      <w:r>
        <w:rPr>
          <w:color w:val="1A1A1A"/>
        </w:rPr>
        <w:t>lower</w:t>
      </w:r>
      <w:r>
        <w:rPr>
          <w:color w:val="1A1A1A"/>
          <w:spacing w:val="18"/>
        </w:rPr>
        <w:t> </w:t>
      </w:r>
      <w:r>
        <w:rPr>
          <w:color w:val="1A1A1A"/>
        </w:rPr>
        <w:t>bound</w:t>
      </w:r>
      <w:r>
        <w:rPr>
          <w:color w:val="1A1A1A"/>
          <w:spacing w:val="18"/>
        </w:rPr>
        <w:t> </w:t>
      </w:r>
      <w:r>
        <w:rPr>
          <w:color w:val="1A1A1A"/>
        </w:rPr>
        <w:t>on</w:t>
      </w:r>
      <w:r>
        <w:rPr>
          <w:color w:val="1A1A1A"/>
          <w:spacing w:val="18"/>
        </w:rPr>
        <w:t> </w:t>
      </w:r>
      <w:r>
        <w:rPr>
          <w:color w:val="1A1A1A"/>
        </w:rPr>
        <w:t>the</w:t>
      </w:r>
      <w:r>
        <w:rPr>
          <w:color w:val="1A1A1A"/>
          <w:spacing w:val="18"/>
        </w:rPr>
        <w:t> </w:t>
      </w:r>
      <w:r>
        <w:rPr>
          <w:color w:val="1A1A1A"/>
        </w:rPr>
        <w:t>speed-up</w:t>
      </w:r>
      <w:r>
        <w:rPr>
          <w:color w:val="1A1A1A"/>
          <w:spacing w:val="18"/>
        </w:rPr>
        <w:t> </w:t>
      </w:r>
      <w:r>
        <w:rPr>
          <w:color w:val="1A1A1A"/>
        </w:rPr>
        <w:t>ratio</w:t>
      </w:r>
      <w:r>
        <w:rPr>
          <w:color w:val="1A1A1A"/>
          <w:spacing w:val="18"/>
        </w:rPr>
        <w:t> </w:t>
      </w:r>
      <w:r>
        <w:rPr>
          <w:color w:val="1A1A1A"/>
        </w:rPr>
        <w:t>and</w:t>
      </w:r>
      <w:r>
        <w:rPr>
          <w:color w:val="1A1A1A"/>
          <w:spacing w:val="18"/>
        </w:rPr>
        <w:t> </w:t>
      </w:r>
      <w:r>
        <w:rPr>
          <w:color w:val="1A1A1A"/>
        </w:rPr>
        <w:t>therefore</w:t>
      </w:r>
      <w:r>
        <w:rPr>
          <w:color w:val="1A1A1A"/>
          <w:spacing w:val="18"/>
        </w:rPr>
        <w:t> </w:t>
      </w:r>
      <w:r>
        <w:rPr>
          <w:color w:val="1A1A1A"/>
        </w:rPr>
        <w:t>holds</w:t>
      </w:r>
      <w:r>
        <w:rPr>
          <w:color w:val="1A1A1A"/>
          <w:spacing w:val="18"/>
        </w:rPr>
        <w:t> </w:t>
      </w:r>
      <w:r>
        <w:rPr>
          <w:color w:val="1A1A1A"/>
        </w:rPr>
        <w:t>independently</w:t>
      </w:r>
      <w:r>
        <w:rPr>
          <w:color w:val="1A1A1A"/>
          <w:spacing w:val="40"/>
        </w:rPr>
        <w:t> </w:t>
      </w:r>
      <w:r>
        <w:rPr>
          <w:color w:val="1A1A1A"/>
        </w:rPr>
        <w:t>of the specific realisation of the TCC substrate. Its two parameters that require engineering</w:t>
      </w:r>
      <w:r>
        <w:rPr>
          <w:color w:val="1A1A1A"/>
          <w:spacing w:val="40"/>
          <w:w w:val="110"/>
        </w:rPr>
        <w:t> </w:t>
      </w:r>
      <w:r>
        <w:rPr>
          <w:color w:val="1A1A1A"/>
          <w:spacing w:val="-2"/>
          <w:w w:val="110"/>
        </w:rPr>
        <w:t>validation</w:t>
      </w:r>
      <w:r>
        <w:rPr>
          <w:color w:val="1A1A1A"/>
          <w:spacing w:val="-6"/>
          <w:w w:val="110"/>
        </w:rPr>
        <w:t> </w:t>
      </w:r>
      <w:r>
        <w:rPr>
          <w:color w:val="1A1A1A"/>
          <w:spacing w:val="-2"/>
          <w:w w:val="110"/>
        </w:rPr>
        <w:t>are</w:t>
      </w:r>
      <w:r>
        <w:rPr>
          <w:color w:val="1A1A1A"/>
          <w:spacing w:val="-5"/>
          <w:w w:val="110"/>
        </w:rPr>
        <w:t> </w:t>
      </w:r>
      <w:r>
        <w:rPr>
          <w:rFonts w:ascii="Georgia" w:hAnsi="Georgia"/>
          <w:i/>
          <w:color w:val="1A1A1A"/>
          <w:spacing w:val="-2"/>
          <w:w w:val="110"/>
        </w:rPr>
        <w:t>τ</w:t>
      </w:r>
      <w:r>
        <w:rPr>
          <w:rFonts w:ascii="Georgia" w:hAnsi="Georgia"/>
          <w:i/>
          <w:color w:val="1A1A1A"/>
          <w:spacing w:val="-23"/>
          <w:w w:val="110"/>
        </w:rPr>
        <w:t> </w:t>
      </w:r>
      <w:r>
        <w:rPr>
          <w:rFonts w:ascii="Cambria" w:hAnsi="Cambria"/>
          <w:color w:val="1A1A1A"/>
          <w:spacing w:val="-2"/>
          <w:w w:val="120"/>
          <w:vertAlign w:val="superscript"/>
        </w:rPr>
        <w:t>TCC</w:t>
      </w:r>
      <w:r>
        <w:rPr>
          <w:rFonts w:ascii="Cambria" w:hAnsi="Cambria"/>
          <w:color w:val="1A1A1A"/>
          <w:spacing w:val="40"/>
          <w:w w:val="120"/>
          <w:vertAlign w:val="baseline"/>
        </w:rPr>
        <w:t> </w:t>
      </w:r>
      <w:r>
        <w:rPr>
          <w:color w:val="1A1A1A"/>
          <w:spacing w:val="-2"/>
          <w:w w:val="110"/>
          <w:vertAlign w:val="baseline"/>
        </w:rPr>
        <w:t>and</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achievable</w:t>
      </w:r>
      <w:r>
        <w:rPr>
          <w:color w:val="1A1A1A"/>
          <w:spacing w:val="-5"/>
          <w:w w:val="110"/>
          <w:vertAlign w:val="baseline"/>
        </w:rPr>
        <w:t> </w:t>
      </w:r>
      <w:r>
        <w:rPr>
          <w:rFonts w:ascii="Georgia" w:hAnsi="Georgia"/>
          <w:i/>
          <w:color w:val="1A1A1A"/>
          <w:spacing w:val="-2"/>
          <w:w w:val="110"/>
          <w:vertAlign w:val="baseline"/>
        </w:rPr>
        <w:t>R</w:t>
      </w:r>
      <w:r>
        <w:rPr>
          <w:rFonts w:ascii="Cambria" w:hAnsi="Cambria"/>
          <w:color w:val="1A1A1A"/>
          <w:spacing w:val="-2"/>
          <w:w w:val="110"/>
          <w:vertAlign w:val="superscript"/>
        </w:rPr>
        <w:t>TCC</w:t>
      </w:r>
      <w:r>
        <w:rPr>
          <w:color w:val="1A1A1A"/>
          <w:spacing w:val="-2"/>
          <w:w w:val="110"/>
          <w:vertAlign w:val="baseline"/>
        </w:rPr>
        <w:t>.</w:t>
      </w:r>
      <w:r>
        <w:rPr>
          <w:color w:val="1A1A1A"/>
          <w:spacing w:val="-7"/>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1.2</w:t>
      </w:r>
      <w:r>
        <w:rPr>
          <w:color w:val="1A1A1A"/>
          <w:spacing w:val="-5"/>
          <w:w w:val="110"/>
          <w:vertAlign w:val="baseline"/>
        </w:rPr>
        <w:t> </w:t>
      </w:r>
      <w:r>
        <w:rPr>
          <w:color w:val="1A1A1A"/>
          <w:spacing w:val="-2"/>
          <w:w w:val="110"/>
          <w:vertAlign w:val="baseline"/>
        </w:rPr>
        <w:t>μs</w:t>
      </w:r>
      <w:r>
        <w:rPr>
          <w:color w:val="1A1A1A"/>
          <w:spacing w:val="-5"/>
          <w:w w:val="110"/>
          <w:vertAlign w:val="baseline"/>
        </w:rPr>
        <w:t> </w:t>
      </w:r>
      <w:r>
        <w:rPr>
          <w:color w:val="1A1A1A"/>
          <w:spacing w:val="-2"/>
          <w:w w:val="110"/>
          <w:vertAlign w:val="baseline"/>
        </w:rPr>
        <w:t>target</w:t>
      </w:r>
      <w:r>
        <w:rPr>
          <w:color w:val="1A1A1A"/>
          <w:spacing w:val="-5"/>
          <w:w w:val="110"/>
          <w:vertAlign w:val="baseline"/>
        </w:rPr>
        <w:t> </w:t>
      </w:r>
      <w:r>
        <w:rPr>
          <w:color w:val="1A1A1A"/>
          <w:spacing w:val="-2"/>
          <w:w w:val="110"/>
          <w:vertAlign w:val="baseline"/>
        </w:rPr>
        <w:t>for</w:t>
      </w:r>
      <w:r>
        <w:rPr>
          <w:color w:val="1A1A1A"/>
          <w:spacing w:val="-5"/>
          <w:w w:val="110"/>
          <w:vertAlign w:val="baseline"/>
        </w:rPr>
        <w:t> </w:t>
      </w:r>
      <w:r>
        <w:rPr>
          <w:rFonts w:ascii="Georgia" w:hAnsi="Georgia"/>
          <w:i/>
          <w:color w:val="1A1A1A"/>
          <w:spacing w:val="-2"/>
          <w:w w:val="110"/>
          <w:vertAlign w:val="baseline"/>
        </w:rPr>
        <w:t>τ</w:t>
      </w:r>
      <w:r>
        <w:rPr>
          <w:rFonts w:ascii="Cambria" w:hAnsi="Cambria"/>
          <w:color w:val="1A1A1A"/>
          <w:spacing w:val="-2"/>
          <w:w w:val="110"/>
          <w:vertAlign w:val="subscript"/>
        </w:rPr>
        <w:t>switch</w:t>
      </w:r>
      <w:r>
        <w:rPr>
          <w:rFonts w:ascii="Cambria" w:hAnsi="Cambria"/>
          <w:color w:val="1A1A1A"/>
          <w:spacing w:val="10"/>
          <w:w w:val="110"/>
          <w:vertAlign w:val="baseline"/>
        </w:rPr>
        <w:t> </w:t>
      </w:r>
      <w:r>
        <w:rPr>
          <w:color w:val="1A1A1A"/>
          <w:spacing w:val="-2"/>
          <w:w w:val="110"/>
          <w:vertAlign w:val="baseline"/>
        </w:rPr>
        <w:t>[S/M]</w:t>
      </w:r>
      <w:r>
        <w:rPr>
          <w:color w:val="1A1A1A"/>
          <w:spacing w:val="-5"/>
          <w:w w:val="110"/>
          <w:vertAlign w:val="baseline"/>
        </w:rPr>
        <w:t> </w:t>
      </w:r>
      <w:r>
        <w:rPr>
          <w:color w:val="1A1A1A"/>
          <w:spacing w:val="-2"/>
          <w:w w:val="110"/>
          <w:vertAlign w:val="baseline"/>
        </w:rPr>
        <w:t>is</w:t>
      </w:r>
      <w:r>
        <w:rPr>
          <w:color w:val="1A1A1A"/>
          <w:spacing w:val="-5"/>
          <w:w w:val="110"/>
          <w:vertAlign w:val="baseline"/>
        </w:rPr>
        <w:t> </w:t>
      </w:r>
      <w:r>
        <w:rPr>
          <w:color w:val="1A1A1A"/>
          <w:spacing w:val="-2"/>
          <w:w w:val="110"/>
          <w:vertAlign w:val="baseline"/>
        </w:rPr>
        <w:t>chosen</w:t>
      </w:r>
      <w:r>
        <w:rPr>
          <w:color w:val="1A1A1A"/>
          <w:spacing w:val="-5"/>
          <w:w w:val="110"/>
          <w:vertAlign w:val="baseline"/>
        </w:rPr>
        <w:t> </w:t>
      </w:r>
      <w:r>
        <w:rPr>
          <w:color w:val="1A1A1A"/>
          <w:spacing w:val="-2"/>
          <w:w w:val="110"/>
          <w:vertAlign w:val="baseline"/>
        </w:rPr>
        <w:t>to</w:t>
      </w:r>
      <w:r>
        <w:rPr>
          <w:color w:val="1A1A1A"/>
          <w:spacing w:val="-5"/>
          <w:w w:val="110"/>
          <w:vertAlign w:val="baseline"/>
        </w:rPr>
        <w:t> </w:t>
      </w:r>
      <w:r>
        <w:rPr>
          <w:color w:val="1A1A1A"/>
          <w:spacing w:val="-2"/>
          <w:w w:val="110"/>
          <w:vertAlign w:val="baseline"/>
        </w:rPr>
        <w:t>sit</w:t>
      </w:r>
      <w:r>
        <w:rPr>
          <w:color w:val="1A1A1A"/>
          <w:spacing w:val="-5"/>
          <w:w w:val="110"/>
          <w:vertAlign w:val="baseline"/>
        </w:rPr>
        <w:t> </w:t>
      </w:r>
      <w:r>
        <w:rPr>
          <w:color w:val="1A1A1A"/>
          <w:spacing w:val="-2"/>
          <w:w w:val="110"/>
          <w:vertAlign w:val="baseline"/>
        </w:rPr>
        <w:t>an</w:t>
      </w:r>
    </w:p>
    <w:p>
      <w:pPr>
        <w:tabs>
          <w:tab w:pos="2793" w:val="left" w:leader="none"/>
        </w:tabs>
        <w:spacing w:line="41" w:lineRule="exact" w:before="0"/>
        <w:ind w:left="1097" w:right="0" w:firstLine="0"/>
        <w:jc w:val="left"/>
        <w:rPr>
          <w:rFonts w:ascii="Cambria"/>
          <w:sz w:val="9"/>
        </w:rPr>
      </w:pPr>
      <w:r>
        <w:rPr>
          <w:rFonts w:ascii="Cambria"/>
          <w:color w:val="1A1A1A"/>
          <w:spacing w:val="-2"/>
          <w:w w:val="110"/>
          <w:sz w:val="9"/>
        </w:rPr>
        <w:t>switch</w:t>
      </w:r>
      <w:r>
        <w:rPr>
          <w:rFonts w:ascii="Cambria"/>
          <w:color w:val="1A1A1A"/>
          <w:sz w:val="9"/>
        </w:rPr>
        <w:tab/>
      </w:r>
      <w:r>
        <w:rPr>
          <w:rFonts w:ascii="Cambria"/>
          <w:color w:val="1A1A1A"/>
          <w:spacing w:val="-4"/>
          <w:w w:val="110"/>
          <w:sz w:val="9"/>
        </w:rPr>
        <w:t>topo</w:t>
      </w:r>
    </w:p>
    <w:p>
      <w:pPr>
        <w:pStyle w:val="BodyText"/>
        <w:spacing w:line="304" w:lineRule="auto" w:before="18"/>
        <w:ind w:left="123" w:right="3169"/>
      </w:pPr>
      <w:r>
        <w:rPr>
          <w:color w:val="1A1A1A"/>
          <w:w w:val="105"/>
        </w:rPr>
        <w:t>order</w:t>
      </w:r>
      <w:r>
        <w:rPr>
          <w:color w:val="1A1A1A"/>
          <w:spacing w:val="-2"/>
          <w:w w:val="105"/>
        </w:rPr>
        <w:t> </w:t>
      </w:r>
      <w:r>
        <w:rPr>
          <w:color w:val="1A1A1A"/>
          <w:w w:val="105"/>
        </w:rPr>
        <w:t>of</w:t>
      </w:r>
      <w:r>
        <w:rPr>
          <w:color w:val="1A1A1A"/>
          <w:spacing w:val="-2"/>
          <w:w w:val="105"/>
        </w:rPr>
        <w:t> </w:t>
      </w:r>
      <w:r>
        <w:rPr>
          <w:color w:val="1A1A1A"/>
          <w:w w:val="105"/>
        </w:rPr>
        <w:t>magnitude</w:t>
      </w:r>
      <w:r>
        <w:rPr>
          <w:color w:val="1A1A1A"/>
          <w:spacing w:val="-2"/>
          <w:w w:val="105"/>
        </w:rPr>
        <w:t> </w:t>
      </w:r>
      <w:r>
        <w:rPr>
          <w:color w:val="1A1A1A"/>
          <w:w w:val="105"/>
        </w:rPr>
        <w:t>below</w:t>
      </w:r>
      <w:r>
        <w:rPr>
          <w:color w:val="1A1A1A"/>
          <w:spacing w:val="-2"/>
          <w:w w:val="105"/>
        </w:rPr>
        <w:t> </w:t>
      </w:r>
      <w:r>
        <w:rPr>
          <w:color w:val="1A1A1A"/>
          <w:w w:val="105"/>
        </w:rPr>
        <w:t>the</w:t>
      </w:r>
      <w:r>
        <w:rPr>
          <w:color w:val="1A1A1A"/>
          <w:spacing w:val="-2"/>
          <w:w w:val="105"/>
        </w:rPr>
        <w:t> </w:t>
      </w:r>
      <w:r>
        <w:rPr>
          <w:color w:val="1A1A1A"/>
          <w:w w:val="105"/>
        </w:rPr>
        <w:t>shortest</w:t>
      </w:r>
      <w:r>
        <w:rPr>
          <w:color w:val="1A1A1A"/>
          <w:spacing w:val="-2"/>
          <w:w w:val="105"/>
        </w:rPr>
        <w:t> </w:t>
      </w:r>
      <w:r>
        <w:rPr>
          <w:color w:val="1A1A1A"/>
          <w:w w:val="105"/>
        </w:rPr>
        <w:t>control</w:t>
      </w:r>
      <w:r>
        <w:rPr>
          <w:color w:val="1A1A1A"/>
          <w:spacing w:val="-2"/>
          <w:w w:val="105"/>
        </w:rPr>
        <w:t> </w:t>
      </w:r>
      <w:r>
        <w:rPr>
          <w:color w:val="1A1A1A"/>
          <w:w w:val="105"/>
        </w:rPr>
        <w:t>epoch</w:t>
      </w:r>
      <w:r>
        <w:rPr>
          <w:color w:val="1A1A1A"/>
          <w:spacing w:val="-2"/>
          <w:w w:val="105"/>
        </w:rPr>
        <w:t> </w:t>
      </w:r>
      <w:r>
        <w:rPr>
          <w:color w:val="1A1A1A"/>
          <w:w w:val="105"/>
        </w:rPr>
        <w:t>identified</w:t>
      </w:r>
      <w:r>
        <w:rPr>
          <w:color w:val="1A1A1A"/>
          <w:spacing w:val="-2"/>
          <w:w w:val="105"/>
        </w:rPr>
        <w:t> </w:t>
      </w:r>
      <w:r>
        <w:rPr>
          <w:color w:val="1A1A1A"/>
          <w:w w:val="105"/>
        </w:rPr>
        <w:t>in</w:t>
      </w:r>
      <w:r>
        <w:rPr>
          <w:color w:val="1A1A1A"/>
          <w:spacing w:val="-4"/>
          <w:w w:val="105"/>
        </w:rPr>
        <w:t> </w:t>
      </w:r>
      <w:r>
        <w:rPr>
          <w:color w:val="1A1A1A"/>
          <w:w w:val="105"/>
        </w:rPr>
        <w:t>Table</w:t>
      </w:r>
      <w:r>
        <w:rPr>
          <w:color w:val="1A1A1A"/>
          <w:spacing w:val="-2"/>
          <w:w w:val="105"/>
        </w:rPr>
        <w:t> </w:t>
      </w:r>
      <w:r>
        <w:rPr>
          <w:color w:val="1A1A1A"/>
          <w:w w:val="105"/>
        </w:rPr>
        <w:t>1</w:t>
      </w:r>
      <w:r>
        <w:rPr>
          <w:color w:val="1A1A1A"/>
          <w:spacing w:val="-2"/>
          <w:w w:val="105"/>
        </w:rPr>
        <w:t> </w:t>
      </w:r>
      <w:r>
        <w:rPr>
          <w:color w:val="1A1A1A"/>
          <w:w w:val="105"/>
        </w:rPr>
        <w:t>—</w:t>
      </w:r>
      <w:r>
        <w:rPr>
          <w:color w:val="1A1A1A"/>
          <w:spacing w:val="-2"/>
          <w:w w:val="105"/>
        </w:rPr>
        <w:t> </w:t>
      </w:r>
      <w:r>
        <w:rPr>
          <w:color w:val="1A1A1A"/>
          <w:w w:val="105"/>
        </w:rPr>
        <w:t>the</w:t>
      </w:r>
      <w:r>
        <w:rPr>
          <w:color w:val="1A1A1A"/>
          <w:spacing w:val="-2"/>
          <w:w w:val="105"/>
        </w:rPr>
        <w:t> </w:t>
      </w:r>
      <w:r>
        <w:rPr>
          <w:color w:val="1A1A1A"/>
          <w:w w:val="105"/>
        </w:rPr>
        <w:t>agentic</w:t>
      </w:r>
      <w:r>
        <w:rPr>
          <w:color w:val="1A1A1A"/>
          <w:spacing w:val="-2"/>
          <w:w w:val="105"/>
        </w:rPr>
        <w:t> </w:t>
      </w:r>
      <w:r>
        <w:rPr>
          <w:color w:val="1A1A1A"/>
          <w:w w:val="105"/>
        </w:rPr>
        <w:t>tool-call latency</w:t>
      </w:r>
      <w:r>
        <w:rPr>
          <w:color w:val="1A1A1A"/>
          <w:spacing w:val="-5"/>
          <w:w w:val="105"/>
        </w:rPr>
        <w:t> </w:t>
      </w:r>
      <w:r>
        <w:rPr>
          <w:color w:val="1A1A1A"/>
          <w:w w:val="105"/>
        </w:rPr>
        <w:t>in</w:t>
      </w:r>
      <w:r>
        <w:rPr>
          <w:color w:val="1A1A1A"/>
          <w:spacing w:val="-5"/>
          <w:w w:val="105"/>
        </w:rPr>
        <w:t> </w:t>
      </w:r>
      <w:r>
        <w:rPr>
          <w:color w:val="1A1A1A"/>
          <w:w w:val="105"/>
        </w:rPr>
        <w:t>the</w:t>
      </w:r>
      <w:r>
        <w:rPr>
          <w:color w:val="1A1A1A"/>
          <w:spacing w:val="-5"/>
          <w:w w:val="105"/>
        </w:rPr>
        <w:t> </w:t>
      </w:r>
      <w:r>
        <w:rPr>
          <w:color w:val="1A1A1A"/>
          <w:w w:val="105"/>
        </w:rPr>
        <w:t>mid-tens</w:t>
      </w:r>
      <w:r>
        <w:rPr>
          <w:color w:val="1A1A1A"/>
          <w:spacing w:val="-5"/>
          <w:w w:val="105"/>
        </w:rPr>
        <w:t> </w:t>
      </w:r>
      <w:r>
        <w:rPr>
          <w:color w:val="1A1A1A"/>
          <w:w w:val="105"/>
        </w:rPr>
        <w:t>of</w:t>
      </w:r>
      <w:r>
        <w:rPr>
          <w:color w:val="1A1A1A"/>
          <w:spacing w:val="-5"/>
          <w:w w:val="105"/>
        </w:rPr>
        <w:t> </w:t>
      </w:r>
      <w:r>
        <w:rPr>
          <w:color w:val="1A1A1A"/>
          <w:w w:val="105"/>
        </w:rPr>
        <w:t>microseconds</w:t>
      </w:r>
      <w:r>
        <w:rPr>
          <w:color w:val="1A1A1A"/>
          <w:spacing w:val="-5"/>
          <w:w w:val="105"/>
        </w:rPr>
        <w:t> </w:t>
      </w:r>
      <w:r>
        <w:rPr>
          <w:color w:val="1A1A1A"/>
          <w:w w:val="105"/>
        </w:rPr>
        <w:t>—</w:t>
      </w:r>
      <w:r>
        <w:rPr>
          <w:color w:val="1A1A1A"/>
          <w:spacing w:val="-5"/>
          <w:w w:val="105"/>
        </w:rPr>
        <w:t> </w:t>
      </w:r>
      <w:r>
        <w:rPr>
          <w:color w:val="1A1A1A"/>
          <w:w w:val="105"/>
        </w:rPr>
        <w:t>and</w:t>
      </w:r>
      <w:r>
        <w:rPr>
          <w:color w:val="1A1A1A"/>
          <w:spacing w:val="-5"/>
          <w:w w:val="105"/>
        </w:rPr>
        <w:t> </w:t>
      </w:r>
      <w:r>
        <w:rPr>
          <w:color w:val="1A1A1A"/>
          <w:w w:val="105"/>
        </w:rPr>
        <w:t>two</w:t>
      </w:r>
      <w:r>
        <w:rPr>
          <w:color w:val="1A1A1A"/>
          <w:spacing w:val="-5"/>
          <w:w w:val="105"/>
        </w:rPr>
        <w:t> </w:t>
      </w:r>
      <w:r>
        <w:rPr>
          <w:color w:val="1A1A1A"/>
          <w:w w:val="105"/>
        </w:rPr>
        <w:t>orders</w:t>
      </w:r>
      <w:r>
        <w:rPr>
          <w:color w:val="1A1A1A"/>
          <w:spacing w:val="-5"/>
          <w:w w:val="105"/>
        </w:rPr>
        <w:t> </w:t>
      </w:r>
      <w:r>
        <w:rPr>
          <w:color w:val="1A1A1A"/>
          <w:w w:val="105"/>
        </w:rPr>
        <w:t>below</w:t>
      </w:r>
      <w:r>
        <w:rPr>
          <w:color w:val="1A1A1A"/>
          <w:spacing w:val="-5"/>
          <w:w w:val="105"/>
        </w:rPr>
        <w:t> </w:t>
      </w:r>
      <w:r>
        <w:rPr>
          <w:color w:val="1A1A1A"/>
          <w:w w:val="105"/>
        </w:rPr>
        <w:t>the</w:t>
      </w:r>
      <w:r>
        <w:rPr>
          <w:color w:val="1A1A1A"/>
          <w:spacing w:val="-5"/>
          <w:w w:val="105"/>
        </w:rPr>
        <w:t> </w:t>
      </w:r>
      <w:r>
        <w:rPr>
          <w:color w:val="1A1A1A"/>
          <w:w w:val="105"/>
        </w:rPr>
        <w:t>DRBE-relevant</w:t>
      </w:r>
      <w:r>
        <w:rPr>
          <w:color w:val="1A1A1A"/>
          <w:spacing w:val="-5"/>
          <w:w w:val="105"/>
        </w:rPr>
        <w:t> </w:t>
      </w:r>
      <w:r>
        <w:rPr>
          <w:color w:val="1A1A1A"/>
          <w:w w:val="105"/>
        </w:rPr>
        <w:t>RF-sample horizon. Realising 1.2 μs requires (i) an atomic-commit protocol whose worst-case path avoids off-chip DRAM, (ii) a hardware logical clock synchronised across tiles with drift below 100 ns, and (iii) an in-fabric DMA</w:t>
      </w:r>
      <w:r>
        <w:rPr>
          <w:color w:val="1A1A1A"/>
          <w:spacing w:val="-7"/>
          <w:w w:val="105"/>
        </w:rPr>
        <w:t> </w:t>
      </w:r>
      <w:r>
        <w:rPr>
          <w:color w:val="1A1A1A"/>
          <w:w w:val="105"/>
        </w:rPr>
        <w:t>whose header parsing is single-cycle. Each of these components has</w:t>
      </w:r>
    </w:p>
    <w:p>
      <w:pPr>
        <w:pStyle w:val="BodyText"/>
        <w:rPr>
          <w:sz w:val="13"/>
        </w:rPr>
      </w:pPr>
    </w:p>
    <w:p>
      <w:pPr>
        <w:pStyle w:val="BodyText"/>
        <w:spacing w:before="9"/>
        <w:rPr>
          <w:sz w:val="13"/>
        </w:rPr>
      </w:pPr>
    </w:p>
    <w:p>
      <w:pPr>
        <w:spacing w:before="0"/>
        <w:ind w:left="0" w:right="2987" w:firstLine="0"/>
        <w:jc w:val="center"/>
        <w:rPr>
          <w:rFonts w:ascii="Times New Roman"/>
          <w:sz w:val="13"/>
        </w:rPr>
      </w:pPr>
      <w:r>
        <w:rPr>
          <w:rFonts w:ascii="Times New Roman"/>
          <w:color w:val="333333"/>
          <w:spacing w:val="-5"/>
          <w:sz w:val="13"/>
        </w:rPr>
        <w:t>10</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23008">
                <wp:simplePos x="0" y="0"/>
                <wp:positionH relativeFrom="page">
                  <wp:posOffset>0</wp:posOffset>
                </wp:positionH>
                <wp:positionV relativeFrom="page">
                  <wp:posOffset>9525</wp:posOffset>
                </wp:positionV>
                <wp:extent cx="7562850" cy="1069340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3472" id="docshape66"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23520">
                <wp:simplePos x="0" y="0"/>
                <wp:positionH relativeFrom="page">
                  <wp:posOffset>0</wp:posOffset>
                </wp:positionH>
                <wp:positionV relativeFrom="page">
                  <wp:posOffset>9521</wp:posOffset>
                </wp:positionV>
                <wp:extent cx="5041900" cy="71310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716pt;width:397pt;height:561.5pt;mso-position-horizontal-relative:page;mso-position-vertical-relative:page;z-index:-17192960" id="docshape67"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rPr>
      </w:pPr>
    </w:p>
    <w:p>
      <w:pPr>
        <w:pStyle w:val="BodyText"/>
        <w:spacing w:before="19"/>
        <w:rPr>
          <w:rFonts w:ascii="Times New Roman"/>
          <w:i/>
        </w:rPr>
      </w:pPr>
    </w:p>
    <w:p>
      <w:pPr>
        <w:pStyle w:val="BodyText"/>
        <w:spacing w:line="300" w:lineRule="auto"/>
        <w:ind w:left="123" w:right="3116" w:firstLine="293"/>
      </w:pPr>
      <w:r>
        <w:rPr>
          <w:color w:val="1A1A1A"/>
          <w:w w:val="105"/>
        </w:rPr>
        <w:t>Empirical</w:t>
      </w:r>
      <w:r>
        <w:rPr>
          <w:color w:val="1A1A1A"/>
          <w:spacing w:val="-10"/>
          <w:w w:val="105"/>
        </w:rPr>
        <w:t> </w:t>
      </w:r>
      <w:r>
        <w:rPr>
          <w:color w:val="1A1A1A"/>
          <w:w w:val="105"/>
        </w:rPr>
        <w:t>measurement</w:t>
      </w:r>
      <w:r>
        <w:rPr>
          <w:color w:val="1A1A1A"/>
          <w:spacing w:val="-6"/>
          <w:w w:val="105"/>
        </w:rPr>
        <w:t> </w:t>
      </w:r>
      <w:r>
        <w:rPr>
          <w:color w:val="1A1A1A"/>
          <w:w w:val="105"/>
        </w:rPr>
        <w:t>of</w:t>
      </w:r>
      <w:r>
        <w:rPr>
          <w:color w:val="1A1A1A"/>
          <w:spacing w:val="-6"/>
          <w:w w:val="105"/>
        </w:rPr>
        <w:t> </w:t>
      </w:r>
      <w:r>
        <w:rPr>
          <w:color w:val="1A1A1A"/>
          <w:w w:val="105"/>
        </w:rPr>
        <w:t>the</w:t>
      </w:r>
      <w:r>
        <w:rPr>
          <w:color w:val="1A1A1A"/>
          <w:spacing w:val="-6"/>
          <w:w w:val="105"/>
        </w:rPr>
        <w:t> </w:t>
      </w:r>
      <w:r>
        <w:rPr>
          <w:color w:val="1A1A1A"/>
          <w:w w:val="105"/>
        </w:rPr>
        <w:t>task-spectrum</w:t>
      </w:r>
      <w:r>
        <w:rPr>
          <w:color w:val="1A1A1A"/>
          <w:spacing w:val="-6"/>
          <w:w w:val="105"/>
        </w:rPr>
        <w:t> </w:t>
      </w:r>
      <w:r>
        <w:rPr>
          <w:color w:val="1A1A1A"/>
          <w:w w:val="105"/>
        </w:rPr>
        <w:t>entropy</w:t>
      </w:r>
      <w:r>
        <w:rPr>
          <w:color w:val="1A1A1A"/>
          <w:spacing w:val="-6"/>
          <w:w w:val="105"/>
        </w:rPr>
        <w:t> </w:t>
      </w:r>
      <w:r>
        <w:rPr>
          <w:rFonts w:ascii="Georgia" w:hAnsi="Georgia"/>
          <w:i/>
          <w:color w:val="1A1A1A"/>
          <w:w w:val="105"/>
        </w:rPr>
        <w:t>H</w:t>
      </w:r>
      <w:r>
        <w:rPr>
          <w:rFonts w:ascii="Cambria" w:hAnsi="Cambria"/>
          <w:color w:val="1A1A1A"/>
          <w:w w:val="105"/>
        </w:rPr>
        <w:t>(Φ</w:t>
      </w:r>
      <w:r>
        <w:rPr>
          <w:rFonts w:ascii="Miriam" w:hAnsi="Miriam"/>
          <w:color w:val="1A1A1A"/>
          <w:w w:val="105"/>
          <w:vertAlign w:val="subscript"/>
        </w:rPr>
        <w:t>T</w:t>
      </w:r>
      <w:r>
        <w:rPr>
          <w:rFonts w:ascii="Miriam" w:hAnsi="Miriam"/>
          <w:color w:val="1A1A1A"/>
          <w:spacing w:val="-11"/>
          <w:w w:val="105"/>
          <w:vertAlign w:val="baseline"/>
        </w:rPr>
        <w:t> </w:t>
      </w:r>
      <w:r>
        <w:rPr>
          <w:rFonts w:ascii="Cambria" w:hAnsi="Cambria"/>
          <w:color w:val="1A1A1A"/>
          <w:w w:val="105"/>
          <w:vertAlign w:val="baseline"/>
        </w:rPr>
        <w:t>) </w:t>
      </w:r>
      <w:r>
        <w:rPr>
          <w:color w:val="1A1A1A"/>
          <w:w w:val="105"/>
          <w:vertAlign w:val="baseline"/>
        </w:rPr>
        <w:t>raises</w:t>
      </w:r>
      <w:r>
        <w:rPr>
          <w:color w:val="1A1A1A"/>
          <w:spacing w:val="-6"/>
          <w:w w:val="105"/>
          <w:vertAlign w:val="baseline"/>
        </w:rPr>
        <w:t> </w:t>
      </w:r>
      <w:r>
        <w:rPr>
          <w:color w:val="1A1A1A"/>
          <w:w w:val="105"/>
          <w:vertAlign w:val="baseline"/>
        </w:rPr>
        <w:t>a</w:t>
      </w:r>
      <w:r>
        <w:rPr>
          <w:color w:val="1A1A1A"/>
          <w:spacing w:val="-6"/>
          <w:w w:val="105"/>
          <w:vertAlign w:val="baseline"/>
        </w:rPr>
        <w:t> </w:t>
      </w:r>
      <w:r>
        <w:rPr>
          <w:color w:val="1A1A1A"/>
          <w:w w:val="105"/>
          <w:vertAlign w:val="baseline"/>
        </w:rPr>
        <w:t>distinct</w:t>
      </w:r>
      <w:r>
        <w:rPr>
          <w:color w:val="1A1A1A"/>
          <w:spacing w:val="-6"/>
          <w:w w:val="105"/>
          <w:vertAlign w:val="baseline"/>
        </w:rPr>
        <w:t> </w:t>
      </w:r>
      <w:r>
        <w:rPr>
          <w:color w:val="1A1A1A"/>
          <w:w w:val="105"/>
          <w:vertAlign w:val="baseline"/>
        </w:rPr>
        <w:t>methodological question. The workloads of a given data-centre cannot be enumerated exhaustively, so </w:t>
      </w:r>
      <w:r>
        <w:rPr>
          <w:rFonts w:ascii="Georgia" w:hAnsi="Georgia"/>
          <w:i/>
          <w:color w:val="1A1A1A"/>
          <w:w w:val="105"/>
          <w:vertAlign w:val="baseline"/>
        </w:rPr>
        <w:t>H</w:t>
      </w:r>
      <w:r>
        <w:rPr>
          <w:rFonts w:ascii="Cambria" w:hAnsi="Cambria"/>
          <w:color w:val="1A1A1A"/>
          <w:w w:val="105"/>
          <w:vertAlign w:val="baseline"/>
        </w:rPr>
        <w:t>(Φ</w:t>
      </w:r>
      <w:r>
        <w:rPr>
          <w:rFonts w:ascii="Miriam" w:hAnsi="Miriam"/>
          <w:color w:val="1A1A1A"/>
          <w:w w:val="105"/>
          <w:vertAlign w:val="subscript"/>
        </w:rPr>
        <w:t>T</w:t>
      </w:r>
      <w:r>
        <w:rPr>
          <w:rFonts w:ascii="Miriam" w:hAnsi="Miriam"/>
          <w:color w:val="1A1A1A"/>
          <w:spacing w:val="-6"/>
          <w:w w:val="105"/>
          <w:vertAlign w:val="baseline"/>
        </w:rPr>
        <w:t> </w:t>
      </w:r>
      <w:r>
        <w:rPr>
          <w:rFonts w:ascii="Cambria" w:hAnsi="Cambria"/>
          <w:color w:val="1A1A1A"/>
          <w:w w:val="105"/>
          <w:vertAlign w:val="baseline"/>
        </w:rPr>
        <w:t>)</w:t>
      </w:r>
      <w:r>
        <w:rPr>
          <w:rFonts w:ascii="Cambria" w:hAnsi="Cambria"/>
          <w:color w:val="1A1A1A"/>
          <w:spacing w:val="40"/>
          <w:w w:val="105"/>
          <w:vertAlign w:val="baseline"/>
        </w:rPr>
        <w:t> </w:t>
      </w:r>
      <w:r>
        <w:rPr>
          <w:color w:val="1A1A1A"/>
          <w:w w:val="105"/>
          <w:vertAlign w:val="baseline"/>
        </w:rPr>
        <w:t>must</w:t>
      </w:r>
      <w:r>
        <w:rPr>
          <w:color w:val="1A1A1A"/>
          <w:spacing w:val="-1"/>
          <w:w w:val="105"/>
          <w:vertAlign w:val="baseline"/>
        </w:rPr>
        <w:t> </w:t>
      </w:r>
      <w:r>
        <w:rPr>
          <w:color w:val="1A1A1A"/>
          <w:w w:val="105"/>
          <w:vertAlign w:val="baseline"/>
        </w:rPr>
        <w:t>be</w:t>
      </w:r>
      <w:r>
        <w:rPr>
          <w:color w:val="1A1A1A"/>
          <w:spacing w:val="-1"/>
          <w:w w:val="105"/>
          <w:vertAlign w:val="baseline"/>
        </w:rPr>
        <w:t> </w:t>
      </w:r>
      <w:r>
        <w:rPr>
          <w:color w:val="1A1A1A"/>
          <w:w w:val="105"/>
          <w:vertAlign w:val="baseline"/>
        </w:rPr>
        <w:t>estimated</w:t>
      </w:r>
      <w:r>
        <w:rPr>
          <w:color w:val="1A1A1A"/>
          <w:spacing w:val="-1"/>
          <w:w w:val="105"/>
          <w:vertAlign w:val="baseline"/>
        </w:rPr>
        <w:t> </w:t>
      </w:r>
      <w:r>
        <w:rPr>
          <w:color w:val="1A1A1A"/>
          <w:w w:val="105"/>
          <w:vertAlign w:val="baseline"/>
        </w:rPr>
        <w:t>from</w:t>
      </w:r>
      <w:r>
        <w:rPr>
          <w:color w:val="1A1A1A"/>
          <w:spacing w:val="-1"/>
          <w:w w:val="105"/>
          <w:vertAlign w:val="baseline"/>
        </w:rPr>
        <w:t> </w:t>
      </w:r>
      <w:r>
        <w:rPr>
          <w:color w:val="1A1A1A"/>
          <w:w w:val="105"/>
          <w:vertAlign w:val="baseline"/>
        </w:rPr>
        <w:t>a</w:t>
      </w:r>
      <w:r>
        <w:rPr>
          <w:color w:val="1A1A1A"/>
          <w:spacing w:val="-1"/>
          <w:w w:val="105"/>
          <w:vertAlign w:val="baseline"/>
        </w:rPr>
        <w:t> </w:t>
      </w:r>
      <w:r>
        <w:rPr>
          <w:color w:val="1A1A1A"/>
          <w:w w:val="105"/>
          <w:vertAlign w:val="baseline"/>
        </w:rPr>
        <w:t>sample.</w:t>
      </w:r>
      <w:r>
        <w:rPr>
          <w:color w:val="1A1A1A"/>
          <w:spacing w:val="-1"/>
          <w:w w:val="105"/>
          <w:vertAlign w:val="baseline"/>
        </w:rPr>
        <w:t> </w:t>
      </w:r>
      <w:r>
        <w:rPr>
          <w:color w:val="1A1A1A"/>
          <w:w w:val="105"/>
          <w:vertAlign w:val="baseline"/>
        </w:rPr>
        <w:t>We</w:t>
      </w:r>
      <w:r>
        <w:rPr>
          <w:color w:val="1A1A1A"/>
          <w:spacing w:val="-1"/>
          <w:w w:val="105"/>
          <w:vertAlign w:val="baseline"/>
        </w:rPr>
        <w:t> </w:t>
      </w:r>
      <w:r>
        <w:rPr>
          <w:color w:val="1A1A1A"/>
          <w:w w:val="105"/>
          <w:vertAlign w:val="baseline"/>
        </w:rPr>
        <w:t>recommend</w:t>
      </w:r>
      <w:r>
        <w:rPr>
          <w:color w:val="1A1A1A"/>
          <w:spacing w:val="-1"/>
          <w:w w:val="105"/>
          <w:vertAlign w:val="baseline"/>
        </w:rPr>
        <w:t> </w:t>
      </w:r>
      <w:r>
        <w:rPr>
          <w:color w:val="1A1A1A"/>
          <w:w w:val="105"/>
          <w:vertAlign w:val="baseline"/>
        </w:rPr>
        <w:t>the</w:t>
      </w:r>
      <w:r>
        <w:rPr>
          <w:color w:val="1A1A1A"/>
          <w:spacing w:val="-1"/>
          <w:w w:val="105"/>
          <w:vertAlign w:val="baseline"/>
        </w:rPr>
        <w:t> </w:t>
      </w:r>
      <w:r>
        <w:rPr>
          <w:color w:val="1A1A1A"/>
          <w:w w:val="105"/>
          <w:vertAlign w:val="baseline"/>
        </w:rPr>
        <w:t>plug-in</w:t>
      </w:r>
      <w:r>
        <w:rPr>
          <w:color w:val="1A1A1A"/>
          <w:spacing w:val="-1"/>
          <w:w w:val="105"/>
          <w:vertAlign w:val="baseline"/>
        </w:rPr>
        <w:t> </w:t>
      </w:r>
      <w:r>
        <w:rPr>
          <w:color w:val="1A1A1A"/>
          <w:w w:val="105"/>
          <w:vertAlign w:val="baseline"/>
        </w:rPr>
        <w:t>Kullback–Leibler</w:t>
      </w:r>
      <w:r>
        <w:rPr>
          <w:color w:val="1A1A1A"/>
          <w:spacing w:val="-1"/>
          <w:w w:val="105"/>
          <w:vertAlign w:val="baseline"/>
        </w:rPr>
        <w:t> </w:t>
      </w:r>
      <w:r>
        <w:rPr>
          <w:color w:val="1A1A1A"/>
          <w:w w:val="105"/>
          <w:vertAlign w:val="baseline"/>
        </w:rPr>
        <w:t>estimator</w:t>
      </w:r>
      <w:r>
        <w:rPr>
          <w:color w:val="1A1A1A"/>
          <w:spacing w:val="-1"/>
          <w:w w:val="105"/>
          <w:vertAlign w:val="baseline"/>
        </w:rPr>
        <w:t> </w:t>
      </w:r>
      <w:r>
        <w:rPr>
          <w:color w:val="1A1A1A"/>
          <w:w w:val="105"/>
          <w:vertAlign w:val="baseline"/>
        </w:rPr>
        <w:t>on</w:t>
      </w:r>
      <w:r>
        <w:rPr>
          <w:color w:val="1A1A1A"/>
          <w:spacing w:val="-1"/>
          <w:w w:val="105"/>
          <w:vertAlign w:val="baseline"/>
        </w:rPr>
        <w:t> </w:t>
      </w:r>
      <w:r>
        <w:rPr>
          <w:color w:val="1A1A1A"/>
          <w:w w:val="105"/>
          <w:vertAlign w:val="baseline"/>
        </w:rPr>
        <w:t>the discretised simplex, together with a jackknife bias correction; for the eight-workload set of</w:t>
      </w:r>
    </w:p>
    <w:p>
      <w:pPr>
        <w:pStyle w:val="BodyText"/>
        <w:spacing w:line="304" w:lineRule="auto"/>
        <w:ind w:left="123" w:right="3166"/>
      </w:pPr>
      <w:r>
        <w:rPr>
          <w:color w:val="1A1A1A"/>
          <w:w w:val="110"/>
        </w:rPr>
        <w:t>Table</w:t>
      </w:r>
      <w:r>
        <w:rPr>
          <w:color w:val="1A1A1A"/>
          <w:spacing w:val="-10"/>
          <w:w w:val="110"/>
        </w:rPr>
        <w:t> </w:t>
      </w:r>
      <w:r>
        <w:rPr>
          <w:color w:val="1A1A1A"/>
          <w:w w:val="110"/>
        </w:rPr>
        <w:t>1</w:t>
      </w:r>
      <w:r>
        <w:rPr>
          <w:color w:val="1A1A1A"/>
          <w:spacing w:val="-10"/>
          <w:w w:val="110"/>
        </w:rPr>
        <w:t> </w:t>
      </w:r>
      <w:r>
        <w:rPr>
          <w:color w:val="1A1A1A"/>
          <w:w w:val="110"/>
        </w:rPr>
        <w:t>the</w:t>
      </w:r>
      <w:r>
        <w:rPr>
          <w:color w:val="1A1A1A"/>
          <w:spacing w:val="-10"/>
          <w:w w:val="110"/>
        </w:rPr>
        <w:t> </w:t>
      </w:r>
      <w:r>
        <w:rPr>
          <w:color w:val="1A1A1A"/>
          <w:w w:val="110"/>
        </w:rPr>
        <w:t>plug-in</w:t>
      </w:r>
      <w:r>
        <w:rPr>
          <w:color w:val="1A1A1A"/>
          <w:spacing w:val="-10"/>
          <w:w w:val="110"/>
        </w:rPr>
        <w:t> </w:t>
      </w:r>
      <w:r>
        <w:rPr>
          <w:color w:val="1A1A1A"/>
          <w:w w:val="110"/>
        </w:rPr>
        <w:t>estimate</w:t>
      </w:r>
      <w:r>
        <w:rPr>
          <w:color w:val="1A1A1A"/>
          <w:spacing w:val="-10"/>
          <w:w w:val="110"/>
        </w:rPr>
        <w:t> </w:t>
      </w:r>
      <w:r>
        <w:rPr>
          <w:color w:val="1A1A1A"/>
          <w:w w:val="110"/>
        </w:rPr>
        <w:t>is</w:t>
      </w:r>
      <w:r>
        <w:rPr>
          <w:color w:val="1A1A1A"/>
          <w:spacing w:val="-10"/>
          <w:w w:val="110"/>
        </w:rPr>
        <w:t> </w:t>
      </w:r>
      <w:r>
        <w:rPr>
          <w:rFonts w:ascii="Georgia" w:hAnsi="Georgia"/>
          <w:i/>
          <w:color w:val="1A1A1A"/>
          <w:w w:val="110"/>
        </w:rPr>
        <w:t>H</w:t>
      </w:r>
      <w:r>
        <w:rPr>
          <w:rFonts w:ascii="Georgia" w:hAnsi="Georgia"/>
          <w:i/>
          <w:color w:val="1A1A1A"/>
          <w:spacing w:val="4"/>
          <w:w w:val="110"/>
        </w:rPr>
        <w:t> </w:t>
      </w:r>
      <w:r>
        <w:rPr>
          <w:rFonts w:ascii="Cambria" w:hAnsi="Cambria"/>
          <w:color w:val="1A1A1A"/>
          <w:w w:val="110"/>
        </w:rPr>
        <w:t>≈</w:t>
      </w:r>
      <w:r>
        <w:rPr>
          <w:rFonts w:ascii="Cambria" w:hAnsi="Cambria"/>
          <w:color w:val="1A1A1A"/>
          <w:spacing w:val="-3"/>
          <w:w w:val="110"/>
        </w:rPr>
        <w:t> </w:t>
      </w:r>
      <w:r>
        <w:rPr>
          <w:rFonts w:ascii="Cambria" w:hAnsi="Cambria"/>
          <w:color w:val="1A1A1A"/>
          <w:w w:val="110"/>
        </w:rPr>
        <w:t>2.6</w:t>
      </w:r>
      <w:r>
        <w:rPr>
          <w:rFonts w:ascii="Cambria" w:hAnsi="Cambria"/>
          <w:color w:val="1A1A1A"/>
          <w:spacing w:val="-1"/>
          <w:w w:val="110"/>
        </w:rPr>
        <w:t> </w:t>
      </w:r>
      <w:r>
        <w:rPr>
          <w:color w:val="1A1A1A"/>
          <w:w w:val="110"/>
        </w:rPr>
        <w:t>bits</w:t>
      </w:r>
      <w:r>
        <w:rPr>
          <w:color w:val="1A1A1A"/>
          <w:spacing w:val="-10"/>
          <w:w w:val="110"/>
        </w:rPr>
        <w:t> </w:t>
      </w:r>
      <w:r>
        <w:rPr>
          <w:color w:val="1A1A1A"/>
          <w:w w:val="110"/>
        </w:rPr>
        <w:t>[A],</w:t>
      </w:r>
      <w:r>
        <w:rPr>
          <w:color w:val="1A1A1A"/>
          <w:spacing w:val="-10"/>
          <w:w w:val="110"/>
        </w:rPr>
        <w:t> </w:t>
      </w:r>
      <w:r>
        <w:rPr>
          <w:color w:val="1A1A1A"/>
          <w:w w:val="110"/>
        </w:rPr>
        <w:t>indicating</w:t>
      </w:r>
      <w:r>
        <w:rPr>
          <w:color w:val="1A1A1A"/>
          <w:spacing w:val="-10"/>
          <w:w w:val="110"/>
        </w:rPr>
        <w:t> </w:t>
      </w:r>
      <w:r>
        <w:rPr>
          <w:color w:val="1A1A1A"/>
          <w:w w:val="110"/>
        </w:rPr>
        <w:t>that</w:t>
      </w:r>
      <w:r>
        <w:rPr>
          <w:color w:val="1A1A1A"/>
          <w:spacing w:val="-10"/>
          <w:w w:val="110"/>
        </w:rPr>
        <w:t> </w:t>
      </w:r>
      <w:r>
        <w:rPr>
          <w:color w:val="1A1A1A"/>
          <w:w w:val="110"/>
        </w:rPr>
        <w:t>any</w:t>
      </w:r>
      <w:r>
        <w:rPr>
          <w:color w:val="1A1A1A"/>
          <w:spacing w:val="-10"/>
          <w:w w:val="110"/>
        </w:rPr>
        <w:t> </w:t>
      </w:r>
      <w:r>
        <w:rPr>
          <w:color w:val="1A1A1A"/>
          <w:w w:val="110"/>
        </w:rPr>
        <w:t>static</w:t>
      </w:r>
      <w:r>
        <w:rPr>
          <w:color w:val="1A1A1A"/>
          <w:spacing w:val="-10"/>
          <w:w w:val="110"/>
        </w:rPr>
        <w:t> </w:t>
      </w:r>
      <w:r>
        <w:rPr>
          <w:color w:val="1A1A1A"/>
          <w:w w:val="110"/>
        </w:rPr>
        <w:t>baseline</w:t>
      </w:r>
      <w:r>
        <w:rPr>
          <w:color w:val="1A1A1A"/>
          <w:spacing w:val="-10"/>
          <w:w w:val="110"/>
        </w:rPr>
        <w:t> </w:t>
      </w:r>
      <w:r>
        <w:rPr>
          <w:color w:val="1A1A1A"/>
          <w:w w:val="110"/>
        </w:rPr>
        <w:t>with</w:t>
      </w:r>
      <w:r>
        <w:rPr>
          <w:color w:val="1A1A1A"/>
          <w:spacing w:val="-10"/>
          <w:w w:val="110"/>
        </w:rPr>
        <w:t> </w:t>
      </w:r>
      <w:r>
        <w:rPr>
          <w:rFonts w:ascii="Georgia" w:hAnsi="Georgia"/>
          <w:i/>
          <w:color w:val="1A1A1A"/>
          <w:w w:val="110"/>
        </w:rPr>
        <w:t>R</w:t>
      </w:r>
      <w:r>
        <w:rPr>
          <w:rFonts w:ascii="Cambria" w:hAnsi="Cambria"/>
          <w:color w:val="1A1A1A"/>
          <w:w w:val="110"/>
          <w:vertAlign w:val="subscript"/>
        </w:rPr>
        <w:t>topo</w:t>
      </w:r>
      <w:r>
        <w:rPr>
          <w:rFonts w:ascii="Cambria" w:hAnsi="Cambria"/>
          <w:color w:val="1A1A1A"/>
          <w:spacing w:val="3"/>
          <w:w w:val="110"/>
          <w:vertAlign w:val="baseline"/>
        </w:rPr>
        <w:t> </w:t>
      </w:r>
      <w:r>
        <w:rPr>
          <w:rFonts w:ascii="Cambria" w:hAnsi="Cambria"/>
          <w:color w:val="1A1A1A"/>
          <w:w w:val="110"/>
          <w:vertAlign w:val="baseline"/>
        </w:rPr>
        <w:t>&lt;</w:t>
      </w:r>
      <w:r>
        <w:rPr>
          <w:rFonts w:ascii="Cambria" w:hAnsi="Cambria"/>
          <w:color w:val="1A1A1A"/>
          <w:spacing w:val="-3"/>
          <w:w w:val="110"/>
          <w:vertAlign w:val="baseline"/>
        </w:rPr>
        <w:t> </w:t>
      </w:r>
      <w:r>
        <w:rPr>
          <w:rFonts w:ascii="Cambria" w:hAnsi="Cambria"/>
          <w:color w:val="1A1A1A"/>
          <w:w w:val="110"/>
          <w:vertAlign w:val="baseline"/>
        </w:rPr>
        <w:t>7</w:t>
      </w:r>
      <w:r>
        <w:rPr>
          <w:rFonts w:ascii="Cambria" w:hAnsi="Cambria"/>
          <w:color w:val="1A1A1A"/>
          <w:spacing w:val="40"/>
          <w:w w:val="110"/>
          <w:vertAlign w:val="baseline"/>
        </w:rPr>
        <w:t> </w:t>
      </w:r>
      <w:r>
        <w:rPr>
          <w:color w:val="1A1A1A"/>
          <w:spacing w:val="-2"/>
          <w:w w:val="110"/>
          <w:vertAlign w:val="baseline"/>
        </w:rPr>
        <w:t>(i.e.</w:t>
      </w:r>
      <w:r>
        <w:rPr>
          <w:color w:val="1A1A1A"/>
          <w:spacing w:val="-5"/>
          <w:w w:val="110"/>
          <w:vertAlign w:val="baseline"/>
        </w:rPr>
        <w:t> </w:t>
      </w:r>
      <w:r>
        <w:rPr>
          <w:color w:val="1A1A1A"/>
          <w:spacing w:val="-2"/>
          <w:w w:val="110"/>
          <w:vertAlign w:val="baseline"/>
        </w:rPr>
        <w:t>essentially</w:t>
      </w:r>
      <w:r>
        <w:rPr>
          <w:color w:val="1A1A1A"/>
          <w:spacing w:val="-5"/>
          <w:w w:val="110"/>
          <w:vertAlign w:val="baseline"/>
        </w:rPr>
        <w:t> </w:t>
      </w:r>
      <w:r>
        <w:rPr>
          <w:color w:val="1A1A1A"/>
          <w:spacing w:val="-2"/>
          <w:w w:val="110"/>
          <w:vertAlign w:val="baseline"/>
        </w:rPr>
        <w:t>all</w:t>
      </w:r>
      <w:r>
        <w:rPr>
          <w:color w:val="1A1A1A"/>
          <w:spacing w:val="-5"/>
          <w:w w:val="110"/>
          <w:vertAlign w:val="baseline"/>
        </w:rPr>
        <w:t> </w:t>
      </w:r>
      <w:r>
        <w:rPr>
          <w:color w:val="1A1A1A"/>
          <w:spacing w:val="-2"/>
          <w:w w:val="110"/>
          <w:vertAlign w:val="baseline"/>
        </w:rPr>
        <w:t>of</w:t>
      </w:r>
      <w:r>
        <w:rPr>
          <w:color w:val="1A1A1A"/>
          <w:spacing w:val="-7"/>
          <w:w w:val="110"/>
          <w:vertAlign w:val="baseline"/>
        </w:rPr>
        <w:t> </w:t>
      </w:r>
      <w:r>
        <w:rPr>
          <w:color w:val="1A1A1A"/>
          <w:spacing w:val="-2"/>
          <w:w w:val="110"/>
          <w:vertAlign w:val="baseline"/>
        </w:rPr>
        <w:t>Table</w:t>
      </w:r>
      <w:r>
        <w:rPr>
          <w:color w:val="1A1A1A"/>
          <w:spacing w:val="-5"/>
          <w:w w:val="110"/>
          <w:vertAlign w:val="baseline"/>
        </w:rPr>
        <w:t> </w:t>
      </w:r>
      <w:r>
        <w:rPr>
          <w:color w:val="1A1A1A"/>
          <w:spacing w:val="-2"/>
          <w:w w:val="110"/>
          <w:vertAlign w:val="baseline"/>
        </w:rPr>
        <w:t>3</w:t>
      </w:r>
      <w:r>
        <w:rPr>
          <w:color w:val="1A1A1A"/>
          <w:spacing w:val="-5"/>
          <w:w w:val="110"/>
          <w:vertAlign w:val="baseline"/>
        </w:rPr>
        <w:t> </w:t>
      </w:r>
      <w:r>
        <w:rPr>
          <w:color w:val="1A1A1A"/>
          <w:spacing w:val="-2"/>
          <w:w w:val="110"/>
          <w:vertAlign w:val="baseline"/>
        </w:rPr>
        <w:t>except</w:t>
      </w:r>
      <w:r>
        <w:rPr>
          <w:color w:val="1A1A1A"/>
          <w:spacing w:val="-7"/>
          <w:w w:val="110"/>
          <w:vertAlign w:val="baseline"/>
        </w:rPr>
        <w:t> </w:t>
      </w:r>
      <w:r>
        <w:rPr>
          <w:color w:val="1A1A1A"/>
          <w:spacing w:val="-2"/>
          <w:w w:val="110"/>
          <w:vertAlign w:val="baseline"/>
        </w:rPr>
        <w:t>TPU</w:t>
      </w:r>
      <w:r>
        <w:rPr>
          <w:color w:val="1A1A1A"/>
          <w:spacing w:val="-5"/>
          <w:w w:val="110"/>
          <w:vertAlign w:val="baseline"/>
        </w:rPr>
        <w:t> </w:t>
      </w:r>
      <w:r>
        <w:rPr>
          <w:color w:val="1A1A1A"/>
          <w:spacing w:val="-2"/>
          <w:w w:val="110"/>
          <w:vertAlign w:val="baseline"/>
        </w:rPr>
        <w:t>v4)</w:t>
      </w:r>
      <w:r>
        <w:rPr>
          <w:color w:val="1A1A1A"/>
          <w:spacing w:val="-5"/>
          <w:w w:val="110"/>
          <w:vertAlign w:val="baseline"/>
        </w:rPr>
        <w:t> </w:t>
      </w:r>
      <w:r>
        <w:rPr>
          <w:color w:val="1A1A1A"/>
          <w:spacing w:val="-2"/>
          <w:w w:val="110"/>
          <w:vertAlign w:val="baseline"/>
        </w:rPr>
        <w:t>is</w:t>
      </w:r>
      <w:r>
        <w:rPr>
          <w:color w:val="1A1A1A"/>
          <w:spacing w:val="-5"/>
          <w:w w:val="110"/>
          <w:vertAlign w:val="baseline"/>
        </w:rPr>
        <w:t> </w:t>
      </w:r>
      <w:r>
        <w:rPr>
          <w:color w:val="1A1A1A"/>
          <w:spacing w:val="-2"/>
          <w:w w:val="110"/>
          <w:vertAlign w:val="baseline"/>
        </w:rPr>
        <w:t>provably</w:t>
      </w:r>
      <w:r>
        <w:rPr>
          <w:color w:val="1A1A1A"/>
          <w:spacing w:val="-5"/>
          <w:w w:val="110"/>
          <w:vertAlign w:val="baseline"/>
        </w:rPr>
        <w:t> </w:t>
      </w:r>
      <w:r>
        <w:rPr>
          <w:color w:val="1A1A1A"/>
          <w:spacing w:val="-2"/>
          <w:w w:val="110"/>
          <w:vertAlign w:val="baseline"/>
        </w:rPr>
        <w:t>below</w:t>
      </w:r>
      <w:r>
        <w:rPr>
          <w:color w:val="1A1A1A"/>
          <w:spacing w:val="-5"/>
          <w:w w:val="110"/>
          <w:vertAlign w:val="baseline"/>
        </w:rPr>
        <w:t> </w:t>
      </w:r>
      <w:r>
        <w:rPr>
          <w:color w:val="1A1A1A"/>
          <w:spacing w:val="-2"/>
          <w:w w:val="110"/>
          <w:vertAlign w:val="baseline"/>
        </w:rPr>
        <w:t>the</w:t>
      </w:r>
      <w:r>
        <w:rPr>
          <w:color w:val="1A1A1A"/>
          <w:spacing w:val="-5"/>
          <w:w w:val="110"/>
          <w:vertAlign w:val="baseline"/>
        </w:rPr>
        <w:t> </w:t>
      </w:r>
      <w:r>
        <w:rPr>
          <w:color w:val="1A1A1A"/>
          <w:spacing w:val="-2"/>
          <w:w w:val="110"/>
          <w:vertAlign w:val="baseline"/>
        </w:rPr>
        <w:t>entropy</w:t>
      </w:r>
      <w:r>
        <w:rPr>
          <w:color w:val="1A1A1A"/>
          <w:spacing w:val="-5"/>
          <w:w w:val="110"/>
          <w:vertAlign w:val="baseline"/>
        </w:rPr>
        <w:t> </w:t>
      </w:r>
      <w:r>
        <w:rPr>
          <w:color w:val="1A1A1A"/>
          <w:spacing w:val="-2"/>
          <w:w w:val="110"/>
          <w:vertAlign w:val="baseline"/>
        </w:rPr>
        <w:t>term</w:t>
      </w:r>
      <w:r>
        <w:rPr>
          <w:color w:val="1A1A1A"/>
          <w:spacing w:val="-5"/>
          <w:w w:val="110"/>
          <w:vertAlign w:val="baseline"/>
        </w:rPr>
        <w:t> </w:t>
      </w:r>
      <w:r>
        <w:rPr>
          <w:color w:val="1A1A1A"/>
          <w:spacing w:val="-2"/>
          <w:w w:val="110"/>
          <w:vertAlign w:val="baseline"/>
        </w:rPr>
        <w:t>of</w:t>
      </w:r>
      <w:r>
        <w:rPr>
          <w:color w:val="1A1A1A"/>
          <w:spacing w:val="-5"/>
          <w:w w:val="110"/>
          <w:vertAlign w:val="baseline"/>
        </w:rPr>
        <w:t> </w:t>
      </w:r>
      <w:r>
        <w:rPr>
          <w:color w:val="1A1A1A"/>
          <w:spacing w:val="-2"/>
          <w:w w:val="110"/>
          <w:vertAlign w:val="baseline"/>
        </w:rPr>
        <w:t>(2.1).</w:t>
      </w:r>
      <w:r>
        <w:rPr>
          <w:color w:val="1A1A1A"/>
          <w:spacing w:val="-5"/>
          <w:w w:val="110"/>
          <w:vertAlign w:val="baseline"/>
        </w:rPr>
        <w:t> </w:t>
      </w:r>
      <w:r>
        <w:rPr>
          <w:color w:val="1A1A1A"/>
          <w:spacing w:val="-2"/>
          <w:w w:val="110"/>
          <w:vertAlign w:val="baseline"/>
        </w:rPr>
        <w:t>We </w:t>
      </w:r>
      <w:r>
        <w:rPr>
          <w:color w:val="1A1A1A"/>
          <w:w w:val="110"/>
          <w:vertAlign w:val="baseline"/>
        </w:rPr>
        <w:t>caution</w:t>
      </w:r>
      <w:r>
        <w:rPr>
          <w:color w:val="1A1A1A"/>
          <w:spacing w:val="-11"/>
          <w:w w:val="110"/>
          <w:vertAlign w:val="baseline"/>
        </w:rPr>
        <w:t> </w:t>
      </w:r>
      <w:r>
        <w:rPr>
          <w:color w:val="1A1A1A"/>
          <w:w w:val="110"/>
          <w:vertAlign w:val="baseline"/>
        </w:rPr>
        <w:t>that</w:t>
      </w:r>
      <w:r>
        <w:rPr>
          <w:color w:val="1A1A1A"/>
          <w:spacing w:val="-11"/>
          <w:w w:val="110"/>
          <w:vertAlign w:val="baseline"/>
        </w:rPr>
        <w:t> </w:t>
      </w:r>
      <w:r>
        <w:rPr>
          <w:color w:val="1A1A1A"/>
          <w:w w:val="110"/>
          <w:vertAlign w:val="baseline"/>
        </w:rPr>
        <w:t>this</w:t>
      </w:r>
      <w:r>
        <w:rPr>
          <w:color w:val="1A1A1A"/>
          <w:spacing w:val="-11"/>
          <w:w w:val="110"/>
          <w:vertAlign w:val="baseline"/>
        </w:rPr>
        <w:t> </w:t>
      </w:r>
      <w:r>
        <w:rPr>
          <w:color w:val="1A1A1A"/>
          <w:w w:val="110"/>
          <w:vertAlign w:val="baseline"/>
        </w:rPr>
        <w:t>figure</w:t>
      </w:r>
      <w:r>
        <w:rPr>
          <w:color w:val="1A1A1A"/>
          <w:spacing w:val="-10"/>
          <w:w w:val="110"/>
          <w:vertAlign w:val="baseline"/>
        </w:rPr>
        <w:t> </w:t>
      </w:r>
      <w:r>
        <w:rPr>
          <w:color w:val="1A1A1A"/>
          <w:w w:val="110"/>
          <w:vertAlign w:val="baseline"/>
        </w:rPr>
        <w:t>is</w:t>
      </w:r>
      <w:r>
        <w:rPr>
          <w:color w:val="1A1A1A"/>
          <w:spacing w:val="-11"/>
          <w:w w:val="110"/>
          <w:vertAlign w:val="baseline"/>
        </w:rPr>
        <w:t> </w:t>
      </w:r>
      <w:r>
        <w:rPr>
          <w:color w:val="1A1A1A"/>
          <w:w w:val="110"/>
          <w:vertAlign w:val="baseline"/>
        </w:rPr>
        <w:t>a</w:t>
      </w:r>
      <w:r>
        <w:rPr>
          <w:color w:val="1A1A1A"/>
          <w:spacing w:val="-11"/>
          <w:w w:val="110"/>
          <w:vertAlign w:val="baseline"/>
        </w:rPr>
        <w:t> </w:t>
      </w:r>
      <w:r>
        <w:rPr>
          <w:color w:val="1A1A1A"/>
          <w:w w:val="110"/>
          <w:vertAlign w:val="baseline"/>
        </w:rPr>
        <w:t>lower</w:t>
      </w:r>
      <w:r>
        <w:rPr>
          <w:color w:val="1A1A1A"/>
          <w:spacing w:val="-10"/>
          <w:w w:val="110"/>
          <w:vertAlign w:val="baseline"/>
        </w:rPr>
        <w:t> </w:t>
      </w:r>
      <w:r>
        <w:rPr>
          <w:color w:val="1A1A1A"/>
          <w:w w:val="110"/>
          <w:vertAlign w:val="baseline"/>
        </w:rPr>
        <w:t>bound</w:t>
      </w:r>
      <w:r>
        <w:rPr>
          <w:color w:val="1A1A1A"/>
          <w:spacing w:val="-11"/>
          <w:w w:val="110"/>
          <w:vertAlign w:val="baseline"/>
        </w:rPr>
        <w:t> </w:t>
      </w:r>
      <w:r>
        <w:rPr>
          <w:color w:val="1A1A1A"/>
          <w:w w:val="110"/>
          <w:vertAlign w:val="baseline"/>
        </w:rPr>
        <w:t>on</w:t>
      </w:r>
      <w:r>
        <w:rPr>
          <w:color w:val="1A1A1A"/>
          <w:spacing w:val="-11"/>
          <w:w w:val="110"/>
          <w:vertAlign w:val="baseline"/>
        </w:rPr>
        <w:t> </w:t>
      </w:r>
      <w:r>
        <w:rPr>
          <w:color w:val="1A1A1A"/>
          <w:w w:val="110"/>
          <w:vertAlign w:val="baseline"/>
        </w:rPr>
        <w:t>the</w:t>
      </w:r>
      <w:r>
        <w:rPr>
          <w:color w:val="1A1A1A"/>
          <w:spacing w:val="-10"/>
          <w:w w:val="110"/>
          <w:vertAlign w:val="baseline"/>
        </w:rPr>
        <w:t> </w:t>
      </w:r>
      <w:r>
        <w:rPr>
          <w:color w:val="1A1A1A"/>
          <w:w w:val="110"/>
          <w:vertAlign w:val="baseline"/>
        </w:rPr>
        <w:t>true</w:t>
      </w:r>
      <w:r>
        <w:rPr>
          <w:color w:val="1A1A1A"/>
          <w:spacing w:val="-11"/>
          <w:w w:val="110"/>
          <w:vertAlign w:val="baseline"/>
        </w:rPr>
        <w:t> </w:t>
      </w:r>
      <w:r>
        <w:rPr>
          <w:rFonts w:ascii="Georgia" w:hAnsi="Georgia"/>
          <w:i/>
          <w:color w:val="1A1A1A"/>
          <w:w w:val="110"/>
          <w:vertAlign w:val="baseline"/>
        </w:rPr>
        <w:t>H</w:t>
      </w:r>
      <w:r>
        <w:rPr>
          <w:rFonts w:ascii="Georgia" w:hAnsi="Georgia"/>
          <w:i/>
          <w:color w:val="1A1A1A"/>
          <w:spacing w:val="-4"/>
          <w:w w:val="110"/>
          <w:vertAlign w:val="baseline"/>
        </w:rPr>
        <w:t> </w:t>
      </w:r>
      <w:r>
        <w:rPr>
          <w:color w:val="1A1A1A"/>
          <w:w w:val="110"/>
          <w:vertAlign w:val="baseline"/>
        </w:rPr>
        <w:t>of</w:t>
      </w:r>
      <w:r>
        <w:rPr>
          <w:color w:val="1A1A1A"/>
          <w:spacing w:val="-11"/>
          <w:w w:val="110"/>
          <w:vertAlign w:val="baseline"/>
        </w:rPr>
        <w:t> </w:t>
      </w:r>
      <w:r>
        <w:rPr>
          <w:color w:val="1A1A1A"/>
          <w:w w:val="110"/>
          <w:vertAlign w:val="baseline"/>
        </w:rPr>
        <w:t>a</w:t>
      </w:r>
      <w:r>
        <w:rPr>
          <w:color w:val="1A1A1A"/>
          <w:spacing w:val="-11"/>
          <w:w w:val="110"/>
          <w:vertAlign w:val="baseline"/>
        </w:rPr>
        <w:t> </w:t>
      </w:r>
      <w:r>
        <w:rPr>
          <w:color w:val="1A1A1A"/>
          <w:w w:val="110"/>
          <w:vertAlign w:val="baseline"/>
        </w:rPr>
        <w:t>production</w:t>
      </w:r>
      <w:r>
        <w:rPr>
          <w:color w:val="1A1A1A"/>
          <w:spacing w:val="-10"/>
          <w:w w:val="110"/>
          <w:vertAlign w:val="baseline"/>
        </w:rPr>
        <w:t> </w:t>
      </w:r>
      <w:r>
        <w:rPr>
          <w:color w:val="1A1A1A"/>
          <w:w w:val="110"/>
          <w:vertAlign w:val="baseline"/>
        </w:rPr>
        <w:t>data</w:t>
      </w:r>
      <w:r>
        <w:rPr>
          <w:color w:val="1A1A1A"/>
          <w:spacing w:val="-11"/>
          <w:w w:val="110"/>
          <w:vertAlign w:val="baseline"/>
        </w:rPr>
        <w:t> </w:t>
      </w:r>
      <w:r>
        <w:rPr>
          <w:color w:val="1A1A1A"/>
          <w:w w:val="110"/>
          <w:vertAlign w:val="baseline"/>
        </w:rPr>
        <w:t>centre</w:t>
      </w:r>
      <w:r>
        <w:rPr>
          <w:color w:val="1A1A1A"/>
          <w:spacing w:val="-11"/>
          <w:w w:val="110"/>
          <w:vertAlign w:val="baseline"/>
        </w:rPr>
        <w:t> </w:t>
      </w:r>
      <w:r>
        <w:rPr>
          <w:color w:val="1A1A1A"/>
          <w:w w:val="110"/>
          <w:vertAlign w:val="baseline"/>
        </w:rPr>
        <w:t>and</w:t>
      </w:r>
      <w:r>
        <w:rPr>
          <w:color w:val="1A1A1A"/>
          <w:spacing w:val="-10"/>
          <w:w w:val="110"/>
          <w:vertAlign w:val="baseline"/>
        </w:rPr>
        <w:t> </w:t>
      </w:r>
      <w:r>
        <w:rPr>
          <w:color w:val="1A1A1A"/>
          <w:w w:val="110"/>
          <w:vertAlign w:val="baseline"/>
        </w:rPr>
        <w:t>that </w:t>
      </w:r>
      <w:r>
        <w:rPr>
          <w:color w:val="1A1A1A"/>
          <w:vertAlign w:val="baseline"/>
        </w:rPr>
        <w:t>Appendix B lists it as [S-8]. Second, the KL divergence used inside Lemma D is defined between</w:t>
      </w:r>
      <w:r>
        <w:rPr>
          <w:color w:val="1A1A1A"/>
          <w:spacing w:val="80"/>
          <w:vertAlign w:val="baseline"/>
        </w:rPr>
        <w:t> </w:t>
      </w:r>
      <w:r>
        <w:rPr>
          <w:color w:val="1A1A1A"/>
          <w:vertAlign w:val="baseline"/>
        </w:rPr>
        <w:t>two distributions on </w:t>
      </w:r>
      <w:r>
        <w:rPr>
          <w:rFonts w:ascii="Cambria" w:hAnsi="Cambria"/>
          <w:color w:val="1A1A1A"/>
          <w:vertAlign w:val="baseline"/>
        </w:rPr>
        <w:t>Δ</w:t>
      </w:r>
      <w:r>
        <w:rPr>
          <w:rFonts w:ascii="Cambria" w:hAnsi="Cambria"/>
          <w:color w:val="1A1A1A"/>
          <w:vertAlign w:val="superscript"/>
        </w:rPr>
        <w:t>2</w:t>
      </w:r>
      <w:r>
        <w:rPr>
          <w:rFonts w:ascii="Cambria" w:hAnsi="Cambria"/>
          <w:color w:val="1A1A1A"/>
          <w:spacing w:val="38"/>
          <w:vertAlign w:val="baseline"/>
        </w:rPr>
        <w:t> </w:t>
      </w:r>
      <w:r>
        <w:rPr>
          <w:color w:val="1A1A1A"/>
          <w:vertAlign w:val="baseline"/>
        </w:rPr>
        <w:t>and therefore requires care when either distribution is degenerate; a mild</w:t>
      </w:r>
      <w:r>
        <w:rPr>
          <w:color w:val="1A1A1A"/>
          <w:spacing w:val="40"/>
          <w:w w:val="110"/>
          <w:vertAlign w:val="baseline"/>
        </w:rPr>
        <w:t> </w:t>
      </w:r>
      <w:r>
        <w:rPr>
          <w:color w:val="1A1A1A"/>
          <w:spacing w:val="-2"/>
          <w:w w:val="110"/>
          <w:vertAlign w:val="baseline"/>
        </w:rPr>
        <w:t>regularisation</w:t>
      </w:r>
      <w:r>
        <w:rPr>
          <w:color w:val="1A1A1A"/>
          <w:spacing w:val="-3"/>
          <w:w w:val="110"/>
          <w:vertAlign w:val="baseline"/>
        </w:rPr>
        <w:t> </w:t>
      </w:r>
      <w:r>
        <w:rPr>
          <w:color w:val="1A1A1A"/>
          <w:spacing w:val="-2"/>
          <w:w w:val="110"/>
          <w:vertAlign w:val="baseline"/>
        </w:rPr>
        <w:t>with</w:t>
      </w:r>
      <w:r>
        <w:rPr>
          <w:color w:val="1A1A1A"/>
          <w:spacing w:val="-3"/>
          <w:w w:val="110"/>
          <w:vertAlign w:val="baseline"/>
        </w:rPr>
        <w:t> </w:t>
      </w:r>
      <w:r>
        <w:rPr>
          <w:color w:val="1A1A1A"/>
          <w:spacing w:val="-2"/>
          <w:w w:val="110"/>
          <w:vertAlign w:val="baseline"/>
        </w:rPr>
        <w:t>a</w:t>
      </w:r>
      <w:r>
        <w:rPr>
          <w:color w:val="1A1A1A"/>
          <w:spacing w:val="-3"/>
          <w:w w:val="110"/>
          <w:vertAlign w:val="baseline"/>
        </w:rPr>
        <w:t> </w:t>
      </w:r>
      <w:r>
        <w:rPr>
          <w:color w:val="1A1A1A"/>
          <w:spacing w:val="-2"/>
          <w:w w:val="110"/>
          <w:vertAlign w:val="baseline"/>
        </w:rPr>
        <w:t>symmetric</w:t>
      </w:r>
      <w:r>
        <w:rPr>
          <w:color w:val="1A1A1A"/>
          <w:spacing w:val="-3"/>
          <w:w w:val="110"/>
          <w:vertAlign w:val="baseline"/>
        </w:rPr>
        <w:t> </w:t>
      </w:r>
      <w:r>
        <w:rPr>
          <w:color w:val="1A1A1A"/>
          <w:spacing w:val="-2"/>
          <w:w w:val="110"/>
          <w:vertAlign w:val="baseline"/>
        </w:rPr>
        <w:t>Dirichlet</w:t>
      </w:r>
      <w:r>
        <w:rPr>
          <w:color w:val="1A1A1A"/>
          <w:spacing w:val="-3"/>
          <w:w w:val="110"/>
          <w:vertAlign w:val="baseline"/>
        </w:rPr>
        <w:t> </w:t>
      </w:r>
      <w:r>
        <w:rPr>
          <w:color w:val="1A1A1A"/>
          <w:spacing w:val="-2"/>
          <w:w w:val="110"/>
          <w:vertAlign w:val="baseline"/>
        </w:rPr>
        <w:t>prior</w:t>
      </w:r>
      <w:r>
        <w:rPr>
          <w:color w:val="1A1A1A"/>
          <w:spacing w:val="-3"/>
          <w:w w:val="110"/>
          <w:vertAlign w:val="baseline"/>
        </w:rPr>
        <w:t> </w:t>
      </w:r>
      <w:r>
        <w:rPr>
          <w:color w:val="1A1A1A"/>
          <w:spacing w:val="-2"/>
          <w:w w:val="110"/>
          <w:vertAlign w:val="baseline"/>
        </w:rPr>
        <w:t>of</w:t>
      </w:r>
      <w:r>
        <w:rPr>
          <w:color w:val="1A1A1A"/>
          <w:spacing w:val="-3"/>
          <w:w w:val="110"/>
          <w:vertAlign w:val="baseline"/>
        </w:rPr>
        <w:t> </w:t>
      </w:r>
      <w:r>
        <w:rPr>
          <w:color w:val="1A1A1A"/>
          <w:spacing w:val="-2"/>
          <w:w w:val="110"/>
          <w:vertAlign w:val="baseline"/>
        </w:rPr>
        <w:t>concentration</w:t>
      </w:r>
      <w:r>
        <w:rPr>
          <w:color w:val="1A1A1A"/>
          <w:spacing w:val="-3"/>
          <w:w w:val="110"/>
          <w:vertAlign w:val="baseline"/>
        </w:rPr>
        <w:t> </w:t>
      </w:r>
      <w:r>
        <w:rPr>
          <w:rFonts w:ascii="Georgia" w:hAnsi="Georgia"/>
          <w:i/>
          <w:color w:val="1A1A1A"/>
          <w:spacing w:val="-2"/>
          <w:w w:val="110"/>
          <w:vertAlign w:val="baseline"/>
        </w:rPr>
        <w:t>α </w:t>
      </w:r>
      <w:r>
        <w:rPr>
          <w:rFonts w:ascii="Cambria" w:hAnsi="Cambria"/>
          <w:color w:val="1A1A1A"/>
          <w:spacing w:val="-2"/>
          <w:w w:val="110"/>
          <w:vertAlign w:val="baseline"/>
        </w:rPr>
        <w:t>= 1</w:t>
      </w:r>
      <w:r>
        <w:rPr>
          <w:rFonts w:ascii="Cambria" w:hAnsi="Cambria"/>
          <w:color w:val="1A1A1A"/>
          <w:spacing w:val="6"/>
          <w:w w:val="110"/>
          <w:vertAlign w:val="baseline"/>
        </w:rPr>
        <w:t> </w:t>
      </w:r>
      <w:r>
        <w:rPr>
          <w:color w:val="1A1A1A"/>
          <w:spacing w:val="-2"/>
          <w:w w:val="110"/>
          <w:vertAlign w:val="baseline"/>
        </w:rPr>
        <w:t>suffices</w:t>
      </w:r>
      <w:r>
        <w:rPr>
          <w:color w:val="1A1A1A"/>
          <w:spacing w:val="-3"/>
          <w:w w:val="110"/>
          <w:vertAlign w:val="baseline"/>
        </w:rPr>
        <w:t> </w:t>
      </w:r>
      <w:r>
        <w:rPr>
          <w:color w:val="1A1A1A"/>
          <w:spacing w:val="-2"/>
          <w:w w:val="110"/>
          <w:vertAlign w:val="baseline"/>
        </w:rPr>
        <w:t>for</w:t>
      </w:r>
      <w:r>
        <w:rPr>
          <w:color w:val="1A1A1A"/>
          <w:spacing w:val="-3"/>
          <w:w w:val="110"/>
          <w:vertAlign w:val="baseline"/>
        </w:rPr>
        <w:t> </w:t>
      </w:r>
      <w:r>
        <w:rPr>
          <w:color w:val="1A1A1A"/>
          <w:spacing w:val="-2"/>
          <w:w w:val="110"/>
          <w:vertAlign w:val="baseline"/>
        </w:rPr>
        <w:t>the</w:t>
      </w:r>
      <w:r>
        <w:rPr>
          <w:color w:val="1A1A1A"/>
          <w:spacing w:val="-3"/>
          <w:w w:val="110"/>
          <w:vertAlign w:val="baseline"/>
        </w:rPr>
        <w:t> </w:t>
      </w:r>
      <w:r>
        <w:rPr>
          <w:color w:val="1A1A1A"/>
          <w:spacing w:val="-2"/>
          <w:w w:val="110"/>
          <w:vertAlign w:val="baseline"/>
        </w:rPr>
        <w:t>empirical </w:t>
      </w:r>
      <w:r>
        <w:rPr>
          <w:color w:val="1A1A1A"/>
          <w:w w:val="110"/>
          <w:vertAlign w:val="baseline"/>
        </w:rPr>
        <w:t>estimates reported here.</w:t>
      </w:r>
    </w:p>
    <w:p>
      <w:pPr>
        <w:pStyle w:val="BodyText"/>
        <w:spacing w:line="307" w:lineRule="auto" w:before="77"/>
        <w:ind w:left="123" w:right="3128" w:firstLine="293"/>
      </w:pPr>
      <w:r>
        <w:rPr>
          <w:color w:val="1A1A1A"/>
          <w:w w:val="105"/>
        </w:rPr>
        <w:t>A</w:t>
      </w:r>
      <w:r>
        <w:rPr>
          <w:color w:val="1A1A1A"/>
          <w:spacing w:val="-11"/>
          <w:w w:val="105"/>
        </w:rPr>
        <w:t> </w:t>
      </w:r>
      <w:r>
        <w:rPr>
          <w:color w:val="1A1A1A"/>
          <w:w w:val="105"/>
        </w:rPr>
        <w:t>boundary</w:t>
      </w:r>
      <w:r>
        <w:rPr>
          <w:color w:val="1A1A1A"/>
          <w:spacing w:val="-7"/>
          <w:w w:val="105"/>
        </w:rPr>
        <w:t> </w:t>
      </w:r>
      <w:r>
        <w:rPr>
          <w:color w:val="1A1A1A"/>
          <w:w w:val="105"/>
        </w:rPr>
        <w:t>declaration</w:t>
      </w:r>
      <w:r>
        <w:rPr>
          <w:color w:val="1A1A1A"/>
          <w:spacing w:val="-6"/>
          <w:w w:val="105"/>
        </w:rPr>
        <w:t> </w:t>
      </w:r>
      <w:r>
        <w:rPr>
          <w:color w:val="1A1A1A"/>
          <w:w w:val="105"/>
        </w:rPr>
        <w:t>is</w:t>
      </w:r>
      <w:r>
        <w:rPr>
          <w:color w:val="1A1A1A"/>
          <w:spacing w:val="-6"/>
          <w:w w:val="105"/>
        </w:rPr>
        <w:t> </w:t>
      </w:r>
      <w:r>
        <w:rPr>
          <w:color w:val="1A1A1A"/>
          <w:w w:val="105"/>
        </w:rPr>
        <w:t>in</w:t>
      </w:r>
      <w:r>
        <w:rPr>
          <w:color w:val="1A1A1A"/>
          <w:spacing w:val="-6"/>
          <w:w w:val="105"/>
        </w:rPr>
        <w:t> </w:t>
      </w:r>
      <w:r>
        <w:rPr>
          <w:color w:val="1A1A1A"/>
          <w:w w:val="105"/>
        </w:rPr>
        <w:t>order.</w:t>
      </w:r>
      <w:r>
        <w:rPr>
          <w:color w:val="1A1A1A"/>
          <w:spacing w:val="-8"/>
          <w:w w:val="105"/>
        </w:rPr>
        <w:t> </w:t>
      </w:r>
      <w:r>
        <w:rPr>
          <w:color w:val="1A1A1A"/>
          <w:w w:val="105"/>
        </w:rPr>
        <w:t>The</w:t>
      </w:r>
      <w:r>
        <w:rPr>
          <w:color w:val="1A1A1A"/>
          <w:spacing w:val="-6"/>
          <w:w w:val="105"/>
        </w:rPr>
        <w:t> </w:t>
      </w:r>
      <w:r>
        <w:rPr>
          <w:color w:val="1A1A1A"/>
          <w:w w:val="105"/>
        </w:rPr>
        <w:t>USL</w:t>
      </w:r>
      <w:r>
        <w:rPr>
          <w:color w:val="1A1A1A"/>
          <w:spacing w:val="-10"/>
          <w:w w:val="105"/>
        </w:rPr>
        <w:t> </w:t>
      </w:r>
      <w:r>
        <w:rPr>
          <w:color w:val="1A1A1A"/>
          <w:w w:val="105"/>
        </w:rPr>
        <w:t>theorem</w:t>
      </w:r>
      <w:r>
        <w:rPr>
          <w:color w:val="1A1A1A"/>
          <w:spacing w:val="-6"/>
          <w:w w:val="105"/>
        </w:rPr>
        <w:t> </w:t>
      </w:r>
      <w:r>
        <w:rPr>
          <w:color w:val="1A1A1A"/>
          <w:w w:val="105"/>
        </w:rPr>
        <w:t>addresses</w:t>
      </w:r>
      <w:r>
        <w:rPr>
          <w:color w:val="1A1A1A"/>
          <w:spacing w:val="-6"/>
          <w:w w:val="105"/>
        </w:rPr>
        <w:t> </w:t>
      </w:r>
      <w:r>
        <w:rPr>
          <w:rFonts w:ascii="Times New Roman" w:hAnsi="Times New Roman"/>
          <w:i/>
          <w:color w:val="1A1A1A"/>
          <w:w w:val="105"/>
        </w:rPr>
        <w:t>engineering</w:t>
      </w:r>
      <w:r>
        <w:rPr>
          <w:rFonts w:ascii="Times New Roman" w:hAnsi="Times New Roman"/>
          <w:i/>
          <w:color w:val="1A1A1A"/>
          <w:spacing w:val="-2"/>
          <w:w w:val="105"/>
        </w:rPr>
        <w:t> </w:t>
      </w:r>
      <w:r>
        <w:rPr>
          <w:color w:val="1A1A1A"/>
          <w:w w:val="105"/>
        </w:rPr>
        <w:t>superlinearity</w:t>
      </w:r>
      <w:r>
        <w:rPr>
          <w:color w:val="1A1A1A"/>
          <w:spacing w:val="-6"/>
          <w:w w:val="105"/>
        </w:rPr>
        <w:t> </w:t>
      </w:r>
      <w:r>
        <w:rPr>
          <w:color w:val="1A1A1A"/>
          <w:w w:val="105"/>
        </w:rPr>
        <w:t>— a formal lower bound on the ratio of completion times between two well-defined computing substrates.</w:t>
      </w:r>
      <w:r>
        <w:rPr>
          <w:color w:val="1A1A1A"/>
          <w:spacing w:val="-2"/>
          <w:w w:val="105"/>
        </w:rPr>
        <w:t> </w:t>
      </w:r>
      <w:r>
        <w:rPr>
          <w:color w:val="1A1A1A"/>
          <w:w w:val="105"/>
        </w:rPr>
        <w:t>It</w:t>
      </w:r>
      <w:r>
        <w:rPr>
          <w:color w:val="1A1A1A"/>
          <w:spacing w:val="-2"/>
          <w:w w:val="105"/>
        </w:rPr>
        <w:t> </w:t>
      </w:r>
      <w:r>
        <w:rPr>
          <w:color w:val="1A1A1A"/>
          <w:w w:val="105"/>
        </w:rPr>
        <w:t>does</w:t>
      </w:r>
      <w:r>
        <w:rPr>
          <w:color w:val="1A1A1A"/>
          <w:spacing w:val="-2"/>
          <w:w w:val="105"/>
        </w:rPr>
        <w:t> </w:t>
      </w:r>
      <w:r>
        <w:rPr>
          <w:color w:val="1A1A1A"/>
          <w:w w:val="105"/>
        </w:rPr>
        <w:t>not,</w:t>
      </w:r>
      <w:r>
        <w:rPr>
          <w:color w:val="1A1A1A"/>
          <w:spacing w:val="-2"/>
          <w:w w:val="105"/>
        </w:rPr>
        <w:t> </w:t>
      </w:r>
      <w:r>
        <w:rPr>
          <w:color w:val="1A1A1A"/>
          <w:w w:val="105"/>
        </w:rPr>
        <w:t>and</w:t>
      </w:r>
      <w:r>
        <w:rPr>
          <w:color w:val="1A1A1A"/>
          <w:spacing w:val="-2"/>
          <w:w w:val="105"/>
        </w:rPr>
        <w:t> </w:t>
      </w:r>
      <w:r>
        <w:rPr>
          <w:color w:val="1A1A1A"/>
          <w:w w:val="105"/>
        </w:rPr>
        <w:t>is</w:t>
      </w:r>
      <w:r>
        <w:rPr>
          <w:color w:val="1A1A1A"/>
          <w:spacing w:val="-2"/>
          <w:w w:val="105"/>
        </w:rPr>
        <w:t> </w:t>
      </w:r>
      <w:r>
        <w:rPr>
          <w:color w:val="1A1A1A"/>
          <w:w w:val="105"/>
        </w:rPr>
        <w:t>not</w:t>
      </w:r>
      <w:r>
        <w:rPr>
          <w:color w:val="1A1A1A"/>
          <w:spacing w:val="-2"/>
          <w:w w:val="105"/>
        </w:rPr>
        <w:t> </w:t>
      </w:r>
      <w:r>
        <w:rPr>
          <w:color w:val="1A1A1A"/>
          <w:w w:val="105"/>
        </w:rPr>
        <w:t>intended</w:t>
      </w:r>
      <w:r>
        <w:rPr>
          <w:color w:val="1A1A1A"/>
          <w:spacing w:val="-2"/>
          <w:w w:val="105"/>
        </w:rPr>
        <w:t> </w:t>
      </w:r>
      <w:r>
        <w:rPr>
          <w:color w:val="1A1A1A"/>
          <w:w w:val="105"/>
        </w:rPr>
        <w:t>to,</w:t>
      </w:r>
      <w:r>
        <w:rPr>
          <w:color w:val="1A1A1A"/>
          <w:spacing w:val="-2"/>
          <w:w w:val="105"/>
        </w:rPr>
        <w:t> </w:t>
      </w:r>
      <w:r>
        <w:rPr>
          <w:color w:val="1A1A1A"/>
          <w:w w:val="105"/>
        </w:rPr>
        <w:t>make</w:t>
      </w:r>
      <w:r>
        <w:rPr>
          <w:color w:val="1A1A1A"/>
          <w:spacing w:val="-2"/>
          <w:w w:val="105"/>
        </w:rPr>
        <w:t> </w:t>
      </w:r>
      <w:r>
        <w:rPr>
          <w:color w:val="1A1A1A"/>
          <w:w w:val="105"/>
        </w:rPr>
        <w:t>any</w:t>
      </w:r>
      <w:r>
        <w:rPr>
          <w:color w:val="1A1A1A"/>
          <w:spacing w:val="-2"/>
          <w:w w:val="105"/>
        </w:rPr>
        <w:t> </w:t>
      </w:r>
      <w:r>
        <w:rPr>
          <w:color w:val="1A1A1A"/>
          <w:w w:val="105"/>
        </w:rPr>
        <w:t>claim</w:t>
      </w:r>
      <w:r>
        <w:rPr>
          <w:color w:val="1A1A1A"/>
          <w:spacing w:val="-2"/>
          <w:w w:val="105"/>
        </w:rPr>
        <w:t> </w:t>
      </w:r>
      <w:r>
        <w:rPr>
          <w:color w:val="1A1A1A"/>
          <w:w w:val="105"/>
        </w:rPr>
        <w:t>about</w:t>
      </w:r>
      <w:r>
        <w:rPr>
          <w:color w:val="1A1A1A"/>
          <w:spacing w:val="-2"/>
          <w:w w:val="105"/>
        </w:rPr>
        <w:t> </w:t>
      </w:r>
      <w:r>
        <w:rPr>
          <w:color w:val="1A1A1A"/>
          <w:w w:val="105"/>
        </w:rPr>
        <w:t>emergent</w:t>
      </w:r>
      <w:r>
        <w:rPr>
          <w:color w:val="1A1A1A"/>
          <w:spacing w:val="-2"/>
          <w:w w:val="105"/>
        </w:rPr>
        <w:t> </w:t>
      </w:r>
      <w:r>
        <w:rPr>
          <w:color w:val="1A1A1A"/>
          <w:w w:val="105"/>
        </w:rPr>
        <w:t>intelligence,</w:t>
      </w:r>
      <w:r>
        <w:rPr>
          <w:color w:val="1A1A1A"/>
          <w:spacing w:val="-2"/>
          <w:w w:val="105"/>
        </w:rPr>
        <w:t> </w:t>
      </w:r>
      <w:r>
        <w:rPr>
          <w:color w:val="1A1A1A"/>
          <w:w w:val="105"/>
        </w:rPr>
        <w:t>self-organised criticality, or the biological plausibility of any particular network topology.</w:t>
      </w:r>
      <w:r>
        <w:rPr>
          <w:color w:val="1A1A1A"/>
          <w:spacing w:val="-1"/>
          <w:w w:val="105"/>
        </w:rPr>
        <w:t> </w:t>
      </w:r>
      <w:r>
        <w:rPr>
          <w:color w:val="1A1A1A"/>
          <w:w w:val="105"/>
        </w:rPr>
        <w:t>The iNEST scientific hypothesis, which the same research group develops in a separate line of work, addresses those questions on a different level of description. The neuroscience literature has long observed that biological neural avalanches exhibit power-law statistics consistent with self-</w:t>
      </w:r>
    </w:p>
    <w:p>
      <w:pPr>
        <w:pStyle w:val="BodyText"/>
        <w:spacing w:line="177" w:lineRule="exact"/>
        <w:ind w:left="123"/>
      </w:pPr>
      <w:r>
        <w:rPr>
          <w:color w:val="1A1A1A"/>
          <w:w w:val="105"/>
        </w:rPr>
        <w:t>organised</w:t>
      </w:r>
      <w:r>
        <w:rPr>
          <w:color w:val="1A1A1A"/>
          <w:spacing w:val="-11"/>
          <w:w w:val="105"/>
        </w:rPr>
        <w:t> </w:t>
      </w:r>
      <w:r>
        <w:rPr>
          <w:color w:val="1A1A1A"/>
          <w:w w:val="105"/>
        </w:rPr>
        <w:t>critical</w:t>
      </w:r>
      <w:r>
        <w:rPr>
          <w:color w:val="1A1A1A"/>
          <w:spacing w:val="-10"/>
          <w:w w:val="105"/>
        </w:rPr>
        <w:t> </w:t>
      </w:r>
      <w:r>
        <w:rPr>
          <w:color w:val="1A1A1A"/>
          <w:w w:val="105"/>
        </w:rPr>
        <w:t>dynamics</w:t>
      </w:r>
      <w:r>
        <w:rPr>
          <w:color w:val="1A1A1A"/>
          <w:w w:val="105"/>
          <w:position w:val="6"/>
          <w:sz w:val="11"/>
        </w:rPr>
        <w:t>[5]</w:t>
      </w:r>
      <w:r>
        <w:rPr>
          <w:color w:val="1A1A1A"/>
          <w:w w:val="105"/>
        </w:rPr>
        <w:t>,</w:t>
      </w:r>
      <w:r>
        <w:rPr>
          <w:color w:val="1A1A1A"/>
          <w:spacing w:val="-10"/>
          <w:w w:val="105"/>
        </w:rPr>
        <w:t> </w:t>
      </w:r>
      <w:r>
        <w:rPr>
          <w:color w:val="1A1A1A"/>
          <w:w w:val="105"/>
        </w:rPr>
        <w:t>which</w:t>
      </w:r>
      <w:r>
        <w:rPr>
          <w:color w:val="1A1A1A"/>
          <w:spacing w:val="-10"/>
          <w:w w:val="105"/>
        </w:rPr>
        <w:t> </w:t>
      </w:r>
      <w:r>
        <w:rPr>
          <w:color w:val="1A1A1A"/>
          <w:w w:val="105"/>
        </w:rPr>
        <w:t>offers</w:t>
      </w:r>
      <w:r>
        <w:rPr>
          <w:color w:val="1A1A1A"/>
          <w:spacing w:val="-10"/>
          <w:w w:val="105"/>
        </w:rPr>
        <w:t> </w:t>
      </w:r>
      <w:r>
        <w:rPr>
          <w:color w:val="1A1A1A"/>
          <w:w w:val="105"/>
        </w:rPr>
        <w:t>an</w:t>
      </w:r>
      <w:r>
        <w:rPr>
          <w:color w:val="1A1A1A"/>
          <w:spacing w:val="-11"/>
          <w:w w:val="105"/>
        </w:rPr>
        <w:t> </w:t>
      </w:r>
      <w:r>
        <w:rPr>
          <w:color w:val="1A1A1A"/>
          <w:w w:val="105"/>
        </w:rPr>
        <w:t>inspirational</w:t>
      </w:r>
      <w:r>
        <w:rPr>
          <w:color w:val="1A1A1A"/>
          <w:spacing w:val="-10"/>
          <w:w w:val="105"/>
        </w:rPr>
        <w:t> </w:t>
      </w:r>
      <w:r>
        <w:rPr>
          <w:color w:val="1A1A1A"/>
          <w:w w:val="105"/>
        </w:rPr>
        <w:t>analogy</w:t>
      </w:r>
      <w:r>
        <w:rPr>
          <w:color w:val="1A1A1A"/>
          <w:spacing w:val="-10"/>
          <w:w w:val="105"/>
        </w:rPr>
        <w:t> </w:t>
      </w:r>
      <w:r>
        <w:rPr>
          <w:color w:val="1A1A1A"/>
          <w:w w:val="105"/>
        </w:rPr>
        <w:t>for</w:t>
      </w:r>
      <w:r>
        <w:rPr>
          <w:color w:val="1A1A1A"/>
          <w:spacing w:val="-10"/>
          <w:w w:val="105"/>
        </w:rPr>
        <w:t> </w:t>
      </w:r>
      <w:r>
        <w:rPr>
          <w:color w:val="1A1A1A"/>
          <w:w w:val="105"/>
        </w:rPr>
        <w:t>why</w:t>
      </w:r>
      <w:r>
        <w:rPr>
          <w:color w:val="1A1A1A"/>
          <w:spacing w:val="-10"/>
          <w:w w:val="105"/>
        </w:rPr>
        <w:t> </w:t>
      </w:r>
      <w:r>
        <w:rPr>
          <w:color w:val="1A1A1A"/>
          <w:w w:val="105"/>
        </w:rPr>
        <w:t>runtime</w:t>
      </w:r>
      <w:r>
        <w:rPr>
          <w:color w:val="1A1A1A"/>
          <w:spacing w:val="-11"/>
          <w:w w:val="105"/>
        </w:rPr>
        <w:t> </w:t>
      </w:r>
      <w:r>
        <w:rPr>
          <w:color w:val="1A1A1A"/>
          <w:spacing w:val="-2"/>
          <w:w w:val="105"/>
        </w:rPr>
        <w:t>topological</w:t>
      </w:r>
    </w:p>
    <w:p>
      <w:pPr>
        <w:pStyle w:val="BodyText"/>
        <w:spacing w:line="304" w:lineRule="auto" w:before="50"/>
        <w:ind w:left="123" w:right="3160"/>
      </w:pPr>
      <w:r>
        <w:rPr>
          <w:color w:val="1A1A1A"/>
          <w:w w:val="105"/>
        </w:rPr>
        <w:t>entropy</w:t>
      </w:r>
      <w:r>
        <w:rPr>
          <w:color w:val="1A1A1A"/>
          <w:spacing w:val="-4"/>
          <w:w w:val="105"/>
        </w:rPr>
        <w:t> </w:t>
      </w:r>
      <w:r>
        <w:rPr>
          <w:color w:val="1A1A1A"/>
          <w:w w:val="105"/>
        </w:rPr>
        <w:t>might</w:t>
      </w:r>
      <w:r>
        <w:rPr>
          <w:color w:val="1A1A1A"/>
          <w:spacing w:val="-4"/>
          <w:w w:val="105"/>
        </w:rPr>
        <w:t> </w:t>
      </w:r>
      <w:r>
        <w:rPr>
          <w:color w:val="1A1A1A"/>
          <w:w w:val="105"/>
        </w:rPr>
        <w:t>be</w:t>
      </w:r>
      <w:r>
        <w:rPr>
          <w:color w:val="1A1A1A"/>
          <w:spacing w:val="-4"/>
          <w:w w:val="105"/>
        </w:rPr>
        <w:t> </w:t>
      </w:r>
      <w:r>
        <w:rPr>
          <w:color w:val="1A1A1A"/>
          <w:w w:val="105"/>
        </w:rPr>
        <w:t>advantageous;</w:t>
      </w:r>
      <w:r>
        <w:rPr>
          <w:color w:val="1A1A1A"/>
          <w:spacing w:val="-4"/>
          <w:w w:val="105"/>
        </w:rPr>
        <w:t> </w:t>
      </w:r>
      <w:r>
        <w:rPr>
          <w:color w:val="1A1A1A"/>
          <w:w w:val="105"/>
        </w:rPr>
        <w:t>however,</w:t>
      </w:r>
      <w:r>
        <w:rPr>
          <w:color w:val="1A1A1A"/>
          <w:spacing w:val="-4"/>
          <w:w w:val="105"/>
        </w:rPr>
        <w:t> </w:t>
      </w:r>
      <w:r>
        <w:rPr>
          <w:color w:val="1A1A1A"/>
          <w:w w:val="105"/>
        </w:rPr>
        <w:t>we</w:t>
      </w:r>
      <w:r>
        <w:rPr>
          <w:color w:val="1A1A1A"/>
          <w:spacing w:val="-4"/>
          <w:w w:val="105"/>
        </w:rPr>
        <w:t> </w:t>
      </w:r>
      <w:r>
        <w:rPr>
          <w:color w:val="1A1A1A"/>
          <w:w w:val="105"/>
        </w:rPr>
        <w:t>invoke</w:t>
      </w:r>
      <w:r>
        <w:rPr>
          <w:color w:val="1A1A1A"/>
          <w:spacing w:val="-4"/>
          <w:w w:val="105"/>
        </w:rPr>
        <w:t> </w:t>
      </w:r>
      <w:r>
        <w:rPr>
          <w:color w:val="1A1A1A"/>
          <w:w w:val="105"/>
        </w:rPr>
        <w:t>this</w:t>
      </w:r>
      <w:r>
        <w:rPr>
          <w:color w:val="1A1A1A"/>
          <w:spacing w:val="-4"/>
          <w:w w:val="105"/>
        </w:rPr>
        <w:t> </w:t>
      </w:r>
      <w:r>
        <w:rPr>
          <w:color w:val="1A1A1A"/>
          <w:w w:val="105"/>
        </w:rPr>
        <w:t>analogy</w:t>
      </w:r>
      <w:r>
        <w:rPr>
          <w:color w:val="1A1A1A"/>
          <w:spacing w:val="-4"/>
          <w:w w:val="105"/>
        </w:rPr>
        <w:t> </w:t>
      </w:r>
      <w:r>
        <w:rPr>
          <w:color w:val="1A1A1A"/>
          <w:w w:val="105"/>
        </w:rPr>
        <w:t>exactly</w:t>
      </w:r>
      <w:r>
        <w:rPr>
          <w:color w:val="1A1A1A"/>
          <w:spacing w:val="-4"/>
          <w:w w:val="105"/>
        </w:rPr>
        <w:t> </w:t>
      </w:r>
      <w:r>
        <w:rPr>
          <w:color w:val="1A1A1A"/>
          <w:w w:val="105"/>
        </w:rPr>
        <w:t>once,</w:t>
      </w:r>
      <w:r>
        <w:rPr>
          <w:color w:val="1A1A1A"/>
          <w:spacing w:val="-4"/>
          <w:w w:val="105"/>
        </w:rPr>
        <w:t> </w:t>
      </w:r>
      <w:r>
        <w:rPr>
          <w:color w:val="1A1A1A"/>
          <w:w w:val="105"/>
        </w:rPr>
        <w:t>in</w:t>
      </w:r>
      <w:r>
        <w:rPr>
          <w:color w:val="1A1A1A"/>
          <w:spacing w:val="-4"/>
          <w:w w:val="105"/>
        </w:rPr>
        <w:t> </w:t>
      </w:r>
      <w:r>
        <w:rPr>
          <w:color w:val="1A1A1A"/>
          <w:w w:val="105"/>
        </w:rPr>
        <w:t>this</w:t>
      </w:r>
      <w:r>
        <w:rPr>
          <w:color w:val="1A1A1A"/>
          <w:spacing w:val="-4"/>
          <w:w w:val="105"/>
        </w:rPr>
        <w:t> </w:t>
      </w:r>
      <w:r>
        <w:rPr>
          <w:color w:val="1A1A1A"/>
          <w:w w:val="105"/>
        </w:rPr>
        <w:t>footnoted paragraph,</w:t>
      </w:r>
      <w:r>
        <w:rPr>
          <w:color w:val="1A1A1A"/>
          <w:spacing w:val="-4"/>
          <w:w w:val="105"/>
        </w:rPr>
        <w:t> </w:t>
      </w:r>
      <w:r>
        <w:rPr>
          <w:color w:val="1A1A1A"/>
          <w:w w:val="105"/>
        </w:rPr>
        <w:t>and</w:t>
      </w:r>
      <w:r>
        <w:rPr>
          <w:color w:val="1A1A1A"/>
          <w:spacing w:val="-4"/>
          <w:w w:val="105"/>
        </w:rPr>
        <w:t> </w:t>
      </w:r>
      <w:r>
        <w:rPr>
          <w:color w:val="1A1A1A"/>
          <w:w w:val="105"/>
        </w:rPr>
        <w:t>we</w:t>
      </w:r>
      <w:r>
        <w:rPr>
          <w:color w:val="1A1A1A"/>
          <w:spacing w:val="-4"/>
          <w:w w:val="105"/>
        </w:rPr>
        <w:t> </w:t>
      </w:r>
      <w:r>
        <w:rPr>
          <w:color w:val="1A1A1A"/>
          <w:w w:val="105"/>
        </w:rPr>
        <w:t>do</w:t>
      </w:r>
      <w:r>
        <w:rPr>
          <w:color w:val="1A1A1A"/>
          <w:spacing w:val="-4"/>
          <w:w w:val="105"/>
        </w:rPr>
        <w:t> </w:t>
      </w:r>
      <w:r>
        <w:rPr>
          <w:color w:val="1A1A1A"/>
          <w:w w:val="105"/>
        </w:rPr>
        <w:t>not</w:t>
      </w:r>
      <w:r>
        <w:rPr>
          <w:color w:val="1A1A1A"/>
          <w:spacing w:val="-4"/>
          <w:w w:val="105"/>
        </w:rPr>
        <w:t> </w:t>
      </w:r>
      <w:r>
        <w:rPr>
          <w:color w:val="1A1A1A"/>
          <w:w w:val="105"/>
        </w:rPr>
        <w:t>use</w:t>
      </w:r>
      <w:r>
        <w:rPr>
          <w:color w:val="1A1A1A"/>
          <w:spacing w:val="-4"/>
          <w:w w:val="105"/>
        </w:rPr>
        <w:t> </w:t>
      </w:r>
      <w:r>
        <w:rPr>
          <w:color w:val="1A1A1A"/>
          <w:w w:val="105"/>
        </w:rPr>
        <w:t>it</w:t>
      </w:r>
      <w:r>
        <w:rPr>
          <w:color w:val="1A1A1A"/>
          <w:spacing w:val="-4"/>
          <w:w w:val="105"/>
        </w:rPr>
        <w:t> </w:t>
      </w:r>
      <w:r>
        <w:rPr>
          <w:color w:val="1A1A1A"/>
          <w:w w:val="105"/>
        </w:rPr>
        <w:t>as</w:t>
      </w:r>
      <w:r>
        <w:rPr>
          <w:color w:val="1A1A1A"/>
          <w:spacing w:val="-4"/>
          <w:w w:val="105"/>
        </w:rPr>
        <w:t> </w:t>
      </w:r>
      <w:r>
        <w:rPr>
          <w:color w:val="1A1A1A"/>
          <w:w w:val="105"/>
        </w:rPr>
        <w:t>engineering</w:t>
      </w:r>
      <w:r>
        <w:rPr>
          <w:color w:val="1A1A1A"/>
          <w:spacing w:val="-4"/>
          <w:w w:val="105"/>
        </w:rPr>
        <w:t> </w:t>
      </w:r>
      <w:r>
        <w:rPr>
          <w:color w:val="1A1A1A"/>
          <w:w w:val="105"/>
        </w:rPr>
        <w:t>evidence</w:t>
      </w:r>
      <w:r>
        <w:rPr>
          <w:color w:val="1A1A1A"/>
          <w:spacing w:val="-4"/>
          <w:w w:val="105"/>
        </w:rPr>
        <w:t> </w:t>
      </w:r>
      <w:r>
        <w:rPr>
          <w:color w:val="1A1A1A"/>
          <w:w w:val="105"/>
        </w:rPr>
        <w:t>anywhere</w:t>
      </w:r>
      <w:r>
        <w:rPr>
          <w:color w:val="1A1A1A"/>
          <w:spacing w:val="-4"/>
          <w:w w:val="105"/>
        </w:rPr>
        <w:t> </w:t>
      </w:r>
      <w:r>
        <w:rPr>
          <w:color w:val="1A1A1A"/>
          <w:w w:val="105"/>
        </w:rPr>
        <w:t>in</w:t>
      </w:r>
      <w:r>
        <w:rPr>
          <w:color w:val="1A1A1A"/>
          <w:spacing w:val="-4"/>
          <w:w w:val="105"/>
        </w:rPr>
        <w:t> </w:t>
      </w:r>
      <w:r>
        <w:rPr>
          <w:color w:val="1A1A1A"/>
          <w:w w:val="105"/>
        </w:rPr>
        <w:t>the</w:t>
      </w:r>
      <w:r>
        <w:rPr>
          <w:color w:val="1A1A1A"/>
          <w:spacing w:val="-4"/>
          <w:w w:val="105"/>
        </w:rPr>
        <w:t> </w:t>
      </w:r>
      <w:r>
        <w:rPr>
          <w:color w:val="1A1A1A"/>
          <w:w w:val="105"/>
        </w:rPr>
        <w:t>theorem,</w:t>
      </w:r>
      <w:r>
        <w:rPr>
          <w:color w:val="1A1A1A"/>
          <w:spacing w:val="-4"/>
          <w:w w:val="105"/>
        </w:rPr>
        <w:t> </w:t>
      </w:r>
      <w:r>
        <w:rPr>
          <w:color w:val="1A1A1A"/>
          <w:w w:val="105"/>
        </w:rPr>
        <w:t>the</w:t>
      </w:r>
      <w:r>
        <w:rPr>
          <w:color w:val="1A1A1A"/>
          <w:spacing w:val="-4"/>
          <w:w w:val="105"/>
        </w:rPr>
        <w:t> </w:t>
      </w:r>
      <w:r>
        <w:rPr>
          <w:color w:val="1A1A1A"/>
          <w:w w:val="105"/>
        </w:rPr>
        <w:t>lemmas, or the case studies. The USL</w:t>
      </w:r>
      <w:r>
        <w:rPr>
          <w:color w:val="1A1A1A"/>
          <w:spacing w:val="-3"/>
          <w:w w:val="105"/>
        </w:rPr>
        <w:t> </w:t>
      </w:r>
      <w:r>
        <w:rPr>
          <w:color w:val="1A1A1A"/>
          <w:w w:val="105"/>
        </w:rPr>
        <w:t>theorem stands or falls entirely on the four independent lower bounds of §4, all of which are derived from accepted computer-architecture or</w:t>
      </w:r>
      <w:r>
        <w:rPr>
          <w:color w:val="1A1A1A"/>
          <w:spacing w:val="80"/>
          <w:w w:val="105"/>
        </w:rPr>
        <w:t> </w:t>
      </w:r>
      <w:r>
        <w:rPr>
          <w:color w:val="1A1A1A"/>
          <w:w w:val="105"/>
        </w:rPr>
        <w:t>information-theory</w:t>
      </w:r>
      <w:r>
        <w:rPr>
          <w:color w:val="1A1A1A"/>
          <w:spacing w:val="-2"/>
          <w:w w:val="105"/>
        </w:rPr>
        <w:t> </w:t>
      </w:r>
      <w:r>
        <w:rPr>
          <w:color w:val="1A1A1A"/>
          <w:w w:val="105"/>
        </w:rPr>
        <w:t>results.</w:t>
      </w:r>
    </w:p>
    <w:p>
      <w:pPr>
        <w:pStyle w:val="BodyText"/>
        <w:spacing w:line="307" w:lineRule="auto" w:before="78"/>
        <w:ind w:left="123" w:right="3206" w:firstLine="293"/>
      </w:pPr>
      <w:r>
        <w:rPr>
          <w:color w:val="1A1A1A"/>
          <w:w w:val="105"/>
        </w:rPr>
        <w:t>Limitations of the present work are threefold. </w:t>
      </w:r>
      <w:r>
        <w:rPr>
          <w:rFonts w:ascii="Times New Roman" w:hAnsi="Times New Roman"/>
          <w:i/>
          <w:color w:val="1A1A1A"/>
          <w:w w:val="105"/>
        </w:rPr>
        <w:t>First</w:t>
      </w:r>
      <w:r>
        <w:rPr>
          <w:color w:val="1A1A1A"/>
          <w:w w:val="105"/>
        </w:rPr>
        <w:t>, the four lemmas are treated as independent even though minor correlations exist between </w:t>
      </w:r>
      <w:r>
        <w:rPr>
          <w:rFonts w:ascii="Georgia" w:hAnsi="Georgia"/>
          <w:i/>
          <w:color w:val="1A1A1A"/>
          <w:w w:val="105"/>
        </w:rPr>
        <w:t>η</w:t>
      </w:r>
      <w:r>
        <w:rPr>
          <w:rFonts w:ascii="Georgia" w:hAnsi="Georgia"/>
          <w:i/>
          <w:color w:val="1A1A1A"/>
          <w:w w:val="105"/>
          <w:vertAlign w:val="subscript"/>
        </w:rPr>
        <w:t>T</w:t>
      </w:r>
      <w:r>
        <w:rPr>
          <w:rFonts w:ascii="Georgia" w:hAnsi="Georgia"/>
          <w:i/>
          <w:color w:val="1A1A1A"/>
          <w:spacing w:val="29"/>
          <w:w w:val="105"/>
          <w:vertAlign w:val="baseline"/>
        </w:rPr>
        <w:t> </w:t>
      </w:r>
      <w:r>
        <w:rPr>
          <w:color w:val="1A1A1A"/>
          <w:w w:val="105"/>
          <w:vertAlign w:val="baseline"/>
        </w:rPr>
        <w:t>and </w:t>
      </w:r>
      <w:r>
        <w:rPr>
          <w:rFonts w:ascii="Georgia" w:hAnsi="Georgia"/>
          <w:i/>
          <w:color w:val="1A1A1A"/>
          <w:w w:val="105"/>
          <w:vertAlign w:val="baseline"/>
        </w:rPr>
        <w:t>η</w:t>
      </w:r>
      <w:r>
        <w:rPr>
          <w:rFonts w:ascii="Georgia" w:hAnsi="Georgia"/>
          <w:i/>
          <w:color w:val="1A1A1A"/>
          <w:w w:val="105"/>
          <w:vertAlign w:val="subscript"/>
        </w:rPr>
        <w:t>R</w:t>
      </w:r>
      <w:r>
        <w:rPr>
          <w:rFonts w:ascii="Georgia" w:hAnsi="Georgia"/>
          <w:i/>
          <w:color w:val="1A1A1A"/>
          <w:spacing w:val="16"/>
          <w:w w:val="105"/>
          <w:vertAlign w:val="baseline"/>
        </w:rPr>
        <w:t> </w:t>
      </w:r>
      <w:r>
        <w:rPr>
          <w:color w:val="1A1A1A"/>
          <w:w w:val="105"/>
          <w:vertAlign w:val="baseline"/>
        </w:rPr>
        <w:t>(a poorly connected topology can push otherwise Transform-bound operators into memory-bound regimes).</w:t>
      </w:r>
      <w:r>
        <w:rPr>
          <w:color w:val="1A1A1A"/>
          <w:spacing w:val="-6"/>
          <w:w w:val="105"/>
          <w:vertAlign w:val="baseline"/>
        </w:rPr>
        <w:t> </w:t>
      </w:r>
      <w:r>
        <w:rPr>
          <w:color w:val="1A1A1A"/>
          <w:w w:val="105"/>
          <w:vertAlign w:val="baseline"/>
        </w:rPr>
        <w:t>A correlated tightening would strengthen the theorem but complicate the proof; we defer this to a companion paper. </w:t>
      </w:r>
      <w:r>
        <w:rPr>
          <w:rFonts w:ascii="Times New Roman" w:hAnsi="Times New Roman"/>
          <w:i/>
          <w:color w:val="1A1A1A"/>
          <w:w w:val="105"/>
          <w:vertAlign w:val="baseline"/>
        </w:rPr>
        <w:t>Second</w:t>
      </w:r>
      <w:r>
        <w:rPr>
          <w:color w:val="1A1A1A"/>
          <w:w w:val="105"/>
          <w:vertAlign w:val="baseline"/>
        </w:rPr>
        <w:t>, the entropy term in (2.1) uses the Shannon entropy of the profile distribution; alternative measures (Rényi, min-entropy) would yield quantitatively different but qualitatively identical predictions, and the choice of Shannon is motivated only by the source-coding</w:t>
      </w:r>
      <w:r>
        <w:rPr>
          <w:color w:val="1A1A1A"/>
          <w:spacing w:val="-5"/>
          <w:w w:val="105"/>
          <w:vertAlign w:val="baseline"/>
        </w:rPr>
        <w:t> </w:t>
      </w:r>
      <w:r>
        <w:rPr>
          <w:color w:val="1A1A1A"/>
          <w:w w:val="105"/>
          <w:vertAlign w:val="baseline"/>
        </w:rPr>
        <w:t>intuition</w:t>
      </w:r>
      <w:r>
        <w:rPr>
          <w:color w:val="1A1A1A"/>
          <w:spacing w:val="-5"/>
          <w:w w:val="105"/>
          <w:vertAlign w:val="baseline"/>
        </w:rPr>
        <w:t> </w:t>
      </w:r>
      <w:r>
        <w:rPr>
          <w:color w:val="1A1A1A"/>
          <w:w w:val="105"/>
          <w:vertAlign w:val="baseline"/>
        </w:rPr>
        <w:t>of</w:t>
      </w:r>
      <w:r>
        <w:rPr>
          <w:color w:val="1A1A1A"/>
          <w:spacing w:val="-5"/>
          <w:w w:val="105"/>
          <w:vertAlign w:val="baseline"/>
        </w:rPr>
        <w:t> </w:t>
      </w:r>
      <w:r>
        <w:rPr>
          <w:color w:val="1A1A1A"/>
          <w:w w:val="105"/>
          <w:vertAlign w:val="baseline"/>
        </w:rPr>
        <w:t>the</w:t>
      </w:r>
      <w:r>
        <w:rPr>
          <w:color w:val="1A1A1A"/>
          <w:spacing w:val="-5"/>
          <w:w w:val="105"/>
          <w:vertAlign w:val="baseline"/>
        </w:rPr>
        <w:t> </w:t>
      </w:r>
      <w:r>
        <w:rPr>
          <w:color w:val="1A1A1A"/>
          <w:w w:val="105"/>
          <w:vertAlign w:val="baseline"/>
        </w:rPr>
        <w:t>pigeon-hole</w:t>
      </w:r>
      <w:r>
        <w:rPr>
          <w:color w:val="1A1A1A"/>
          <w:spacing w:val="-5"/>
          <w:w w:val="105"/>
          <w:vertAlign w:val="baseline"/>
        </w:rPr>
        <w:t> </w:t>
      </w:r>
      <w:r>
        <w:rPr>
          <w:color w:val="1A1A1A"/>
          <w:w w:val="105"/>
          <w:vertAlign w:val="baseline"/>
        </w:rPr>
        <w:t>argument.</w:t>
      </w:r>
      <w:r>
        <w:rPr>
          <w:color w:val="1A1A1A"/>
          <w:spacing w:val="-5"/>
          <w:w w:val="105"/>
          <w:vertAlign w:val="baseline"/>
        </w:rPr>
        <w:t> </w:t>
      </w:r>
      <w:r>
        <w:rPr>
          <w:rFonts w:ascii="Times New Roman" w:hAnsi="Times New Roman"/>
          <w:i/>
          <w:color w:val="1A1A1A"/>
          <w:w w:val="105"/>
          <w:vertAlign w:val="baseline"/>
        </w:rPr>
        <w:t>Third</w:t>
      </w:r>
      <w:r>
        <w:rPr>
          <w:color w:val="1A1A1A"/>
          <w:w w:val="105"/>
          <w:vertAlign w:val="baseline"/>
        </w:rPr>
        <w:t>,</w:t>
      </w:r>
      <w:r>
        <w:rPr>
          <w:color w:val="1A1A1A"/>
          <w:spacing w:val="-5"/>
          <w:w w:val="105"/>
          <w:vertAlign w:val="baseline"/>
        </w:rPr>
        <w:t> </w:t>
      </w:r>
      <w:r>
        <w:rPr>
          <w:color w:val="1A1A1A"/>
          <w:w w:val="105"/>
          <w:vertAlign w:val="baseline"/>
        </w:rPr>
        <w:t>the</w:t>
      </w:r>
      <w:r>
        <w:rPr>
          <w:color w:val="1A1A1A"/>
          <w:spacing w:val="-5"/>
          <w:w w:val="105"/>
          <w:vertAlign w:val="baseline"/>
        </w:rPr>
        <w:t> </w:t>
      </w:r>
      <w:r>
        <w:rPr>
          <w:color w:val="1A1A1A"/>
          <w:w w:val="105"/>
          <w:vertAlign w:val="baseline"/>
        </w:rPr>
        <w:t>paper</w:t>
      </w:r>
      <w:r>
        <w:rPr>
          <w:color w:val="1A1A1A"/>
          <w:spacing w:val="-5"/>
          <w:w w:val="105"/>
          <w:vertAlign w:val="baseline"/>
        </w:rPr>
        <w:t> </w:t>
      </w:r>
      <w:r>
        <w:rPr>
          <w:color w:val="1A1A1A"/>
          <w:w w:val="105"/>
          <w:vertAlign w:val="baseline"/>
        </w:rPr>
        <w:t>takes</w:t>
      </w:r>
      <w:r>
        <w:rPr>
          <w:color w:val="1A1A1A"/>
          <w:spacing w:val="-5"/>
          <w:w w:val="105"/>
          <w:vertAlign w:val="baseline"/>
        </w:rPr>
        <w:t> </w:t>
      </w:r>
      <w:r>
        <w:rPr>
          <w:color w:val="1A1A1A"/>
          <w:w w:val="105"/>
          <w:vertAlign w:val="baseline"/>
        </w:rPr>
        <w:t>the</w:t>
      </w:r>
      <w:r>
        <w:rPr>
          <w:color w:val="1A1A1A"/>
          <w:spacing w:val="-5"/>
          <w:w w:val="105"/>
          <w:vertAlign w:val="baseline"/>
        </w:rPr>
        <w:t> </w:t>
      </w:r>
      <w:r>
        <w:rPr>
          <w:color w:val="1A1A1A"/>
          <w:w w:val="105"/>
          <w:vertAlign w:val="baseline"/>
        </w:rPr>
        <w:t>sixteen</w:t>
      </w:r>
      <w:r>
        <w:rPr>
          <w:color w:val="1A1A1A"/>
          <w:spacing w:val="-5"/>
          <w:w w:val="105"/>
          <w:vertAlign w:val="baseline"/>
        </w:rPr>
        <w:t> </w:t>
      </w:r>
      <w:r>
        <w:rPr>
          <w:color w:val="1A1A1A"/>
          <w:w w:val="105"/>
          <w:vertAlign w:val="baseline"/>
        </w:rPr>
        <w:t>R/T/C</w:t>
      </w:r>
      <w:r>
        <w:rPr>
          <w:color w:val="1A1A1A"/>
          <w:spacing w:val="-5"/>
          <w:w w:val="105"/>
          <w:vertAlign w:val="baseline"/>
        </w:rPr>
        <w:t> </w:t>
      </w:r>
      <w:r>
        <w:rPr>
          <w:color w:val="1A1A1A"/>
          <w:w w:val="105"/>
          <w:vertAlign w:val="baseline"/>
        </w:rPr>
        <w:t>primitives as given; a systematic ablation study that adds or removes primitives, thereby varying the alphabet, is left as future work and is anticipated to refine but not overturn the bounds. Each of the three open items is captured in Appendix B.</w:t>
      </w:r>
    </w:p>
    <w:p>
      <w:pPr>
        <w:pStyle w:val="BodyText"/>
        <w:spacing w:line="302" w:lineRule="auto" w:before="70"/>
        <w:ind w:left="123" w:right="3146" w:firstLine="293"/>
      </w:pPr>
      <w:r>
        <w:rPr>
          <w:color w:val="1A1A1A"/>
        </w:rPr>
        <w:t>A final remark concerns the engineering path from the theorem to a working substrate.</w:t>
      </w:r>
      <w:r>
        <w:rPr>
          <w:color w:val="1A1A1A"/>
          <w:spacing w:val="40"/>
          <w:w w:val="110"/>
        </w:rPr>
        <w:t> </w:t>
      </w:r>
      <w:r>
        <w:rPr>
          <w:color w:val="1A1A1A"/>
          <w:w w:val="110"/>
        </w:rPr>
        <w:t>Realising</w:t>
      </w:r>
      <w:r>
        <w:rPr>
          <w:color w:val="1A1A1A"/>
          <w:spacing w:val="-11"/>
          <w:w w:val="110"/>
        </w:rPr>
        <w:t> </w:t>
      </w:r>
      <w:r>
        <w:rPr>
          <w:color w:val="1A1A1A"/>
          <w:w w:val="110"/>
        </w:rPr>
        <w:t>the</w:t>
      </w:r>
      <w:r>
        <w:rPr>
          <w:color w:val="1A1A1A"/>
          <w:spacing w:val="-11"/>
          <w:w w:val="110"/>
        </w:rPr>
        <w:t> </w:t>
      </w:r>
      <w:r>
        <w:rPr>
          <w:rFonts w:ascii="Georgia" w:hAnsi="Georgia"/>
          <w:i/>
          <w:color w:val="1A1A1A"/>
          <w:w w:val="110"/>
        </w:rPr>
        <w:t>τ</w:t>
      </w:r>
      <w:r>
        <w:rPr>
          <w:rFonts w:ascii="Cambria" w:hAnsi="Cambria"/>
          <w:color w:val="1A1A1A"/>
          <w:w w:val="110"/>
          <w:vertAlign w:val="subscript"/>
        </w:rPr>
        <w:t>switch</w:t>
      </w:r>
      <w:r>
        <w:rPr>
          <w:rFonts w:ascii="Cambria" w:hAnsi="Cambria"/>
          <w:color w:val="1A1A1A"/>
          <w:spacing w:val="-5"/>
          <w:w w:val="110"/>
          <w:vertAlign w:val="baseline"/>
        </w:rPr>
        <w:t> </w:t>
      </w:r>
      <w:r>
        <w:rPr>
          <w:rFonts w:ascii="Cambria" w:hAnsi="Cambria"/>
          <w:color w:val="1A1A1A"/>
          <w:w w:val="110"/>
          <w:vertAlign w:val="baseline"/>
        </w:rPr>
        <w:t>≤</w:t>
      </w:r>
      <w:r>
        <w:rPr>
          <w:rFonts w:ascii="Cambria" w:hAnsi="Cambria"/>
          <w:color w:val="1A1A1A"/>
          <w:spacing w:val="-8"/>
          <w:w w:val="110"/>
          <w:vertAlign w:val="baseline"/>
        </w:rPr>
        <w:t> </w:t>
      </w:r>
      <w:r>
        <w:rPr>
          <w:rFonts w:ascii="Cambria" w:hAnsi="Cambria"/>
          <w:color w:val="1A1A1A"/>
          <w:w w:val="110"/>
          <w:vertAlign w:val="baseline"/>
        </w:rPr>
        <w:t>1.2</w:t>
      </w:r>
      <w:r>
        <w:rPr>
          <w:rFonts w:ascii="Cambria" w:hAnsi="Cambria"/>
          <w:color w:val="1A1A1A"/>
          <w:spacing w:val="-11"/>
          <w:w w:val="110"/>
          <w:vertAlign w:val="baseline"/>
        </w:rPr>
        <w:t> </w:t>
      </w:r>
      <w:r>
        <w:rPr>
          <w:rFonts w:ascii="Georgia" w:hAnsi="Georgia"/>
          <w:i/>
          <w:color w:val="1A1A1A"/>
          <w:w w:val="110"/>
          <w:vertAlign w:val="baseline"/>
        </w:rPr>
        <w:t>μ</w:t>
      </w:r>
      <w:r>
        <w:rPr>
          <w:rFonts w:ascii="Cambria" w:hAnsi="Cambria"/>
          <w:color w:val="1A1A1A"/>
          <w:w w:val="110"/>
          <w:vertAlign w:val="baseline"/>
        </w:rPr>
        <w:t>s</w:t>
      </w:r>
      <w:r>
        <w:rPr>
          <w:rFonts w:ascii="Cambria" w:hAnsi="Cambria"/>
          <w:color w:val="1A1A1A"/>
          <w:spacing w:val="-8"/>
          <w:w w:val="110"/>
          <w:vertAlign w:val="baseline"/>
        </w:rPr>
        <w:t> </w:t>
      </w:r>
      <w:r>
        <w:rPr>
          <w:color w:val="1A1A1A"/>
          <w:w w:val="110"/>
          <w:vertAlign w:val="baseline"/>
        </w:rPr>
        <w:t>target</w:t>
      </w:r>
      <w:r>
        <w:rPr>
          <w:color w:val="1A1A1A"/>
          <w:spacing w:val="-10"/>
          <w:w w:val="110"/>
          <w:vertAlign w:val="baseline"/>
        </w:rPr>
        <w:t> </w:t>
      </w:r>
      <w:r>
        <w:rPr>
          <w:color w:val="1A1A1A"/>
          <w:w w:val="110"/>
          <w:vertAlign w:val="baseline"/>
        </w:rPr>
        <w:t>requires</w:t>
      </w:r>
      <w:r>
        <w:rPr>
          <w:color w:val="1A1A1A"/>
          <w:spacing w:val="-11"/>
          <w:w w:val="110"/>
          <w:vertAlign w:val="baseline"/>
        </w:rPr>
        <w:t> </w:t>
      </w:r>
      <w:r>
        <w:rPr>
          <w:color w:val="1A1A1A"/>
          <w:w w:val="110"/>
          <w:vertAlign w:val="baseline"/>
        </w:rPr>
        <w:t>the</w:t>
      </w:r>
      <w:r>
        <w:rPr>
          <w:color w:val="1A1A1A"/>
          <w:spacing w:val="-11"/>
          <w:w w:val="110"/>
          <w:vertAlign w:val="baseline"/>
        </w:rPr>
        <w:t> </w:t>
      </w:r>
      <w:r>
        <w:rPr>
          <w:color w:val="1A1A1A"/>
          <w:w w:val="110"/>
          <w:vertAlign w:val="baseline"/>
        </w:rPr>
        <w:t>joint</w:t>
      </w:r>
      <w:r>
        <w:rPr>
          <w:color w:val="1A1A1A"/>
          <w:spacing w:val="-10"/>
          <w:w w:val="110"/>
          <w:vertAlign w:val="baseline"/>
        </w:rPr>
        <w:t> </w:t>
      </w:r>
      <w:r>
        <w:rPr>
          <w:color w:val="1A1A1A"/>
          <w:w w:val="110"/>
          <w:vertAlign w:val="baseline"/>
        </w:rPr>
        <w:t>co-design</w:t>
      </w:r>
      <w:r>
        <w:rPr>
          <w:color w:val="1A1A1A"/>
          <w:spacing w:val="-11"/>
          <w:w w:val="110"/>
          <w:vertAlign w:val="baseline"/>
        </w:rPr>
        <w:t> </w:t>
      </w:r>
      <w:r>
        <w:rPr>
          <w:color w:val="1A1A1A"/>
          <w:w w:val="110"/>
          <w:vertAlign w:val="baseline"/>
        </w:rPr>
        <w:t>of</w:t>
      </w:r>
      <w:r>
        <w:rPr>
          <w:color w:val="1A1A1A"/>
          <w:spacing w:val="-11"/>
          <w:w w:val="110"/>
          <w:vertAlign w:val="baseline"/>
        </w:rPr>
        <w:t> </w:t>
      </w:r>
      <w:r>
        <w:rPr>
          <w:color w:val="1A1A1A"/>
          <w:w w:val="110"/>
          <w:vertAlign w:val="baseline"/>
        </w:rPr>
        <w:t>three</w:t>
      </w:r>
      <w:r>
        <w:rPr>
          <w:color w:val="1A1A1A"/>
          <w:spacing w:val="-10"/>
          <w:w w:val="110"/>
          <w:vertAlign w:val="baseline"/>
        </w:rPr>
        <w:t> </w:t>
      </w:r>
      <w:r>
        <w:rPr>
          <w:color w:val="1A1A1A"/>
          <w:w w:val="110"/>
          <w:vertAlign w:val="baseline"/>
        </w:rPr>
        <w:t>sub-systems</w:t>
      </w:r>
      <w:r>
        <w:rPr>
          <w:color w:val="1A1A1A"/>
          <w:spacing w:val="-11"/>
          <w:w w:val="110"/>
          <w:vertAlign w:val="baseline"/>
        </w:rPr>
        <w:t> </w:t>
      </w:r>
      <w:r>
        <w:rPr>
          <w:color w:val="1A1A1A"/>
          <w:w w:val="110"/>
          <w:vertAlign w:val="baseline"/>
        </w:rPr>
        <w:t>that</w:t>
      </w:r>
      <w:r>
        <w:rPr>
          <w:color w:val="1A1A1A"/>
          <w:spacing w:val="-11"/>
          <w:w w:val="110"/>
          <w:vertAlign w:val="baseline"/>
        </w:rPr>
        <w:t> </w:t>
      </w:r>
      <w:r>
        <w:rPr>
          <w:color w:val="1A1A1A"/>
          <w:w w:val="110"/>
          <w:vertAlign w:val="baseline"/>
        </w:rPr>
        <w:t>are </w:t>
      </w:r>
      <w:r>
        <w:rPr>
          <w:color w:val="1A1A1A"/>
          <w:spacing w:val="-2"/>
          <w:w w:val="110"/>
          <w:vertAlign w:val="baseline"/>
        </w:rPr>
        <w:t>traditionally</w:t>
      </w:r>
      <w:r>
        <w:rPr>
          <w:color w:val="1A1A1A"/>
          <w:spacing w:val="-4"/>
          <w:w w:val="110"/>
          <w:vertAlign w:val="baseline"/>
        </w:rPr>
        <w:t> </w:t>
      </w:r>
      <w:r>
        <w:rPr>
          <w:color w:val="1A1A1A"/>
          <w:spacing w:val="-2"/>
          <w:w w:val="110"/>
          <w:vertAlign w:val="baseline"/>
        </w:rPr>
        <w:t>treated</w:t>
      </w:r>
      <w:r>
        <w:rPr>
          <w:color w:val="1A1A1A"/>
          <w:spacing w:val="-4"/>
          <w:w w:val="110"/>
          <w:vertAlign w:val="baseline"/>
        </w:rPr>
        <w:t> </w:t>
      </w:r>
      <w:r>
        <w:rPr>
          <w:color w:val="1A1A1A"/>
          <w:spacing w:val="-2"/>
          <w:w w:val="110"/>
          <w:vertAlign w:val="baseline"/>
        </w:rPr>
        <w:t>in</w:t>
      </w:r>
      <w:r>
        <w:rPr>
          <w:color w:val="1A1A1A"/>
          <w:spacing w:val="-4"/>
          <w:w w:val="110"/>
          <w:vertAlign w:val="baseline"/>
        </w:rPr>
        <w:t> </w:t>
      </w:r>
      <w:r>
        <w:rPr>
          <w:color w:val="1A1A1A"/>
          <w:spacing w:val="-2"/>
          <w:w w:val="110"/>
          <w:vertAlign w:val="baseline"/>
        </w:rPr>
        <w:t>isolation:</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atomic-commit</w:t>
      </w:r>
      <w:r>
        <w:rPr>
          <w:color w:val="1A1A1A"/>
          <w:spacing w:val="-4"/>
          <w:w w:val="110"/>
          <w:vertAlign w:val="baseline"/>
        </w:rPr>
        <w:t> </w:t>
      </w:r>
      <w:r>
        <w:rPr>
          <w:color w:val="1A1A1A"/>
          <w:spacing w:val="-2"/>
          <w:w w:val="110"/>
          <w:vertAlign w:val="baseline"/>
        </w:rPr>
        <w:t>protocol</w:t>
      </w:r>
      <w:r>
        <w:rPr>
          <w:color w:val="1A1A1A"/>
          <w:spacing w:val="-4"/>
          <w:w w:val="110"/>
          <w:vertAlign w:val="baseline"/>
        </w:rPr>
        <w:t> </w:t>
      </w:r>
      <w:r>
        <w:rPr>
          <w:color w:val="1A1A1A"/>
          <w:spacing w:val="-2"/>
          <w:w w:val="110"/>
          <w:vertAlign w:val="baseline"/>
        </w:rPr>
        <w:t>of</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SDI</w:t>
      </w:r>
      <w:r>
        <w:rPr>
          <w:color w:val="1A1A1A"/>
          <w:spacing w:val="-4"/>
          <w:w w:val="110"/>
          <w:vertAlign w:val="baseline"/>
        </w:rPr>
        <w:t> </w:t>
      </w:r>
      <w:r>
        <w:rPr>
          <w:color w:val="1A1A1A"/>
          <w:spacing w:val="-2"/>
          <w:w w:val="110"/>
          <w:vertAlign w:val="baseline"/>
        </w:rPr>
        <w:t>Page,</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hardware</w:t>
      </w:r>
      <w:r>
        <w:rPr>
          <w:color w:val="1A1A1A"/>
          <w:spacing w:val="-2"/>
          <w:w w:val="110"/>
          <w:vertAlign w:val="baseline"/>
        </w:rPr>
        <w:t> logical</w:t>
      </w:r>
      <w:r>
        <w:rPr>
          <w:color w:val="1A1A1A"/>
          <w:spacing w:val="-3"/>
          <w:w w:val="110"/>
          <w:vertAlign w:val="baseline"/>
        </w:rPr>
        <w:t> </w:t>
      </w:r>
      <w:r>
        <w:rPr>
          <w:color w:val="1A1A1A"/>
          <w:spacing w:val="-2"/>
          <w:w w:val="110"/>
          <w:vertAlign w:val="baseline"/>
        </w:rPr>
        <w:t>clock</w:t>
      </w:r>
      <w:r>
        <w:rPr>
          <w:color w:val="1A1A1A"/>
          <w:spacing w:val="-3"/>
          <w:w w:val="110"/>
          <w:vertAlign w:val="baseline"/>
        </w:rPr>
        <w:t> </w:t>
      </w:r>
      <w:r>
        <w:rPr>
          <w:color w:val="1A1A1A"/>
          <w:spacing w:val="-2"/>
          <w:w w:val="110"/>
          <w:vertAlign w:val="baseline"/>
        </w:rPr>
        <w:t>that</w:t>
      </w:r>
      <w:r>
        <w:rPr>
          <w:color w:val="1A1A1A"/>
          <w:spacing w:val="-3"/>
          <w:w w:val="110"/>
          <w:vertAlign w:val="baseline"/>
        </w:rPr>
        <w:t> </w:t>
      </w:r>
      <w:r>
        <w:rPr>
          <w:color w:val="1A1A1A"/>
          <w:spacing w:val="-2"/>
          <w:w w:val="110"/>
          <w:vertAlign w:val="baseline"/>
        </w:rPr>
        <w:t>provides</w:t>
      </w:r>
      <w:r>
        <w:rPr>
          <w:color w:val="1A1A1A"/>
          <w:spacing w:val="-3"/>
          <w:w w:val="110"/>
          <w:vertAlign w:val="baseline"/>
        </w:rPr>
        <w:t> </w:t>
      </w:r>
      <w:r>
        <w:rPr>
          <w:rFonts w:ascii="Cambria" w:hAnsi="Cambria"/>
          <w:color w:val="1A1A1A"/>
          <w:spacing w:val="-2"/>
          <w:w w:val="110"/>
          <w:vertAlign w:val="baseline"/>
        </w:rPr>
        <w:t>C.TICK</w:t>
      </w:r>
      <w:r>
        <w:rPr>
          <w:color w:val="1A1A1A"/>
          <w:spacing w:val="-2"/>
          <w:w w:val="110"/>
          <w:vertAlign w:val="baseline"/>
        </w:rPr>
        <w:t>,</w:t>
      </w:r>
      <w:r>
        <w:rPr>
          <w:color w:val="1A1A1A"/>
          <w:spacing w:val="-3"/>
          <w:w w:val="110"/>
          <w:vertAlign w:val="baseline"/>
        </w:rPr>
        <w:t> </w:t>
      </w:r>
      <w:r>
        <w:rPr>
          <w:color w:val="1A1A1A"/>
          <w:spacing w:val="-2"/>
          <w:w w:val="110"/>
          <w:vertAlign w:val="baseline"/>
        </w:rPr>
        <w:t>and</w:t>
      </w:r>
      <w:r>
        <w:rPr>
          <w:color w:val="1A1A1A"/>
          <w:spacing w:val="-3"/>
          <w:w w:val="110"/>
          <w:vertAlign w:val="baseline"/>
        </w:rPr>
        <w:t> </w:t>
      </w:r>
      <w:r>
        <w:rPr>
          <w:color w:val="1A1A1A"/>
          <w:spacing w:val="-2"/>
          <w:w w:val="110"/>
          <w:vertAlign w:val="baseline"/>
        </w:rPr>
        <w:t>the</w:t>
      </w:r>
      <w:r>
        <w:rPr>
          <w:color w:val="1A1A1A"/>
          <w:spacing w:val="-3"/>
          <w:w w:val="110"/>
          <w:vertAlign w:val="baseline"/>
        </w:rPr>
        <w:t> </w:t>
      </w:r>
      <w:r>
        <w:rPr>
          <w:color w:val="1A1A1A"/>
          <w:spacing w:val="-2"/>
          <w:w w:val="110"/>
          <w:vertAlign w:val="baseline"/>
        </w:rPr>
        <w:t>in-fabric</w:t>
      </w:r>
      <w:r>
        <w:rPr>
          <w:color w:val="1A1A1A"/>
          <w:spacing w:val="-3"/>
          <w:w w:val="110"/>
          <w:vertAlign w:val="baseline"/>
        </w:rPr>
        <w:t> </w:t>
      </w:r>
      <w:r>
        <w:rPr>
          <w:color w:val="1A1A1A"/>
          <w:spacing w:val="-2"/>
          <w:w w:val="110"/>
          <w:vertAlign w:val="baseline"/>
        </w:rPr>
        <w:t>DMA</w:t>
      </w:r>
      <w:r>
        <w:rPr>
          <w:color w:val="1A1A1A"/>
          <w:spacing w:val="-11"/>
          <w:w w:val="110"/>
          <w:vertAlign w:val="baseline"/>
        </w:rPr>
        <w:t> </w:t>
      </w:r>
      <w:r>
        <w:rPr>
          <w:color w:val="1A1A1A"/>
          <w:spacing w:val="-2"/>
          <w:w w:val="110"/>
          <w:vertAlign w:val="baseline"/>
        </w:rPr>
        <w:t>engine</w:t>
      </w:r>
      <w:r>
        <w:rPr>
          <w:color w:val="1A1A1A"/>
          <w:spacing w:val="-3"/>
          <w:w w:val="110"/>
          <w:vertAlign w:val="baseline"/>
        </w:rPr>
        <w:t> </w:t>
      </w:r>
      <w:r>
        <w:rPr>
          <w:color w:val="1A1A1A"/>
          <w:spacing w:val="-2"/>
          <w:w w:val="110"/>
          <w:vertAlign w:val="baseline"/>
        </w:rPr>
        <w:t>that</w:t>
      </w:r>
      <w:r>
        <w:rPr>
          <w:color w:val="1A1A1A"/>
          <w:spacing w:val="-3"/>
          <w:w w:val="110"/>
          <w:vertAlign w:val="baseline"/>
        </w:rPr>
        <w:t> </w:t>
      </w:r>
      <w:r>
        <w:rPr>
          <w:color w:val="1A1A1A"/>
          <w:spacing w:val="-2"/>
          <w:w w:val="110"/>
          <w:vertAlign w:val="baseline"/>
        </w:rPr>
        <w:t>services</w:t>
      </w:r>
      <w:r>
        <w:rPr>
          <w:color w:val="1A1A1A"/>
          <w:spacing w:val="-3"/>
          <w:w w:val="110"/>
          <w:vertAlign w:val="baseline"/>
        </w:rPr>
        <w:t> </w:t>
      </w:r>
      <w:r>
        <w:rPr>
          <w:rFonts w:ascii="Cambria" w:hAnsi="Cambria"/>
          <w:color w:val="1A1A1A"/>
          <w:spacing w:val="-2"/>
          <w:w w:val="110"/>
          <w:vertAlign w:val="baseline"/>
        </w:rPr>
        <w:t>C.MOVE</w:t>
      </w:r>
      <w:r>
        <w:rPr>
          <w:color w:val="1A1A1A"/>
          <w:spacing w:val="-2"/>
          <w:w w:val="110"/>
          <w:vertAlign w:val="baseline"/>
        </w:rPr>
        <w:t>.</w:t>
      </w:r>
      <w:r>
        <w:rPr>
          <w:color w:val="1A1A1A"/>
          <w:spacing w:val="-3"/>
          <w:w w:val="110"/>
          <w:vertAlign w:val="baseline"/>
        </w:rPr>
        <w:t> </w:t>
      </w:r>
      <w:r>
        <w:rPr>
          <w:color w:val="1A1A1A"/>
          <w:spacing w:val="-2"/>
          <w:w w:val="110"/>
          <w:vertAlign w:val="baseline"/>
        </w:rPr>
        <w:t>Each</w:t>
      </w:r>
      <w:r>
        <w:rPr>
          <w:color w:val="1A1A1A"/>
          <w:spacing w:val="-3"/>
          <w:w w:val="110"/>
          <w:vertAlign w:val="baseline"/>
        </w:rPr>
        <w:t> </w:t>
      </w:r>
      <w:r>
        <w:rPr>
          <w:color w:val="1A1A1A"/>
          <w:spacing w:val="-2"/>
          <w:w w:val="110"/>
          <w:vertAlign w:val="baseline"/>
        </w:rPr>
        <w:t>of </w:t>
      </w:r>
      <w:r>
        <w:rPr>
          <w:color w:val="1A1A1A"/>
          <w:vertAlign w:val="baseline"/>
        </w:rPr>
        <w:t>these</w:t>
      </w:r>
      <w:r>
        <w:rPr>
          <w:color w:val="1A1A1A"/>
          <w:spacing w:val="21"/>
          <w:vertAlign w:val="baseline"/>
        </w:rPr>
        <w:t> </w:t>
      </w:r>
      <w:r>
        <w:rPr>
          <w:color w:val="1A1A1A"/>
          <w:vertAlign w:val="baseline"/>
        </w:rPr>
        <w:t>has</w:t>
      </w:r>
      <w:r>
        <w:rPr>
          <w:color w:val="1A1A1A"/>
          <w:spacing w:val="21"/>
          <w:vertAlign w:val="baseline"/>
        </w:rPr>
        <w:t> </w:t>
      </w:r>
      <w:r>
        <w:rPr>
          <w:color w:val="1A1A1A"/>
          <w:vertAlign w:val="baseline"/>
        </w:rPr>
        <w:t>been</w:t>
      </w:r>
      <w:r>
        <w:rPr>
          <w:color w:val="1A1A1A"/>
          <w:spacing w:val="21"/>
          <w:vertAlign w:val="baseline"/>
        </w:rPr>
        <w:t> </w:t>
      </w:r>
      <w:r>
        <w:rPr>
          <w:color w:val="1A1A1A"/>
          <w:vertAlign w:val="baseline"/>
        </w:rPr>
        <w:t>demonstrated</w:t>
      </w:r>
      <w:r>
        <w:rPr>
          <w:color w:val="1A1A1A"/>
          <w:spacing w:val="21"/>
          <w:vertAlign w:val="baseline"/>
        </w:rPr>
        <w:t> </w:t>
      </w:r>
      <w:r>
        <w:rPr>
          <w:color w:val="1A1A1A"/>
          <w:vertAlign w:val="baseline"/>
        </w:rPr>
        <w:t>in</w:t>
      </w:r>
      <w:r>
        <w:rPr>
          <w:color w:val="1A1A1A"/>
          <w:spacing w:val="21"/>
          <w:vertAlign w:val="baseline"/>
        </w:rPr>
        <w:t> </w:t>
      </w:r>
      <w:r>
        <w:rPr>
          <w:color w:val="1A1A1A"/>
          <w:vertAlign w:val="baseline"/>
        </w:rPr>
        <w:t>isolation</w:t>
      </w:r>
      <w:r>
        <w:rPr>
          <w:color w:val="1A1A1A"/>
          <w:spacing w:val="21"/>
          <w:vertAlign w:val="baseline"/>
        </w:rPr>
        <w:t> </w:t>
      </w:r>
      <w:r>
        <w:rPr>
          <w:color w:val="1A1A1A"/>
          <w:vertAlign w:val="baseline"/>
        </w:rPr>
        <w:t>—</w:t>
      </w:r>
      <w:r>
        <w:rPr>
          <w:color w:val="1A1A1A"/>
          <w:spacing w:val="21"/>
          <w:vertAlign w:val="baseline"/>
        </w:rPr>
        <w:t> </w:t>
      </w:r>
      <w:r>
        <w:rPr>
          <w:color w:val="1A1A1A"/>
          <w:vertAlign w:val="baseline"/>
        </w:rPr>
        <w:t>the</w:t>
      </w:r>
      <w:r>
        <w:rPr>
          <w:color w:val="1A1A1A"/>
          <w:spacing w:val="21"/>
          <w:vertAlign w:val="baseline"/>
        </w:rPr>
        <w:t> </w:t>
      </w:r>
      <w:r>
        <w:rPr>
          <w:color w:val="1A1A1A"/>
          <w:vertAlign w:val="baseline"/>
        </w:rPr>
        <w:t>SHARP fabric</w:t>
      </w:r>
      <w:r>
        <w:rPr>
          <w:color w:val="1A1A1A"/>
          <w:position w:val="6"/>
          <w:sz w:val="11"/>
          <w:vertAlign w:val="baseline"/>
        </w:rPr>
        <w:t>[40]</w:t>
      </w:r>
      <w:r>
        <w:rPr>
          <w:color w:val="1A1A1A"/>
          <w:spacing w:val="31"/>
          <w:position w:val="6"/>
          <w:sz w:val="11"/>
          <w:vertAlign w:val="baseline"/>
        </w:rPr>
        <w:t> </w:t>
      </w:r>
      <w:r>
        <w:rPr>
          <w:color w:val="1A1A1A"/>
          <w:vertAlign w:val="baseline"/>
        </w:rPr>
        <w:t>achieves</w:t>
      </w:r>
      <w:r>
        <w:rPr>
          <w:color w:val="1A1A1A"/>
          <w:spacing w:val="21"/>
          <w:vertAlign w:val="baseline"/>
        </w:rPr>
        <w:t> </w:t>
      </w:r>
      <w:r>
        <w:rPr>
          <w:color w:val="1A1A1A"/>
          <w:vertAlign w:val="baseline"/>
        </w:rPr>
        <w:t>sub-microsecond</w:t>
      </w:r>
      <w:r>
        <w:rPr>
          <w:color w:val="1A1A1A"/>
          <w:spacing w:val="21"/>
          <w:vertAlign w:val="baseline"/>
        </w:rPr>
        <w:t> </w:t>
      </w:r>
      <w:r>
        <w:rPr>
          <w:color w:val="1A1A1A"/>
          <w:vertAlign w:val="baseline"/>
        </w:rPr>
        <w:t>in-</w:t>
      </w:r>
      <w:r>
        <w:rPr>
          <w:color w:val="1A1A1A"/>
          <w:spacing w:val="-2"/>
          <w:w w:val="110"/>
          <w:vertAlign w:val="baseline"/>
        </w:rPr>
        <w:t>network</w:t>
      </w:r>
      <w:r>
        <w:rPr>
          <w:color w:val="1A1A1A"/>
          <w:spacing w:val="-6"/>
          <w:w w:val="110"/>
          <w:vertAlign w:val="baseline"/>
        </w:rPr>
        <w:t> </w:t>
      </w:r>
      <w:r>
        <w:rPr>
          <w:color w:val="1A1A1A"/>
          <w:spacing w:val="-2"/>
          <w:w w:val="110"/>
          <w:vertAlign w:val="baseline"/>
        </w:rPr>
        <w:t>reduction,</w:t>
      </w:r>
      <w:r>
        <w:rPr>
          <w:color w:val="1A1A1A"/>
          <w:spacing w:val="-5"/>
          <w:w w:val="110"/>
          <w:vertAlign w:val="baseline"/>
        </w:rPr>
        <w:t> </w:t>
      </w:r>
      <w:r>
        <w:rPr>
          <w:color w:val="1A1A1A"/>
          <w:spacing w:val="-2"/>
          <w:w w:val="110"/>
          <w:vertAlign w:val="baseline"/>
        </w:rPr>
        <w:t>the</w:t>
      </w:r>
      <w:r>
        <w:rPr>
          <w:color w:val="1A1A1A"/>
          <w:spacing w:val="-11"/>
          <w:w w:val="110"/>
          <w:vertAlign w:val="baseline"/>
        </w:rPr>
        <w:t> </w:t>
      </w:r>
      <w:r>
        <w:rPr>
          <w:color w:val="1A1A1A"/>
          <w:spacing w:val="-2"/>
          <w:w w:val="110"/>
          <w:vertAlign w:val="baseline"/>
        </w:rPr>
        <w:t>Aquila</w:t>
      </w:r>
      <w:r>
        <w:rPr>
          <w:color w:val="1A1A1A"/>
          <w:spacing w:val="-5"/>
          <w:w w:val="110"/>
          <w:vertAlign w:val="baseline"/>
        </w:rPr>
        <w:t> </w:t>
      </w:r>
      <w:r>
        <w:rPr>
          <w:color w:val="1A1A1A"/>
          <w:spacing w:val="-2"/>
          <w:w w:val="110"/>
          <w:vertAlign w:val="baseline"/>
        </w:rPr>
        <w:t>/</w:t>
      </w:r>
      <w:r>
        <w:rPr>
          <w:color w:val="1A1A1A"/>
          <w:spacing w:val="-7"/>
          <w:w w:val="110"/>
          <w:vertAlign w:val="baseline"/>
        </w:rPr>
        <w:t> </w:t>
      </w:r>
      <w:r>
        <w:rPr>
          <w:color w:val="1A1A1A"/>
          <w:spacing w:val="-2"/>
          <w:w w:val="110"/>
          <w:vertAlign w:val="baseline"/>
        </w:rPr>
        <w:t>TPU</w:t>
      </w:r>
      <w:r>
        <w:rPr>
          <w:color w:val="1A1A1A"/>
          <w:spacing w:val="-5"/>
          <w:w w:val="110"/>
          <w:vertAlign w:val="baseline"/>
        </w:rPr>
        <w:t> </w:t>
      </w:r>
      <w:r>
        <w:rPr>
          <w:color w:val="1A1A1A"/>
          <w:spacing w:val="-2"/>
          <w:w w:val="110"/>
          <w:vertAlign w:val="baseline"/>
        </w:rPr>
        <w:t>v4</w:t>
      </w:r>
      <w:r>
        <w:rPr>
          <w:color w:val="1A1A1A"/>
          <w:spacing w:val="-5"/>
          <w:w w:val="110"/>
          <w:vertAlign w:val="baseline"/>
        </w:rPr>
        <w:t> </w:t>
      </w:r>
      <w:r>
        <w:rPr>
          <w:color w:val="1A1A1A"/>
          <w:spacing w:val="-2"/>
          <w:w w:val="110"/>
          <w:vertAlign w:val="baseline"/>
        </w:rPr>
        <w:t>OCS</w:t>
      </w:r>
      <w:r>
        <w:rPr>
          <w:color w:val="1A1A1A"/>
          <w:spacing w:val="-5"/>
          <w:w w:val="110"/>
          <w:vertAlign w:val="baseline"/>
        </w:rPr>
        <w:t> </w:t>
      </w:r>
      <w:r>
        <w:rPr>
          <w:color w:val="1A1A1A"/>
          <w:spacing w:val="-2"/>
          <w:w w:val="110"/>
          <w:vertAlign w:val="baseline"/>
        </w:rPr>
        <w:t>pod</w:t>
      </w:r>
      <w:r>
        <w:rPr>
          <w:color w:val="1A1A1A"/>
          <w:spacing w:val="-2"/>
          <w:w w:val="110"/>
          <w:position w:val="6"/>
          <w:sz w:val="11"/>
          <w:vertAlign w:val="baseline"/>
        </w:rPr>
        <w:t>[29]</w:t>
      </w:r>
      <w:r>
        <w:rPr>
          <w:color w:val="1A1A1A"/>
          <w:spacing w:val="5"/>
          <w:w w:val="110"/>
          <w:position w:val="6"/>
          <w:sz w:val="11"/>
          <w:vertAlign w:val="baseline"/>
        </w:rPr>
        <w:t> </w:t>
      </w:r>
      <w:r>
        <w:rPr>
          <w:color w:val="1A1A1A"/>
          <w:spacing w:val="-2"/>
          <w:w w:val="110"/>
          <w:vertAlign w:val="baseline"/>
        </w:rPr>
        <w:t>demonstrates</w:t>
      </w:r>
      <w:r>
        <w:rPr>
          <w:color w:val="1A1A1A"/>
          <w:spacing w:val="-5"/>
          <w:w w:val="110"/>
          <w:vertAlign w:val="baseline"/>
        </w:rPr>
        <w:t> </w:t>
      </w:r>
      <w:r>
        <w:rPr>
          <w:color w:val="1A1A1A"/>
          <w:spacing w:val="-2"/>
          <w:w w:val="110"/>
          <w:vertAlign w:val="baseline"/>
        </w:rPr>
        <w:t>hardware</w:t>
      </w:r>
      <w:r>
        <w:rPr>
          <w:color w:val="1A1A1A"/>
          <w:spacing w:val="-5"/>
          <w:w w:val="110"/>
          <w:vertAlign w:val="baseline"/>
        </w:rPr>
        <w:t> </w:t>
      </w:r>
      <w:r>
        <w:rPr>
          <w:color w:val="1A1A1A"/>
          <w:spacing w:val="-2"/>
          <w:w w:val="110"/>
          <w:vertAlign w:val="baseline"/>
        </w:rPr>
        <w:t>logical</w:t>
      </w:r>
      <w:r>
        <w:rPr>
          <w:color w:val="1A1A1A"/>
          <w:spacing w:val="-5"/>
          <w:w w:val="110"/>
          <w:vertAlign w:val="baseline"/>
        </w:rPr>
        <w:t> </w:t>
      </w:r>
      <w:r>
        <w:rPr>
          <w:color w:val="1A1A1A"/>
          <w:spacing w:val="-2"/>
          <w:w w:val="110"/>
          <w:vertAlign w:val="baseline"/>
        </w:rPr>
        <w:t>clocks </w:t>
      </w:r>
      <w:r>
        <w:rPr>
          <w:color w:val="1A1A1A"/>
          <w:vertAlign w:val="baseline"/>
        </w:rPr>
        <w:t>synchronised</w:t>
      </w:r>
      <w:r>
        <w:rPr>
          <w:color w:val="1A1A1A"/>
          <w:spacing w:val="36"/>
          <w:vertAlign w:val="baseline"/>
        </w:rPr>
        <w:t> </w:t>
      </w:r>
      <w:r>
        <w:rPr>
          <w:color w:val="1A1A1A"/>
          <w:vertAlign w:val="baseline"/>
        </w:rPr>
        <w:t>to</w:t>
      </w:r>
      <w:r>
        <w:rPr>
          <w:color w:val="1A1A1A"/>
          <w:spacing w:val="36"/>
          <w:vertAlign w:val="baseline"/>
        </w:rPr>
        <w:t> </w:t>
      </w:r>
      <w:r>
        <w:rPr>
          <w:color w:val="1A1A1A"/>
          <w:vertAlign w:val="baseline"/>
        </w:rPr>
        <w:t>nanosecond</w:t>
      </w:r>
      <w:r>
        <w:rPr>
          <w:color w:val="1A1A1A"/>
          <w:spacing w:val="36"/>
          <w:vertAlign w:val="baseline"/>
        </w:rPr>
        <w:t> </w:t>
      </w:r>
      <w:r>
        <w:rPr>
          <w:color w:val="1A1A1A"/>
          <w:vertAlign w:val="baseline"/>
        </w:rPr>
        <w:t>precision,</w:t>
      </w:r>
      <w:r>
        <w:rPr>
          <w:color w:val="1A1A1A"/>
          <w:spacing w:val="36"/>
          <w:vertAlign w:val="baseline"/>
        </w:rPr>
        <w:t> </w:t>
      </w:r>
      <w:r>
        <w:rPr>
          <w:color w:val="1A1A1A"/>
          <w:vertAlign w:val="baseline"/>
        </w:rPr>
        <w:t>and</w:t>
      </w:r>
      <w:r>
        <w:rPr>
          <w:color w:val="1A1A1A"/>
          <w:spacing w:val="36"/>
          <w:vertAlign w:val="baseline"/>
        </w:rPr>
        <w:t> </w:t>
      </w:r>
      <w:r>
        <w:rPr>
          <w:color w:val="1A1A1A"/>
          <w:vertAlign w:val="baseline"/>
        </w:rPr>
        <w:t>modern</w:t>
      </w:r>
      <w:r>
        <w:rPr>
          <w:color w:val="1A1A1A"/>
          <w:spacing w:val="36"/>
          <w:vertAlign w:val="baseline"/>
        </w:rPr>
        <w:t> </w:t>
      </w:r>
      <w:r>
        <w:rPr>
          <w:color w:val="1A1A1A"/>
          <w:vertAlign w:val="baseline"/>
        </w:rPr>
        <w:t>RDMA</w:t>
      </w:r>
      <w:r>
        <w:rPr>
          <w:color w:val="1A1A1A"/>
          <w:spacing w:val="21"/>
          <w:vertAlign w:val="baseline"/>
        </w:rPr>
        <w:t> </w:t>
      </w:r>
      <w:r>
        <w:rPr>
          <w:color w:val="1A1A1A"/>
          <w:vertAlign w:val="baseline"/>
        </w:rPr>
        <w:t>NICs</w:t>
      </w:r>
      <w:r>
        <w:rPr>
          <w:color w:val="1A1A1A"/>
          <w:spacing w:val="36"/>
          <w:vertAlign w:val="baseline"/>
        </w:rPr>
        <w:t> </w:t>
      </w:r>
      <w:r>
        <w:rPr>
          <w:color w:val="1A1A1A"/>
          <w:vertAlign w:val="baseline"/>
        </w:rPr>
        <w:t>already</w:t>
      </w:r>
      <w:r>
        <w:rPr>
          <w:color w:val="1A1A1A"/>
          <w:spacing w:val="36"/>
          <w:vertAlign w:val="baseline"/>
        </w:rPr>
        <w:t> </w:t>
      </w:r>
      <w:r>
        <w:rPr>
          <w:color w:val="1A1A1A"/>
          <w:vertAlign w:val="baseline"/>
        </w:rPr>
        <w:t>push</w:t>
      </w:r>
      <w:r>
        <w:rPr>
          <w:color w:val="1A1A1A"/>
          <w:spacing w:val="36"/>
          <w:vertAlign w:val="baseline"/>
        </w:rPr>
        <w:t> </w:t>
      </w:r>
      <w:r>
        <w:rPr>
          <w:color w:val="1A1A1A"/>
          <w:vertAlign w:val="baseline"/>
        </w:rPr>
        <w:t>per-packet</w:t>
      </w:r>
      <w:r>
        <w:rPr>
          <w:color w:val="1A1A1A"/>
          <w:w w:val="110"/>
          <w:vertAlign w:val="baseline"/>
        </w:rPr>
        <w:t> </w:t>
      </w:r>
      <w:r>
        <w:rPr>
          <w:color w:val="1A1A1A"/>
          <w:spacing w:val="-2"/>
          <w:w w:val="110"/>
          <w:vertAlign w:val="baseline"/>
        </w:rPr>
        <w:t>latency</w:t>
      </w:r>
      <w:r>
        <w:rPr>
          <w:color w:val="1A1A1A"/>
          <w:spacing w:val="-4"/>
          <w:w w:val="110"/>
          <w:vertAlign w:val="baseline"/>
        </w:rPr>
        <w:t> </w:t>
      </w:r>
      <w:r>
        <w:rPr>
          <w:color w:val="1A1A1A"/>
          <w:spacing w:val="-2"/>
          <w:w w:val="110"/>
          <w:vertAlign w:val="baseline"/>
        </w:rPr>
        <w:t>into</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hundreds</w:t>
      </w:r>
      <w:r>
        <w:rPr>
          <w:color w:val="1A1A1A"/>
          <w:spacing w:val="-4"/>
          <w:w w:val="110"/>
          <w:vertAlign w:val="baseline"/>
        </w:rPr>
        <w:t> </w:t>
      </w:r>
      <w:r>
        <w:rPr>
          <w:color w:val="1A1A1A"/>
          <w:spacing w:val="-2"/>
          <w:w w:val="110"/>
          <w:vertAlign w:val="baseline"/>
        </w:rPr>
        <w:t>of</w:t>
      </w:r>
      <w:r>
        <w:rPr>
          <w:color w:val="1A1A1A"/>
          <w:spacing w:val="-4"/>
          <w:w w:val="110"/>
          <w:vertAlign w:val="baseline"/>
        </w:rPr>
        <w:t> </w:t>
      </w:r>
      <w:r>
        <w:rPr>
          <w:color w:val="1A1A1A"/>
          <w:spacing w:val="-2"/>
          <w:w w:val="110"/>
          <w:vertAlign w:val="baseline"/>
        </w:rPr>
        <w:t>nanoseconds.</w:t>
      </w:r>
      <w:r>
        <w:rPr>
          <w:color w:val="1A1A1A"/>
          <w:spacing w:val="-6"/>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engineering</w:t>
      </w:r>
      <w:r>
        <w:rPr>
          <w:color w:val="1A1A1A"/>
          <w:spacing w:val="-4"/>
          <w:w w:val="110"/>
          <w:vertAlign w:val="baseline"/>
        </w:rPr>
        <w:t> </w:t>
      </w:r>
      <w:r>
        <w:rPr>
          <w:color w:val="1A1A1A"/>
          <w:spacing w:val="-2"/>
          <w:w w:val="110"/>
          <w:vertAlign w:val="baseline"/>
        </w:rPr>
        <w:t>novelty</w:t>
      </w:r>
      <w:r>
        <w:rPr>
          <w:color w:val="1A1A1A"/>
          <w:spacing w:val="-4"/>
          <w:w w:val="110"/>
          <w:vertAlign w:val="baseline"/>
        </w:rPr>
        <w:t> </w:t>
      </w:r>
      <w:r>
        <w:rPr>
          <w:color w:val="1A1A1A"/>
          <w:spacing w:val="-2"/>
          <w:w w:val="110"/>
          <w:vertAlign w:val="baseline"/>
        </w:rPr>
        <w:t>of</w:t>
      </w:r>
      <w:r>
        <w:rPr>
          <w:color w:val="1A1A1A"/>
          <w:spacing w:val="-6"/>
          <w:w w:val="110"/>
          <w:vertAlign w:val="baseline"/>
        </w:rPr>
        <w:t> </w:t>
      </w:r>
      <w:r>
        <w:rPr>
          <w:color w:val="1A1A1A"/>
          <w:spacing w:val="-2"/>
          <w:w w:val="110"/>
          <w:vertAlign w:val="baseline"/>
        </w:rPr>
        <w:t>TCC</w:t>
      </w:r>
      <w:r>
        <w:rPr>
          <w:color w:val="1A1A1A"/>
          <w:spacing w:val="-4"/>
          <w:w w:val="110"/>
          <w:vertAlign w:val="baseline"/>
        </w:rPr>
        <w:t> </w:t>
      </w:r>
      <w:r>
        <w:rPr>
          <w:color w:val="1A1A1A"/>
          <w:spacing w:val="-2"/>
          <w:w w:val="110"/>
          <w:vertAlign w:val="baseline"/>
        </w:rPr>
        <w:t>is</w:t>
      </w:r>
      <w:r>
        <w:rPr>
          <w:color w:val="1A1A1A"/>
          <w:spacing w:val="-4"/>
          <w:w w:val="110"/>
          <w:vertAlign w:val="baseline"/>
        </w:rPr>
        <w:t> </w:t>
      </w:r>
      <w:r>
        <w:rPr>
          <w:color w:val="1A1A1A"/>
          <w:spacing w:val="-2"/>
          <w:w w:val="110"/>
          <w:vertAlign w:val="baseline"/>
        </w:rPr>
        <w:t>not</w:t>
      </w:r>
      <w:r>
        <w:rPr>
          <w:color w:val="1A1A1A"/>
          <w:spacing w:val="-4"/>
          <w:w w:val="110"/>
          <w:vertAlign w:val="baseline"/>
        </w:rPr>
        <w:t> </w:t>
      </w:r>
      <w:r>
        <w:rPr>
          <w:color w:val="1A1A1A"/>
          <w:spacing w:val="-2"/>
          <w:w w:val="110"/>
          <w:vertAlign w:val="baseline"/>
        </w:rPr>
        <w:t>in</w:t>
      </w:r>
      <w:r>
        <w:rPr>
          <w:color w:val="1A1A1A"/>
          <w:spacing w:val="-4"/>
          <w:w w:val="110"/>
          <w:vertAlign w:val="baseline"/>
        </w:rPr>
        <w:t> </w:t>
      </w:r>
      <w:r>
        <w:rPr>
          <w:color w:val="1A1A1A"/>
          <w:spacing w:val="-2"/>
          <w:w w:val="110"/>
          <w:vertAlign w:val="baseline"/>
        </w:rPr>
        <w:t>any</w:t>
      </w:r>
      <w:r>
        <w:rPr>
          <w:color w:val="1A1A1A"/>
          <w:spacing w:val="-4"/>
          <w:w w:val="110"/>
          <w:vertAlign w:val="baseline"/>
        </w:rPr>
        <w:t> </w:t>
      </w:r>
      <w:r>
        <w:rPr>
          <w:color w:val="1A1A1A"/>
          <w:spacing w:val="-2"/>
          <w:w w:val="110"/>
          <w:vertAlign w:val="baseline"/>
        </w:rPr>
        <w:t>single </w:t>
      </w:r>
      <w:r>
        <w:rPr>
          <w:color w:val="1A1A1A"/>
          <w:vertAlign w:val="baseline"/>
        </w:rPr>
        <w:t>one</w:t>
      </w:r>
      <w:r>
        <w:rPr>
          <w:color w:val="1A1A1A"/>
          <w:spacing w:val="17"/>
          <w:vertAlign w:val="baseline"/>
        </w:rPr>
        <w:t> </w:t>
      </w:r>
      <w:r>
        <w:rPr>
          <w:color w:val="1A1A1A"/>
          <w:vertAlign w:val="baseline"/>
        </w:rPr>
        <w:t>of</w:t>
      </w:r>
      <w:r>
        <w:rPr>
          <w:color w:val="1A1A1A"/>
          <w:spacing w:val="17"/>
          <w:vertAlign w:val="baseline"/>
        </w:rPr>
        <w:t> </w:t>
      </w:r>
      <w:r>
        <w:rPr>
          <w:color w:val="1A1A1A"/>
          <w:vertAlign w:val="baseline"/>
        </w:rPr>
        <w:t>these</w:t>
      </w:r>
      <w:r>
        <w:rPr>
          <w:color w:val="1A1A1A"/>
          <w:spacing w:val="17"/>
          <w:vertAlign w:val="baseline"/>
        </w:rPr>
        <w:t> </w:t>
      </w:r>
      <w:r>
        <w:rPr>
          <w:color w:val="1A1A1A"/>
          <w:vertAlign w:val="baseline"/>
        </w:rPr>
        <w:t>mechanisms</w:t>
      </w:r>
      <w:r>
        <w:rPr>
          <w:color w:val="1A1A1A"/>
          <w:spacing w:val="17"/>
          <w:vertAlign w:val="baseline"/>
        </w:rPr>
        <w:t> </w:t>
      </w:r>
      <w:r>
        <w:rPr>
          <w:color w:val="1A1A1A"/>
          <w:vertAlign w:val="baseline"/>
        </w:rPr>
        <w:t>but</w:t>
      </w:r>
      <w:r>
        <w:rPr>
          <w:color w:val="1A1A1A"/>
          <w:spacing w:val="17"/>
          <w:vertAlign w:val="baseline"/>
        </w:rPr>
        <w:t> </w:t>
      </w:r>
      <w:r>
        <w:rPr>
          <w:color w:val="1A1A1A"/>
          <w:vertAlign w:val="baseline"/>
        </w:rPr>
        <w:t>in</w:t>
      </w:r>
      <w:r>
        <w:rPr>
          <w:color w:val="1A1A1A"/>
          <w:spacing w:val="17"/>
          <w:vertAlign w:val="baseline"/>
        </w:rPr>
        <w:t> </w:t>
      </w:r>
      <w:r>
        <w:rPr>
          <w:color w:val="1A1A1A"/>
          <w:vertAlign w:val="baseline"/>
        </w:rPr>
        <w:t>their</w:t>
      </w:r>
      <w:r>
        <w:rPr>
          <w:color w:val="1A1A1A"/>
          <w:spacing w:val="17"/>
          <w:vertAlign w:val="baseline"/>
        </w:rPr>
        <w:t> </w:t>
      </w:r>
      <w:r>
        <w:rPr>
          <w:color w:val="1A1A1A"/>
          <w:vertAlign w:val="baseline"/>
        </w:rPr>
        <w:t>integration</w:t>
      </w:r>
      <w:r>
        <w:rPr>
          <w:color w:val="1A1A1A"/>
          <w:spacing w:val="17"/>
          <w:vertAlign w:val="baseline"/>
        </w:rPr>
        <w:t> </w:t>
      </w:r>
      <w:r>
        <w:rPr>
          <w:color w:val="1A1A1A"/>
          <w:vertAlign w:val="baseline"/>
        </w:rPr>
        <w:t>into</w:t>
      </w:r>
      <w:r>
        <w:rPr>
          <w:color w:val="1A1A1A"/>
          <w:spacing w:val="17"/>
          <w:vertAlign w:val="baseline"/>
        </w:rPr>
        <w:t> </w:t>
      </w:r>
      <w:r>
        <w:rPr>
          <w:color w:val="1A1A1A"/>
          <w:vertAlign w:val="baseline"/>
        </w:rPr>
        <w:t>a</w:t>
      </w:r>
      <w:r>
        <w:rPr>
          <w:color w:val="1A1A1A"/>
          <w:spacing w:val="17"/>
          <w:vertAlign w:val="baseline"/>
        </w:rPr>
        <w:t> </w:t>
      </w:r>
      <w:r>
        <w:rPr>
          <w:color w:val="1A1A1A"/>
          <w:vertAlign w:val="baseline"/>
        </w:rPr>
        <w:t>single-cycle</w:t>
      </w:r>
      <w:r>
        <w:rPr>
          <w:color w:val="1A1A1A"/>
          <w:spacing w:val="17"/>
          <w:vertAlign w:val="baseline"/>
        </w:rPr>
        <w:t> </w:t>
      </w:r>
      <w:r>
        <w:rPr>
          <w:color w:val="1A1A1A"/>
          <w:vertAlign w:val="baseline"/>
        </w:rPr>
        <w:t>atomic</w:t>
      </w:r>
      <w:r>
        <w:rPr>
          <w:color w:val="1A1A1A"/>
          <w:spacing w:val="17"/>
          <w:vertAlign w:val="baseline"/>
        </w:rPr>
        <w:t> </w:t>
      </w:r>
      <w:r>
        <w:rPr>
          <w:color w:val="1A1A1A"/>
          <w:vertAlign w:val="baseline"/>
        </w:rPr>
        <w:t>commit,</w:t>
      </w:r>
      <w:r>
        <w:rPr>
          <w:color w:val="1A1A1A"/>
          <w:spacing w:val="17"/>
          <w:vertAlign w:val="baseline"/>
        </w:rPr>
        <w:t> </w:t>
      </w:r>
      <w:r>
        <w:rPr>
          <w:color w:val="1A1A1A"/>
          <w:vertAlign w:val="baseline"/>
        </w:rPr>
        <w:t>which</w:t>
      </w:r>
      <w:r>
        <w:rPr>
          <w:color w:val="1A1A1A"/>
          <w:spacing w:val="17"/>
          <w:vertAlign w:val="baseline"/>
        </w:rPr>
        <w:t> </w:t>
      </w:r>
      <w:r>
        <w:rPr>
          <w:color w:val="1A1A1A"/>
          <w:vertAlign w:val="baseline"/>
        </w:rPr>
        <w:t>is</w:t>
      </w:r>
      <w:r>
        <w:rPr>
          <w:color w:val="1A1A1A"/>
          <w:spacing w:val="17"/>
          <w:vertAlign w:val="baseline"/>
        </w:rPr>
        <w:t> </w:t>
      </w:r>
      <w:r>
        <w:rPr>
          <w:color w:val="1A1A1A"/>
          <w:vertAlign w:val="baseline"/>
        </w:rPr>
        <w:t>why</w:t>
      </w:r>
      <w:r>
        <w:rPr>
          <w:color w:val="1A1A1A"/>
          <w:w w:val="110"/>
          <w:vertAlign w:val="baseline"/>
        </w:rPr>
        <w:t> </w:t>
      </w:r>
      <w:r>
        <w:rPr>
          <w:color w:val="1A1A1A"/>
          <w:spacing w:val="-2"/>
          <w:w w:val="110"/>
          <w:vertAlign w:val="baseline"/>
        </w:rPr>
        <w:t>we</w:t>
      </w:r>
      <w:r>
        <w:rPr>
          <w:color w:val="1A1A1A"/>
          <w:spacing w:val="-5"/>
          <w:w w:val="110"/>
          <w:vertAlign w:val="baseline"/>
        </w:rPr>
        <w:t> </w:t>
      </w:r>
      <w:r>
        <w:rPr>
          <w:color w:val="1A1A1A"/>
          <w:spacing w:val="-2"/>
          <w:w w:val="110"/>
          <w:vertAlign w:val="baseline"/>
        </w:rPr>
        <w:t>have</w:t>
      </w:r>
      <w:r>
        <w:rPr>
          <w:color w:val="1A1A1A"/>
          <w:spacing w:val="-4"/>
          <w:w w:val="110"/>
          <w:vertAlign w:val="baseline"/>
        </w:rPr>
        <w:t> </w:t>
      </w:r>
      <w:r>
        <w:rPr>
          <w:color w:val="1A1A1A"/>
          <w:spacing w:val="-2"/>
          <w:w w:val="110"/>
          <w:vertAlign w:val="baseline"/>
        </w:rPr>
        <w:t>listed</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joint</w:t>
      </w:r>
      <w:r>
        <w:rPr>
          <w:color w:val="1A1A1A"/>
          <w:spacing w:val="-4"/>
          <w:w w:val="110"/>
          <w:vertAlign w:val="baseline"/>
        </w:rPr>
        <w:t> </w:t>
      </w:r>
      <w:r>
        <w:rPr>
          <w:color w:val="1A1A1A"/>
          <w:spacing w:val="-2"/>
          <w:w w:val="110"/>
          <w:vertAlign w:val="baseline"/>
        </w:rPr>
        <w:t>measurement</w:t>
      </w:r>
      <w:r>
        <w:rPr>
          <w:color w:val="1A1A1A"/>
          <w:spacing w:val="-4"/>
          <w:w w:val="110"/>
          <w:vertAlign w:val="baseline"/>
        </w:rPr>
        <w:t> </w:t>
      </w:r>
      <w:r>
        <w:rPr>
          <w:color w:val="1A1A1A"/>
          <w:spacing w:val="-2"/>
          <w:w w:val="110"/>
          <w:vertAlign w:val="baseline"/>
        </w:rPr>
        <w:t>as</w:t>
      </w:r>
      <w:r>
        <w:rPr>
          <w:color w:val="1A1A1A"/>
          <w:spacing w:val="-4"/>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[M-1]</w:t>
      </w:r>
      <w:r>
        <w:rPr>
          <w:color w:val="1A1A1A"/>
          <w:spacing w:val="-4"/>
          <w:w w:val="110"/>
          <w:vertAlign w:val="baseline"/>
        </w:rPr>
        <w:t> </w:t>
      </w:r>
      <w:r>
        <w:rPr>
          <w:color w:val="1A1A1A"/>
          <w:spacing w:val="-2"/>
          <w:w w:val="110"/>
          <w:vertAlign w:val="baseline"/>
        </w:rPr>
        <w:t>item</w:t>
      </w:r>
      <w:r>
        <w:rPr>
          <w:color w:val="1A1A1A"/>
          <w:spacing w:val="-4"/>
          <w:w w:val="110"/>
          <w:vertAlign w:val="baseline"/>
        </w:rPr>
        <w:t> </w:t>
      </w:r>
      <w:r>
        <w:rPr>
          <w:color w:val="1A1A1A"/>
          <w:spacing w:val="-2"/>
          <w:w w:val="110"/>
          <w:vertAlign w:val="baseline"/>
        </w:rPr>
        <w:t>in</w:t>
      </w:r>
      <w:r>
        <w:rPr>
          <w:color w:val="1A1A1A"/>
          <w:spacing w:val="-11"/>
          <w:w w:val="110"/>
          <w:vertAlign w:val="baseline"/>
        </w:rPr>
        <w:t> </w:t>
      </w:r>
      <w:r>
        <w:rPr>
          <w:color w:val="1A1A1A"/>
          <w:spacing w:val="-2"/>
          <w:w w:val="110"/>
          <w:vertAlign w:val="baseline"/>
        </w:rPr>
        <w:t>Appendix</w:t>
      </w:r>
      <w:r>
        <w:rPr>
          <w:color w:val="1A1A1A"/>
          <w:spacing w:val="-4"/>
          <w:w w:val="110"/>
          <w:vertAlign w:val="baseline"/>
        </w:rPr>
        <w:t> </w:t>
      </w:r>
      <w:r>
        <w:rPr>
          <w:color w:val="1A1A1A"/>
          <w:spacing w:val="-2"/>
          <w:w w:val="110"/>
          <w:vertAlign w:val="baseline"/>
        </w:rPr>
        <w:t>B.</w:t>
      </w:r>
      <w:r>
        <w:rPr>
          <w:color w:val="1A1A1A"/>
          <w:spacing w:val="-6"/>
          <w:w w:val="110"/>
          <w:vertAlign w:val="baseline"/>
        </w:rPr>
        <w:t> </w:t>
      </w:r>
      <w:r>
        <w:rPr>
          <w:color w:val="1A1A1A"/>
          <w:spacing w:val="-2"/>
          <w:w w:val="110"/>
          <w:vertAlign w:val="baseline"/>
        </w:rPr>
        <w:t>The</w:t>
      </w:r>
      <w:r>
        <w:rPr>
          <w:color w:val="1A1A1A"/>
          <w:spacing w:val="-4"/>
          <w:w w:val="110"/>
          <w:vertAlign w:val="baseline"/>
        </w:rPr>
        <w:t> </w:t>
      </w:r>
      <w:r>
        <w:rPr>
          <w:color w:val="1A1A1A"/>
          <w:spacing w:val="-2"/>
          <w:w w:val="110"/>
          <w:vertAlign w:val="baseline"/>
        </w:rPr>
        <w:t>USL</w:t>
      </w:r>
      <w:r>
        <w:rPr>
          <w:color w:val="1A1A1A"/>
          <w:spacing w:val="-9"/>
          <w:w w:val="110"/>
          <w:vertAlign w:val="baseline"/>
        </w:rPr>
        <w:t> </w:t>
      </w:r>
      <w:r>
        <w:rPr>
          <w:color w:val="1A1A1A"/>
          <w:spacing w:val="-2"/>
          <w:w w:val="110"/>
          <w:vertAlign w:val="baseline"/>
        </w:rPr>
        <w:t>theorem</w:t>
      </w:r>
      <w:r>
        <w:rPr>
          <w:color w:val="1A1A1A"/>
          <w:spacing w:val="-4"/>
          <w:w w:val="110"/>
          <w:vertAlign w:val="baseline"/>
        </w:rPr>
        <w:t> </w:t>
      </w:r>
      <w:r>
        <w:rPr>
          <w:color w:val="1A1A1A"/>
          <w:spacing w:val="-2"/>
          <w:w w:val="110"/>
          <w:vertAlign w:val="baseline"/>
        </w:rPr>
        <w:t>itself</w:t>
      </w:r>
    </w:p>
    <w:p>
      <w:pPr>
        <w:pStyle w:val="BodyText"/>
        <w:rPr>
          <w:sz w:val="13"/>
        </w:rPr>
      </w:pPr>
    </w:p>
    <w:p>
      <w:pPr>
        <w:pStyle w:val="BodyText"/>
        <w:spacing w:before="131"/>
        <w:rPr>
          <w:sz w:val="13"/>
        </w:rPr>
      </w:pPr>
    </w:p>
    <w:p>
      <w:pPr>
        <w:spacing w:before="0"/>
        <w:ind w:left="0" w:right="2987" w:firstLine="0"/>
        <w:jc w:val="center"/>
        <w:rPr>
          <w:rFonts w:ascii="Times New Roman"/>
          <w:sz w:val="13"/>
        </w:rPr>
      </w:pPr>
      <w:r>
        <w:rPr>
          <w:rFonts w:ascii="Times New Roman"/>
          <w:color w:val="333333"/>
          <w:spacing w:val="-5"/>
          <w:sz w:val="13"/>
        </w:rPr>
        <w:t>11</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24032">
                <wp:simplePos x="0" y="0"/>
                <wp:positionH relativeFrom="page">
                  <wp:posOffset>0</wp:posOffset>
                </wp:positionH>
                <wp:positionV relativeFrom="page">
                  <wp:posOffset>9525</wp:posOffset>
                </wp:positionV>
                <wp:extent cx="7562850" cy="1069340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2448" id="docshape68"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24544">
                <wp:simplePos x="0" y="0"/>
                <wp:positionH relativeFrom="page">
                  <wp:posOffset>0</wp:posOffset>
                </wp:positionH>
                <wp:positionV relativeFrom="page">
                  <wp:posOffset>9525</wp:posOffset>
                </wp:positionV>
                <wp:extent cx="5041900" cy="713105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071pt;width:397pt;height:561.5pt;mso-position-horizontal-relative:page;mso-position-vertical-relative:page;z-index:-17191936" id="docshape69"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sz w:val="18"/>
        </w:rPr>
      </w:pPr>
    </w:p>
    <w:p>
      <w:pPr>
        <w:pStyle w:val="BodyText"/>
        <w:spacing w:before="61"/>
        <w:rPr>
          <w:rFonts w:ascii="Times New Roman"/>
          <w:i/>
          <w:sz w:val="18"/>
        </w:rPr>
      </w:pPr>
    </w:p>
    <w:p>
      <w:pPr>
        <w:pStyle w:val="Heading1"/>
        <w:numPr>
          <w:ilvl w:val="0"/>
          <w:numId w:val="4"/>
        </w:numPr>
        <w:tabs>
          <w:tab w:pos="328" w:val="left" w:leader="none"/>
        </w:tabs>
        <w:spacing w:line="240" w:lineRule="auto" w:before="0" w:after="0"/>
        <w:ind w:left="328" w:right="0" w:hanging="205"/>
        <w:jc w:val="left"/>
      </w:pPr>
      <w:r>
        <w:rPr>
          <w:color w:val="1A1A1A"/>
          <w:spacing w:val="-2"/>
          <w:w w:val="105"/>
        </w:rPr>
        <w:t>Conclusion</w:t>
      </w:r>
    </w:p>
    <w:p>
      <w:pPr>
        <w:pStyle w:val="BodyText"/>
        <w:spacing w:line="304" w:lineRule="auto" w:before="121"/>
        <w:ind w:left="123" w:right="3158" w:firstLine="293"/>
      </w:pPr>
      <w:r>
        <w:rPr>
          <w:color w:val="1A1A1A"/>
        </w:rPr>
        <w:t>We</w:t>
      </w:r>
      <w:r>
        <w:rPr>
          <w:color w:val="1A1A1A"/>
          <w:spacing w:val="23"/>
        </w:rPr>
        <w:t> </w:t>
      </w:r>
      <w:r>
        <w:rPr>
          <w:color w:val="1A1A1A"/>
        </w:rPr>
        <w:t>have</w:t>
      </w:r>
      <w:r>
        <w:rPr>
          <w:color w:val="1A1A1A"/>
          <w:spacing w:val="23"/>
        </w:rPr>
        <w:t> </w:t>
      </w:r>
      <w:r>
        <w:rPr>
          <w:color w:val="1A1A1A"/>
        </w:rPr>
        <w:t>shown</w:t>
      </w:r>
      <w:r>
        <w:rPr>
          <w:color w:val="1A1A1A"/>
          <w:spacing w:val="23"/>
        </w:rPr>
        <w:t> </w:t>
      </w:r>
      <w:r>
        <w:rPr>
          <w:color w:val="1A1A1A"/>
        </w:rPr>
        <w:t>that</w:t>
      </w:r>
      <w:r>
        <w:rPr>
          <w:color w:val="1A1A1A"/>
          <w:spacing w:val="23"/>
        </w:rPr>
        <w:t> </w:t>
      </w:r>
      <w:r>
        <w:rPr>
          <w:color w:val="1A1A1A"/>
        </w:rPr>
        <w:t>superlinear</w:t>
      </w:r>
      <w:r>
        <w:rPr>
          <w:color w:val="1A1A1A"/>
          <w:spacing w:val="23"/>
        </w:rPr>
        <w:t> </w:t>
      </w:r>
      <w:r>
        <w:rPr>
          <w:color w:val="1A1A1A"/>
        </w:rPr>
        <w:t>scaling</w:t>
      </w:r>
      <w:r>
        <w:rPr>
          <w:color w:val="1A1A1A"/>
          <w:spacing w:val="23"/>
        </w:rPr>
        <w:t> </w:t>
      </w:r>
      <w:r>
        <w:rPr>
          <w:color w:val="1A1A1A"/>
        </w:rPr>
        <w:t>in</w:t>
      </w:r>
      <w:r>
        <w:rPr>
          <w:color w:val="1A1A1A"/>
          <w:spacing w:val="23"/>
        </w:rPr>
        <w:t> </w:t>
      </w:r>
      <w:r>
        <w:rPr>
          <w:color w:val="1A1A1A"/>
        </w:rPr>
        <w:t>a</w:t>
      </w:r>
      <w:r>
        <w:rPr>
          <w:color w:val="1A1A1A"/>
          <w:spacing w:val="23"/>
        </w:rPr>
        <w:t> </w:t>
      </w:r>
      <w:r>
        <w:rPr>
          <w:color w:val="1A1A1A"/>
        </w:rPr>
        <w:t>topology-centric</w:t>
      </w:r>
      <w:r>
        <w:rPr>
          <w:color w:val="1A1A1A"/>
          <w:spacing w:val="23"/>
        </w:rPr>
        <w:t> </w:t>
      </w:r>
      <w:r>
        <w:rPr>
          <w:color w:val="1A1A1A"/>
        </w:rPr>
        <w:t>computing</w:t>
      </w:r>
      <w:r>
        <w:rPr>
          <w:color w:val="1A1A1A"/>
          <w:spacing w:val="23"/>
        </w:rPr>
        <w:t> </w:t>
      </w:r>
      <w:r>
        <w:rPr>
          <w:color w:val="1A1A1A"/>
        </w:rPr>
        <w:t>fabric</w:t>
      </w:r>
      <w:r>
        <w:rPr>
          <w:color w:val="1A1A1A"/>
          <w:spacing w:val="23"/>
        </w:rPr>
        <w:t> </w:t>
      </w:r>
      <w:r>
        <w:rPr>
          <w:color w:val="1A1A1A"/>
        </w:rPr>
        <w:t>is</w:t>
      </w:r>
      <w:r>
        <w:rPr>
          <w:color w:val="1A1A1A"/>
          <w:spacing w:val="23"/>
        </w:rPr>
        <w:t> </w:t>
      </w:r>
      <w:r>
        <w:rPr>
          <w:color w:val="1A1A1A"/>
        </w:rPr>
        <w:t>not</w:t>
      </w:r>
      <w:r>
        <w:rPr>
          <w:color w:val="1A1A1A"/>
          <w:spacing w:val="23"/>
        </w:rPr>
        <w:t> </w:t>
      </w:r>
      <w:r>
        <w:rPr>
          <w:color w:val="1A1A1A"/>
        </w:rPr>
        <w:t>a</w:t>
      </w:r>
      <w:r>
        <w:rPr>
          <w:color w:val="1A1A1A"/>
          <w:spacing w:val="40"/>
        </w:rPr>
        <w:t> </w:t>
      </w:r>
      <w:r>
        <w:rPr>
          <w:color w:val="1A1A1A"/>
        </w:rPr>
        <w:t>domain</w:t>
      </w:r>
      <w:r>
        <w:rPr>
          <w:color w:val="1A1A1A"/>
          <w:spacing w:val="27"/>
        </w:rPr>
        <w:t> </w:t>
      </w:r>
      <w:r>
        <w:rPr>
          <w:color w:val="1A1A1A"/>
        </w:rPr>
        <w:t>accident</w:t>
      </w:r>
      <w:r>
        <w:rPr>
          <w:color w:val="1A1A1A"/>
          <w:spacing w:val="27"/>
        </w:rPr>
        <w:t> </w:t>
      </w:r>
      <w:r>
        <w:rPr>
          <w:color w:val="1A1A1A"/>
        </w:rPr>
        <w:t>but</w:t>
      </w:r>
      <w:r>
        <w:rPr>
          <w:color w:val="1A1A1A"/>
          <w:spacing w:val="27"/>
        </w:rPr>
        <w:t> </w:t>
      </w:r>
      <w:r>
        <w:rPr>
          <w:color w:val="1A1A1A"/>
        </w:rPr>
        <w:t>a</w:t>
      </w:r>
      <w:r>
        <w:rPr>
          <w:color w:val="1A1A1A"/>
          <w:spacing w:val="27"/>
        </w:rPr>
        <w:t> </w:t>
      </w:r>
      <w:r>
        <w:rPr>
          <w:color w:val="1A1A1A"/>
        </w:rPr>
        <w:t>structural</w:t>
      </w:r>
      <w:r>
        <w:rPr>
          <w:color w:val="1A1A1A"/>
          <w:spacing w:val="27"/>
        </w:rPr>
        <w:t> </w:t>
      </w:r>
      <w:r>
        <w:rPr>
          <w:color w:val="1A1A1A"/>
        </w:rPr>
        <w:t>property,</w:t>
      </w:r>
      <w:r>
        <w:rPr>
          <w:color w:val="1A1A1A"/>
          <w:spacing w:val="27"/>
        </w:rPr>
        <w:t> </w:t>
      </w:r>
      <w:r>
        <w:rPr>
          <w:color w:val="1A1A1A"/>
        </w:rPr>
        <w:t>provable</w:t>
      </w:r>
      <w:r>
        <w:rPr>
          <w:color w:val="1A1A1A"/>
          <w:spacing w:val="27"/>
        </w:rPr>
        <w:t> </w:t>
      </w:r>
      <w:r>
        <w:rPr>
          <w:color w:val="1A1A1A"/>
        </w:rPr>
        <w:t>from</w:t>
      </w:r>
      <w:r>
        <w:rPr>
          <w:color w:val="1A1A1A"/>
          <w:spacing w:val="27"/>
        </w:rPr>
        <w:t> </w:t>
      </w:r>
      <w:r>
        <w:rPr>
          <w:color w:val="1A1A1A"/>
        </w:rPr>
        <w:t>four</w:t>
      </w:r>
      <w:r>
        <w:rPr>
          <w:color w:val="1A1A1A"/>
          <w:spacing w:val="27"/>
        </w:rPr>
        <w:t> </w:t>
      </w:r>
      <w:r>
        <w:rPr>
          <w:color w:val="1A1A1A"/>
        </w:rPr>
        <w:t>independent</w:t>
      </w:r>
      <w:r>
        <w:rPr>
          <w:color w:val="1A1A1A"/>
          <w:spacing w:val="27"/>
        </w:rPr>
        <w:t> </w:t>
      </w:r>
      <w:r>
        <w:rPr>
          <w:color w:val="1A1A1A"/>
        </w:rPr>
        <w:t>lower</w:t>
      </w:r>
      <w:r>
        <w:rPr>
          <w:color w:val="1A1A1A"/>
          <w:spacing w:val="27"/>
        </w:rPr>
        <w:t> </w:t>
      </w:r>
      <w:r>
        <w:rPr>
          <w:color w:val="1A1A1A"/>
        </w:rPr>
        <w:t>bounds</w:t>
      </w:r>
      <w:r>
        <w:rPr>
          <w:color w:val="1A1A1A"/>
          <w:spacing w:val="40"/>
        </w:rPr>
        <w:t> </w:t>
      </w:r>
      <w:r>
        <w:rPr>
          <w:color w:val="1A1A1A"/>
        </w:rPr>
        <w:t>anchored</w:t>
      </w:r>
      <w:r>
        <w:rPr>
          <w:color w:val="1A1A1A"/>
          <w:spacing w:val="35"/>
        </w:rPr>
        <w:t> </w:t>
      </w:r>
      <w:r>
        <w:rPr>
          <w:color w:val="1A1A1A"/>
        </w:rPr>
        <w:t>on</w:t>
      </w:r>
      <w:r>
        <w:rPr>
          <w:color w:val="1A1A1A"/>
          <w:spacing w:val="35"/>
        </w:rPr>
        <w:t> </w:t>
      </w:r>
      <w:r>
        <w:rPr>
          <w:color w:val="1A1A1A"/>
        </w:rPr>
        <w:t>established</w:t>
      </w:r>
      <w:r>
        <w:rPr>
          <w:color w:val="1A1A1A"/>
          <w:spacing w:val="35"/>
        </w:rPr>
        <w:t> </w:t>
      </w:r>
      <w:r>
        <w:rPr>
          <w:color w:val="1A1A1A"/>
        </w:rPr>
        <w:t>Roofline,</w:t>
      </w:r>
      <w:r>
        <w:rPr>
          <w:color w:val="1A1A1A"/>
          <w:spacing w:val="35"/>
        </w:rPr>
        <w:t> </w:t>
      </w:r>
      <w:r>
        <w:rPr>
          <w:color w:val="1A1A1A"/>
        </w:rPr>
        <w:t>spectral-graph,</w:t>
      </w:r>
      <w:r>
        <w:rPr>
          <w:color w:val="1A1A1A"/>
          <w:spacing w:val="35"/>
        </w:rPr>
        <w:t> </w:t>
      </w:r>
      <w:r>
        <w:rPr>
          <w:color w:val="1A1A1A"/>
        </w:rPr>
        <w:t>generalised-Amdahl</w:t>
      </w:r>
      <w:r>
        <w:rPr>
          <w:color w:val="1A1A1A"/>
          <w:spacing w:val="35"/>
        </w:rPr>
        <w:t> </w:t>
      </w:r>
      <w:r>
        <w:rPr>
          <w:color w:val="1A1A1A"/>
        </w:rPr>
        <w:t>and</w:t>
      </w:r>
      <w:r>
        <w:rPr>
          <w:color w:val="1A1A1A"/>
          <w:spacing w:val="35"/>
        </w:rPr>
        <w:t> </w:t>
      </w:r>
      <w:r>
        <w:rPr>
          <w:color w:val="1A1A1A"/>
        </w:rPr>
        <w:t>source-coding</w:t>
      </w:r>
      <w:r>
        <w:rPr>
          <w:color w:val="1A1A1A"/>
          <w:spacing w:val="40"/>
        </w:rPr>
        <w:t> </w:t>
      </w:r>
      <w:r>
        <w:rPr>
          <w:color w:val="1A1A1A"/>
        </w:rPr>
        <w:t>results. The Universal Superlinear (USL) theorem combines these into a single inequality whose</w:t>
      </w:r>
      <w:r>
        <w:rPr>
          <w:color w:val="1A1A1A"/>
          <w:spacing w:val="80"/>
        </w:rPr>
        <w:t> </w:t>
      </w:r>
      <w:r>
        <w:rPr>
          <w:color w:val="1A1A1A"/>
        </w:rPr>
        <w:t>right-hand</w:t>
      </w:r>
      <w:r>
        <w:rPr>
          <w:color w:val="1A1A1A"/>
          <w:spacing w:val="29"/>
        </w:rPr>
        <w:t> </w:t>
      </w:r>
      <w:r>
        <w:rPr>
          <w:color w:val="1A1A1A"/>
        </w:rPr>
        <w:t>side</w:t>
      </w:r>
      <w:r>
        <w:rPr>
          <w:color w:val="1A1A1A"/>
          <w:spacing w:val="29"/>
        </w:rPr>
        <w:t> </w:t>
      </w:r>
      <w:r>
        <w:rPr>
          <w:color w:val="1A1A1A"/>
        </w:rPr>
        <w:t>splits</w:t>
      </w:r>
      <w:r>
        <w:rPr>
          <w:color w:val="1A1A1A"/>
          <w:spacing w:val="29"/>
        </w:rPr>
        <w:t> </w:t>
      </w:r>
      <w:r>
        <w:rPr>
          <w:color w:val="1A1A1A"/>
        </w:rPr>
        <w:t>cleanly</w:t>
      </w:r>
      <w:r>
        <w:rPr>
          <w:color w:val="1A1A1A"/>
          <w:spacing w:val="29"/>
        </w:rPr>
        <w:t> </w:t>
      </w:r>
      <w:r>
        <w:rPr>
          <w:color w:val="1A1A1A"/>
        </w:rPr>
        <w:t>into</w:t>
      </w:r>
      <w:r>
        <w:rPr>
          <w:color w:val="1A1A1A"/>
          <w:spacing w:val="29"/>
        </w:rPr>
        <w:t> </w:t>
      </w:r>
      <w:r>
        <w:rPr>
          <w:color w:val="1A1A1A"/>
        </w:rPr>
        <w:t>a</w:t>
      </w:r>
      <w:r>
        <w:rPr>
          <w:color w:val="1A1A1A"/>
          <w:spacing w:val="29"/>
        </w:rPr>
        <w:t> </w:t>
      </w:r>
      <w:r>
        <w:rPr>
          <w:color w:val="1A1A1A"/>
        </w:rPr>
        <w:t>profile-weighted</w:t>
      </w:r>
      <w:r>
        <w:rPr>
          <w:color w:val="1A1A1A"/>
          <w:spacing w:val="29"/>
        </w:rPr>
        <w:t> </w:t>
      </w:r>
      <w:r>
        <w:rPr>
          <w:color w:val="1A1A1A"/>
        </w:rPr>
        <w:t>main</w:t>
      </w:r>
      <w:r>
        <w:rPr>
          <w:color w:val="1A1A1A"/>
          <w:spacing w:val="29"/>
        </w:rPr>
        <w:t> </w:t>
      </w:r>
      <w:r>
        <w:rPr>
          <w:color w:val="1A1A1A"/>
        </w:rPr>
        <w:t>term</w:t>
      </w:r>
      <w:r>
        <w:rPr>
          <w:color w:val="1A1A1A"/>
          <w:spacing w:val="29"/>
        </w:rPr>
        <w:t> </w:t>
      </w:r>
      <w:r>
        <w:rPr>
          <w:color w:val="1A1A1A"/>
        </w:rPr>
        <w:t>and</w:t>
      </w:r>
      <w:r>
        <w:rPr>
          <w:color w:val="1A1A1A"/>
          <w:spacing w:val="29"/>
        </w:rPr>
        <w:t> </w:t>
      </w:r>
      <w:r>
        <w:rPr>
          <w:color w:val="1A1A1A"/>
        </w:rPr>
        <w:t>an</w:t>
      </w:r>
      <w:r>
        <w:rPr>
          <w:color w:val="1A1A1A"/>
          <w:spacing w:val="29"/>
        </w:rPr>
        <w:t> </w:t>
      </w:r>
      <w:r>
        <w:rPr>
          <w:color w:val="1A1A1A"/>
        </w:rPr>
        <w:t>information-theoretic</w:t>
      </w:r>
      <w:r>
        <w:rPr>
          <w:color w:val="1A1A1A"/>
          <w:spacing w:val="40"/>
        </w:rPr>
        <w:t> </w:t>
      </w:r>
      <w:r>
        <w:rPr>
          <w:color w:val="1A1A1A"/>
        </w:rPr>
        <w:t>entropy</w:t>
      </w:r>
      <w:r>
        <w:rPr>
          <w:color w:val="1A1A1A"/>
          <w:spacing w:val="27"/>
        </w:rPr>
        <w:t> </w:t>
      </w:r>
      <w:r>
        <w:rPr>
          <w:color w:val="1A1A1A"/>
        </w:rPr>
        <w:t>term;</w:t>
      </w:r>
      <w:r>
        <w:rPr>
          <w:color w:val="1A1A1A"/>
          <w:spacing w:val="27"/>
        </w:rPr>
        <w:t> </w:t>
      </w:r>
      <w:r>
        <w:rPr>
          <w:color w:val="1A1A1A"/>
        </w:rPr>
        <w:t>the</w:t>
      </w:r>
      <w:r>
        <w:rPr>
          <w:color w:val="1A1A1A"/>
          <w:spacing w:val="27"/>
        </w:rPr>
        <w:t> </w:t>
      </w:r>
      <w:r>
        <w:rPr>
          <w:color w:val="1A1A1A"/>
        </w:rPr>
        <w:t>former</w:t>
      </w:r>
      <w:r>
        <w:rPr>
          <w:color w:val="1A1A1A"/>
          <w:spacing w:val="27"/>
        </w:rPr>
        <w:t> </w:t>
      </w:r>
      <w:r>
        <w:rPr>
          <w:color w:val="1A1A1A"/>
        </w:rPr>
        <w:t>guarantees</w:t>
      </w:r>
      <w:r>
        <w:rPr>
          <w:color w:val="1A1A1A"/>
          <w:spacing w:val="27"/>
        </w:rPr>
        <w:t> </w:t>
      </w:r>
      <w:r>
        <w:rPr>
          <w:color w:val="1A1A1A"/>
        </w:rPr>
        <w:t>advantage</w:t>
      </w:r>
      <w:r>
        <w:rPr>
          <w:color w:val="1A1A1A"/>
          <w:spacing w:val="27"/>
        </w:rPr>
        <w:t> </w:t>
      </w:r>
      <w:r>
        <w:rPr>
          <w:color w:val="1A1A1A"/>
        </w:rPr>
        <w:t>in</w:t>
      </w:r>
      <w:r>
        <w:rPr>
          <w:color w:val="1A1A1A"/>
          <w:spacing w:val="27"/>
        </w:rPr>
        <w:t> </w:t>
      </w:r>
      <w:r>
        <w:rPr>
          <w:color w:val="1A1A1A"/>
        </w:rPr>
        <w:t>the</w:t>
      </w:r>
      <w:r>
        <w:rPr>
          <w:color w:val="1A1A1A"/>
          <w:spacing w:val="27"/>
        </w:rPr>
        <w:t> </w:t>
      </w:r>
      <w:r>
        <w:rPr>
          <w:color w:val="1A1A1A"/>
        </w:rPr>
        <w:t>workload's</w:t>
      </w:r>
      <w:r>
        <w:rPr>
          <w:color w:val="1A1A1A"/>
          <w:spacing w:val="27"/>
        </w:rPr>
        <w:t> </w:t>
      </w:r>
      <w:r>
        <w:rPr>
          <w:color w:val="1A1A1A"/>
        </w:rPr>
        <w:t>dominant</w:t>
      </w:r>
      <w:r>
        <w:rPr>
          <w:color w:val="1A1A1A"/>
          <w:spacing w:val="27"/>
        </w:rPr>
        <w:t> </w:t>
      </w:r>
      <w:r>
        <w:rPr>
          <w:color w:val="1A1A1A"/>
        </w:rPr>
        <w:t>dimension</w:t>
      </w:r>
      <w:r>
        <w:rPr>
          <w:color w:val="1A1A1A"/>
          <w:spacing w:val="27"/>
        </w:rPr>
        <w:t> </w:t>
      </w:r>
      <w:r>
        <w:rPr>
          <w:color w:val="1A1A1A"/>
        </w:rPr>
        <w:t>and</w:t>
      </w:r>
      <w:r>
        <w:rPr>
          <w:color w:val="1A1A1A"/>
          <w:spacing w:val="27"/>
        </w:rPr>
        <w:t> </w:t>
      </w:r>
      <w:r>
        <w:rPr>
          <w:color w:val="1A1A1A"/>
        </w:rPr>
        <w:t>the</w:t>
      </w:r>
      <w:r>
        <w:rPr>
          <w:color w:val="1A1A1A"/>
          <w:spacing w:val="40"/>
        </w:rPr>
        <w:t> </w:t>
      </w:r>
      <w:r>
        <w:rPr>
          <w:color w:val="1A1A1A"/>
        </w:rPr>
        <w:t>latter guarantees advantage across any non-degenerate workload mixture. The theorem holds</w:t>
      </w:r>
      <w:r>
        <w:rPr>
          <w:color w:val="1A1A1A"/>
          <w:spacing w:val="80"/>
        </w:rPr>
        <w:t> </w:t>
      </w:r>
      <w:r>
        <w:rPr>
          <w:color w:val="1A1A1A"/>
        </w:rPr>
        <w:t>unconditionally across AI training and inference, HPC-CFD, HPC-FFT, IDC micro-services and</w:t>
      </w:r>
      <w:r>
        <w:rPr>
          <w:color w:val="1A1A1A"/>
          <w:spacing w:val="40"/>
        </w:rPr>
        <w:t> </w:t>
      </w:r>
      <w:r>
        <w:rPr>
          <w:color w:val="1A1A1A"/>
        </w:rPr>
        <w:t>databases, and DSP-STAP and DRBE, with each domain instantiating a different balance of the</w:t>
      </w:r>
      <w:r>
        <w:rPr>
          <w:color w:val="1A1A1A"/>
          <w:spacing w:val="80"/>
        </w:rPr>
        <w:t> </w:t>
      </w:r>
      <w:r>
        <w:rPr>
          <w:color w:val="1A1A1A"/>
        </w:rPr>
        <w:t>four addends. Crucially, Corollary USL-2 shows that no static-topology fabric can match the</w:t>
      </w:r>
      <w:r>
        <w:rPr>
          <w:color w:val="1A1A1A"/>
          <w:spacing w:val="80"/>
          <w:w w:val="110"/>
        </w:rPr>
        <w:t> </w:t>
      </w:r>
      <w:r>
        <w:rPr>
          <w:color w:val="1A1A1A"/>
          <w:w w:val="110"/>
        </w:rPr>
        <w:t>entropy</w:t>
      </w:r>
      <w:r>
        <w:rPr>
          <w:color w:val="1A1A1A"/>
          <w:spacing w:val="-11"/>
          <w:w w:val="110"/>
        </w:rPr>
        <w:t> </w:t>
      </w:r>
      <w:r>
        <w:rPr>
          <w:color w:val="1A1A1A"/>
          <w:w w:val="110"/>
        </w:rPr>
        <w:t>term</w:t>
      </w:r>
      <w:r>
        <w:rPr>
          <w:color w:val="1A1A1A"/>
          <w:spacing w:val="-11"/>
          <w:w w:val="110"/>
        </w:rPr>
        <w:t> </w:t>
      </w:r>
      <w:r>
        <w:rPr>
          <w:color w:val="1A1A1A"/>
          <w:w w:val="110"/>
        </w:rPr>
        <w:t>without</w:t>
      </w:r>
      <w:r>
        <w:rPr>
          <w:color w:val="1A1A1A"/>
          <w:spacing w:val="-11"/>
          <w:w w:val="110"/>
        </w:rPr>
        <w:t> </w:t>
      </w:r>
      <w:r>
        <w:rPr>
          <w:color w:val="1A1A1A"/>
          <w:w w:val="110"/>
        </w:rPr>
        <w:t>a</w:t>
      </w:r>
      <w:r>
        <w:rPr>
          <w:color w:val="1A1A1A"/>
          <w:spacing w:val="-10"/>
          <w:w w:val="110"/>
        </w:rPr>
        <w:t> </w:t>
      </w:r>
      <w:r>
        <w:rPr>
          <w:color w:val="1A1A1A"/>
          <w:w w:val="110"/>
        </w:rPr>
        <w:t>physically</w:t>
      </w:r>
      <w:r>
        <w:rPr>
          <w:color w:val="1A1A1A"/>
          <w:spacing w:val="-11"/>
          <w:w w:val="110"/>
        </w:rPr>
        <w:t> </w:t>
      </w:r>
      <w:r>
        <w:rPr>
          <w:color w:val="1A1A1A"/>
          <w:w w:val="110"/>
        </w:rPr>
        <w:t>unrealisable</w:t>
      </w:r>
      <w:r>
        <w:rPr>
          <w:color w:val="1A1A1A"/>
          <w:spacing w:val="-11"/>
          <w:w w:val="110"/>
        </w:rPr>
        <w:t> </w:t>
      </w:r>
      <w:r>
        <w:rPr>
          <w:color w:val="1A1A1A"/>
          <w:w w:val="110"/>
        </w:rPr>
        <w:t>reconfigurability</w:t>
      </w:r>
      <w:r>
        <w:rPr>
          <w:color w:val="1A1A1A"/>
          <w:spacing w:val="-10"/>
          <w:w w:val="110"/>
        </w:rPr>
        <w:t> </w:t>
      </w:r>
      <w:r>
        <w:rPr>
          <w:color w:val="1A1A1A"/>
          <w:w w:val="110"/>
        </w:rPr>
        <w:t>budget</w:t>
      </w:r>
      <w:r>
        <w:rPr>
          <w:color w:val="1A1A1A"/>
          <w:spacing w:val="-11"/>
          <w:w w:val="110"/>
        </w:rPr>
        <w:t> </w:t>
      </w:r>
      <w:r>
        <w:rPr>
          <w:color w:val="1A1A1A"/>
          <w:w w:val="110"/>
        </w:rPr>
        <w:t>of</w:t>
      </w:r>
      <w:r>
        <w:rPr>
          <w:color w:val="1A1A1A"/>
          <w:spacing w:val="-11"/>
          <w:w w:val="110"/>
        </w:rPr>
        <w:t> </w:t>
      </w:r>
      <w:r>
        <w:rPr>
          <w:rFonts w:ascii="Georgia" w:hAnsi="Georgia"/>
          <w:i/>
          <w:color w:val="1A1A1A"/>
          <w:w w:val="110"/>
        </w:rPr>
        <w:t>R</w:t>
      </w:r>
      <w:r>
        <w:rPr>
          <w:rFonts w:ascii="Cambria" w:hAnsi="Cambria"/>
          <w:color w:val="1A1A1A"/>
          <w:w w:val="110"/>
          <w:vertAlign w:val="subscript"/>
        </w:rPr>
        <w:t>topo</w:t>
      </w:r>
      <w:r>
        <w:rPr>
          <w:rFonts w:ascii="Cambria" w:hAnsi="Cambria"/>
          <w:color w:val="1A1A1A"/>
          <w:spacing w:val="-5"/>
          <w:w w:val="110"/>
          <w:vertAlign w:val="baseline"/>
        </w:rPr>
        <w:t> </w:t>
      </w:r>
      <w:r>
        <w:rPr>
          <w:rFonts w:ascii="Cambria" w:hAnsi="Cambria"/>
          <w:color w:val="1A1A1A"/>
          <w:w w:val="110"/>
          <w:vertAlign w:val="baseline"/>
        </w:rPr>
        <w:t>≥</w:t>
      </w:r>
      <w:r>
        <w:rPr>
          <w:rFonts w:ascii="Cambria" w:hAnsi="Cambria"/>
          <w:color w:val="1A1A1A"/>
          <w:spacing w:val="-8"/>
          <w:w w:val="110"/>
          <w:vertAlign w:val="baseline"/>
        </w:rPr>
        <w:t> </w:t>
      </w:r>
      <w:r>
        <w:rPr>
          <w:rFonts w:ascii="Cambria" w:hAnsi="Cambria"/>
          <w:color w:val="1A1A1A"/>
          <w:w w:val="110"/>
          <w:vertAlign w:val="baseline"/>
        </w:rPr>
        <w:t>2</w:t>
      </w:r>
      <w:r>
        <w:rPr>
          <w:rFonts w:ascii="Georgia" w:hAnsi="Georgia"/>
          <w:i/>
          <w:color w:val="1A1A1A"/>
          <w:w w:val="110"/>
          <w:vertAlign w:val="superscript"/>
        </w:rPr>
        <w:t>H</w:t>
      </w:r>
      <w:r>
        <w:rPr>
          <w:rFonts w:ascii="Cambria" w:hAnsi="Cambria"/>
          <w:color w:val="1A1A1A"/>
          <w:w w:val="110"/>
          <w:vertAlign w:val="superscript"/>
        </w:rPr>
        <w:t>(Φ</w:t>
      </w:r>
      <w:r>
        <w:rPr>
          <w:rFonts w:ascii="Miriam" w:hAnsi="Miriam"/>
          <w:color w:val="1A1A1A"/>
          <w:w w:val="110"/>
          <w:position w:val="4"/>
          <w:sz w:val="7"/>
          <w:vertAlign w:val="baseline"/>
        </w:rPr>
        <w:t>T</w:t>
      </w:r>
      <w:r>
        <w:rPr>
          <w:rFonts w:ascii="Miriam" w:hAnsi="Miriam"/>
          <w:color w:val="1A1A1A"/>
          <w:spacing w:val="-5"/>
          <w:w w:val="110"/>
          <w:position w:val="4"/>
          <w:sz w:val="7"/>
          <w:vertAlign w:val="baseline"/>
        </w:rPr>
        <w:t> </w:t>
      </w:r>
      <w:r>
        <w:rPr>
          <w:rFonts w:ascii="Cambria" w:hAnsi="Cambria"/>
          <w:color w:val="1A1A1A"/>
          <w:w w:val="110"/>
          <w:position w:val="5"/>
          <w:sz w:val="9"/>
          <w:vertAlign w:val="baseline"/>
        </w:rPr>
        <w:t>)</w:t>
      </w:r>
      <w:r>
        <w:rPr>
          <w:color w:val="1A1A1A"/>
          <w:w w:val="110"/>
          <w:vertAlign w:val="baseline"/>
        </w:rPr>
        <w:t>,</w:t>
      </w:r>
      <w:r>
        <w:rPr>
          <w:color w:val="1A1A1A"/>
          <w:spacing w:val="-11"/>
          <w:w w:val="110"/>
          <w:vertAlign w:val="baseline"/>
        </w:rPr>
        <w:t> </w:t>
      </w:r>
      <w:r>
        <w:rPr>
          <w:color w:val="1A1A1A"/>
          <w:w w:val="110"/>
          <w:vertAlign w:val="baseline"/>
        </w:rPr>
        <w:t>so</w:t>
      </w:r>
      <w:r>
        <w:rPr>
          <w:color w:val="1A1A1A"/>
          <w:spacing w:val="-11"/>
          <w:w w:val="110"/>
          <w:vertAlign w:val="baseline"/>
        </w:rPr>
        <w:t> </w:t>
      </w:r>
      <w:r>
        <w:rPr>
          <w:color w:val="1A1A1A"/>
          <w:w w:val="110"/>
          <w:vertAlign w:val="baseline"/>
        </w:rPr>
        <w:t>that </w:t>
      </w:r>
      <w:r>
        <w:rPr>
          <w:color w:val="1A1A1A"/>
          <w:spacing w:val="-2"/>
          <w:w w:val="110"/>
          <w:vertAlign w:val="baseline"/>
        </w:rPr>
        <w:t>runtime</w:t>
      </w:r>
      <w:r>
        <w:rPr>
          <w:color w:val="1A1A1A"/>
          <w:spacing w:val="-7"/>
          <w:w w:val="110"/>
          <w:vertAlign w:val="baseline"/>
        </w:rPr>
        <w:t> </w:t>
      </w:r>
      <w:r>
        <w:rPr>
          <w:rFonts w:ascii="Times New Roman" w:hAnsi="Times New Roman"/>
          <w:i/>
          <w:color w:val="1A1A1A"/>
          <w:spacing w:val="-2"/>
          <w:w w:val="110"/>
          <w:vertAlign w:val="baseline"/>
        </w:rPr>
        <w:t>liquidity </w:t>
      </w:r>
      <w:r>
        <w:rPr>
          <w:color w:val="1A1A1A"/>
          <w:spacing w:val="-2"/>
          <w:w w:val="110"/>
          <w:vertAlign w:val="baseline"/>
        </w:rPr>
        <w:t>is</w:t>
      </w:r>
      <w:r>
        <w:rPr>
          <w:color w:val="1A1A1A"/>
          <w:spacing w:val="-6"/>
          <w:w w:val="110"/>
          <w:vertAlign w:val="baseline"/>
        </w:rPr>
        <w:t> </w:t>
      </w:r>
      <w:r>
        <w:rPr>
          <w:color w:val="1A1A1A"/>
          <w:spacing w:val="-2"/>
          <w:w w:val="110"/>
          <w:vertAlign w:val="baseline"/>
        </w:rPr>
        <w:t>the</w:t>
      </w:r>
      <w:r>
        <w:rPr>
          <w:color w:val="1A1A1A"/>
          <w:spacing w:val="-6"/>
          <w:w w:val="110"/>
          <w:vertAlign w:val="baseline"/>
        </w:rPr>
        <w:t> </w:t>
      </w:r>
      <w:r>
        <w:rPr>
          <w:color w:val="1A1A1A"/>
          <w:spacing w:val="-2"/>
          <w:w w:val="110"/>
          <w:vertAlign w:val="baseline"/>
        </w:rPr>
        <w:t>unique</w:t>
      </w:r>
      <w:r>
        <w:rPr>
          <w:color w:val="1A1A1A"/>
          <w:spacing w:val="-6"/>
          <w:w w:val="110"/>
          <w:vertAlign w:val="baseline"/>
        </w:rPr>
        <w:t> </w:t>
      </w:r>
      <w:r>
        <w:rPr>
          <w:color w:val="1A1A1A"/>
          <w:spacing w:val="-2"/>
          <w:w w:val="110"/>
          <w:vertAlign w:val="baseline"/>
        </w:rPr>
        <w:t>architectural</w:t>
      </w:r>
      <w:r>
        <w:rPr>
          <w:color w:val="1A1A1A"/>
          <w:spacing w:val="-6"/>
          <w:w w:val="110"/>
          <w:vertAlign w:val="baseline"/>
        </w:rPr>
        <w:t> </w:t>
      </w:r>
      <w:r>
        <w:rPr>
          <w:color w:val="1A1A1A"/>
          <w:spacing w:val="-2"/>
          <w:w w:val="110"/>
          <w:vertAlign w:val="baseline"/>
        </w:rPr>
        <w:t>route</w:t>
      </w:r>
      <w:r>
        <w:rPr>
          <w:color w:val="1A1A1A"/>
          <w:spacing w:val="-6"/>
          <w:w w:val="110"/>
          <w:vertAlign w:val="baseline"/>
        </w:rPr>
        <w:t> </w:t>
      </w:r>
      <w:r>
        <w:rPr>
          <w:color w:val="1A1A1A"/>
          <w:spacing w:val="-2"/>
          <w:w w:val="110"/>
          <w:vertAlign w:val="baseline"/>
        </w:rPr>
        <w:t>to</w:t>
      </w:r>
      <w:r>
        <w:rPr>
          <w:color w:val="1A1A1A"/>
          <w:spacing w:val="-6"/>
          <w:w w:val="110"/>
          <w:vertAlign w:val="baseline"/>
        </w:rPr>
        <w:t> </w:t>
      </w:r>
      <w:r>
        <w:rPr>
          <w:color w:val="1A1A1A"/>
          <w:spacing w:val="-2"/>
          <w:w w:val="110"/>
          <w:vertAlign w:val="baseline"/>
        </w:rPr>
        <w:t>universality.</w:t>
      </w:r>
      <w:r>
        <w:rPr>
          <w:color w:val="1A1A1A"/>
          <w:spacing w:val="-11"/>
          <w:w w:val="110"/>
          <w:vertAlign w:val="baseline"/>
        </w:rPr>
        <w:t> </w:t>
      </w:r>
      <w:r>
        <w:rPr>
          <w:color w:val="1A1A1A"/>
          <w:spacing w:val="-2"/>
          <w:w w:val="110"/>
          <w:vertAlign w:val="baseline"/>
        </w:rPr>
        <w:t>Appendix</w:t>
      </w:r>
      <w:r>
        <w:rPr>
          <w:color w:val="1A1A1A"/>
          <w:spacing w:val="-5"/>
          <w:w w:val="110"/>
          <w:vertAlign w:val="baseline"/>
        </w:rPr>
        <w:t> </w:t>
      </w:r>
      <w:r>
        <w:rPr>
          <w:color w:val="1A1A1A"/>
          <w:spacing w:val="-2"/>
          <w:w w:val="110"/>
          <w:vertAlign w:val="baseline"/>
        </w:rPr>
        <w:t>B</w:t>
      </w:r>
      <w:r>
        <w:rPr>
          <w:color w:val="1A1A1A"/>
          <w:spacing w:val="-6"/>
          <w:w w:val="110"/>
          <w:vertAlign w:val="baseline"/>
        </w:rPr>
        <w:t> </w:t>
      </w:r>
      <w:r>
        <w:rPr>
          <w:color w:val="1A1A1A"/>
          <w:spacing w:val="-2"/>
          <w:w w:val="110"/>
          <w:vertAlign w:val="baseline"/>
        </w:rPr>
        <w:t>enumerates</w:t>
      </w:r>
      <w:r>
        <w:rPr>
          <w:color w:val="1A1A1A"/>
          <w:spacing w:val="-6"/>
          <w:w w:val="110"/>
          <w:vertAlign w:val="baseline"/>
        </w:rPr>
        <w:t> </w:t>
      </w:r>
      <w:r>
        <w:rPr>
          <w:color w:val="1A1A1A"/>
          <w:spacing w:val="-2"/>
          <w:w w:val="110"/>
          <w:vertAlign w:val="baseline"/>
        </w:rPr>
        <w:t>the</w:t>
      </w:r>
      <w:r>
        <w:rPr>
          <w:color w:val="1A1A1A"/>
          <w:spacing w:val="-2"/>
          <w:w w:val="110"/>
          <w:vertAlign w:val="baseline"/>
        </w:rPr>
        <w:t> </w:t>
      </w:r>
      <w:r>
        <w:rPr>
          <w:color w:val="1A1A1A"/>
          <w:vertAlign w:val="baseline"/>
        </w:rPr>
        <w:t>open</w:t>
      </w:r>
      <w:r>
        <w:rPr>
          <w:color w:val="1A1A1A"/>
          <w:spacing w:val="32"/>
          <w:vertAlign w:val="baseline"/>
        </w:rPr>
        <w:t> </w:t>
      </w:r>
      <w:r>
        <w:rPr>
          <w:color w:val="1A1A1A"/>
          <w:vertAlign w:val="baseline"/>
        </w:rPr>
        <w:t>[S]</w:t>
      </w:r>
      <w:r>
        <w:rPr>
          <w:color w:val="1A1A1A"/>
          <w:spacing w:val="32"/>
          <w:vertAlign w:val="baseline"/>
        </w:rPr>
        <w:t> </w:t>
      </w:r>
      <w:r>
        <w:rPr>
          <w:color w:val="1A1A1A"/>
          <w:vertAlign w:val="baseline"/>
        </w:rPr>
        <w:t>and</w:t>
      </w:r>
      <w:r>
        <w:rPr>
          <w:color w:val="1A1A1A"/>
          <w:spacing w:val="32"/>
          <w:vertAlign w:val="baseline"/>
        </w:rPr>
        <w:t> </w:t>
      </w:r>
      <w:r>
        <w:rPr>
          <w:color w:val="1A1A1A"/>
          <w:vertAlign w:val="baseline"/>
        </w:rPr>
        <w:t>[M]</w:t>
      </w:r>
      <w:r>
        <w:rPr>
          <w:color w:val="1A1A1A"/>
          <w:spacing w:val="32"/>
          <w:vertAlign w:val="baseline"/>
        </w:rPr>
        <w:t> </w:t>
      </w:r>
      <w:r>
        <w:rPr>
          <w:color w:val="1A1A1A"/>
          <w:vertAlign w:val="baseline"/>
        </w:rPr>
        <w:t>items</w:t>
      </w:r>
      <w:r>
        <w:rPr>
          <w:color w:val="1A1A1A"/>
          <w:spacing w:val="32"/>
          <w:vertAlign w:val="baseline"/>
        </w:rPr>
        <w:t> </w:t>
      </w:r>
      <w:r>
        <w:rPr>
          <w:color w:val="1A1A1A"/>
          <w:vertAlign w:val="baseline"/>
        </w:rPr>
        <w:t>whose</w:t>
      </w:r>
      <w:r>
        <w:rPr>
          <w:color w:val="1A1A1A"/>
          <w:spacing w:val="32"/>
          <w:vertAlign w:val="baseline"/>
        </w:rPr>
        <w:t> </w:t>
      </w:r>
      <w:r>
        <w:rPr>
          <w:color w:val="1A1A1A"/>
          <w:vertAlign w:val="baseline"/>
        </w:rPr>
        <w:t>completion</w:t>
      </w:r>
      <w:r>
        <w:rPr>
          <w:color w:val="1A1A1A"/>
          <w:spacing w:val="32"/>
          <w:vertAlign w:val="baseline"/>
        </w:rPr>
        <w:t> </w:t>
      </w:r>
      <w:r>
        <w:rPr>
          <w:color w:val="1A1A1A"/>
          <w:vertAlign w:val="baseline"/>
        </w:rPr>
        <w:t>would</w:t>
      </w:r>
      <w:r>
        <w:rPr>
          <w:color w:val="1A1A1A"/>
          <w:spacing w:val="32"/>
          <w:vertAlign w:val="baseline"/>
        </w:rPr>
        <w:t> </w:t>
      </w:r>
      <w:r>
        <w:rPr>
          <w:color w:val="1A1A1A"/>
          <w:vertAlign w:val="baseline"/>
        </w:rPr>
        <w:t>upgrade</w:t>
      </w:r>
      <w:r>
        <w:rPr>
          <w:color w:val="1A1A1A"/>
          <w:spacing w:val="32"/>
          <w:vertAlign w:val="baseline"/>
        </w:rPr>
        <w:t> </w:t>
      </w:r>
      <w:r>
        <w:rPr>
          <w:color w:val="1A1A1A"/>
          <w:vertAlign w:val="baseline"/>
        </w:rPr>
        <w:t>the</w:t>
      </w:r>
      <w:r>
        <w:rPr>
          <w:color w:val="1A1A1A"/>
          <w:spacing w:val="32"/>
          <w:vertAlign w:val="baseline"/>
        </w:rPr>
        <w:t> </w:t>
      </w:r>
      <w:r>
        <w:rPr>
          <w:color w:val="1A1A1A"/>
          <w:vertAlign w:val="baseline"/>
        </w:rPr>
        <w:t>paper's</w:t>
      </w:r>
      <w:r>
        <w:rPr>
          <w:color w:val="1A1A1A"/>
          <w:spacing w:val="32"/>
          <w:vertAlign w:val="baseline"/>
        </w:rPr>
        <w:t> </w:t>
      </w:r>
      <w:r>
        <w:rPr>
          <w:color w:val="1A1A1A"/>
          <w:vertAlign w:val="baseline"/>
        </w:rPr>
        <w:t>engineering-plausibility</w:t>
      </w:r>
      <w:r>
        <w:rPr>
          <w:color w:val="1A1A1A"/>
          <w:spacing w:val="40"/>
          <w:vertAlign w:val="baseline"/>
        </w:rPr>
        <w:t> </w:t>
      </w:r>
      <w:r>
        <w:rPr>
          <w:color w:val="1A1A1A"/>
          <w:vertAlign w:val="baseline"/>
        </w:rPr>
        <w:t>claims to fully measured status; the mathematical claims of the USL theorem are independent of</w:t>
      </w:r>
      <w:r>
        <w:rPr>
          <w:color w:val="1A1A1A"/>
          <w:spacing w:val="40"/>
          <w:w w:val="110"/>
          <w:vertAlign w:val="baseline"/>
        </w:rPr>
        <w:t> </w:t>
      </w:r>
      <w:r>
        <w:rPr>
          <w:color w:val="1A1A1A"/>
          <w:w w:val="110"/>
          <w:vertAlign w:val="baseline"/>
        </w:rPr>
        <w:t>those</w:t>
      </w:r>
      <w:r>
        <w:rPr>
          <w:color w:val="1A1A1A"/>
          <w:spacing w:val="-4"/>
          <w:w w:val="110"/>
          <w:vertAlign w:val="baseline"/>
        </w:rPr>
        <w:t> </w:t>
      </w:r>
      <w:r>
        <w:rPr>
          <w:color w:val="1A1A1A"/>
          <w:w w:val="110"/>
          <w:vertAlign w:val="baseline"/>
        </w:rPr>
        <w:t>items.</w:t>
      </w:r>
    </w:p>
    <w:p>
      <w:pPr>
        <w:pStyle w:val="BodyText"/>
        <w:spacing w:line="304" w:lineRule="auto" w:before="86"/>
        <w:ind w:left="123" w:right="3170" w:firstLine="293"/>
      </w:pPr>
      <w:r>
        <w:rPr>
          <w:color w:val="1A1A1A"/>
          <w:w w:val="105"/>
        </w:rPr>
        <w:t>Looking forward, the USL</w:t>
      </w:r>
      <w:r>
        <w:rPr>
          <w:color w:val="1A1A1A"/>
          <w:spacing w:val="-3"/>
          <w:w w:val="105"/>
        </w:rPr>
        <w:t> </w:t>
      </w:r>
      <w:r>
        <w:rPr>
          <w:color w:val="1A1A1A"/>
          <w:w w:val="105"/>
        </w:rPr>
        <w:t>framework opens three concrete research directions. </w:t>
      </w:r>
      <w:r>
        <w:rPr>
          <w:rFonts w:ascii="Times New Roman" w:hAnsi="Times New Roman"/>
          <w:i/>
          <w:color w:val="1A1A1A"/>
          <w:w w:val="105"/>
        </w:rPr>
        <w:t>First</w:t>
      </w:r>
      <w:r>
        <w:rPr>
          <w:color w:val="1A1A1A"/>
          <w:w w:val="105"/>
        </w:rPr>
        <w:t>, the correlated tightening of Lemmas</w:t>
      </w:r>
      <w:r>
        <w:rPr>
          <w:color w:val="1A1A1A"/>
          <w:spacing w:val="-8"/>
          <w:w w:val="105"/>
        </w:rPr>
        <w:t> </w:t>
      </w:r>
      <w:r>
        <w:rPr>
          <w:color w:val="1A1A1A"/>
          <w:w w:val="105"/>
        </w:rPr>
        <w:t>A</w:t>
      </w:r>
      <w:r>
        <w:rPr>
          <w:color w:val="1A1A1A"/>
          <w:spacing w:val="-8"/>
          <w:w w:val="105"/>
        </w:rPr>
        <w:t> </w:t>
      </w:r>
      <w:r>
        <w:rPr>
          <w:color w:val="1A1A1A"/>
          <w:w w:val="105"/>
        </w:rPr>
        <w:t>and B, in which memory-bound operators induced by low </w:t>
      </w:r>
      <w:r>
        <w:rPr>
          <w:rFonts w:ascii="Georgia" w:hAnsi="Georgia"/>
          <w:i/>
          <w:color w:val="1A1A1A"/>
          <w:w w:val="105"/>
        </w:rPr>
        <w:t>λ</w:t>
      </w:r>
      <w:r>
        <w:rPr>
          <w:rFonts w:ascii="Cambria" w:hAnsi="Cambria"/>
          <w:color w:val="1A1A1A"/>
          <w:w w:val="105"/>
          <w:vertAlign w:val="subscript"/>
        </w:rPr>
        <w:t>2</w:t>
      </w:r>
      <w:r>
        <w:rPr>
          <w:rFonts w:ascii="Cambria" w:hAnsi="Cambria"/>
          <w:color w:val="1A1A1A"/>
          <w:spacing w:val="40"/>
          <w:w w:val="105"/>
          <w:vertAlign w:val="baseline"/>
        </w:rPr>
        <w:t> </w:t>
      </w:r>
      <w:r>
        <w:rPr>
          <w:color w:val="1A1A1A"/>
          <w:w w:val="105"/>
          <w:vertAlign w:val="baseline"/>
        </w:rPr>
        <w:t>are traded against the connectivity budget, promises a strictly sharper bound and would in particular quantify the currently loose </w:t>
      </w:r>
      <w:r>
        <w:rPr>
          <w:rFonts w:ascii="Cambria" w:hAnsi="Cambria"/>
          <w:color w:val="1A1A1A"/>
          <w:w w:val="105"/>
          <w:vertAlign w:val="baseline"/>
        </w:rPr>
        <w:t>Ω(log</w:t>
      </w:r>
      <w:r>
        <w:rPr>
          <w:rFonts w:ascii="Cambria" w:hAnsi="Cambria"/>
          <w:color w:val="1A1A1A"/>
          <w:spacing w:val="-5"/>
          <w:w w:val="105"/>
          <w:vertAlign w:val="baseline"/>
        </w:rPr>
        <w:t> </w:t>
      </w:r>
      <w:r>
        <w:rPr>
          <w:rFonts w:ascii="Georgia" w:hAnsi="Georgia"/>
          <w:i/>
          <w:color w:val="1A1A1A"/>
          <w:w w:val="105"/>
          <w:vertAlign w:val="baseline"/>
        </w:rPr>
        <w:t>N</w:t>
      </w:r>
      <w:r>
        <w:rPr>
          <w:rFonts w:ascii="Georgia" w:hAnsi="Georgia"/>
          <w:i/>
          <w:color w:val="1A1A1A"/>
          <w:spacing w:val="-19"/>
          <w:w w:val="105"/>
          <w:vertAlign w:val="baseline"/>
        </w:rPr>
        <w:t> </w:t>
      </w:r>
      <w:r>
        <w:rPr>
          <w:rFonts w:ascii="Cambria" w:hAnsi="Cambria"/>
          <w:color w:val="1A1A1A"/>
          <w:w w:val="105"/>
          <w:vertAlign w:val="baseline"/>
        </w:rPr>
        <w:t>) </w:t>
      </w:r>
      <w:r>
        <w:rPr>
          <w:color w:val="1A1A1A"/>
          <w:w w:val="105"/>
          <w:vertAlign w:val="baseline"/>
        </w:rPr>
        <w:t>factor in Eq. (3.3). </w:t>
      </w:r>
      <w:r>
        <w:rPr>
          <w:rFonts w:ascii="Times New Roman" w:hAnsi="Times New Roman"/>
          <w:i/>
          <w:color w:val="1A1A1A"/>
          <w:w w:val="105"/>
          <w:vertAlign w:val="baseline"/>
        </w:rPr>
        <w:t>Second</w:t>
      </w:r>
      <w:r>
        <w:rPr>
          <w:color w:val="1A1A1A"/>
          <w:w w:val="105"/>
          <w:vertAlign w:val="baseline"/>
        </w:rPr>
        <w:t>, the sixteen-primitive alphabet invites a systematic completeness argument: are there workloads whose critical path cannot</w:t>
      </w:r>
      <w:r>
        <w:rPr>
          <w:color w:val="1A1A1A"/>
          <w:spacing w:val="-2"/>
          <w:w w:val="105"/>
          <w:vertAlign w:val="baseline"/>
        </w:rPr>
        <w:t> </w:t>
      </w:r>
      <w:r>
        <w:rPr>
          <w:color w:val="1A1A1A"/>
          <w:w w:val="105"/>
          <w:vertAlign w:val="baseline"/>
        </w:rPr>
        <w:t>be</w:t>
      </w:r>
      <w:r>
        <w:rPr>
          <w:color w:val="1A1A1A"/>
          <w:spacing w:val="-2"/>
          <w:w w:val="105"/>
          <w:vertAlign w:val="baseline"/>
        </w:rPr>
        <w:t> </w:t>
      </w:r>
      <w:r>
        <w:rPr>
          <w:color w:val="1A1A1A"/>
          <w:w w:val="105"/>
          <w:vertAlign w:val="baseline"/>
        </w:rPr>
        <w:t>expressed</w:t>
      </w:r>
      <w:r>
        <w:rPr>
          <w:color w:val="1A1A1A"/>
          <w:spacing w:val="-2"/>
          <w:w w:val="105"/>
          <w:vertAlign w:val="baseline"/>
        </w:rPr>
        <w:t> </w:t>
      </w:r>
      <w:r>
        <w:rPr>
          <w:color w:val="1A1A1A"/>
          <w:w w:val="105"/>
          <w:vertAlign w:val="baseline"/>
        </w:rPr>
        <w:t>as</w:t>
      </w:r>
      <w:r>
        <w:rPr>
          <w:color w:val="1A1A1A"/>
          <w:spacing w:val="-2"/>
          <w:w w:val="105"/>
          <w:vertAlign w:val="baseline"/>
        </w:rPr>
        <w:t> </w:t>
      </w:r>
      <w:r>
        <w:rPr>
          <w:color w:val="1A1A1A"/>
          <w:w w:val="105"/>
          <w:vertAlign w:val="baseline"/>
        </w:rPr>
        <w:t>a</w:t>
      </w:r>
      <w:r>
        <w:rPr>
          <w:color w:val="1A1A1A"/>
          <w:spacing w:val="-2"/>
          <w:w w:val="105"/>
          <w:vertAlign w:val="baseline"/>
        </w:rPr>
        <w:t> </w:t>
      </w:r>
      <w:r>
        <w:rPr>
          <w:color w:val="1A1A1A"/>
          <w:w w:val="105"/>
          <w:vertAlign w:val="baseline"/>
        </w:rPr>
        <w:t>composition</w:t>
      </w:r>
      <w:r>
        <w:rPr>
          <w:color w:val="1A1A1A"/>
          <w:spacing w:val="-2"/>
          <w:w w:val="105"/>
          <w:vertAlign w:val="baseline"/>
        </w:rPr>
        <w:t> </w:t>
      </w:r>
      <w:r>
        <w:rPr>
          <w:color w:val="1A1A1A"/>
          <w:w w:val="105"/>
          <w:vertAlign w:val="baseline"/>
        </w:rPr>
        <w:t>of</w:t>
      </w:r>
      <w:r>
        <w:rPr>
          <w:color w:val="1A1A1A"/>
          <w:spacing w:val="-2"/>
          <w:w w:val="105"/>
          <w:vertAlign w:val="baseline"/>
        </w:rPr>
        <w:t> </w:t>
      </w:r>
      <w:r>
        <w:rPr>
          <w:color w:val="1A1A1A"/>
          <w:w w:val="105"/>
          <w:vertAlign w:val="baseline"/>
        </w:rPr>
        <w:t>R/T/C</w:t>
      </w:r>
      <w:r>
        <w:rPr>
          <w:color w:val="1A1A1A"/>
          <w:spacing w:val="-2"/>
          <w:w w:val="105"/>
          <w:vertAlign w:val="baseline"/>
        </w:rPr>
        <w:t> </w:t>
      </w:r>
      <w:r>
        <w:rPr>
          <w:color w:val="1A1A1A"/>
          <w:w w:val="105"/>
          <w:vertAlign w:val="baseline"/>
        </w:rPr>
        <w:t>primitives,</w:t>
      </w:r>
      <w:r>
        <w:rPr>
          <w:color w:val="1A1A1A"/>
          <w:spacing w:val="-2"/>
          <w:w w:val="105"/>
          <w:vertAlign w:val="baseline"/>
        </w:rPr>
        <w:t> </w:t>
      </w:r>
      <w:r>
        <w:rPr>
          <w:color w:val="1A1A1A"/>
          <w:w w:val="105"/>
          <w:vertAlign w:val="baseline"/>
        </w:rPr>
        <w:t>and</w:t>
      </w:r>
      <w:r>
        <w:rPr>
          <w:color w:val="1A1A1A"/>
          <w:spacing w:val="-2"/>
          <w:w w:val="105"/>
          <w:vertAlign w:val="baseline"/>
        </w:rPr>
        <w:t> </w:t>
      </w:r>
      <w:r>
        <w:rPr>
          <w:color w:val="1A1A1A"/>
          <w:w w:val="105"/>
          <w:vertAlign w:val="baseline"/>
        </w:rPr>
        <w:t>if</w:t>
      </w:r>
      <w:r>
        <w:rPr>
          <w:color w:val="1A1A1A"/>
          <w:spacing w:val="-2"/>
          <w:w w:val="105"/>
          <w:vertAlign w:val="baseline"/>
        </w:rPr>
        <w:t> </w:t>
      </w:r>
      <w:r>
        <w:rPr>
          <w:color w:val="1A1A1A"/>
          <w:w w:val="105"/>
          <w:vertAlign w:val="baseline"/>
        </w:rPr>
        <w:t>so,</w:t>
      </w:r>
      <w:r>
        <w:rPr>
          <w:color w:val="1A1A1A"/>
          <w:spacing w:val="-2"/>
          <w:w w:val="105"/>
          <w:vertAlign w:val="baseline"/>
        </w:rPr>
        <w:t> </w:t>
      </w:r>
      <w:r>
        <w:rPr>
          <w:color w:val="1A1A1A"/>
          <w:w w:val="105"/>
          <w:vertAlign w:val="baseline"/>
        </w:rPr>
        <w:t>what</w:t>
      </w:r>
      <w:r>
        <w:rPr>
          <w:color w:val="1A1A1A"/>
          <w:spacing w:val="-2"/>
          <w:w w:val="105"/>
          <w:vertAlign w:val="baseline"/>
        </w:rPr>
        <w:t> </w:t>
      </w:r>
      <w:r>
        <w:rPr>
          <w:color w:val="1A1A1A"/>
          <w:w w:val="105"/>
          <w:vertAlign w:val="baseline"/>
        </w:rPr>
        <w:t>minimal</w:t>
      </w:r>
      <w:r>
        <w:rPr>
          <w:color w:val="1A1A1A"/>
          <w:spacing w:val="-2"/>
          <w:w w:val="105"/>
          <w:vertAlign w:val="baseline"/>
        </w:rPr>
        <w:t> </w:t>
      </w:r>
      <w:r>
        <w:rPr>
          <w:color w:val="1A1A1A"/>
          <w:w w:val="105"/>
          <w:vertAlign w:val="baseline"/>
        </w:rPr>
        <w:t>extension</w:t>
      </w:r>
      <w:r>
        <w:rPr>
          <w:color w:val="1A1A1A"/>
          <w:spacing w:val="-2"/>
          <w:w w:val="105"/>
          <w:vertAlign w:val="baseline"/>
        </w:rPr>
        <w:t> </w:t>
      </w:r>
      <w:r>
        <w:rPr>
          <w:color w:val="1A1A1A"/>
          <w:w w:val="105"/>
          <w:vertAlign w:val="baseline"/>
        </w:rPr>
        <w:t>of the alphabet restores universality? Such an argument would elevate the R/T/C decomposition from</w:t>
      </w:r>
      <w:r>
        <w:rPr>
          <w:color w:val="1A1A1A"/>
          <w:spacing w:val="-3"/>
          <w:w w:val="105"/>
          <w:vertAlign w:val="baseline"/>
        </w:rPr>
        <w:t> </w:t>
      </w:r>
      <w:r>
        <w:rPr>
          <w:color w:val="1A1A1A"/>
          <w:w w:val="105"/>
          <w:vertAlign w:val="baseline"/>
        </w:rPr>
        <w:t>a</w:t>
      </w:r>
      <w:r>
        <w:rPr>
          <w:color w:val="1A1A1A"/>
          <w:spacing w:val="-3"/>
          <w:w w:val="105"/>
          <w:vertAlign w:val="baseline"/>
        </w:rPr>
        <w:t> </w:t>
      </w:r>
      <w:r>
        <w:rPr>
          <w:color w:val="1A1A1A"/>
          <w:w w:val="105"/>
          <w:vertAlign w:val="baseline"/>
        </w:rPr>
        <w:t>design</w:t>
      </w:r>
      <w:r>
        <w:rPr>
          <w:color w:val="1A1A1A"/>
          <w:spacing w:val="-3"/>
          <w:w w:val="105"/>
          <w:vertAlign w:val="baseline"/>
        </w:rPr>
        <w:t> </w:t>
      </w:r>
      <w:r>
        <w:rPr>
          <w:color w:val="1A1A1A"/>
          <w:w w:val="105"/>
          <w:vertAlign w:val="baseline"/>
        </w:rPr>
        <w:t>pattern</w:t>
      </w:r>
      <w:r>
        <w:rPr>
          <w:color w:val="1A1A1A"/>
          <w:spacing w:val="-3"/>
          <w:w w:val="105"/>
          <w:vertAlign w:val="baseline"/>
        </w:rPr>
        <w:t> </w:t>
      </w:r>
      <w:r>
        <w:rPr>
          <w:color w:val="1A1A1A"/>
          <w:w w:val="105"/>
          <w:vertAlign w:val="baseline"/>
        </w:rPr>
        <w:t>to</w:t>
      </w:r>
      <w:r>
        <w:rPr>
          <w:color w:val="1A1A1A"/>
          <w:spacing w:val="-3"/>
          <w:w w:val="105"/>
          <w:vertAlign w:val="baseline"/>
        </w:rPr>
        <w:t> </w:t>
      </w:r>
      <w:r>
        <w:rPr>
          <w:color w:val="1A1A1A"/>
          <w:w w:val="105"/>
          <w:vertAlign w:val="baseline"/>
        </w:rPr>
        <w:t>a</w:t>
      </w:r>
      <w:r>
        <w:rPr>
          <w:color w:val="1A1A1A"/>
          <w:spacing w:val="-3"/>
          <w:w w:val="105"/>
          <w:vertAlign w:val="baseline"/>
        </w:rPr>
        <w:t> </w:t>
      </w:r>
      <w:r>
        <w:rPr>
          <w:color w:val="1A1A1A"/>
          <w:w w:val="105"/>
          <w:vertAlign w:val="baseline"/>
        </w:rPr>
        <w:t>small-alphabet</w:t>
      </w:r>
      <w:r>
        <w:rPr>
          <w:color w:val="1A1A1A"/>
          <w:spacing w:val="-3"/>
          <w:w w:val="105"/>
          <w:vertAlign w:val="baseline"/>
        </w:rPr>
        <w:t> </w:t>
      </w:r>
      <w:r>
        <w:rPr>
          <w:color w:val="1A1A1A"/>
          <w:w w:val="105"/>
          <w:vertAlign w:val="baseline"/>
        </w:rPr>
        <w:t>theorem</w:t>
      </w:r>
      <w:r>
        <w:rPr>
          <w:color w:val="1A1A1A"/>
          <w:spacing w:val="-3"/>
          <w:w w:val="105"/>
          <w:vertAlign w:val="baseline"/>
        </w:rPr>
        <w:t> </w:t>
      </w:r>
      <w:r>
        <w:rPr>
          <w:color w:val="1A1A1A"/>
          <w:w w:val="105"/>
          <w:vertAlign w:val="baseline"/>
        </w:rPr>
        <w:t>in</w:t>
      </w:r>
      <w:r>
        <w:rPr>
          <w:color w:val="1A1A1A"/>
          <w:spacing w:val="-3"/>
          <w:w w:val="105"/>
          <w:vertAlign w:val="baseline"/>
        </w:rPr>
        <w:t> </w:t>
      </w:r>
      <w:r>
        <w:rPr>
          <w:color w:val="1A1A1A"/>
          <w:w w:val="105"/>
          <w:vertAlign w:val="baseline"/>
        </w:rPr>
        <w:t>the</w:t>
      </w:r>
      <w:r>
        <w:rPr>
          <w:color w:val="1A1A1A"/>
          <w:spacing w:val="-3"/>
          <w:w w:val="105"/>
          <w:vertAlign w:val="baseline"/>
        </w:rPr>
        <w:t> </w:t>
      </w:r>
      <w:r>
        <w:rPr>
          <w:color w:val="1A1A1A"/>
          <w:w w:val="105"/>
          <w:vertAlign w:val="baseline"/>
        </w:rPr>
        <w:t>sense</w:t>
      </w:r>
      <w:r>
        <w:rPr>
          <w:color w:val="1A1A1A"/>
          <w:spacing w:val="-3"/>
          <w:w w:val="105"/>
          <w:vertAlign w:val="baseline"/>
        </w:rPr>
        <w:t> </w:t>
      </w:r>
      <w:r>
        <w:rPr>
          <w:color w:val="1A1A1A"/>
          <w:w w:val="105"/>
          <w:vertAlign w:val="baseline"/>
        </w:rPr>
        <w:t>of</w:t>
      </w:r>
      <w:r>
        <w:rPr>
          <w:color w:val="1A1A1A"/>
          <w:spacing w:val="-3"/>
          <w:w w:val="105"/>
          <w:vertAlign w:val="baseline"/>
        </w:rPr>
        <w:t> </w:t>
      </w:r>
      <w:r>
        <w:rPr>
          <w:color w:val="1A1A1A"/>
          <w:w w:val="105"/>
          <w:vertAlign w:val="baseline"/>
        </w:rPr>
        <w:t>Chomsky-hierarchy</w:t>
      </w:r>
      <w:r>
        <w:rPr>
          <w:color w:val="1A1A1A"/>
          <w:spacing w:val="-3"/>
          <w:w w:val="105"/>
          <w:vertAlign w:val="baseline"/>
        </w:rPr>
        <w:t> </w:t>
      </w:r>
      <w:r>
        <w:rPr>
          <w:color w:val="1A1A1A"/>
          <w:w w:val="105"/>
          <w:vertAlign w:val="baseline"/>
        </w:rPr>
        <w:t>analyses of computation. </w:t>
      </w:r>
      <w:r>
        <w:rPr>
          <w:rFonts w:ascii="Times New Roman" w:hAnsi="Times New Roman"/>
          <w:i/>
          <w:color w:val="1A1A1A"/>
          <w:w w:val="105"/>
          <w:vertAlign w:val="baseline"/>
        </w:rPr>
        <w:t>Third</w:t>
      </w:r>
      <w:r>
        <w:rPr>
          <w:color w:val="1A1A1A"/>
          <w:w w:val="105"/>
          <w:vertAlign w:val="baseline"/>
        </w:rPr>
        <w:t>, the connection between the entropy term of Lemma D and the physical energy</w:t>
      </w:r>
      <w:r>
        <w:rPr>
          <w:color w:val="1A1A1A"/>
          <w:spacing w:val="-5"/>
          <w:w w:val="105"/>
          <w:vertAlign w:val="baseline"/>
        </w:rPr>
        <w:t> </w:t>
      </w:r>
      <w:r>
        <w:rPr>
          <w:color w:val="1A1A1A"/>
          <w:w w:val="105"/>
          <w:vertAlign w:val="baseline"/>
        </w:rPr>
        <w:t>of</w:t>
      </w:r>
      <w:r>
        <w:rPr>
          <w:color w:val="1A1A1A"/>
          <w:spacing w:val="-5"/>
          <w:w w:val="105"/>
          <w:vertAlign w:val="baseline"/>
        </w:rPr>
        <w:t> </w:t>
      </w:r>
      <w:r>
        <w:rPr>
          <w:color w:val="1A1A1A"/>
          <w:w w:val="105"/>
          <w:vertAlign w:val="baseline"/>
        </w:rPr>
        <w:t>runtime</w:t>
      </w:r>
      <w:r>
        <w:rPr>
          <w:color w:val="1A1A1A"/>
          <w:spacing w:val="-5"/>
          <w:w w:val="105"/>
          <w:vertAlign w:val="baseline"/>
        </w:rPr>
        <w:t> </w:t>
      </w:r>
      <w:r>
        <w:rPr>
          <w:color w:val="1A1A1A"/>
          <w:w w:val="105"/>
          <w:vertAlign w:val="baseline"/>
        </w:rPr>
        <w:t>reconfiguration</w:t>
      </w:r>
      <w:r>
        <w:rPr>
          <w:color w:val="1A1A1A"/>
          <w:spacing w:val="-5"/>
          <w:w w:val="105"/>
          <w:vertAlign w:val="baseline"/>
        </w:rPr>
        <w:t> </w:t>
      </w:r>
      <w:r>
        <w:rPr>
          <w:color w:val="1A1A1A"/>
          <w:w w:val="105"/>
          <w:vertAlign w:val="baseline"/>
        </w:rPr>
        <w:t>remains</w:t>
      </w:r>
      <w:r>
        <w:rPr>
          <w:color w:val="1A1A1A"/>
          <w:spacing w:val="-5"/>
          <w:w w:val="105"/>
          <w:vertAlign w:val="baseline"/>
        </w:rPr>
        <w:t> </w:t>
      </w:r>
      <w:r>
        <w:rPr>
          <w:color w:val="1A1A1A"/>
          <w:w w:val="105"/>
          <w:vertAlign w:val="baseline"/>
        </w:rPr>
        <w:t>to</w:t>
      </w:r>
      <w:r>
        <w:rPr>
          <w:color w:val="1A1A1A"/>
          <w:spacing w:val="-5"/>
          <w:w w:val="105"/>
          <w:vertAlign w:val="baseline"/>
        </w:rPr>
        <w:t> </w:t>
      </w:r>
      <w:r>
        <w:rPr>
          <w:color w:val="1A1A1A"/>
          <w:w w:val="105"/>
          <w:vertAlign w:val="baseline"/>
        </w:rPr>
        <w:t>be</w:t>
      </w:r>
      <w:r>
        <w:rPr>
          <w:color w:val="1A1A1A"/>
          <w:spacing w:val="-5"/>
          <w:w w:val="105"/>
          <w:vertAlign w:val="baseline"/>
        </w:rPr>
        <w:t> </w:t>
      </w:r>
      <w:r>
        <w:rPr>
          <w:color w:val="1A1A1A"/>
          <w:w w:val="105"/>
          <w:vertAlign w:val="baseline"/>
        </w:rPr>
        <w:t>quantified:</w:t>
      </w:r>
      <w:r>
        <w:rPr>
          <w:color w:val="1A1A1A"/>
          <w:spacing w:val="-5"/>
          <w:w w:val="105"/>
          <w:vertAlign w:val="baseline"/>
        </w:rPr>
        <w:t> </w:t>
      </w:r>
      <w:r>
        <w:rPr>
          <w:color w:val="1A1A1A"/>
          <w:w w:val="105"/>
          <w:vertAlign w:val="baseline"/>
        </w:rPr>
        <w:t>information-theoretic</w:t>
      </w:r>
      <w:r>
        <w:rPr>
          <w:color w:val="1A1A1A"/>
          <w:spacing w:val="-5"/>
          <w:w w:val="105"/>
          <w:vertAlign w:val="baseline"/>
        </w:rPr>
        <w:t> </w:t>
      </w:r>
      <w:r>
        <w:rPr>
          <w:color w:val="1A1A1A"/>
          <w:w w:val="105"/>
          <w:vertAlign w:val="baseline"/>
        </w:rPr>
        <w:t>arguments</w:t>
      </w:r>
      <w:r>
        <w:rPr>
          <w:color w:val="1A1A1A"/>
          <w:spacing w:val="-5"/>
          <w:w w:val="105"/>
          <w:vertAlign w:val="baseline"/>
        </w:rPr>
        <w:t> </w:t>
      </w:r>
      <w:r>
        <w:rPr>
          <w:color w:val="1A1A1A"/>
          <w:w w:val="105"/>
          <w:vertAlign w:val="baseline"/>
        </w:rPr>
        <w:t>à</w:t>
      </w:r>
      <w:r>
        <w:rPr>
          <w:color w:val="1A1A1A"/>
          <w:spacing w:val="-5"/>
          <w:w w:val="105"/>
          <w:vertAlign w:val="baseline"/>
        </w:rPr>
        <w:t> </w:t>
      </w:r>
      <w:r>
        <w:rPr>
          <w:color w:val="1A1A1A"/>
          <w:w w:val="105"/>
          <w:vertAlign w:val="baseline"/>
        </w:rPr>
        <w:t>la Landauer suggest that liquidity has a non-trivial thermodynamic cost, and characterising that</w:t>
      </w:r>
    </w:p>
    <w:p>
      <w:pPr>
        <w:pStyle w:val="BodyText"/>
        <w:spacing w:line="182" w:lineRule="exact"/>
        <w:ind w:left="123"/>
      </w:pPr>
      <w:r>
        <w:rPr>
          <w:color w:val="1A1A1A"/>
          <w:w w:val="105"/>
        </w:rPr>
        <w:t>cost</w:t>
      </w:r>
      <w:r>
        <w:rPr>
          <w:color w:val="1A1A1A"/>
          <w:spacing w:val="-9"/>
          <w:w w:val="105"/>
        </w:rPr>
        <w:t> </w:t>
      </w:r>
      <w:r>
        <w:rPr>
          <w:color w:val="1A1A1A"/>
          <w:w w:val="105"/>
        </w:rPr>
        <w:t>per</w:t>
      </w:r>
      <w:r>
        <w:rPr>
          <w:color w:val="1A1A1A"/>
          <w:spacing w:val="-8"/>
          <w:w w:val="105"/>
        </w:rPr>
        <w:t> </w:t>
      </w:r>
      <w:r>
        <w:rPr>
          <w:color w:val="1A1A1A"/>
          <w:w w:val="105"/>
        </w:rPr>
        <w:t>SDI</w:t>
      </w:r>
      <w:r>
        <w:rPr>
          <w:color w:val="1A1A1A"/>
          <w:spacing w:val="-8"/>
          <w:w w:val="105"/>
        </w:rPr>
        <w:t> </w:t>
      </w:r>
      <w:r>
        <w:rPr>
          <w:color w:val="1A1A1A"/>
          <w:w w:val="105"/>
        </w:rPr>
        <w:t>Page</w:t>
      </w:r>
      <w:r>
        <w:rPr>
          <w:color w:val="1A1A1A"/>
          <w:spacing w:val="-8"/>
          <w:w w:val="105"/>
        </w:rPr>
        <w:t> </w:t>
      </w:r>
      <w:r>
        <w:rPr>
          <w:color w:val="1A1A1A"/>
          <w:w w:val="105"/>
        </w:rPr>
        <w:t>commit</w:t>
      </w:r>
      <w:r>
        <w:rPr>
          <w:color w:val="1A1A1A"/>
          <w:spacing w:val="-8"/>
          <w:w w:val="105"/>
        </w:rPr>
        <w:t> </w:t>
      </w:r>
      <w:r>
        <w:rPr>
          <w:color w:val="1A1A1A"/>
          <w:w w:val="105"/>
        </w:rPr>
        <w:t>would</w:t>
      </w:r>
      <w:r>
        <w:rPr>
          <w:color w:val="1A1A1A"/>
          <w:spacing w:val="-8"/>
          <w:w w:val="105"/>
        </w:rPr>
        <w:t> </w:t>
      </w:r>
      <w:r>
        <w:rPr>
          <w:color w:val="1A1A1A"/>
          <w:w w:val="105"/>
        </w:rPr>
        <w:t>sharpen</w:t>
      </w:r>
      <w:r>
        <w:rPr>
          <w:color w:val="1A1A1A"/>
          <w:spacing w:val="-8"/>
          <w:w w:val="105"/>
        </w:rPr>
        <w:t> </w:t>
      </w:r>
      <w:r>
        <w:rPr>
          <w:color w:val="1A1A1A"/>
          <w:w w:val="105"/>
        </w:rPr>
        <w:t>the</w:t>
      </w:r>
      <w:r>
        <w:rPr>
          <w:color w:val="1A1A1A"/>
          <w:spacing w:val="-8"/>
          <w:w w:val="105"/>
        </w:rPr>
        <w:t> </w:t>
      </w:r>
      <w:r>
        <w:rPr>
          <w:color w:val="1A1A1A"/>
          <w:w w:val="105"/>
        </w:rPr>
        <w:t>joule-per-operation</w:t>
      </w:r>
      <w:r>
        <w:rPr>
          <w:color w:val="1A1A1A"/>
          <w:spacing w:val="-9"/>
          <w:w w:val="105"/>
        </w:rPr>
        <w:t> </w:t>
      </w:r>
      <w:r>
        <w:rPr>
          <w:color w:val="1A1A1A"/>
          <w:w w:val="105"/>
        </w:rPr>
        <w:t>Roofline</w:t>
      </w:r>
      <w:r>
        <w:rPr>
          <w:color w:val="1A1A1A"/>
          <w:spacing w:val="-8"/>
          <w:w w:val="105"/>
        </w:rPr>
        <w:t> </w:t>
      </w:r>
      <w:r>
        <w:rPr>
          <w:color w:val="1A1A1A"/>
          <w:w w:val="105"/>
        </w:rPr>
        <w:t>of</w:t>
      </w:r>
      <w:r>
        <w:rPr>
          <w:color w:val="1A1A1A"/>
          <w:spacing w:val="-8"/>
          <w:w w:val="105"/>
        </w:rPr>
        <w:t> </w:t>
      </w:r>
      <w:r>
        <w:rPr>
          <w:color w:val="1A1A1A"/>
          <w:w w:val="105"/>
        </w:rPr>
        <w:t>Choi</w:t>
      </w:r>
      <w:r>
        <w:rPr>
          <w:color w:val="1A1A1A"/>
          <w:spacing w:val="-8"/>
          <w:w w:val="105"/>
        </w:rPr>
        <w:t> </w:t>
      </w:r>
      <w:r>
        <w:rPr>
          <w:color w:val="1A1A1A"/>
          <w:w w:val="105"/>
        </w:rPr>
        <w:t>et</w:t>
      </w:r>
      <w:r>
        <w:rPr>
          <w:color w:val="1A1A1A"/>
          <w:spacing w:val="-8"/>
          <w:w w:val="105"/>
        </w:rPr>
        <w:t> </w:t>
      </w:r>
      <w:r>
        <w:rPr>
          <w:color w:val="1A1A1A"/>
          <w:w w:val="105"/>
        </w:rPr>
        <w:t>al.</w:t>
      </w:r>
      <w:r>
        <w:rPr>
          <w:color w:val="1A1A1A"/>
          <w:w w:val="105"/>
          <w:position w:val="6"/>
          <w:sz w:val="11"/>
        </w:rPr>
        <w:t>[9]</w:t>
      </w:r>
      <w:r>
        <w:rPr>
          <w:color w:val="1A1A1A"/>
          <w:spacing w:val="1"/>
          <w:w w:val="105"/>
          <w:position w:val="6"/>
          <w:sz w:val="11"/>
        </w:rPr>
        <w:t> </w:t>
      </w:r>
      <w:r>
        <w:rPr>
          <w:color w:val="1A1A1A"/>
          <w:w w:val="105"/>
        </w:rPr>
        <w:t>into</w:t>
      </w:r>
      <w:r>
        <w:rPr>
          <w:color w:val="1A1A1A"/>
          <w:spacing w:val="-8"/>
          <w:w w:val="105"/>
        </w:rPr>
        <w:t> </w:t>
      </w:r>
      <w:r>
        <w:rPr>
          <w:color w:val="1A1A1A"/>
          <w:spacing w:val="-5"/>
          <w:w w:val="105"/>
        </w:rPr>
        <w:t>an</w:t>
      </w:r>
    </w:p>
    <w:p>
      <w:pPr>
        <w:pStyle w:val="BodyText"/>
        <w:spacing w:line="297" w:lineRule="auto" w:before="50"/>
        <w:ind w:left="123" w:right="3170"/>
      </w:pPr>
      <w:r>
        <w:rPr>
          <w:color w:val="1A1A1A"/>
          <w:w w:val="105"/>
        </w:rPr>
        <w:t>entropy-aware</w:t>
      </w:r>
      <w:r>
        <w:rPr>
          <w:color w:val="1A1A1A"/>
          <w:spacing w:val="-5"/>
          <w:w w:val="105"/>
        </w:rPr>
        <w:t> </w:t>
      </w:r>
      <w:r>
        <w:rPr>
          <w:color w:val="1A1A1A"/>
          <w:w w:val="105"/>
        </w:rPr>
        <w:t>Roofline.</w:t>
      </w:r>
      <w:r>
        <w:rPr>
          <w:color w:val="1A1A1A"/>
          <w:spacing w:val="-5"/>
          <w:w w:val="105"/>
        </w:rPr>
        <w:t> </w:t>
      </w:r>
      <w:r>
        <w:rPr>
          <w:color w:val="1A1A1A"/>
          <w:w w:val="105"/>
        </w:rPr>
        <w:t>We</w:t>
      </w:r>
      <w:r>
        <w:rPr>
          <w:color w:val="1A1A1A"/>
          <w:spacing w:val="-5"/>
          <w:w w:val="105"/>
        </w:rPr>
        <w:t> </w:t>
      </w:r>
      <w:r>
        <w:rPr>
          <w:color w:val="1A1A1A"/>
          <w:w w:val="105"/>
        </w:rPr>
        <w:t>regard</w:t>
      </w:r>
      <w:r>
        <w:rPr>
          <w:color w:val="1A1A1A"/>
          <w:spacing w:val="-5"/>
          <w:w w:val="105"/>
        </w:rPr>
        <w:t> </w:t>
      </w:r>
      <w:r>
        <w:rPr>
          <w:color w:val="1A1A1A"/>
          <w:w w:val="105"/>
        </w:rPr>
        <w:t>the</w:t>
      </w:r>
      <w:r>
        <w:rPr>
          <w:color w:val="1A1A1A"/>
          <w:spacing w:val="-5"/>
          <w:w w:val="105"/>
        </w:rPr>
        <w:t> </w:t>
      </w:r>
      <w:r>
        <w:rPr>
          <w:color w:val="1A1A1A"/>
          <w:w w:val="105"/>
        </w:rPr>
        <w:t>present</w:t>
      </w:r>
      <w:r>
        <w:rPr>
          <w:color w:val="1A1A1A"/>
          <w:spacing w:val="-5"/>
          <w:w w:val="105"/>
        </w:rPr>
        <w:t> </w:t>
      </w:r>
      <w:r>
        <w:rPr>
          <w:color w:val="1A1A1A"/>
          <w:w w:val="105"/>
        </w:rPr>
        <w:t>paper</w:t>
      </w:r>
      <w:r>
        <w:rPr>
          <w:color w:val="1A1A1A"/>
          <w:spacing w:val="-5"/>
          <w:w w:val="105"/>
        </w:rPr>
        <w:t> </w:t>
      </w:r>
      <w:r>
        <w:rPr>
          <w:color w:val="1A1A1A"/>
          <w:w w:val="105"/>
        </w:rPr>
        <w:t>as</w:t>
      </w:r>
      <w:r>
        <w:rPr>
          <w:color w:val="1A1A1A"/>
          <w:spacing w:val="-5"/>
          <w:w w:val="105"/>
        </w:rPr>
        <w:t> </w:t>
      </w:r>
      <w:r>
        <w:rPr>
          <w:color w:val="1A1A1A"/>
          <w:w w:val="105"/>
        </w:rPr>
        <w:t>the</w:t>
      </w:r>
      <w:r>
        <w:rPr>
          <w:color w:val="1A1A1A"/>
          <w:spacing w:val="-5"/>
          <w:w w:val="105"/>
        </w:rPr>
        <w:t> </w:t>
      </w:r>
      <w:r>
        <w:rPr>
          <w:color w:val="1A1A1A"/>
          <w:w w:val="105"/>
        </w:rPr>
        <w:t>foundation</w:t>
      </w:r>
      <w:r>
        <w:rPr>
          <w:color w:val="1A1A1A"/>
          <w:spacing w:val="-5"/>
          <w:w w:val="105"/>
        </w:rPr>
        <w:t> </w:t>
      </w:r>
      <w:r>
        <w:rPr>
          <w:color w:val="1A1A1A"/>
          <w:w w:val="105"/>
        </w:rPr>
        <w:t>for</w:t>
      </w:r>
      <w:r>
        <w:rPr>
          <w:color w:val="1A1A1A"/>
          <w:spacing w:val="-5"/>
          <w:w w:val="105"/>
        </w:rPr>
        <w:t> </w:t>
      </w:r>
      <w:r>
        <w:rPr>
          <w:color w:val="1A1A1A"/>
          <w:w w:val="105"/>
        </w:rPr>
        <w:t>these</w:t>
      </w:r>
      <w:r>
        <w:rPr>
          <w:color w:val="1A1A1A"/>
          <w:spacing w:val="-5"/>
          <w:w w:val="105"/>
        </w:rPr>
        <w:t> </w:t>
      </w:r>
      <w:r>
        <w:rPr>
          <w:color w:val="1A1A1A"/>
          <w:w w:val="105"/>
        </w:rPr>
        <w:t>directions</w:t>
      </w:r>
      <w:r>
        <w:rPr>
          <w:color w:val="1A1A1A"/>
          <w:spacing w:val="-5"/>
          <w:w w:val="105"/>
        </w:rPr>
        <w:t> </w:t>
      </w:r>
      <w:r>
        <w:rPr>
          <w:color w:val="1A1A1A"/>
          <w:w w:val="105"/>
        </w:rPr>
        <w:t>and as a rigorous target function for the on-going TCC-Link v0.5 engineering programme.</w:t>
      </w:r>
    </w:p>
    <w:p>
      <w:pPr>
        <w:pStyle w:val="Heading1"/>
        <w:spacing w:before="143"/>
      </w:pPr>
      <w:r>
        <w:rPr>
          <w:color w:val="1A1A1A"/>
          <w:spacing w:val="-2"/>
          <w:w w:val="105"/>
        </w:rPr>
        <w:t>Acknowledgments</w:t>
      </w:r>
    </w:p>
    <w:p>
      <w:pPr>
        <w:pStyle w:val="BodyText"/>
        <w:spacing w:line="304" w:lineRule="auto" w:before="121"/>
        <w:ind w:left="123" w:right="3116"/>
      </w:pPr>
      <w:r>
        <w:rPr>
          <w:color w:val="1A1A1A"/>
          <w:w w:val="105"/>
        </w:rPr>
        <w:t>The authors thank the joint task force of</w:t>
      </w:r>
      <w:r>
        <w:rPr>
          <w:color w:val="1A1A1A"/>
          <w:spacing w:val="-1"/>
          <w:w w:val="105"/>
        </w:rPr>
        <w:t> </w:t>
      </w:r>
      <w:r>
        <w:rPr>
          <w:color w:val="1A1A1A"/>
          <w:w w:val="105"/>
        </w:rPr>
        <w:t>Tianjin University, the National Data-and-Systems</w:t>
      </w:r>
      <w:r>
        <w:rPr>
          <w:color w:val="1A1A1A"/>
          <w:w w:val="105"/>
        </w:rPr>
        <w:t> Centre</w:t>
      </w:r>
      <w:r>
        <w:rPr>
          <w:color w:val="1A1A1A"/>
          <w:spacing w:val="-5"/>
          <w:w w:val="105"/>
        </w:rPr>
        <w:t> </w:t>
      </w:r>
      <w:r>
        <w:rPr>
          <w:color w:val="1A1A1A"/>
          <w:w w:val="105"/>
        </w:rPr>
        <w:t>(NDSC),</w:t>
      </w:r>
      <w:r>
        <w:rPr>
          <w:color w:val="1A1A1A"/>
          <w:spacing w:val="-5"/>
          <w:w w:val="105"/>
        </w:rPr>
        <w:t> </w:t>
      </w:r>
      <w:r>
        <w:rPr>
          <w:color w:val="1A1A1A"/>
          <w:w w:val="105"/>
        </w:rPr>
        <w:t>Fudan</w:t>
      </w:r>
      <w:r>
        <w:rPr>
          <w:color w:val="1A1A1A"/>
          <w:spacing w:val="-5"/>
          <w:w w:val="105"/>
        </w:rPr>
        <w:t> </w:t>
      </w:r>
      <w:r>
        <w:rPr>
          <w:color w:val="1A1A1A"/>
          <w:w w:val="105"/>
        </w:rPr>
        <w:t>University</w:t>
      </w:r>
      <w:r>
        <w:rPr>
          <w:color w:val="1A1A1A"/>
          <w:spacing w:val="-5"/>
          <w:w w:val="105"/>
        </w:rPr>
        <w:t> </w:t>
      </w:r>
      <w:r>
        <w:rPr>
          <w:color w:val="1A1A1A"/>
          <w:w w:val="105"/>
        </w:rPr>
        <w:t>and</w:t>
      </w:r>
      <w:r>
        <w:rPr>
          <w:color w:val="1A1A1A"/>
          <w:spacing w:val="-5"/>
          <w:w w:val="105"/>
        </w:rPr>
        <w:t> </w:t>
      </w:r>
      <w:r>
        <w:rPr>
          <w:color w:val="1A1A1A"/>
          <w:w w:val="105"/>
        </w:rPr>
        <w:t>Suzhou</w:t>
      </w:r>
      <w:r>
        <w:rPr>
          <w:color w:val="1A1A1A"/>
          <w:spacing w:val="-5"/>
          <w:w w:val="105"/>
        </w:rPr>
        <w:t> </w:t>
      </w:r>
      <w:r>
        <w:rPr>
          <w:color w:val="1A1A1A"/>
          <w:w w:val="105"/>
        </w:rPr>
        <w:t>Laboratory</w:t>
      </w:r>
      <w:r>
        <w:rPr>
          <w:color w:val="1A1A1A"/>
          <w:spacing w:val="-5"/>
          <w:w w:val="105"/>
        </w:rPr>
        <w:t> </w:t>
      </w:r>
      <w:r>
        <w:rPr>
          <w:color w:val="1A1A1A"/>
          <w:w w:val="105"/>
        </w:rPr>
        <w:t>for</w:t>
      </w:r>
      <w:r>
        <w:rPr>
          <w:color w:val="1A1A1A"/>
          <w:spacing w:val="-5"/>
          <w:w w:val="105"/>
        </w:rPr>
        <w:t> </w:t>
      </w:r>
      <w:r>
        <w:rPr>
          <w:color w:val="1A1A1A"/>
          <w:w w:val="105"/>
        </w:rPr>
        <w:t>sustained</w:t>
      </w:r>
      <w:r>
        <w:rPr>
          <w:color w:val="1A1A1A"/>
          <w:spacing w:val="-5"/>
          <w:w w:val="105"/>
        </w:rPr>
        <w:t> </w:t>
      </w:r>
      <w:r>
        <w:rPr>
          <w:color w:val="1A1A1A"/>
          <w:w w:val="105"/>
        </w:rPr>
        <w:t>scientific</w:t>
      </w:r>
      <w:r>
        <w:rPr>
          <w:color w:val="1A1A1A"/>
          <w:spacing w:val="-5"/>
          <w:w w:val="105"/>
        </w:rPr>
        <w:t> </w:t>
      </w:r>
      <w:r>
        <w:rPr>
          <w:color w:val="1A1A1A"/>
          <w:w w:val="105"/>
        </w:rPr>
        <w:t>dialogue</w:t>
      </w:r>
      <w:r>
        <w:rPr>
          <w:color w:val="1A1A1A"/>
          <w:spacing w:val="-5"/>
          <w:w w:val="105"/>
        </w:rPr>
        <w:t> </w:t>
      </w:r>
      <w:r>
        <w:rPr>
          <w:color w:val="1A1A1A"/>
          <w:w w:val="105"/>
        </w:rPr>
        <w:t>on</w:t>
      </w:r>
      <w:r>
        <w:rPr>
          <w:color w:val="1A1A1A"/>
          <w:spacing w:val="-5"/>
          <w:w w:val="105"/>
        </w:rPr>
        <w:t> </w:t>
      </w:r>
      <w:r>
        <w:rPr>
          <w:color w:val="1A1A1A"/>
          <w:w w:val="105"/>
        </w:rPr>
        <w:t>the R/T/C abstraction. Particular thanks are owed to the contributors of the TCC v2.0 knowledge base, whose curated cross-scenario evidence made the</w:t>
      </w:r>
      <w:r>
        <w:rPr>
          <w:color w:val="1A1A1A"/>
          <w:spacing w:val="-1"/>
          <w:w w:val="105"/>
        </w:rPr>
        <w:t> </w:t>
      </w:r>
      <w:r>
        <w:rPr>
          <w:color w:val="1A1A1A"/>
          <w:w w:val="105"/>
        </w:rPr>
        <w:t>Table 1 anchor set possible.</w:t>
      </w:r>
      <w:r>
        <w:rPr>
          <w:color w:val="1A1A1A"/>
          <w:spacing w:val="-1"/>
          <w:w w:val="105"/>
        </w:rPr>
        <w:t> </w:t>
      </w:r>
      <w:r>
        <w:rPr>
          <w:color w:val="1A1A1A"/>
          <w:w w:val="105"/>
        </w:rPr>
        <w:t>This work reflects</w:t>
      </w:r>
      <w:r>
        <w:rPr>
          <w:color w:val="1A1A1A"/>
          <w:spacing w:val="-3"/>
          <w:w w:val="105"/>
        </w:rPr>
        <w:t> </w:t>
      </w:r>
      <w:r>
        <w:rPr>
          <w:color w:val="1A1A1A"/>
          <w:w w:val="105"/>
        </w:rPr>
        <w:t>the</w:t>
      </w:r>
      <w:r>
        <w:rPr>
          <w:color w:val="1A1A1A"/>
          <w:spacing w:val="-3"/>
          <w:w w:val="105"/>
        </w:rPr>
        <w:t> </w:t>
      </w:r>
      <w:r>
        <w:rPr>
          <w:color w:val="1A1A1A"/>
          <w:w w:val="105"/>
        </w:rPr>
        <w:t>collective</w:t>
      </w:r>
      <w:r>
        <w:rPr>
          <w:color w:val="1A1A1A"/>
          <w:spacing w:val="-3"/>
          <w:w w:val="105"/>
        </w:rPr>
        <w:t> </w:t>
      </w:r>
      <w:r>
        <w:rPr>
          <w:color w:val="1A1A1A"/>
          <w:w w:val="105"/>
        </w:rPr>
        <w:t>view</w:t>
      </w:r>
      <w:r>
        <w:rPr>
          <w:color w:val="1A1A1A"/>
          <w:spacing w:val="-3"/>
          <w:w w:val="105"/>
        </w:rPr>
        <w:t> </w:t>
      </w:r>
      <w:r>
        <w:rPr>
          <w:color w:val="1A1A1A"/>
          <w:w w:val="105"/>
        </w:rPr>
        <w:t>of</w:t>
      </w:r>
      <w:r>
        <w:rPr>
          <w:color w:val="1A1A1A"/>
          <w:spacing w:val="-3"/>
          <w:w w:val="105"/>
        </w:rPr>
        <w:t> </w:t>
      </w:r>
      <w:r>
        <w:rPr>
          <w:color w:val="1A1A1A"/>
          <w:w w:val="105"/>
        </w:rPr>
        <w:t>the</w:t>
      </w:r>
      <w:r>
        <w:rPr>
          <w:color w:val="1A1A1A"/>
          <w:spacing w:val="-3"/>
          <w:w w:val="105"/>
        </w:rPr>
        <w:t> </w:t>
      </w:r>
      <w:r>
        <w:rPr>
          <w:color w:val="1A1A1A"/>
          <w:w w:val="105"/>
        </w:rPr>
        <w:t>iNEST</w:t>
      </w:r>
      <w:r>
        <w:rPr>
          <w:color w:val="1A1A1A"/>
          <w:spacing w:val="-5"/>
          <w:w w:val="105"/>
        </w:rPr>
        <w:t> </w:t>
      </w:r>
      <w:r>
        <w:rPr>
          <w:color w:val="1A1A1A"/>
          <w:w w:val="105"/>
        </w:rPr>
        <w:t>Research</w:t>
      </w:r>
      <w:r>
        <w:rPr>
          <w:color w:val="1A1A1A"/>
          <w:spacing w:val="-3"/>
          <w:w w:val="105"/>
        </w:rPr>
        <w:t> </w:t>
      </w:r>
      <w:r>
        <w:rPr>
          <w:color w:val="1A1A1A"/>
          <w:w w:val="105"/>
        </w:rPr>
        <w:t>Group</w:t>
      </w:r>
      <w:r>
        <w:rPr>
          <w:color w:val="1A1A1A"/>
          <w:spacing w:val="-3"/>
          <w:w w:val="105"/>
        </w:rPr>
        <w:t> </w:t>
      </w:r>
      <w:r>
        <w:rPr>
          <w:color w:val="1A1A1A"/>
          <w:w w:val="105"/>
        </w:rPr>
        <w:t>and</w:t>
      </w:r>
      <w:r>
        <w:rPr>
          <w:color w:val="1A1A1A"/>
          <w:spacing w:val="-3"/>
          <w:w w:val="105"/>
        </w:rPr>
        <w:t> </w:t>
      </w:r>
      <w:r>
        <w:rPr>
          <w:color w:val="1A1A1A"/>
          <w:w w:val="105"/>
        </w:rPr>
        <w:t>does</w:t>
      </w:r>
      <w:r>
        <w:rPr>
          <w:color w:val="1A1A1A"/>
          <w:spacing w:val="-3"/>
          <w:w w:val="105"/>
        </w:rPr>
        <w:t> </w:t>
      </w:r>
      <w:r>
        <w:rPr>
          <w:color w:val="1A1A1A"/>
          <w:w w:val="105"/>
        </w:rPr>
        <w:t>not</w:t>
      </w:r>
      <w:r>
        <w:rPr>
          <w:color w:val="1A1A1A"/>
          <w:spacing w:val="-3"/>
          <w:w w:val="105"/>
        </w:rPr>
        <w:t> </w:t>
      </w:r>
      <w:r>
        <w:rPr>
          <w:color w:val="1A1A1A"/>
          <w:w w:val="105"/>
        </w:rPr>
        <w:t>necessarily</w:t>
      </w:r>
      <w:r>
        <w:rPr>
          <w:color w:val="1A1A1A"/>
          <w:spacing w:val="-3"/>
          <w:w w:val="105"/>
        </w:rPr>
        <w:t> </w:t>
      </w:r>
      <w:r>
        <w:rPr>
          <w:color w:val="1A1A1A"/>
          <w:w w:val="105"/>
        </w:rPr>
        <w:t>represent</w:t>
      </w:r>
      <w:r>
        <w:rPr>
          <w:color w:val="1A1A1A"/>
          <w:spacing w:val="-3"/>
          <w:w w:val="105"/>
        </w:rPr>
        <w:t> </w:t>
      </w:r>
      <w:r>
        <w:rPr>
          <w:color w:val="1A1A1A"/>
          <w:w w:val="105"/>
        </w:rPr>
        <w:t>the official position of any single participating institution.</w:t>
      </w:r>
    </w:p>
    <w:p>
      <w:pPr>
        <w:pStyle w:val="Heading1"/>
        <w:spacing w:before="136"/>
      </w:pPr>
      <w:r>
        <w:rPr>
          <w:color w:val="1A1A1A"/>
          <w:spacing w:val="-2"/>
          <w:w w:val="105"/>
        </w:rPr>
        <w:t>References</w:t>
      </w:r>
    </w:p>
    <w:p>
      <w:pPr>
        <w:pStyle w:val="ListParagraph"/>
        <w:numPr>
          <w:ilvl w:val="0"/>
          <w:numId w:val="5"/>
        </w:numPr>
        <w:tabs>
          <w:tab w:pos="363" w:val="left" w:leader="none"/>
        </w:tabs>
        <w:spacing w:line="259" w:lineRule="auto" w:before="99" w:after="0"/>
        <w:ind w:left="363" w:right="3123" w:hanging="134"/>
        <w:jc w:val="left"/>
        <w:rPr>
          <w:sz w:val="12"/>
        </w:rPr>
      </w:pPr>
      <w:r>
        <w:rPr>
          <w:color w:val="1A1A1A"/>
          <w:sz w:val="12"/>
        </w:rPr>
        <w:t>W.</w:t>
      </w:r>
      <w:r>
        <w:rPr>
          <w:color w:val="1A1A1A"/>
          <w:spacing w:val="-9"/>
          <w:sz w:val="12"/>
        </w:rPr>
        <w:t> </w:t>
      </w:r>
      <w:r>
        <w:rPr>
          <w:color w:val="1A1A1A"/>
          <w:sz w:val="12"/>
        </w:rPr>
        <w:t>Anjum,</w:t>
      </w:r>
      <w:r>
        <w:rPr>
          <w:color w:val="1A1A1A"/>
          <w:spacing w:val="-8"/>
          <w:sz w:val="12"/>
        </w:rPr>
        <w:t> </w:t>
      </w:r>
      <w:r>
        <w:rPr>
          <w:color w:val="1A1A1A"/>
          <w:sz w:val="12"/>
        </w:rPr>
        <w:t>"Communication-avoiding</w:t>
      </w:r>
      <w:r>
        <w:rPr>
          <w:color w:val="1A1A1A"/>
          <w:spacing w:val="-4"/>
          <w:sz w:val="12"/>
        </w:rPr>
        <w:t> </w:t>
      </w:r>
      <w:r>
        <w:rPr>
          <w:color w:val="1A1A1A"/>
          <w:sz w:val="12"/>
        </w:rPr>
        <w:t>stencil</w:t>
      </w:r>
      <w:r>
        <w:rPr>
          <w:color w:val="1A1A1A"/>
          <w:spacing w:val="-5"/>
          <w:sz w:val="12"/>
        </w:rPr>
        <w:t> </w:t>
      </w:r>
      <w:r>
        <w:rPr>
          <w:color w:val="1A1A1A"/>
          <w:sz w:val="12"/>
        </w:rPr>
        <w:t>computations</w:t>
      </w:r>
      <w:r>
        <w:rPr>
          <w:color w:val="1A1A1A"/>
          <w:spacing w:val="-5"/>
          <w:sz w:val="12"/>
        </w:rPr>
        <w:t> </w:t>
      </w:r>
      <w:r>
        <w:rPr>
          <w:color w:val="1A1A1A"/>
          <w:sz w:val="12"/>
        </w:rPr>
        <w:t>at</w:t>
      </w:r>
      <w:r>
        <w:rPr>
          <w:color w:val="1A1A1A"/>
          <w:spacing w:val="-5"/>
          <w:sz w:val="12"/>
        </w:rPr>
        <w:t> </w:t>
      </w:r>
      <w:r>
        <w:rPr>
          <w:color w:val="1A1A1A"/>
          <w:sz w:val="12"/>
        </w:rPr>
        <w:t>exascale,"</w:t>
      </w:r>
      <w:r>
        <w:rPr>
          <w:color w:val="1A1A1A"/>
          <w:spacing w:val="-5"/>
          <w:sz w:val="12"/>
        </w:rPr>
        <w:t> </w:t>
      </w:r>
      <w:r>
        <w:rPr>
          <w:rFonts w:ascii="Times New Roman"/>
          <w:i/>
          <w:color w:val="1A1A1A"/>
          <w:sz w:val="12"/>
        </w:rPr>
        <w:t>Proc.</w:t>
      </w:r>
      <w:r>
        <w:rPr>
          <w:rFonts w:ascii="Times New Roman"/>
          <w:i/>
          <w:color w:val="1A1A1A"/>
          <w:spacing w:val="-4"/>
          <w:sz w:val="12"/>
        </w:rPr>
        <w:t> </w:t>
      </w:r>
      <w:r>
        <w:rPr>
          <w:rFonts w:ascii="Times New Roman"/>
          <w:i/>
          <w:color w:val="1A1A1A"/>
          <w:sz w:val="12"/>
        </w:rPr>
        <w:t>SC</w:t>
      </w:r>
      <w:r>
        <w:rPr>
          <w:color w:val="1A1A1A"/>
          <w:sz w:val="12"/>
        </w:rPr>
        <w:t>,</w:t>
      </w:r>
      <w:r>
        <w:rPr>
          <w:color w:val="1A1A1A"/>
          <w:spacing w:val="-5"/>
          <w:sz w:val="12"/>
        </w:rPr>
        <w:t> </w:t>
      </w:r>
      <w:r>
        <w:rPr>
          <w:color w:val="1A1A1A"/>
          <w:sz w:val="12"/>
        </w:rPr>
        <w:t>2022.</w:t>
      </w:r>
      <w:r>
        <w:rPr>
          <w:color w:val="1A1A1A"/>
          <w:spacing w:val="-5"/>
          <w:sz w:val="12"/>
        </w:rPr>
        <w:t> </w:t>
      </w:r>
      <w:r>
        <w:rPr>
          <w:color w:val="1A1A1A"/>
          <w:sz w:val="12"/>
        </w:rPr>
        <w:t>[Online].</w:t>
      </w:r>
      <w:r>
        <w:rPr>
          <w:color w:val="1A1A1A"/>
          <w:spacing w:val="-9"/>
          <w:sz w:val="12"/>
        </w:rPr>
        <w:t> </w:t>
      </w:r>
      <w:r>
        <w:rPr>
          <w:color w:val="1A1A1A"/>
          <w:sz w:val="12"/>
        </w:rPr>
        <w:t>Available:</w:t>
      </w:r>
      <w:r>
        <w:rPr>
          <w:color w:val="1A1A1A"/>
          <w:spacing w:val="-4"/>
          <w:sz w:val="12"/>
        </w:rPr>
        <w:t> </w:t>
      </w:r>
      <w:hyperlink r:id="rId5">
        <w:r>
          <w:rPr>
            <w:color w:val="0545AC"/>
            <w:sz w:val="12"/>
            <w:u w:val="single" w:color="0545AC"/>
          </w:rPr>
          <w:t>https://</w:t>
        </w:r>
      </w:hyperlink>
      <w:r>
        <w:rPr>
          <w:color w:val="0545AC"/>
          <w:spacing w:val="40"/>
          <w:sz w:val="12"/>
          <w:u w:val="none"/>
        </w:rPr>
        <w:t> </w:t>
      </w:r>
      <w:hyperlink r:id="rId5">
        <w:r>
          <w:rPr>
            <w:color w:val="0545AC"/>
            <w:spacing w:val="-2"/>
            <w:sz w:val="12"/>
            <w:u w:val="single" w:color="0545AC"/>
          </w:rPr>
          <w:t>par.nsf</w:t>
        </w:r>
        <w:r>
          <w:rPr>
            <w:color w:val="0545AC"/>
            <w:spacing w:val="-2"/>
            <w:sz w:val="12"/>
            <w:u w:val="none"/>
          </w:rPr>
          <w:t>.g</w:t>
        </w:r>
        <w:r>
          <w:rPr>
            <w:color w:val="0545AC"/>
            <w:spacing w:val="-2"/>
            <w:sz w:val="12"/>
            <w:u w:val="single" w:color="0545AC"/>
          </w:rPr>
          <w:t>ov/servlets/purl/10396308</w:t>
        </w:r>
      </w:hyperlink>
    </w:p>
    <w:p>
      <w:pPr>
        <w:pStyle w:val="ListParagraph"/>
        <w:numPr>
          <w:ilvl w:val="0"/>
          <w:numId w:val="5"/>
        </w:numPr>
        <w:tabs>
          <w:tab w:pos="363" w:val="left" w:leader="none"/>
        </w:tabs>
        <w:spacing w:line="240" w:lineRule="auto" w:before="31" w:after="0"/>
        <w:ind w:left="363" w:right="3211" w:hanging="134"/>
        <w:jc w:val="left"/>
        <w:rPr>
          <w:sz w:val="12"/>
        </w:rPr>
      </w:pPr>
      <w:r>
        <w:rPr>
          <w:color w:val="1A1A1A"/>
          <w:sz w:val="12"/>
        </w:rPr>
        <w:t>D.</w:t>
      </w:r>
      <w:r>
        <w:rPr>
          <w:color w:val="1A1A1A"/>
          <w:spacing w:val="-9"/>
          <w:sz w:val="12"/>
        </w:rPr>
        <w:t> </w:t>
      </w:r>
      <w:r>
        <w:rPr>
          <w:color w:val="1A1A1A"/>
          <w:sz w:val="12"/>
        </w:rPr>
        <w:t>Athapathu</w:t>
      </w:r>
      <w:r>
        <w:rPr>
          <w:color w:val="1A1A1A"/>
          <w:spacing w:val="-6"/>
          <w:sz w:val="12"/>
        </w:rPr>
        <w:t> </w:t>
      </w:r>
      <w:r>
        <w:rPr>
          <w:color w:val="1A1A1A"/>
          <w:sz w:val="12"/>
        </w:rPr>
        <w:t>and</w:t>
      </w:r>
      <w:r>
        <w:rPr>
          <w:color w:val="1A1A1A"/>
          <w:spacing w:val="-5"/>
          <w:sz w:val="12"/>
        </w:rPr>
        <w:t> </w:t>
      </w:r>
      <w:r>
        <w:rPr>
          <w:color w:val="1A1A1A"/>
          <w:sz w:val="12"/>
        </w:rPr>
        <w:t>G.</w:t>
      </w:r>
      <w:r>
        <w:rPr>
          <w:color w:val="1A1A1A"/>
          <w:spacing w:val="-5"/>
          <w:sz w:val="12"/>
        </w:rPr>
        <w:t> </w:t>
      </w:r>
      <w:r>
        <w:rPr>
          <w:color w:val="1A1A1A"/>
          <w:sz w:val="12"/>
        </w:rPr>
        <w:t>Porter,</w:t>
      </w:r>
      <w:r>
        <w:rPr>
          <w:color w:val="1A1A1A"/>
          <w:spacing w:val="-5"/>
          <w:sz w:val="12"/>
        </w:rPr>
        <w:t> </w:t>
      </w:r>
      <w:r>
        <w:rPr>
          <w:color w:val="1A1A1A"/>
          <w:sz w:val="12"/>
        </w:rPr>
        <w:t>"Rethinking</w:t>
      </w:r>
      <w:r>
        <w:rPr>
          <w:color w:val="1A1A1A"/>
          <w:spacing w:val="-5"/>
          <w:sz w:val="12"/>
        </w:rPr>
        <w:t> </w:t>
      </w:r>
      <w:r>
        <w:rPr>
          <w:color w:val="1A1A1A"/>
          <w:sz w:val="12"/>
        </w:rPr>
        <w:t>collective</w:t>
      </w:r>
      <w:r>
        <w:rPr>
          <w:color w:val="1A1A1A"/>
          <w:spacing w:val="-5"/>
          <w:sz w:val="12"/>
        </w:rPr>
        <w:t> </w:t>
      </w:r>
      <w:r>
        <w:rPr>
          <w:color w:val="1A1A1A"/>
          <w:sz w:val="12"/>
        </w:rPr>
        <w:t>communication</w:t>
      </w:r>
      <w:r>
        <w:rPr>
          <w:color w:val="1A1A1A"/>
          <w:spacing w:val="-5"/>
          <w:sz w:val="12"/>
        </w:rPr>
        <w:t> </w:t>
      </w:r>
      <w:r>
        <w:rPr>
          <w:color w:val="1A1A1A"/>
          <w:sz w:val="12"/>
        </w:rPr>
        <w:t>for</w:t>
      </w:r>
      <w:r>
        <w:rPr>
          <w:color w:val="1A1A1A"/>
          <w:spacing w:val="-5"/>
          <w:sz w:val="12"/>
        </w:rPr>
        <w:t> </w:t>
      </w:r>
      <w:r>
        <w:rPr>
          <w:color w:val="1A1A1A"/>
          <w:sz w:val="12"/>
        </w:rPr>
        <w:t>LLM</w:t>
      </w:r>
      <w:r>
        <w:rPr>
          <w:color w:val="1A1A1A"/>
          <w:spacing w:val="-5"/>
          <w:sz w:val="12"/>
        </w:rPr>
        <w:t> </w:t>
      </w:r>
      <w:r>
        <w:rPr>
          <w:color w:val="1A1A1A"/>
          <w:sz w:val="12"/>
        </w:rPr>
        <w:t>training,"</w:t>
      </w:r>
      <w:r>
        <w:rPr>
          <w:color w:val="1A1A1A"/>
          <w:spacing w:val="-5"/>
          <w:sz w:val="12"/>
        </w:rPr>
        <w:t> </w:t>
      </w:r>
      <w:r>
        <w:rPr>
          <w:rFonts w:ascii="Times New Roman"/>
          <w:i/>
          <w:color w:val="1A1A1A"/>
          <w:sz w:val="12"/>
        </w:rPr>
        <w:t>SIGCOMM</w:t>
      </w:r>
      <w:r>
        <w:rPr>
          <w:rFonts w:ascii="Times New Roman"/>
          <w:i/>
          <w:color w:val="1A1A1A"/>
          <w:spacing w:val="-4"/>
          <w:sz w:val="12"/>
        </w:rPr>
        <w:t> </w:t>
      </w:r>
      <w:r>
        <w:rPr>
          <w:rFonts w:ascii="Times New Roman"/>
          <w:i/>
          <w:color w:val="1A1A1A"/>
          <w:sz w:val="12"/>
        </w:rPr>
        <w:t>Workshops</w:t>
      </w:r>
      <w:r>
        <w:rPr>
          <w:color w:val="1A1A1A"/>
          <w:sz w:val="12"/>
        </w:rPr>
        <w:t>,</w:t>
      </w:r>
      <w:r>
        <w:rPr>
          <w:color w:val="1A1A1A"/>
          <w:spacing w:val="-5"/>
          <w:sz w:val="12"/>
        </w:rPr>
        <w:t> </w:t>
      </w:r>
      <w:r>
        <w:rPr>
          <w:color w:val="1A1A1A"/>
          <w:sz w:val="12"/>
        </w:rPr>
        <w:t>2025.</w:t>
      </w:r>
      <w:r>
        <w:rPr>
          <w:color w:val="1A1A1A"/>
          <w:spacing w:val="40"/>
          <w:sz w:val="12"/>
        </w:rPr>
        <w:t> </w:t>
      </w:r>
      <w:r>
        <w:rPr>
          <w:color w:val="1A1A1A"/>
          <w:sz w:val="12"/>
        </w:rPr>
        <w:t>[Online]. Available: </w:t>
      </w:r>
      <w:hyperlink r:id="rId6">
        <w:r>
          <w:rPr>
            <w:color w:val="0545AC"/>
            <w:sz w:val="12"/>
            <w:u w:val="single" w:color="0545AC"/>
          </w:rPr>
          <w:t>https://dl.acm.org/doi/abs/10.1145/3748273.3749203</w:t>
        </w:r>
      </w:hyperlink>
    </w:p>
    <w:p>
      <w:pPr>
        <w:pStyle w:val="ListParagraph"/>
        <w:numPr>
          <w:ilvl w:val="0"/>
          <w:numId w:val="5"/>
        </w:numPr>
        <w:tabs>
          <w:tab w:pos="362" w:val="left" w:leader="none"/>
        </w:tabs>
        <w:spacing w:line="240" w:lineRule="auto" w:before="44" w:after="0"/>
        <w:ind w:left="362" w:right="0" w:hanging="133"/>
        <w:jc w:val="left"/>
        <w:rPr>
          <w:sz w:val="12"/>
        </w:rPr>
      </w:pPr>
      <w:r>
        <w:rPr>
          <w:color w:val="1A1A1A"/>
          <w:sz w:val="12"/>
        </w:rPr>
        <w:t>A.</w:t>
      </w:r>
      <w:r>
        <w:rPr>
          <w:color w:val="1A1A1A"/>
          <w:spacing w:val="-9"/>
          <w:sz w:val="12"/>
        </w:rPr>
        <w:t> </w:t>
      </w:r>
      <w:r>
        <w:rPr>
          <w:color w:val="1A1A1A"/>
          <w:sz w:val="12"/>
        </w:rPr>
        <w:t>Ayala,</w:t>
      </w:r>
      <w:r>
        <w:rPr>
          <w:color w:val="1A1A1A"/>
          <w:spacing w:val="-3"/>
          <w:sz w:val="12"/>
        </w:rPr>
        <w:t> </w:t>
      </w:r>
      <w:r>
        <w:rPr>
          <w:color w:val="1A1A1A"/>
          <w:sz w:val="12"/>
        </w:rPr>
        <w:t>S.</w:t>
      </w:r>
      <w:r>
        <w:rPr>
          <w:color w:val="1A1A1A"/>
          <w:spacing w:val="-5"/>
          <w:sz w:val="12"/>
        </w:rPr>
        <w:t> </w:t>
      </w:r>
      <w:r>
        <w:rPr>
          <w:color w:val="1A1A1A"/>
          <w:sz w:val="12"/>
        </w:rPr>
        <w:t>Tomov,</w:t>
      </w:r>
      <w:r>
        <w:rPr>
          <w:color w:val="1A1A1A"/>
          <w:spacing w:val="-8"/>
          <w:sz w:val="12"/>
        </w:rPr>
        <w:t> </w:t>
      </w:r>
      <w:r>
        <w:rPr>
          <w:color w:val="1A1A1A"/>
          <w:sz w:val="12"/>
        </w:rPr>
        <w:t>A.</w:t>
      </w:r>
      <w:r>
        <w:rPr>
          <w:color w:val="1A1A1A"/>
          <w:spacing w:val="-2"/>
          <w:sz w:val="12"/>
        </w:rPr>
        <w:t> </w:t>
      </w:r>
      <w:r>
        <w:rPr>
          <w:color w:val="1A1A1A"/>
          <w:sz w:val="12"/>
        </w:rPr>
        <w:t>Haidar,</w:t>
      </w:r>
      <w:r>
        <w:rPr>
          <w:color w:val="1A1A1A"/>
          <w:spacing w:val="-2"/>
          <w:sz w:val="12"/>
        </w:rPr>
        <w:t> </w:t>
      </w:r>
      <w:r>
        <w:rPr>
          <w:color w:val="1A1A1A"/>
          <w:sz w:val="12"/>
        </w:rPr>
        <w:t>and</w:t>
      </w:r>
      <w:r>
        <w:rPr>
          <w:color w:val="1A1A1A"/>
          <w:spacing w:val="-2"/>
          <w:sz w:val="12"/>
        </w:rPr>
        <w:t> </w:t>
      </w:r>
      <w:r>
        <w:rPr>
          <w:color w:val="1A1A1A"/>
          <w:sz w:val="12"/>
        </w:rPr>
        <w:t>J.</w:t>
      </w:r>
      <w:r>
        <w:rPr>
          <w:color w:val="1A1A1A"/>
          <w:spacing w:val="-3"/>
          <w:sz w:val="12"/>
        </w:rPr>
        <w:t> </w:t>
      </w:r>
      <w:r>
        <w:rPr>
          <w:color w:val="1A1A1A"/>
          <w:sz w:val="12"/>
        </w:rPr>
        <w:t>Dongarra,</w:t>
      </w:r>
      <w:r>
        <w:rPr>
          <w:color w:val="1A1A1A"/>
          <w:spacing w:val="-2"/>
          <w:sz w:val="12"/>
        </w:rPr>
        <w:t> </w:t>
      </w:r>
      <w:r>
        <w:rPr>
          <w:color w:val="1A1A1A"/>
          <w:sz w:val="12"/>
        </w:rPr>
        <w:t>"Performance</w:t>
      </w:r>
      <w:r>
        <w:rPr>
          <w:color w:val="1A1A1A"/>
          <w:spacing w:val="-2"/>
          <w:sz w:val="12"/>
        </w:rPr>
        <w:t> </w:t>
      </w:r>
      <w:r>
        <w:rPr>
          <w:color w:val="1A1A1A"/>
          <w:sz w:val="12"/>
        </w:rPr>
        <w:t>analysis</w:t>
      </w:r>
      <w:r>
        <w:rPr>
          <w:color w:val="1A1A1A"/>
          <w:spacing w:val="-2"/>
          <w:sz w:val="12"/>
        </w:rPr>
        <w:t> </w:t>
      </w:r>
      <w:r>
        <w:rPr>
          <w:color w:val="1A1A1A"/>
          <w:sz w:val="12"/>
        </w:rPr>
        <w:t>of</w:t>
      </w:r>
      <w:r>
        <w:rPr>
          <w:color w:val="1A1A1A"/>
          <w:spacing w:val="-2"/>
          <w:sz w:val="12"/>
        </w:rPr>
        <w:t> </w:t>
      </w:r>
      <w:r>
        <w:rPr>
          <w:color w:val="1A1A1A"/>
          <w:sz w:val="12"/>
        </w:rPr>
        <w:t>parallel</w:t>
      </w:r>
      <w:r>
        <w:rPr>
          <w:color w:val="1A1A1A"/>
          <w:spacing w:val="-2"/>
          <w:sz w:val="12"/>
        </w:rPr>
        <w:t> </w:t>
      </w:r>
      <w:r>
        <w:rPr>
          <w:color w:val="1A1A1A"/>
          <w:sz w:val="12"/>
        </w:rPr>
        <w:t>FFT</w:t>
      </w:r>
      <w:r>
        <w:rPr>
          <w:color w:val="1A1A1A"/>
          <w:spacing w:val="-5"/>
          <w:sz w:val="12"/>
        </w:rPr>
        <w:t> </w:t>
      </w:r>
      <w:r>
        <w:rPr>
          <w:color w:val="1A1A1A"/>
          <w:sz w:val="12"/>
        </w:rPr>
        <w:t>on</w:t>
      </w:r>
      <w:r>
        <w:rPr>
          <w:color w:val="1A1A1A"/>
          <w:spacing w:val="-2"/>
          <w:sz w:val="12"/>
        </w:rPr>
        <w:t> </w:t>
      </w:r>
      <w:r>
        <w:rPr>
          <w:color w:val="1A1A1A"/>
          <w:sz w:val="12"/>
        </w:rPr>
        <w:t>large</w:t>
      </w:r>
      <w:r>
        <w:rPr>
          <w:color w:val="1A1A1A"/>
          <w:spacing w:val="-2"/>
          <w:sz w:val="12"/>
        </w:rPr>
        <w:t> </w:t>
      </w:r>
      <w:r>
        <w:rPr>
          <w:color w:val="1A1A1A"/>
          <w:sz w:val="12"/>
        </w:rPr>
        <w:t>multi-</w:t>
      </w:r>
      <w:r>
        <w:rPr>
          <w:color w:val="1A1A1A"/>
          <w:spacing w:val="-5"/>
          <w:sz w:val="12"/>
        </w:rPr>
        <w:t>GPU</w:t>
      </w:r>
    </w:p>
    <w:p>
      <w:pPr>
        <w:spacing w:before="12"/>
        <w:ind w:left="363" w:right="0" w:firstLine="0"/>
        <w:jc w:val="left"/>
        <w:rPr>
          <w:sz w:val="12"/>
        </w:rPr>
      </w:pPr>
      <w:r>
        <w:rPr>
          <w:color w:val="1A1A1A"/>
          <w:sz w:val="12"/>
        </w:rPr>
        <w:t>systems,"</w:t>
      </w:r>
      <w:r>
        <w:rPr>
          <w:color w:val="1A1A1A"/>
          <w:spacing w:val="-1"/>
          <w:sz w:val="12"/>
        </w:rPr>
        <w:t> </w:t>
      </w:r>
      <w:r>
        <w:rPr>
          <w:rFonts w:ascii="Times New Roman"/>
          <w:i/>
          <w:color w:val="1A1A1A"/>
          <w:sz w:val="12"/>
        </w:rPr>
        <w:t>IPDPS</w:t>
      </w:r>
      <w:r>
        <w:rPr>
          <w:color w:val="1A1A1A"/>
          <w:sz w:val="12"/>
        </w:rPr>
        <w:t>,</w:t>
      </w:r>
      <w:r>
        <w:rPr>
          <w:color w:val="1A1A1A"/>
          <w:spacing w:val="-1"/>
          <w:sz w:val="12"/>
        </w:rPr>
        <w:t> </w:t>
      </w:r>
      <w:r>
        <w:rPr>
          <w:color w:val="1A1A1A"/>
          <w:sz w:val="12"/>
        </w:rPr>
        <w:t>2022. [Online].</w:t>
      </w:r>
      <w:r>
        <w:rPr>
          <w:color w:val="1A1A1A"/>
          <w:spacing w:val="-8"/>
          <w:sz w:val="12"/>
        </w:rPr>
        <w:t> </w:t>
      </w:r>
      <w:r>
        <w:rPr>
          <w:color w:val="1A1A1A"/>
          <w:sz w:val="12"/>
        </w:rPr>
        <w:t>Available: </w:t>
      </w:r>
      <w:hyperlink r:id="rId7">
        <w:r>
          <w:rPr>
            <w:color w:val="0545AC"/>
            <w:spacing w:val="-2"/>
            <w:sz w:val="12"/>
            <w:u w:val="single" w:color="0545AC"/>
          </w:rPr>
          <w:t>https://www.netlib.o</w:t>
        </w:r>
        <w:r>
          <w:rPr>
            <w:color w:val="0545AC"/>
            <w:spacing w:val="-2"/>
            <w:sz w:val="12"/>
            <w:u w:val="none"/>
          </w:rPr>
          <w:t>rg</w:t>
        </w:r>
        <w:r>
          <w:rPr>
            <w:color w:val="0545AC"/>
            <w:spacing w:val="-2"/>
            <w:sz w:val="12"/>
            <w:u w:val="single" w:color="0545AC"/>
          </w:rPr>
          <w:t>/utk/people/JackDongarra/PAPERS/Performanc</w:t>
        </w:r>
      </w:hyperlink>
    </w:p>
    <w:p>
      <w:pPr>
        <w:pStyle w:val="BodyText"/>
        <w:rPr>
          <w:sz w:val="13"/>
        </w:rPr>
      </w:pPr>
    </w:p>
    <w:p>
      <w:pPr>
        <w:pStyle w:val="BodyText"/>
        <w:spacing w:before="93"/>
        <w:rPr>
          <w:sz w:val="13"/>
        </w:rPr>
      </w:pPr>
    </w:p>
    <w:p>
      <w:pPr>
        <w:spacing w:before="1"/>
        <w:ind w:left="0" w:right="2987" w:firstLine="0"/>
        <w:jc w:val="center"/>
        <w:rPr>
          <w:rFonts w:ascii="Times New Roman"/>
          <w:sz w:val="13"/>
        </w:rPr>
      </w:pPr>
      <w:r>
        <w:rPr>
          <w:rFonts w:ascii="Times New Roman"/>
          <w:color w:val="333333"/>
          <w:spacing w:val="-5"/>
          <w:sz w:val="13"/>
        </w:rPr>
        <w:t>12</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25056">
                <wp:simplePos x="0" y="0"/>
                <wp:positionH relativeFrom="page">
                  <wp:posOffset>0</wp:posOffset>
                </wp:positionH>
                <wp:positionV relativeFrom="page">
                  <wp:posOffset>9525</wp:posOffset>
                </wp:positionV>
                <wp:extent cx="7562850" cy="1069340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1424" id="docshape70"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25568">
                <wp:simplePos x="0" y="0"/>
                <wp:positionH relativeFrom="page">
                  <wp:posOffset>0</wp:posOffset>
                </wp:positionH>
                <wp:positionV relativeFrom="page">
                  <wp:posOffset>9530</wp:posOffset>
                </wp:positionV>
                <wp:extent cx="5041900" cy="713105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426pt;width:397pt;height:561.5pt;mso-position-horizontal-relative:page;mso-position-vertical-relative:page;z-index:-17190912" id="docshape71"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sz w:val="12"/>
        </w:rPr>
      </w:pPr>
    </w:p>
    <w:p>
      <w:pPr>
        <w:pStyle w:val="BodyText"/>
        <w:spacing w:before="45"/>
        <w:rPr>
          <w:rFonts w:ascii="Times New Roman"/>
          <w:i/>
          <w:sz w:val="12"/>
        </w:rPr>
      </w:pPr>
    </w:p>
    <w:p>
      <w:pPr>
        <w:pStyle w:val="ListParagraph"/>
        <w:numPr>
          <w:ilvl w:val="0"/>
          <w:numId w:val="6"/>
        </w:numPr>
        <w:tabs>
          <w:tab w:pos="363" w:val="left" w:leader="none"/>
        </w:tabs>
        <w:spacing w:line="240" w:lineRule="auto" w:before="1" w:after="0"/>
        <w:ind w:left="363" w:right="3253" w:hanging="134"/>
        <w:jc w:val="left"/>
        <w:rPr>
          <w:sz w:val="12"/>
        </w:rPr>
      </w:pPr>
      <w:r>
        <w:rPr>
          <w:color w:val="1A1A1A"/>
          <w:sz w:val="12"/>
        </w:rPr>
        <w:t>K.</w:t>
      </w:r>
      <w:r>
        <w:rPr>
          <w:color w:val="1A1A1A"/>
          <w:spacing w:val="-9"/>
          <w:sz w:val="12"/>
        </w:rPr>
        <w:t> </w:t>
      </w:r>
      <w:r>
        <w:rPr>
          <w:color w:val="1A1A1A"/>
          <w:sz w:val="12"/>
        </w:rPr>
        <w:t>Cain,</w:t>
      </w:r>
      <w:r>
        <w:rPr>
          <w:color w:val="1A1A1A"/>
          <w:spacing w:val="-6"/>
          <w:sz w:val="12"/>
        </w:rPr>
        <w:t> </w:t>
      </w:r>
      <w:r>
        <w:rPr>
          <w:color w:val="1A1A1A"/>
          <w:sz w:val="12"/>
        </w:rPr>
        <w:t>"A</w:t>
      </w:r>
      <w:r>
        <w:rPr>
          <w:color w:val="1A1A1A"/>
          <w:spacing w:val="-9"/>
          <w:sz w:val="12"/>
        </w:rPr>
        <w:t> </w:t>
      </w:r>
      <w:r>
        <w:rPr>
          <w:color w:val="1A1A1A"/>
          <w:sz w:val="12"/>
        </w:rPr>
        <w:t>survey</w:t>
      </w:r>
      <w:r>
        <w:rPr>
          <w:color w:val="1A1A1A"/>
          <w:spacing w:val="-4"/>
          <w:sz w:val="12"/>
        </w:rPr>
        <w:t> </w:t>
      </w:r>
      <w:r>
        <w:rPr>
          <w:color w:val="1A1A1A"/>
          <w:sz w:val="12"/>
        </w:rPr>
        <w:t>of</w:t>
      </w:r>
      <w:r>
        <w:rPr>
          <w:color w:val="1A1A1A"/>
          <w:spacing w:val="-5"/>
          <w:sz w:val="12"/>
        </w:rPr>
        <w:t> </w:t>
      </w:r>
      <w:r>
        <w:rPr>
          <w:color w:val="1A1A1A"/>
          <w:sz w:val="12"/>
        </w:rPr>
        <w:t>parallel</w:t>
      </w:r>
      <w:r>
        <w:rPr>
          <w:color w:val="1A1A1A"/>
          <w:spacing w:val="-5"/>
          <w:sz w:val="12"/>
        </w:rPr>
        <w:t> </w:t>
      </w:r>
      <w:r>
        <w:rPr>
          <w:color w:val="1A1A1A"/>
          <w:sz w:val="12"/>
        </w:rPr>
        <w:t>architectures</w:t>
      </w:r>
      <w:r>
        <w:rPr>
          <w:color w:val="1A1A1A"/>
          <w:spacing w:val="-5"/>
          <w:sz w:val="12"/>
        </w:rPr>
        <w:t> </w:t>
      </w:r>
      <w:r>
        <w:rPr>
          <w:color w:val="1A1A1A"/>
          <w:sz w:val="12"/>
        </w:rPr>
        <w:t>for</w:t>
      </w:r>
      <w:r>
        <w:rPr>
          <w:color w:val="1A1A1A"/>
          <w:spacing w:val="-5"/>
          <w:sz w:val="12"/>
        </w:rPr>
        <w:t> </w:t>
      </w:r>
      <w:r>
        <w:rPr>
          <w:color w:val="1A1A1A"/>
          <w:sz w:val="12"/>
        </w:rPr>
        <w:t>STAP,"</w:t>
      </w:r>
      <w:r>
        <w:rPr>
          <w:color w:val="1A1A1A"/>
          <w:spacing w:val="-5"/>
          <w:sz w:val="12"/>
        </w:rPr>
        <w:t> </w:t>
      </w:r>
      <w:r>
        <w:rPr>
          <w:rFonts w:ascii="Times New Roman"/>
          <w:i/>
          <w:color w:val="1A1A1A"/>
          <w:sz w:val="12"/>
        </w:rPr>
        <w:t>DTIC</w:t>
      </w:r>
      <w:r>
        <w:rPr>
          <w:rFonts w:ascii="Times New Roman"/>
          <w:i/>
          <w:color w:val="1A1A1A"/>
          <w:spacing w:val="-5"/>
          <w:sz w:val="12"/>
        </w:rPr>
        <w:t> </w:t>
      </w:r>
      <w:r>
        <w:rPr>
          <w:rFonts w:ascii="Times New Roman"/>
          <w:i/>
          <w:color w:val="1A1A1A"/>
          <w:sz w:val="12"/>
        </w:rPr>
        <w:t>Tech.</w:t>
      </w:r>
      <w:r>
        <w:rPr>
          <w:rFonts w:ascii="Times New Roman"/>
          <w:i/>
          <w:color w:val="1A1A1A"/>
          <w:spacing w:val="-5"/>
          <w:sz w:val="12"/>
        </w:rPr>
        <w:t> </w:t>
      </w:r>
      <w:r>
        <w:rPr>
          <w:rFonts w:ascii="Times New Roman"/>
          <w:i/>
          <w:color w:val="1A1A1A"/>
          <w:sz w:val="12"/>
        </w:rPr>
        <w:t>Rep.</w:t>
      </w:r>
      <w:r>
        <w:rPr>
          <w:rFonts w:ascii="Times New Roman"/>
          <w:i/>
          <w:color w:val="1A1A1A"/>
          <w:spacing w:val="-7"/>
          <w:sz w:val="12"/>
        </w:rPr>
        <w:t> </w:t>
      </w:r>
      <w:r>
        <w:rPr>
          <w:rFonts w:ascii="Times New Roman"/>
          <w:i/>
          <w:color w:val="1A1A1A"/>
          <w:sz w:val="12"/>
        </w:rPr>
        <w:t>ADA340497</w:t>
      </w:r>
      <w:r>
        <w:rPr>
          <w:color w:val="1A1A1A"/>
          <w:sz w:val="12"/>
        </w:rPr>
        <w:t>,</w:t>
      </w:r>
      <w:r>
        <w:rPr>
          <w:color w:val="1A1A1A"/>
          <w:spacing w:val="-5"/>
          <w:sz w:val="12"/>
        </w:rPr>
        <w:t> </w:t>
      </w:r>
      <w:r>
        <w:rPr>
          <w:color w:val="1A1A1A"/>
          <w:sz w:val="12"/>
        </w:rPr>
        <w:t>1997.</w:t>
      </w:r>
      <w:r>
        <w:rPr>
          <w:color w:val="1A1A1A"/>
          <w:spacing w:val="-5"/>
          <w:sz w:val="12"/>
        </w:rPr>
        <w:t> </w:t>
      </w:r>
      <w:r>
        <w:rPr>
          <w:color w:val="1A1A1A"/>
          <w:sz w:val="12"/>
        </w:rPr>
        <w:t>[Online].</w:t>
      </w:r>
      <w:r>
        <w:rPr>
          <w:color w:val="1A1A1A"/>
          <w:spacing w:val="-9"/>
          <w:sz w:val="12"/>
        </w:rPr>
        <w:t> </w:t>
      </w:r>
      <w:r>
        <w:rPr>
          <w:color w:val="1A1A1A"/>
          <w:sz w:val="12"/>
        </w:rPr>
        <w:t>Available:</w:t>
      </w:r>
      <w:r>
        <w:rPr>
          <w:color w:val="1A1A1A"/>
          <w:spacing w:val="-4"/>
          <w:sz w:val="12"/>
        </w:rPr>
        <w:t> </w:t>
      </w:r>
      <w:hyperlink r:id="rId8">
        <w:r>
          <w:rPr>
            <w:color w:val="0545AC"/>
            <w:sz w:val="12"/>
            <w:u w:val="single" w:color="0545AC"/>
          </w:rPr>
          <w:t>http</w:t>
        </w:r>
      </w:hyperlink>
      <w:r>
        <w:rPr>
          <w:color w:val="0545AC"/>
          <w:spacing w:val="40"/>
          <w:sz w:val="12"/>
          <w:u w:val="none"/>
        </w:rPr>
        <w:t> </w:t>
      </w:r>
      <w:hyperlink r:id="rId8">
        <w:r>
          <w:rPr>
            <w:color w:val="0545AC"/>
            <w:spacing w:val="-2"/>
            <w:sz w:val="12"/>
            <w:u w:val="single" w:color="0545AC"/>
          </w:rPr>
          <w:t>s://apps.dtic.mil/sti/tr/pdf/ADA340497.pdf</w:t>
        </w:r>
      </w:hyperlink>
    </w:p>
    <w:p>
      <w:pPr>
        <w:pStyle w:val="ListParagraph"/>
        <w:numPr>
          <w:ilvl w:val="0"/>
          <w:numId w:val="6"/>
        </w:numPr>
        <w:tabs>
          <w:tab w:pos="363" w:val="left" w:leader="none"/>
        </w:tabs>
        <w:spacing w:line="259" w:lineRule="auto" w:before="43" w:after="0"/>
        <w:ind w:left="363" w:right="3156" w:hanging="134"/>
        <w:jc w:val="left"/>
        <w:rPr>
          <w:sz w:val="12"/>
        </w:rPr>
      </w:pPr>
      <w:r>
        <w:rPr>
          <w:color w:val="1A1A1A"/>
          <w:sz w:val="12"/>
        </w:rPr>
        <w:t>S.</w:t>
      </w:r>
      <w:r>
        <w:rPr>
          <w:color w:val="1A1A1A"/>
          <w:spacing w:val="-5"/>
          <w:sz w:val="12"/>
        </w:rPr>
        <w:t> </w:t>
      </w:r>
      <w:r>
        <w:rPr>
          <w:color w:val="1A1A1A"/>
          <w:sz w:val="12"/>
        </w:rPr>
        <w:t>Lie</w:t>
      </w:r>
      <w:r>
        <w:rPr>
          <w:color w:val="1A1A1A"/>
          <w:spacing w:val="-4"/>
          <w:sz w:val="12"/>
        </w:rPr>
        <w:t> </w:t>
      </w:r>
      <w:r>
        <w:rPr>
          <w:color w:val="1A1A1A"/>
          <w:sz w:val="12"/>
        </w:rPr>
        <w:t>et</w:t>
      </w:r>
      <w:r>
        <w:rPr>
          <w:color w:val="1A1A1A"/>
          <w:spacing w:val="-4"/>
          <w:sz w:val="12"/>
        </w:rPr>
        <w:t> </w:t>
      </w:r>
      <w:r>
        <w:rPr>
          <w:color w:val="1A1A1A"/>
          <w:sz w:val="12"/>
        </w:rPr>
        <w:t>al.,</w:t>
      </w:r>
      <w:r>
        <w:rPr>
          <w:color w:val="1A1A1A"/>
          <w:spacing w:val="-4"/>
          <w:sz w:val="12"/>
        </w:rPr>
        <w:t> </w:t>
      </w:r>
      <w:r>
        <w:rPr>
          <w:color w:val="1A1A1A"/>
          <w:sz w:val="12"/>
        </w:rPr>
        <w:t>"Cerebras</w:t>
      </w:r>
      <w:r>
        <w:rPr>
          <w:color w:val="1A1A1A"/>
          <w:spacing w:val="-4"/>
          <w:sz w:val="12"/>
        </w:rPr>
        <w:t> </w:t>
      </w:r>
      <w:r>
        <w:rPr>
          <w:color w:val="1A1A1A"/>
          <w:sz w:val="12"/>
        </w:rPr>
        <w:t>Wafer-Scale</w:t>
      </w:r>
      <w:r>
        <w:rPr>
          <w:color w:val="1A1A1A"/>
          <w:spacing w:val="-4"/>
          <w:sz w:val="12"/>
        </w:rPr>
        <w:t> </w:t>
      </w:r>
      <w:r>
        <w:rPr>
          <w:color w:val="1A1A1A"/>
          <w:sz w:val="12"/>
        </w:rPr>
        <w:t>Engine</w:t>
      </w:r>
      <w:r>
        <w:rPr>
          <w:color w:val="1A1A1A"/>
          <w:spacing w:val="-4"/>
          <w:sz w:val="12"/>
        </w:rPr>
        <w:t> </w:t>
      </w:r>
      <w:r>
        <w:rPr>
          <w:color w:val="1A1A1A"/>
          <w:sz w:val="12"/>
        </w:rPr>
        <w:t>WSE-3</w:t>
      </w:r>
      <w:r>
        <w:rPr>
          <w:color w:val="1A1A1A"/>
          <w:spacing w:val="-4"/>
          <w:sz w:val="12"/>
        </w:rPr>
        <w:t> </w:t>
      </w:r>
      <w:r>
        <w:rPr>
          <w:color w:val="1A1A1A"/>
          <w:sz w:val="12"/>
        </w:rPr>
        <w:t>architecture,"</w:t>
      </w:r>
      <w:r>
        <w:rPr>
          <w:color w:val="1A1A1A"/>
          <w:spacing w:val="-4"/>
          <w:sz w:val="12"/>
        </w:rPr>
        <w:t> </w:t>
      </w:r>
      <w:r>
        <w:rPr>
          <w:rFonts w:ascii="Times New Roman"/>
          <w:i/>
          <w:color w:val="1A1A1A"/>
          <w:sz w:val="12"/>
        </w:rPr>
        <w:t>HotChips</w:t>
      </w:r>
      <w:r>
        <w:rPr>
          <w:color w:val="1A1A1A"/>
          <w:sz w:val="12"/>
        </w:rPr>
        <w:t>,</w:t>
      </w:r>
      <w:r>
        <w:rPr>
          <w:color w:val="1A1A1A"/>
          <w:spacing w:val="-4"/>
          <w:sz w:val="12"/>
        </w:rPr>
        <w:t> </w:t>
      </w:r>
      <w:r>
        <w:rPr>
          <w:color w:val="1A1A1A"/>
          <w:sz w:val="12"/>
        </w:rPr>
        <w:t>2024.</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9">
        <w:r>
          <w:rPr>
            <w:color w:val="0545AC"/>
            <w:sz w:val="12"/>
            <w:u w:val="single" w:color="0545AC"/>
          </w:rPr>
          <w:t>https://hc20</w:t>
        </w:r>
      </w:hyperlink>
      <w:r>
        <w:rPr>
          <w:color w:val="0545AC"/>
          <w:spacing w:val="40"/>
          <w:sz w:val="12"/>
          <w:u w:val="none"/>
        </w:rPr>
        <w:t> </w:t>
      </w:r>
      <w:hyperlink r:id="rId9">
        <w:r>
          <w:rPr>
            <w:color w:val="0545AC"/>
            <w:spacing w:val="-2"/>
            <w:sz w:val="12"/>
            <w:u w:val="single" w:color="0545AC"/>
          </w:rPr>
          <w:t>24.hotchips.org/assets/program/conference/day2/72_HC2024.Cerebras.Sean.v03.final.pdf</w:t>
        </w:r>
      </w:hyperlink>
    </w:p>
    <w:p>
      <w:pPr>
        <w:pStyle w:val="ListParagraph"/>
        <w:numPr>
          <w:ilvl w:val="0"/>
          <w:numId w:val="6"/>
        </w:numPr>
        <w:tabs>
          <w:tab w:pos="363" w:val="left" w:leader="none"/>
        </w:tabs>
        <w:spacing w:line="240" w:lineRule="auto" w:before="32" w:after="0"/>
        <w:ind w:left="363" w:right="3663" w:hanging="134"/>
        <w:jc w:val="left"/>
        <w:rPr>
          <w:sz w:val="12"/>
        </w:rPr>
      </w:pPr>
      <w:r>
        <w:rPr>
          <w:color w:val="1A1A1A"/>
          <w:sz w:val="12"/>
        </w:rPr>
        <w:t>F.</w:t>
      </w:r>
      <w:r>
        <w:rPr>
          <w:color w:val="1A1A1A"/>
          <w:spacing w:val="-6"/>
          <w:sz w:val="12"/>
        </w:rPr>
        <w:t> </w:t>
      </w:r>
      <w:r>
        <w:rPr>
          <w:color w:val="1A1A1A"/>
          <w:sz w:val="12"/>
        </w:rPr>
        <w:t>R.</w:t>
      </w:r>
      <w:r>
        <w:rPr>
          <w:color w:val="1A1A1A"/>
          <w:spacing w:val="-4"/>
          <w:sz w:val="12"/>
        </w:rPr>
        <w:t> </w:t>
      </w:r>
      <w:r>
        <w:rPr>
          <w:color w:val="1A1A1A"/>
          <w:sz w:val="12"/>
        </w:rPr>
        <w:t>K.</w:t>
      </w:r>
      <w:r>
        <w:rPr>
          <w:color w:val="1A1A1A"/>
          <w:spacing w:val="-4"/>
          <w:sz w:val="12"/>
        </w:rPr>
        <w:t> </w:t>
      </w:r>
      <w:r>
        <w:rPr>
          <w:color w:val="1A1A1A"/>
          <w:sz w:val="12"/>
        </w:rPr>
        <w:t>Chung,</w:t>
      </w:r>
      <w:r>
        <w:rPr>
          <w:color w:val="1A1A1A"/>
          <w:spacing w:val="-4"/>
          <w:sz w:val="12"/>
        </w:rPr>
        <w:t> </w:t>
      </w:r>
      <w:r>
        <w:rPr>
          <w:rFonts w:ascii="Times New Roman" w:hAnsi="Times New Roman"/>
          <w:i/>
          <w:color w:val="1A1A1A"/>
          <w:sz w:val="12"/>
        </w:rPr>
        <w:t>Spectral</w:t>
      </w:r>
      <w:r>
        <w:rPr>
          <w:rFonts w:ascii="Times New Roman" w:hAnsi="Times New Roman"/>
          <w:i/>
          <w:color w:val="1A1A1A"/>
          <w:spacing w:val="-4"/>
          <w:sz w:val="12"/>
        </w:rPr>
        <w:t> </w:t>
      </w:r>
      <w:r>
        <w:rPr>
          <w:rFonts w:ascii="Times New Roman" w:hAnsi="Times New Roman"/>
          <w:i/>
          <w:color w:val="1A1A1A"/>
          <w:sz w:val="12"/>
        </w:rPr>
        <w:t>Graph</w:t>
      </w:r>
      <w:r>
        <w:rPr>
          <w:rFonts w:ascii="Times New Roman" w:hAnsi="Times New Roman"/>
          <w:i/>
          <w:color w:val="1A1A1A"/>
          <w:spacing w:val="-4"/>
          <w:sz w:val="12"/>
        </w:rPr>
        <w:t> </w:t>
      </w:r>
      <w:r>
        <w:rPr>
          <w:rFonts w:ascii="Times New Roman" w:hAnsi="Times New Roman"/>
          <w:i/>
          <w:color w:val="1A1A1A"/>
          <w:sz w:val="12"/>
        </w:rPr>
        <w:t>Theory</w:t>
      </w:r>
      <w:r>
        <w:rPr>
          <w:color w:val="1A1A1A"/>
          <w:sz w:val="12"/>
        </w:rPr>
        <w:t>.</w:t>
      </w:r>
      <w:r>
        <w:rPr>
          <w:color w:val="1A1A1A"/>
          <w:spacing w:val="-4"/>
          <w:sz w:val="12"/>
        </w:rPr>
        <w:t> </w:t>
      </w:r>
      <w:r>
        <w:rPr>
          <w:color w:val="1A1A1A"/>
          <w:sz w:val="12"/>
        </w:rPr>
        <w:t>Providence,</w:t>
      </w:r>
      <w:r>
        <w:rPr>
          <w:color w:val="1A1A1A"/>
          <w:spacing w:val="-4"/>
          <w:sz w:val="12"/>
        </w:rPr>
        <w:t> </w:t>
      </w:r>
      <w:r>
        <w:rPr>
          <w:color w:val="1A1A1A"/>
          <w:sz w:val="12"/>
        </w:rPr>
        <w:t>RI:</w:t>
      </w:r>
      <w:r>
        <w:rPr>
          <w:color w:val="1A1A1A"/>
          <w:spacing w:val="-9"/>
          <w:sz w:val="12"/>
        </w:rPr>
        <w:t> </w:t>
      </w:r>
      <w:r>
        <w:rPr>
          <w:color w:val="1A1A1A"/>
          <w:sz w:val="12"/>
        </w:rPr>
        <w:t>American</w:t>
      </w:r>
      <w:r>
        <w:rPr>
          <w:color w:val="1A1A1A"/>
          <w:spacing w:val="-4"/>
          <w:sz w:val="12"/>
        </w:rPr>
        <w:t> </w:t>
      </w:r>
      <w:r>
        <w:rPr>
          <w:color w:val="1A1A1A"/>
          <w:sz w:val="12"/>
        </w:rPr>
        <w:t>Mathematical</w:t>
      </w:r>
      <w:r>
        <w:rPr>
          <w:color w:val="1A1A1A"/>
          <w:spacing w:val="-4"/>
          <w:sz w:val="12"/>
        </w:rPr>
        <w:t> </w:t>
      </w:r>
      <w:r>
        <w:rPr>
          <w:color w:val="1A1A1A"/>
          <w:sz w:val="12"/>
        </w:rPr>
        <w:t>Society</w:t>
      </w:r>
      <w:r>
        <w:rPr>
          <w:color w:val="1A1A1A"/>
          <w:spacing w:val="-4"/>
          <w:sz w:val="12"/>
        </w:rPr>
        <w:t> </w:t>
      </w:r>
      <w:r>
        <w:rPr>
          <w:color w:val="1A1A1A"/>
          <w:sz w:val="12"/>
        </w:rPr>
        <w:t>(CBMS</w:t>
      </w:r>
      <w:r>
        <w:rPr>
          <w:color w:val="1A1A1A"/>
          <w:spacing w:val="-4"/>
          <w:sz w:val="12"/>
        </w:rPr>
        <w:t> </w:t>
      </w:r>
      <w:r>
        <w:rPr>
          <w:color w:val="1A1A1A"/>
          <w:sz w:val="12"/>
        </w:rPr>
        <w:t>Regional</w:t>
      </w:r>
      <w:r>
        <w:rPr>
          <w:color w:val="1A1A1A"/>
          <w:spacing w:val="40"/>
          <w:sz w:val="12"/>
        </w:rPr>
        <w:t> </w:t>
      </w:r>
      <w:r>
        <w:rPr>
          <w:color w:val="1A1A1A"/>
          <w:sz w:val="12"/>
        </w:rPr>
        <w:t>Conference Series in Mathematics, No. 92), 1997. (Book — no URL.)</w:t>
      </w:r>
    </w:p>
    <w:p>
      <w:pPr>
        <w:pStyle w:val="ListParagraph"/>
        <w:numPr>
          <w:ilvl w:val="0"/>
          <w:numId w:val="6"/>
        </w:numPr>
        <w:tabs>
          <w:tab w:pos="363" w:val="left" w:leader="none"/>
        </w:tabs>
        <w:spacing w:line="259" w:lineRule="auto" w:before="43" w:after="0"/>
        <w:ind w:left="363" w:right="3112" w:hanging="134"/>
        <w:jc w:val="left"/>
        <w:rPr>
          <w:sz w:val="12"/>
        </w:rPr>
      </w:pPr>
      <w:r>
        <w:rPr>
          <w:color w:val="1A1A1A"/>
          <w:sz w:val="12"/>
        </w:rPr>
        <w:t>J.</w:t>
      </w:r>
      <w:r>
        <w:rPr>
          <w:color w:val="1A1A1A"/>
          <w:spacing w:val="-5"/>
          <w:sz w:val="12"/>
        </w:rPr>
        <w:t> </w:t>
      </w:r>
      <w:r>
        <w:rPr>
          <w:color w:val="1A1A1A"/>
          <w:sz w:val="12"/>
        </w:rPr>
        <w:t>Choi,</w:t>
      </w:r>
      <w:r>
        <w:rPr>
          <w:color w:val="1A1A1A"/>
          <w:spacing w:val="-3"/>
          <w:sz w:val="12"/>
        </w:rPr>
        <w:t> </w:t>
      </w:r>
      <w:r>
        <w:rPr>
          <w:color w:val="1A1A1A"/>
          <w:sz w:val="12"/>
        </w:rPr>
        <w:t>M.</w:t>
      </w:r>
      <w:r>
        <w:rPr>
          <w:color w:val="1A1A1A"/>
          <w:spacing w:val="-3"/>
          <w:sz w:val="12"/>
        </w:rPr>
        <w:t> </w:t>
      </w:r>
      <w:r>
        <w:rPr>
          <w:color w:val="1A1A1A"/>
          <w:sz w:val="12"/>
        </w:rPr>
        <w:t>Dukhan,</w:t>
      </w:r>
      <w:r>
        <w:rPr>
          <w:color w:val="1A1A1A"/>
          <w:spacing w:val="-3"/>
          <w:sz w:val="12"/>
        </w:rPr>
        <w:t> </w:t>
      </w:r>
      <w:r>
        <w:rPr>
          <w:color w:val="1A1A1A"/>
          <w:sz w:val="12"/>
        </w:rPr>
        <w:t>R.</w:t>
      </w:r>
      <w:r>
        <w:rPr>
          <w:color w:val="1A1A1A"/>
          <w:spacing w:val="-3"/>
          <w:sz w:val="12"/>
        </w:rPr>
        <w:t> </w:t>
      </w:r>
      <w:r>
        <w:rPr>
          <w:color w:val="1A1A1A"/>
          <w:sz w:val="12"/>
        </w:rPr>
        <w:t>Vuduc,</w:t>
      </w:r>
      <w:r>
        <w:rPr>
          <w:color w:val="1A1A1A"/>
          <w:spacing w:val="-3"/>
          <w:sz w:val="12"/>
        </w:rPr>
        <w:t> </w:t>
      </w:r>
      <w:r>
        <w:rPr>
          <w:color w:val="1A1A1A"/>
          <w:sz w:val="12"/>
        </w:rPr>
        <w:t>and</w:t>
      </w:r>
      <w:r>
        <w:rPr>
          <w:color w:val="1A1A1A"/>
          <w:spacing w:val="-3"/>
          <w:sz w:val="12"/>
        </w:rPr>
        <w:t> </w:t>
      </w:r>
      <w:r>
        <w:rPr>
          <w:color w:val="1A1A1A"/>
          <w:sz w:val="12"/>
        </w:rPr>
        <w:t>H.</w:t>
      </w:r>
      <w:r>
        <w:rPr>
          <w:color w:val="1A1A1A"/>
          <w:spacing w:val="-3"/>
          <w:sz w:val="12"/>
        </w:rPr>
        <w:t> </w:t>
      </w:r>
      <w:r>
        <w:rPr>
          <w:color w:val="1A1A1A"/>
          <w:sz w:val="12"/>
        </w:rPr>
        <w:t>Kim,</w:t>
      </w:r>
      <w:r>
        <w:rPr>
          <w:color w:val="1A1A1A"/>
          <w:spacing w:val="-3"/>
          <w:sz w:val="12"/>
        </w:rPr>
        <w:t> </w:t>
      </w:r>
      <w:r>
        <w:rPr>
          <w:color w:val="1A1A1A"/>
          <w:sz w:val="12"/>
        </w:rPr>
        <w:t>"A</w:t>
      </w:r>
      <w:r>
        <w:rPr>
          <w:color w:val="1A1A1A"/>
          <w:spacing w:val="-9"/>
          <w:sz w:val="12"/>
        </w:rPr>
        <w:t> </w:t>
      </w:r>
      <w:r>
        <w:rPr>
          <w:color w:val="1A1A1A"/>
          <w:sz w:val="12"/>
        </w:rPr>
        <w:t>Roofline</w:t>
      </w:r>
      <w:r>
        <w:rPr>
          <w:color w:val="1A1A1A"/>
          <w:spacing w:val="-3"/>
          <w:sz w:val="12"/>
        </w:rPr>
        <w:t> </w:t>
      </w:r>
      <w:r>
        <w:rPr>
          <w:color w:val="1A1A1A"/>
          <w:sz w:val="12"/>
        </w:rPr>
        <w:t>model</w:t>
      </w:r>
      <w:r>
        <w:rPr>
          <w:color w:val="1A1A1A"/>
          <w:spacing w:val="-3"/>
          <w:sz w:val="12"/>
        </w:rPr>
        <w:t> </w:t>
      </w:r>
      <w:r>
        <w:rPr>
          <w:color w:val="1A1A1A"/>
          <w:sz w:val="12"/>
        </w:rPr>
        <w:t>of</w:t>
      </w:r>
      <w:r>
        <w:rPr>
          <w:color w:val="1A1A1A"/>
          <w:spacing w:val="-3"/>
          <w:sz w:val="12"/>
        </w:rPr>
        <w:t> </w:t>
      </w:r>
      <w:r>
        <w:rPr>
          <w:color w:val="1A1A1A"/>
          <w:sz w:val="12"/>
        </w:rPr>
        <w:t>energy,"</w:t>
      </w:r>
      <w:r>
        <w:rPr>
          <w:color w:val="1A1A1A"/>
          <w:spacing w:val="-3"/>
          <w:sz w:val="12"/>
        </w:rPr>
        <w:t> </w:t>
      </w:r>
      <w:r>
        <w:rPr>
          <w:rFonts w:ascii="Times New Roman"/>
          <w:i/>
          <w:color w:val="1A1A1A"/>
          <w:sz w:val="12"/>
        </w:rPr>
        <w:t>IPDPS</w:t>
      </w:r>
      <w:r>
        <w:rPr>
          <w:color w:val="1A1A1A"/>
          <w:sz w:val="12"/>
        </w:rPr>
        <w:t>,</w:t>
      </w:r>
      <w:r>
        <w:rPr>
          <w:color w:val="1A1A1A"/>
          <w:spacing w:val="-3"/>
          <w:sz w:val="12"/>
        </w:rPr>
        <w:t> </w:t>
      </w:r>
      <w:r>
        <w:rPr>
          <w:color w:val="1A1A1A"/>
          <w:sz w:val="12"/>
        </w:rPr>
        <w:t>2013.</w:t>
      </w:r>
      <w:r>
        <w:rPr>
          <w:color w:val="1A1A1A"/>
          <w:spacing w:val="-3"/>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10">
        <w:r>
          <w:rPr>
            <w:color w:val="0545AC"/>
            <w:sz w:val="12"/>
            <w:u w:val="single" w:color="0545AC"/>
          </w:rPr>
          <w:t>https://i</w:t>
        </w:r>
      </w:hyperlink>
      <w:r>
        <w:rPr>
          <w:color w:val="0545AC"/>
          <w:spacing w:val="40"/>
          <w:sz w:val="12"/>
          <w:u w:val="none"/>
        </w:rPr>
        <w:t> </w:t>
      </w:r>
      <w:hyperlink r:id="rId10">
        <w:r>
          <w:rPr>
            <w:color w:val="0545AC"/>
            <w:spacing w:val="-2"/>
            <w:sz w:val="12"/>
            <w:u w:val="single" w:color="0545AC"/>
          </w:rPr>
          <w:t>eeexplore.ieee.org/abstract/document/6569852/</w:t>
        </w:r>
      </w:hyperlink>
    </w:p>
    <w:p>
      <w:pPr>
        <w:pStyle w:val="ListParagraph"/>
        <w:numPr>
          <w:ilvl w:val="0"/>
          <w:numId w:val="6"/>
        </w:numPr>
        <w:tabs>
          <w:tab w:pos="363" w:val="left" w:leader="none"/>
        </w:tabs>
        <w:spacing w:line="261" w:lineRule="auto" w:before="31" w:after="0"/>
        <w:ind w:left="363" w:right="3161" w:hanging="201"/>
        <w:jc w:val="left"/>
        <w:rPr>
          <w:sz w:val="12"/>
        </w:rPr>
      </w:pPr>
      <w:r>
        <w:rPr>
          <w:color w:val="1A1A1A"/>
          <w:sz w:val="12"/>
        </w:rPr>
        <w:t>DARPA,</w:t>
      </w:r>
      <w:r>
        <w:rPr>
          <w:color w:val="1A1A1A"/>
          <w:spacing w:val="-9"/>
          <w:sz w:val="12"/>
        </w:rPr>
        <w:t> </w:t>
      </w:r>
      <w:r>
        <w:rPr>
          <w:color w:val="1A1A1A"/>
          <w:sz w:val="12"/>
        </w:rPr>
        <w:t>"Digital</w:t>
      </w:r>
      <w:r>
        <w:rPr>
          <w:color w:val="1A1A1A"/>
          <w:spacing w:val="-5"/>
          <w:sz w:val="12"/>
        </w:rPr>
        <w:t> </w:t>
      </w:r>
      <w:r>
        <w:rPr>
          <w:color w:val="1A1A1A"/>
          <w:sz w:val="12"/>
        </w:rPr>
        <w:t>RF</w:t>
      </w:r>
      <w:r>
        <w:rPr>
          <w:color w:val="1A1A1A"/>
          <w:spacing w:val="-6"/>
          <w:sz w:val="12"/>
        </w:rPr>
        <w:t> </w:t>
      </w:r>
      <w:r>
        <w:rPr>
          <w:color w:val="1A1A1A"/>
          <w:sz w:val="12"/>
        </w:rPr>
        <w:t>Battlespace</w:t>
      </w:r>
      <w:r>
        <w:rPr>
          <w:color w:val="1A1A1A"/>
          <w:spacing w:val="-6"/>
          <w:sz w:val="12"/>
        </w:rPr>
        <w:t> </w:t>
      </w:r>
      <w:r>
        <w:rPr>
          <w:color w:val="1A1A1A"/>
          <w:sz w:val="12"/>
        </w:rPr>
        <w:t>Emulator</w:t>
      </w:r>
      <w:r>
        <w:rPr>
          <w:color w:val="1A1A1A"/>
          <w:spacing w:val="-6"/>
          <w:sz w:val="12"/>
        </w:rPr>
        <w:t> </w:t>
      </w:r>
      <w:r>
        <w:rPr>
          <w:color w:val="1A1A1A"/>
          <w:sz w:val="12"/>
        </w:rPr>
        <w:t>(DRBE)</w:t>
      </w:r>
      <w:r>
        <w:rPr>
          <w:color w:val="1A1A1A"/>
          <w:spacing w:val="-6"/>
          <w:sz w:val="12"/>
        </w:rPr>
        <w:t> </w:t>
      </w:r>
      <w:r>
        <w:rPr>
          <w:color w:val="1A1A1A"/>
          <w:sz w:val="12"/>
        </w:rPr>
        <w:t>program</w:t>
      </w:r>
      <w:r>
        <w:rPr>
          <w:color w:val="1A1A1A"/>
          <w:spacing w:val="-6"/>
          <w:sz w:val="12"/>
        </w:rPr>
        <w:t> </w:t>
      </w:r>
      <w:r>
        <w:rPr>
          <w:color w:val="1A1A1A"/>
          <w:sz w:val="12"/>
        </w:rPr>
        <w:t>page."</w:t>
      </w:r>
      <w:r>
        <w:rPr>
          <w:color w:val="1A1A1A"/>
          <w:spacing w:val="-6"/>
          <w:sz w:val="12"/>
        </w:rPr>
        <w:t> </w:t>
      </w:r>
      <w:r>
        <w:rPr>
          <w:color w:val="1A1A1A"/>
          <w:sz w:val="12"/>
        </w:rPr>
        <w:t>[Online].</w:t>
      </w:r>
      <w:r>
        <w:rPr>
          <w:color w:val="1A1A1A"/>
          <w:spacing w:val="-9"/>
          <w:sz w:val="12"/>
        </w:rPr>
        <w:t> </w:t>
      </w:r>
      <w:r>
        <w:rPr>
          <w:color w:val="1A1A1A"/>
          <w:sz w:val="12"/>
        </w:rPr>
        <w:t>Available:</w:t>
      </w:r>
      <w:r>
        <w:rPr>
          <w:color w:val="1A1A1A"/>
          <w:spacing w:val="-5"/>
          <w:sz w:val="12"/>
        </w:rPr>
        <w:t> </w:t>
      </w:r>
      <w:hyperlink r:id="rId11">
        <w:r>
          <w:rPr>
            <w:color w:val="0545AC"/>
            <w:sz w:val="12"/>
            <w:u w:val="single" w:color="0545AC"/>
          </w:rPr>
          <w:t>https://www.darpa.mil/rese</w:t>
        </w:r>
      </w:hyperlink>
      <w:r>
        <w:rPr>
          <w:color w:val="0545AC"/>
          <w:spacing w:val="40"/>
          <w:sz w:val="12"/>
          <w:u w:val="none"/>
        </w:rPr>
        <w:t> </w:t>
      </w:r>
      <w:hyperlink r:id="rId11">
        <w:r>
          <w:rPr>
            <w:color w:val="0545AC"/>
            <w:spacing w:val="-2"/>
            <w:sz w:val="12"/>
            <w:u w:val="single" w:color="0545AC"/>
          </w:rPr>
          <w:t>arch/programs/digital-rf-battlespace-emulator</w:t>
        </w:r>
      </w:hyperlink>
    </w:p>
    <w:p>
      <w:pPr>
        <w:pStyle w:val="ListParagraph"/>
        <w:numPr>
          <w:ilvl w:val="0"/>
          <w:numId w:val="6"/>
        </w:numPr>
        <w:tabs>
          <w:tab w:pos="363" w:val="left" w:leader="none"/>
        </w:tabs>
        <w:spacing w:line="261" w:lineRule="auto" w:before="20" w:after="0"/>
        <w:ind w:left="363" w:right="3117" w:hanging="192"/>
        <w:jc w:val="left"/>
        <w:rPr>
          <w:sz w:val="12"/>
        </w:rPr>
      </w:pPr>
      <w:r>
        <w:rPr>
          <w:color w:val="1A1A1A"/>
          <w:sz w:val="12"/>
        </w:rPr>
        <w:t>DARPA,</w:t>
      </w:r>
      <w:r>
        <w:rPr>
          <w:color w:val="1A1A1A"/>
          <w:spacing w:val="-9"/>
          <w:sz w:val="12"/>
        </w:rPr>
        <w:t> </w:t>
      </w:r>
      <w:r>
        <w:rPr>
          <w:color w:val="1A1A1A"/>
          <w:sz w:val="12"/>
        </w:rPr>
        <w:t>"DRBE</w:t>
      </w:r>
      <w:r>
        <w:rPr>
          <w:color w:val="1A1A1A"/>
          <w:spacing w:val="-6"/>
          <w:sz w:val="12"/>
        </w:rPr>
        <w:t> </w:t>
      </w:r>
      <w:r>
        <w:rPr>
          <w:color w:val="1A1A1A"/>
          <w:sz w:val="12"/>
        </w:rPr>
        <w:t>develops</w:t>
      </w:r>
      <w:r>
        <w:rPr>
          <w:color w:val="1A1A1A"/>
          <w:spacing w:val="-5"/>
          <w:sz w:val="12"/>
        </w:rPr>
        <w:t> </w:t>
      </w:r>
      <w:r>
        <w:rPr>
          <w:color w:val="1A1A1A"/>
          <w:sz w:val="12"/>
        </w:rPr>
        <w:t>largest</w:t>
      </w:r>
      <w:r>
        <w:rPr>
          <w:color w:val="1A1A1A"/>
          <w:spacing w:val="-5"/>
          <w:sz w:val="12"/>
        </w:rPr>
        <w:t> </w:t>
      </w:r>
      <w:r>
        <w:rPr>
          <w:color w:val="1A1A1A"/>
          <w:sz w:val="12"/>
        </w:rPr>
        <w:t>real-time</w:t>
      </w:r>
      <w:r>
        <w:rPr>
          <w:color w:val="1A1A1A"/>
          <w:spacing w:val="-5"/>
          <w:sz w:val="12"/>
        </w:rPr>
        <w:t> </w:t>
      </w:r>
      <w:r>
        <w:rPr>
          <w:color w:val="1A1A1A"/>
          <w:sz w:val="12"/>
        </w:rPr>
        <w:t>EW</w:t>
      </w:r>
      <w:r>
        <w:rPr>
          <w:color w:val="1A1A1A"/>
          <w:spacing w:val="-5"/>
          <w:sz w:val="12"/>
        </w:rPr>
        <w:t> </w:t>
      </w:r>
      <w:r>
        <w:rPr>
          <w:color w:val="1A1A1A"/>
          <w:sz w:val="12"/>
        </w:rPr>
        <w:t>test</w:t>
      </w:r>
      <w:r>
        <w:rPr>
          <w:color w:val="1A1A1A"/>
          <w:spacing w:val="-5"/>
          <w:sz w:val="12"/>
        </w:rPr>
        <w:t> </w:t>
      </w:r>
      <w:r>
        <w:rPr>
          <w:color w:val="1A1A1A"/>
          <w:sz w:val="12"/>
        </w:rPr>
        <w:t>range,"</w:t>
      </w:r>
      <w:r>
        <w:rPr>
          <w:color w:val="1A1A1A"/>
          <w:spacing w:val="-5"/>
          <w:sz w:val="12"/>
        </w:rPr>
        <w:t> </w:t>
      </w:r>
      <w:r>
        <w:rPr>
          <w:color w:val="1A1A1A"/>
          <w:sz w:val="12"/>
        </w:rPr>
        <w:t>DARPA</w:t>
      </w:r>
      <w:r>
        <w:rPr>
          <w:color w:val="1A1A1A"/>
          <w:spacing w:val="-9"/>
          <w:sz w:val="12"/>
        </w:rPr>
        <w:t> </w:t>
      </w:r>
      <w:r>
        <w:rPr>
          <w:color w:val="1A1A1A"/>
          <w:sz w:val="12"/>
        </w:rPr>
        <w:t>News,</w:t>
      </w:r>
      <w:r>
        <w:rPr>
          <w:color w:val="1A1A1A"/>
          <w:spacing w:val="-5"/>
          <w:sz w:val="12"/>
        </w:rPr>
        <w:t> </w:t>
      </w:r>
      <w:r>
        <w:rPr>
          <w:color w:val="1A1A1A"/>
          <w:sz w:val="12"/>
        </w:rPr>
        <w:t>2025.</w:t>
      </w:r>
      <w:r>
        <w:rPr>
          <w:color w:val="1A1A1A"/>
          <w:spacing w:val="-5"/>
          <w:sz w:val="12"/>
        </w:rPr>
        <w:t> </w:t>
      </w:r>
      <w:r>
        <w:rPr>
          <w:color w:val="1A1A1A"/>
          <w:sz w:val="12"/>
        </w:rPr>
        <w:t>[Online].</w:t>
      </w:r>
      <w:r>
        <w:rPr>
          <w:color w:val="1A1A1A"/>
          <w:spacing w:val="-9"/>
          <w:sz w:val="12"/>
        </w:rPr>
        <w:t> </w:t>
      </w:r>
      <w:r>
        <w:rPr>
          <w:color w:val="1A1A1A"/>
          <w:sz w:val="12"/>
        </w:rPr>
        <w:t>Available:</w:t>
      </w:r>
      <w:r>
        <w:rPr>
          <w:color w:val="1A1A1A"/>
          <w:spacing w:val="-5"/>
          <w:sz w:val="12"/>
        </w:rPr>
        <w:t> </w:t>
      </w:r>
      <w:hyperlink r:id="rId12">
        <w:r>
          <w:rPr>
            <w:color w:val="0545AC"/>
            <w:sz w:val="12"/>
            <w:u w:val="single" w:color="0545AC"/>
          </w:rPr>
          <w:t>https://www.d</w:t>
        </w:r>
      </w:hyperlink>
      <w:r>
        <w:rPr>
          <w:color w:val="0545AC"/>
          <w:spacing w:val="40"/>
          <w:sz w:val="12"/>
          <w:u w:val="none"/>
        </w:rPr>
        <w:t> </w:t>
      </w:r>
      <w:hyperlink r:id="rId12">
        <w:r>
          <w:rPr>
            <w:color w:val="0545AC"/>
            <w:spacing w:val="-2"/>
            <w:sz w:val="12"/>
            <w:u w:val="single" w:color="0545AC"/>
          </w:rPr>
          <w:t>arpa.mil/news/2025/drbe-develops-la</w:t>
        </w:r>
        <w:r>
          <w:rPr>
            <w:color w:val="0545AC"/>
            <w:spacing w:val="-2"/>
            <w:sz w:val="12"/>
            <w:u w:val="none"/>
          </w:rPr>
          <w:t>rg</w:t>
        </w:r>
        <w:r>
          <w:rPr>
            <w:color w:val="0545AC"/>
            <w:spacing w:val="-2"/>
            <w:sz w:val="12"/>
            <w:u w:val="single" w:color="0545AC"/>
          </w:rPr>
          <w:t>est-real-time-EW-test-range</w:t>
        </w:r>
      </w:hyperlink>
    </w:p>
    <w:p>
      <w:pPr>
        <w:pStyle w:val="ListParagraph"/>
        <w:numPr>
          <w:ilvl w:val="0"/>
          <w:numId w:val="6"/>
        </w:numPr>
        <w:tabs>
          <w:tab w:pos="363" w:val="left" w:leader="none"/>
        </w:tabs>
        <w:spacing w:line="259" w:lineRule="auto" w:before="29" w:after="0"/>
        <w:ind w:left="363" w:right="3120" w:hanging="201"/>
        <w:jc w:val="left"/>
        <w:rPr>
          <w:sz w:val="12"/>
        </w:rPr>
      </w:pPr>
      <w:r>
        <w:rPr>
          <w:color w:val="1A1A1A"/>
          <w:sz w:val="12"/>
        </w:rPr>
        <w:t>J.</w:t>
      </w:r>
      <w:r>
        <w:rPr>
          <w:color w:val="1A1A1A"/>
          <w:spacing w:val="-2"/>
          <w:sz w:val="12"/>
        </w:rPr>
        <w:t> </w:t>
      </w:r>
      <w:r>
        <w:rPr>
          <w:color w:val="1A1A1A"/>
          <w:sz w:val="12"/>
        </w:rPr>
        <w:t>Dean</w:t>
      </w:r>
      <w:r>
        <w:rPr>
          <w:color w:val="1A1A1A"/>
          <w:spacing w:val="-2"/>
          <w:sz w:val="12"/>
        </w:rPr>
        <w:t> </w:t>
      </w:r>
      <w:r>
        <w:rPr>
          <w:color w:val="1A1A1A"/>
          <w:sz w:val="12"/>
        </w:rPr>
        <w:t>and</w:t>
      </w:r>
      <w:r>
        <w:rPr>
          <w:color w:val="1A1A1A"/>
          <w:spacing w:val="-2"/>
          <w:sz w:val="12"/>
        </w:rPr>
        <w:t> </w:t>
      </w:r>
      <w:r>
        <w:rPr>
          <w:color w:val="1A1A1A"/>
          <w:sz w:val="12"/>
        </w:rPr>
        <w:t>L.</w:t>
      </w:r>
      <w:r>
        <w:rPr>
          <w:color w:val="1A1A1A"/>
          <w:spacing w:val="-9"/>
          <w:sz w:val="12"/>
        </w:rPr>
        <w:t> </w:t>
      </w:r>
      <w:r>
        <w:rPr>
          <w:color w:val="1A1A1A"/>
          <w:sz w:val="12"/>
        </w:rPr>
        <w:t>A.</w:t>
      </w:r>
      <w:r>
        <w:rPr>
          <w:color w:val="1A1A1A"/>
          <w:spacing w:val="-2"/>
          <w:sz w:val="12"/>
        </w:rPr>
        <w:t> </w:t>
      </w:r>
      <w:r>
        <w:rPr>
          <w:color w:val="1A1A1A"/>
          <w:sz w:val="12"/>
        </w:rPr>
        <w:t>Barroso,</w:t>
      </w:r>
      <w:r>
        <w:rPr>
          <w:color w:val="1A1A1A"/>
          <w:spacing w:val="-2"/>
          <w:sz w:val="12"/>
        </w:rPr>
        <w:t> </w:t>
      </w:r>
      <w:r>
        <w:rPr>
          <w:color w:val="1A1A1A"/>
          <w:sz w:val="12"/>
        </w:rPr>
        <w:t>"The</w:t>
      </w:r>
      <w:r>
        <w:rPr>
          <w:color w:val="1A1A1A"/>
          <w:spacing w:val="-2"/>
          <w:sz w:val="12"/>
        </w:rPr>
        <w:t> </w:t>
      </w:r>
      <w:r>
        <w:rPr>
          <w:color w:val="1A1A1A"/>
          <w:sz w:val="12"/>
        </w:rPr>
        <w:t>tail</w:t>
      </w:r>
      <w:r>
        <w:rPr>
          <w:color w:val="1A1A1A"/>
          <w:spacing w:val="-2"/>
          <w:sz w:val="12"/>
        </w:rPr>
        <w:t> </w:t>
      </w:r>
      <w:r>
        <w:rPr>
          <w:color w:val="1A1A1A"/>
          <w:sz w:val="12"/>
        </w:rPr>
        <w:t>at</w:t>
      </w:r>
      <w:r>
        <w:rPr>
          <w:color w:val="1A1A1A"/>
          <w:spacing w:val="-2"/>
          <w:sz w:val="12"/>
        </w:rPr>
        <w:t> </w:t>
      </w:r>
      <w:r>
        <w:rPr>
          <w:color w:val="1A1A1A"/>
          <w:sz w:val="12"/>
        </w:rPr>
        <w:t>scale,"</w:t>
      </w:r>
      <w:r>
        <w:rPr>
          <w:color w:val="1A1A1A"/>
          <w:spacing w:val="-2"/>
          <w:sz w:val="12"/>
        </w:rPr>
        <w:t> </w:t>
      </w:r>
      <w:r>
        <w:rPr>
          <w:rFonts w:ascii="Times New Roman" w:hAnsi="Times New Roman"/>
          <w:i/>
          <w:color w:val="1A1A1A"/>
          <w:sz w:val="12"/>
        </w:rPr>
        <w:t>Commun.</w:t>
      </w:r>
      <w:r>
        <w:rPr>
          <w:rFonts w:ascii="Times New Roman" w:hAnsi="Times New Roman"/>
          <w:i/>
          <w:color w:val="1A1A1A"/>
          <w:spacing w:val="-5"/>
          <w:sz w:val="12"/>
        </w:rPr>
        <w:t> </w:t>
      </w:r>
      <w:r>
        <w:rPr>
          <w:rFonts w:ascii="Times New Roman" w:hAnsi="Times New Roman"/>
          <w:i/>
          <w:color w:val="1A1A1A"/>
          <w:sz w:val="12"/>
        </w:rPr>
        <w:t>ACM</w:t>
      </w:r>
      <w:r>
        <w:rPr>
          <w:color w:val="1A1A1A"/>
          <w:sz w:val="12"/>
        </w:rPr>
        <w:t>,</w:t>
      </w:r>
      <w:r>
        <w:rPr>
          <w:color w:val="1A1A1A"/>
          <w:spacing w:val="-2"/>
          <w:sz w:val="12"/>
        </w:rPr>
        <w:t> </w:t>
      </w:r>
      <w:r>
        <w:rPr>
          <w:color w:val="1A1A1A"/>
          <w:sz w:val="12"/>
        </w:rPr>
        <w:t>vol.</w:t>
      </w:r>
      <w:r>
        <w:rPr>
          <w:color w:val="1A1A1A"/>
          <w:spacing w:val="-2"/>
          <w:sz w:val="12"/>
        </w:rPr>
        <w:t> </w:t>
      </w:r>
      <w:r>
        <w:rPr>
          <w:color w:val="1A1A1A"/>
          <w:sz w:val="12"/>
        </w:rPr>
        <w:t>56,</w:t>
      </w:r>
      <w:r>
        <w:rPr>
          <w:color w:val="1A1A1A"/>
          <w:spacing w:val="-2"/>
          <w:sz w:val="12"/>
        </w:rPr>
        <w:t> </w:t>
      </w:r>
      <w:r>
        <w:rPr>
          <w:color w:val="1A1A1A"/>
          <w:sz w:val="12"/>
        </w:rPr>
        <w:t>no.</w:t>
      </w:r>
      <w:r>
        <w:rPr>
          <w:color w:val="1A1A1A"/>
          <w:spacing w:val="-2"/>
          <w:sz w:val="12"/>
        </w:rPr>
        <w:t> </w:t>
      </w:r>
      <w:r>
        <w:rPr>
          <w:color w:val="1A1A1A"/>
          <w:sz w:val="12"/>
        </w:rPr>
        <w:t>2,</w:t>
      </w:r>
      <w:r>
        <w:rPr>
          <w:color w:val="1A1A1A"/>
          <w:spacing w:val="-2"/>
          <w:sz w:val="12"/>
        </w:rPr>
        <w:t> </w:t>
      </w:r>
      <w:r>
        <w:rPr>
          <w:color w:val="1A1A1A"/>
          <w:sz w:val="12"/>
        </w:rPr>
        <w:t>pp.</w:t>
      </w:r>
      <w:r>
        <w:rPr>
          <w:color w:val="1A1A1A"/>
          <w:spacing w:val="-2"/>
          <w:sz w:val="12"/>
        </w:rPr>
        <w:t> </w:t>
      </w:r>
      <w:r>
        <w:rPr>
          <w:color w:val="1A1A1A"/>
          <w:sz w:val="12"/>
        </w:rPr>
        <w:t>74–80,</w:t>
      </w:r>
      <w:r>
        <w:rPr>
          <w:color w:val="1A1A1A"/>
          <w:spacing w:val="-2"/>
          <w:sz w:val="12"/>
        </w:rPr>
        <w:t> </w:t>
      </w:r>
      <w:r>
        <w:rPr>
          <w:color w:val="1A1A1A"/>
          <w:sz w:val="12"/>
        </w:rPr>
        <w:t>2013.</w:t>
      </w:r>
      <w:r>
        <w:rPr>
          <w:color w:val="1A1A1A"/>
          <w:spacing w:val="-2"/>
          <w:sz w:val="12"/>
        </w:rPr>
        <w:t> </w:t>
      </w:r>
      <w:r>
        <w:rPr>
          <w:color w:val="1A1A1A"/>
          <w:sz w:val="12"/>
        </w:rPr>
        <w:t>[Online].</w:t>
      </w:r>
      <w:r>
        <w:rPr>
          <w:color w:val="1A1A1A"/>
          <w:spacing w:val="-9"/>
          <w:sz w:val="12"/>
        </w:rPr>
        <w:t> </w:t>
      </w:r>
      <w:r>
        <w:rPr>
          <w:color w:val="1A1A1A"/>
          <w:sz w:val="12"/>
        </w:rPr>
        <w:t>Available:</w:t>
      </w:r>
      <w:r>
        <w:rPr>
          <w:color w:val="1A1A1A"/>
          <w:spacing w:val="-2"/>
          <w:sz w:val="12"/>
        </w:rPr>
        <w:t> </w:t>
      </w:r>
      <w:hyperlink r:id="rId13">
        <w:r>
          <w:rPr>
            <w:color w:val="0545AC"/>
            <w:sz w:val="12"/>
            <w:u w:val="single" w:color="0545AC"/>
          </w:rPr>
          <w:t>h</w:t>
        </w:r>
      </w:hyperlink>
      <w:r>
        <w:rPr>
          <w:color w:val="0545AC"/>
          <w:spacing w:val="40"/>
          <w:sz w:val="12"/>
          <w:u w:val="none"/>
        </w:rPr>
        <w:t> </w:t>
      </w:r>
      <w:hyperlink r:id="rId13">
        <w:r>
          <w:rPr>
            <w:color w:val="0545AC"/>
            <w:spacing w:val="-2"/>
            <w:sz w:val="12"/>
            <w:u w:val="single" w:color="0545AC"/>
          </w:rPr>
          <w:t>ttps://cacm.acm.org/research/the-tail-at-scale/</w:t>
        </w:r>
      </w:hyperlink>
    </w:p>
    <w:p>
      <w:pPr>
        <w:pStyle w:val="ListParagraph"/>
        <w:numPr>
          <w:ilvl w:val="0"/>
          <w:numId w:val="6"/>
        </w:numPr>
        <w:tabs>
          <w:tab w:pos="363" w:val="left" w:leader="none"/>
        </w:tabs>
        <w:spacing w:line="242" w:lineRule="auto" w:before="31" w:after="0"/>
        <w:ind w:left="363" w:right="3494" w:hanging="201"/>
        <w:jc w:val="left"/>
        <w:rPr>
          <w:sz w:val="12"/>
        </w:rPr>
      </w:pPr>
      <w:r>
        <w:rPr>
          <w:color w:val="1A1A1A"/>
          <w:sz w:val="12"/>
        </w:rPr>
        <w:t>V.</w:t>
      </w:r>
      <w:r>
        <w:rPr>
          <w:color w:val="1A1A1A"/>
          <w:spacing w:val="-5"/>
          <w:sz w:val="12"/>
        </w:rPr>
        <w:t> </w:t>
      </w:r>
      <w:r>
        <w:rPr>
          <w:color w:val="1A1A1A"/>
          <w:sz w:val="12"/>
        </w:rPr>
        <w:t>Emani</w:t>
      </w:r>
      <w:r>
        <w:rPr>
          <w:color w:val="1A1A1A"/>
          <w:spacing w:val="-5"/>
          <w:sz w:val="12"/>
        </w:rPr>
        <w:t> </w:t>
      </w:r>
      <w:r>
        <w:rPr>
          <w:color w:val="1A1A1A"/>
          <w:sz w:val="12"/>
        </w:rPr>
        <w:t>et</w:t>
      </w:r>
      <w:r>
        <w:rPr>
          <w:color w:val="1A1A1A"/>
          <w:spacing w:val="-5"/>
          <w:sz w:val="12"/>
        </w:rPr>
        <w:t> </w:t>
      </w:r>
      <w:r>
        <w:rPr>
          <w:color w:val="1A1A1A"/>
          <w:sz w:val="12"/>
        </w:rPr>
        <w:t>al.,</w:t>
      </w:r>
      <w:r>
        <w:rPr>
          <w:color w:val="1A1A1A"/>
          <w:spacing w:val="-5"/>
          <w:sz w:val="12"/>
        </w:rPr>
        <w:t> </w:t>
      </w:r>
      <w:r>
        <w:rPr>
          <w:color w:val="1A1A1A"/>
          <w:sz w:val="12"/>
        </w:rPr>
        <w:t>"Accelerating</w:t>
      </w:r>
      <w:r>
        <w:rPr>
          <w:color w:val="1A1A1A"/>
          <w:spacing w:val="-5"/>
          <w:sz w:val="12"/>
        </w:rPr>
        <w:t> </w:t>
      </w:r>
      <w:r>
        <w:rPr>
          <w:color w:val="1A1A1A"/>
          <w:sz w:val="12"/>
        </w:rPr>
        <w:t>scientific</w:t>
      </w:r>
      <w:r>
        <w:rPr>
          <w:color w:val="1A1A1A"/>
          <w:spacing w:val="-5"/>
          <w:sz w:val="12"/>
        </w:rPr>
        <w:t> </w:t>
      </w:r>
      <w:r>
        <w:rPr>
          <w:color w:val="1A1A1A"/>
          <w:sz w:val="12"/>
        </w:rPr>
        <w:t>applications</w:t>
      </w:r>
      <w:r>
        <w:rPr>
          <w:color w:val="1A1A1A"/>
          <w:spacing w:val="-5"/>
          <w:sz w:val="12"/>
        </w:rPr>
        <w:t> </w:t>
      </w:r>
      <w:r>
        <w:rPr>
          <w:color w:val="1A1A1A"/>
          <w:sz w:val="12"/>
        </w:rPr>
        <w:t>with</w:t>
      </w:r>
      <w:r>
        <w:rPr>
          <w:color w:val="1A1A1A"/>
          <w:spacing w:val="-5"/>
          <w:sz w:val="12"/>
        </w:rPr>
        <w:t> </w:t>
      </w:r>
      <w:r>
        <w:rPr>
          <w:color w:val="1A1A1A"/>
          <w:sz w:val="12"/>
        </w:rPr>
        <w:t>SambaNova</w:t>
      </w:r>
      <w:r>
        <w:rPr>
          <w:color w:val="1A1A1A"/>
          <w:spacing w:val="-5"/>
          <w:sz w:val="12"/>
        </w:rPr>
        <w:t> </w:t>
      </w:r>
      <w:r>
        <w:rPr>
          <w:color w:val="1A1A1A"/>
          <w:sz w:val="12"/>
        </w:rPr>
        <w:t>reconfigurable</w:t>
      </w:r>
      <w:r>
        <w:rPr>
          <w:color w:val="1A1A1A"/>
          <w:spacing w:val="-5"/>
          <w:sz w:val="12"/>
        </w:rPr>
        <w:t> </w:t>
      </w:r>
      <w:r>
        <w:rPr>
          <w:color w:val="1A1A1A"/>
          <w:sz w:val="12"/>
        </w:rPr>
        <w:t>dataflow</w:t>
      </w:r>
      <w:r>
        <w:rPr>
          <w:color w:val="1A1A1A"/>
          <w:spacing w:val="-5"/>
          <w:sz w:val="12"/>
        </w:rPr>
        <w:t> </w:t>
      </w:r>
      <w:r>
        <w:rPr>
          <w:color w:val="1A1A1A"/>
          <w:sz w:val="12"/>
        </w:rPr>
        <w:t>architecture,"</w:t>
      </w:r>
      <w:r>
        <w:rPr>
          <w:color w:val="1A1A1A"/>
          <w:spacing w:val="40"/>
          <w:sz w:val="12"/>
        </w:rPr>
        <w:t> </w:t>
      </w:r>
      <w:r>
        <w:rPr>
          <w:color w:val="1A1A1A"/>
          <w:sz w:val="12"/>
        </w:rPr>
        <w:t>Argonne Nat. Lab., 2021. [Online]. Available: </w:t>
      </w:r>
      <w:hyperlink r:id="rId14">
        <w:r>
          <w:rPr>
            <w:color w:val="0545AC"/>
            <w:sz w:val="12"/>
            <w:u w:val="single" w:color="0545AC"/>
          </w:rPr>
          <w:t>https://www.osti</w:t>
        </w:r>
        <w:r>
          <w:rPr>
            <w:color w:val="0545AC"/>
            <w:sz w:val="12"/>
            <w:u w:val="none"/>
          </w:rPr>
          <w:t>.g</w:t>
        </w:r>
        <w:r>
          <w:rPr>
            <w:color w:val="0545AC"/>
            <w:sz w:val="12"/>
            <w:u w:val="single" w:color="0545AC"/>
          </w:rPr>
          <w:t>ov/servlets/purl/1798044</w:t>
        </w:r>
      </w:hyperlink>
    </w:p>
    <w:p>
      <w:pPr>
        <w:pStyle w:val="ListParagraph"/>
        <w:numPr>
          <w:ilvl w:val="0"/>
          <w:numId w:val="6"/>
        </w:numPr>
        <w:tabs>
          <w:tab w:pos="363" w:val="left" w:leader="none"/>
        </w:tabs>
        <w:spacing w:line="261" w:lineRule="auto" w:before="41" w:after="0"/>
        <w:ind w:left="363" w:right="3408" w:hanging="201"/>
        <w:jc w:val="left"/>
        <w:rPr>
          <w:sz w:val="12"/>
        </w:rPr>
      </w:pPr>
      <w:r>
        <w:rPr>
          <w:color w:val="1A1A1A"/>
          <w:sz w:val="12"/>
        </w:rPr>
        <w:t>G.</w:t>
      </w:r>
      <w:r>
        <w:rPr>
          <w:color w:val="1A1A1A"/>
          <w:spacing w:val="-9"/>
          <w:sz w:val="12"/>
        </w:rPr>
        <w:t> </w:t>
      </w:r>
      <w:r>
        <w:rPr>
          <w:color w:val="1A1A1A"/>
          <w:sz w:val="12"/>
        </w:rPr>
        <w:t>Friberg,</w:t>
      </w:r>
      <w:r>
        <w:rPr>
          <w:color w:val="1A1A1A"/>
          <w:spacing w:val="-7"/>
          <w:sz w:val="12"/>
        </w:rPr>
        <w:t> </w:t>
      </w:r>
      <w:r>
        <w:rPr>
          <w:color w:val="1A1A1A"/>
          <w:sz w:val="12"/>
        </w:rPr>
        <w:t>"Real-time</w:t>
      </w:r>
      <w:r>
        <w:rPr>
          <w:color w:val="1A1A1A"/>
          <w:spacing w:val="-7"/>
          <w:sz w:val="12"/>
        </w:rPr>
        <w:t> </w:t>
      </w:r>
      <w:r>
        <w:rPr>
          <w:color w:val="1A1A1A"/>
          <w:sz w:val="12"/>
        </w:rPr>
        <w:t>signal</w:t>
      </w:r>
      <w:r>
        <w:rPr>
          <w:color w:val="1A1A1A"/>
          <w:spacing w:val="-7"/>
          <w:sz w:val="12"/>
        </w:rPr>
        <w:t> </w:t>
      </w:r>
      <w:r>
        <w:rPr>
          <w:color w:val="1A1A1A"/>
          <w:sz w:val="12"/>
        </w:rPr>
        <w:t>processing</w:t>
      </w:r>
      <w:r>
        <w:rPr>
          <w:color w:val="1A1A1A"/>
          <w:spacing w:val="-7"/>
          <w:sz w:val="12"/>
        </w:rPr>
        <w:t> </w:t>
      </w:r>
      <w:r>
        <w:rPr>
          <w:color w:val="1A1A1A"/>
          <w:sz w:val="12"/>
        </w:rPr>
        <w:t>for</w:t>
      </w:r>
      <w:r>
        <w:rPr>
          <w:color w:val="1A1A1A"/>
          <w:spacing w:val="-7"/>
          <w:sz w:val="12"/>
        </w:rPr>
        <w:t> </w:t>
      </w:r>
      <w:r>
        <w:rPr>
          <w:color w:val="1A1A1A"/>
          <w:sz w:val="12"/>
        </w:rPr>
        <w:t>STAP,"</w:t>
      </w:r>
      <w:r>
        <w:rPr>
          <w:color w:val="1A1A1A"/>
          <w:spacing w:val="-7"/>
          <w:sz w:val="12"/>
        </w:rPr>
        <w:t> </w:t>
      </w:r>
      <w:r>
        <w:rPr>
          <w:color w:val="1A1A1A"/>
          <w:sz w:val="12"/>
        </w:rPr>
        <w:t>M.Sc.</w:t>
      </w:r>
      <w:r>
        <w:rPr>
          <w:color w:val="1A1A1A"/>
          <w:spacing w:val="-7"/>
          <w:sz w:val="12"/>
        </w:rPr>
        <w:t> </w:t>
      </w:r>
      <w:r>
        <w:rPr>
          <w:color w:val="1A1A1A"/>
          <w:sz w:val="12"/>
        </w:rPr>
        <w:t>thesis,</w:t>
      </w:r>
      <w:r>
        <w:rPr>
          <w:color w:val="1A1A1A"/>
          <w:spacing w:val="-7"/>
          <w:sz w:val="12"/>
        </w:rPr>
        <w:t> </w:t>
      </w:r>
      <w:r>
        <w:rPr>
          <w:color w:val="1A1A1A"/>
          <w:sz w:val="12"/>
        </w:rPr>
        <w:t>Chalmers</w:t>
      </w:r>
      <w:r>
        <w:rPr>
          <w:color w:val="1A1A1A"/>
          <w:spacing w:val="-7"/>
          <w:sz w:val="12"/>
        </w:rPr>
        <w:t> </w:t>
      </w:r>
      <w:r>
        <w:rPr>
          <w:color w:val="1A1A1A"/>
          <w:sz w:val="12"/>
        </w:rPr>
        <w:t>Univ.</w:t>
      </w:r>
      <w:r>
        <w:rPr>
          <w:color w:val="1A1A1A"/>
          <w:spacing w:val="-9"/>
          <w:sz w:val="12"/>
        </w:rPr>
        <w:t> </w:t>
      </w:r>
      <w:r>
        <w:rPr>
          <w:color w:val="1A1A1A"/>
          <w:sz w:val="12"/>
        </w:rPr>
        <w:t>Technology,</w:t>
      </w:r>
      <w:r>
        <w:rPr>
          <w:color w:val="1A1A1A"/>
          <w:spacing w:val="-7"/>
          <w:sz w:val="12"/>
        </w:rPr>
        <w:t> </w:t>
      </w:r>
      <w:r>
        <w:rPr>
          <w:color w:val="1A1A1A"/>
          <w:sz w:val="12"/>
        </w:rPr>
        <w:t>2013.</w:t>
      </w:r>
      <w:r>
        <w:rPr>
          <w:color w:val="1A1A1A"/>
          <w:spacing w:val="-7"/>
          <w:sz w:val="12"/>
        </w:rPr>
        <w:t> </w:t>
      </w:r>
      <w:r>
        <w:rPr>
          <w:color w:val="1A1A1A"/>
          <w:sz w:val="12"/>
        </w:rPr>
        <w:t>[Online].</w:t>
      </w:r>
      <w:r>
        <w:rPr>
          <w:color w:val="1A1A1A"/>
          <w:spacing w:val="40"/>
          <w:sz w:val="12"/>
        </w:rPr>
        <w:t> </w:t>
      </w:r>
      <w:r>
        <w:rPr>
          <w:color w:val="1A1A1A"/>
          <w:sz w:val="12"/>
        </w:rPr>
        <w:t>Available:</w:t>
      </w:r>
      <w:r>
        <w:rPr>
          <w:color w:val="1A1A1A"/>
          <w:spacing w:val="-7"/>
          <w:sz w:val="12"/>
        </w:rPr>
        <w:t> </w:t>
      </w:r>
      <w:hyperlink r:id="rId15">
        <w:r>
          <w:rPr>
            <w:color w:val="0545AC"/>
            <w:sz w:val="12"/>
            <w:u w:val="single" w:color="0545AC"/>
          </w:rPr>
          <w:t>https://publications.lib.chalmers.se/records/fulltext/173689/173689.pdf</w:t>
        </w:r>
      </w:hyperlink>
    </w:p>
    <w:p>
      <w:pPr>
        <w:pStyle w:val="ListParagraph"/>
        <w:numPr>
          <w:ilvl w:val="0"/>
          <w:numId w:val="6"/>
        </w:numPr>
        <w:tabs>
          <w:tab w:pos="363" w:val="left" w:leader="none"/>
        </w:tabs>
        <w:spacing w:line="242" w:lineRule="auto" w:before="30" w:after="0"/>
        <w:ind w:left="363" w:right="3131" w:hanging="201"/>
        <w:jc w:val="left"/>
        <w:rPr>
          <w:sz w:val="12"/>
        </w:rPr>
      </w:pPr>
      <w:r>
        <w:rPr>
          <w:color w:val="1A1A1A"/>
          <w:sz w:val="12"/>
        </w:rPr>
        <w:t>FLASH</w:t>
      </w:r>
      <w:r>
        <w:rPr>
          <w:color w:val="1A1A1A"/>
          <w:spacing w:val="-5"/>
          <w:sz w:val="12"/>
        </w:rPr>
        <w:t> </w:t>
      </w:r>
      <w:r>
        <w:rPr>
          <w:color w:val="1A1A1A"/>
          <w:sz w:val="12"/>
        </w:rPr>
        <w:t>team,</w:t>
      </w:r>
      <w:r>
        <w:rPr>
          <w:color w:val="1A1A1A"/>
          <w:spacing w:val="-3"/>
          <w:sz w:val="12"/>
        </w:rPr>
        <w:t> </w:t>
      </w:r>
      <w:r>
        <w:rPr>
          <w:color w:val="1A1A1A"/>
          <w:sz w:val="12"/>
        </w:rPr>
        <w:t>"FLASH:</w:t>
      </w:r>
      <w:r>
        <w:rPr>
          <w:color w:val="1A1A1A"/>
          <w:spacing w:val="-3"/>
          <w:sz w:val="12"/>
        </w:rPr>
        <w:t> </w:t>
      </w:r>
      <w:r>
        <w:rPr>
          <w:color w:val="1A1A1A"/>
          <w:sz w:val="12"/>
        </w:rPr>
        <w:t>silicon-photonic</w:t>
      </w:r>
      <w:r>
        <w:rPr>
          <w:color w:val="1A1A1A"/>
          <w:spacing w:val="-3"/>
          <w:sz w:val="12"/>
        </w:rPr>
        <w:t> </w:t>
      </w:r>
      <w:r>
        <w:rPr>
          <w:color w:val="1A1A1A"/>
          <w:sz w:val="12"/>
        </w:rPr>
        <w:t>scale-out</w:t>
      </w:r>
      <w:r>
        <w:rPr>
          <w:color w:val="1A1A1A"/>
          <w:spacing w:val="-3"/>
          <w:sz w:val="12"/>
        </w:rPr>
        <w:t> </w:t>
      </w:r>
      <w:r>
        <w:rPr>
          <w:color w:val="1A1A1A"/>
          <w:sz w:val="12"/>
        </w:rPr>
        <w:t>for</w:t>
      </w:r>
      <w:r>
        <w:rPr>
          <w:color w:val="1A1A1A"/>
          <w:spacing w:val="-9"/>
          <w:sz w:val="12"/>
        </w:rPr>
        <w:t> </w:t>
      </w:r>
      <w:r>
        <w:rPr>
          <w:color w:val="1A1A1A"/>
          <w:sz w:val="12"/>
        </w:rPr>
        <w:t>AI</w:t>
      </w:r>
      <w:r>
        <w:rPr>
          <w:color w:val="1A1A1A"/>
          <w:spacing w:val="-3"/>
          <w:sz w:val="12"/>
        </w:rPr>
        <w:t> </w:t>
      </w:r>
      <w:r>
        <w:rPr>
          <w:color w:val="1A1A1A"/>
          <w:sz w:val="12"/>
        </w:rPr>
        <w:t>training,"</w:t>
      </w:r>
      <w:r>
        <w:rPr>
          <w:color w:val="1A1A1A"/>
          <w:spacing w:val="-3"/>
          <w:sz w:val="12"/>
        </w:rPr>
        <w:t> </w:t>
      </w:r>
      <w:r>
        <w:rPr>
          <w:color w:val="1A1A1A"/>
          <w:sz w:val="12"/>
        </w:rPr>
        <w:t>arXiv</w:t>
      </w:r>
      <w:r>
        <w:rPr>
          <w:color w:val="1A1A1A"/>
          <w:spacing w:val="-3"/>
          <w:sz w:val="12"/>
        </w:rPr>
        <w:t> </w:t>
      </w:r>
      <w:r>
        <w:rPr>
          <w:color w:val="1A1A1A"/>
          <w:sz w:val="12"/>
        </w:rPr>
        <w:t>2505.09764,</w:t>
      </w:r>
      <w:r>
        <w:rPr>
          <w:color w:val="1A1A1A"/>
          <w:spacing w:val="-3"/>
          <w:sz w:val="12"/>
        </w:rPr>
        <w:t> </w:t>
      </w:r>
      <w:r>
        <w:rPr>
          <w:color w:val="1A1A1A"/>
          <w:sz w:val="12"/>
        </w:rPr>
        <w:t>2025.</w:t>
      </w:r>
      <w:r>
        <w:rPr>
          <w:color w:val="1A1A1A"/>
          <w:spacing w:val="-3"/>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16">
        <w:r>
          <w:rPr>
            <w:color w:val="0545AC"/>
            <w:sz w:val="12"/>
            <w:u w:val="single" w:color="0545AC"/>
          </w:rPr>
          <w:t>http</w:t>
        </w:r>
      </w:hyperlink>
      <w:r>
        <w:rPr>
          <w:color w:val="0545AC"/>
          <w:spacing w:val="40"/>
          <w:sz w:val="12"/>
          <w:u w:val="none"/>
        </w:rPr>
        <w:t> </w:t>
      </w:r>
      <w:hyperlink r:id="rId16">
        <w:r>
          <w:rPr>
            <w:color w:val="0545AC"/>
            <w:spacing w:val="-2"/>
            <w:sz w:val="12"/>
            <w:u w:val="single" w:color="0545AC"/>
          </w:rPr>
          <w:t>s://arxiv.org/html/2505.09764v1</w:t>
        </w:r>
      </w:hyperlink>
    </w:p>
    <w:p>
      <w:pPr>
        <w:pStyle w:val="ListParagraph"/>
        <w:numPr>
          <w:ilvl w:val="0"/>
          <w:numId w:val="6"/>
        </w:numPr>
        <w:tabs>
          <w:tab w:pos="363" w:val="left" w:leader="none"/>
        </w:tabs>
        <w:spacing w:line="261" w:lineRule="auto" w:before="41" w:after="0"/>
        <w:ind w:left="363" w:right="3151" w:hanging="201"/>
        <w:jc w:val="left"/>
        <w:rPr>
          <w:sz w:val="12"/>
        </w:rPr>
      </w:pPr>
      <w:r>
        <w:rPr>
          <w:color w:val="1A1A1A"/>
          <w:sz w:val="12"/>
        </w:rPr>
        <w:t>Groq,</w:t>
      </w:r>
      <w:r>
        <w:rPr>
          <w:color w:val="1A1A1A"/>
          <w:spacing w:val="-6"/>
          <w:sz w:val="12"/>
        </w:rPr>
        <w:t> </w:t>
      </w:r>
      <w:r>
        <w:rPr>
          <w:color w:val="1A1A1A"/>
          <w:sz w:val="12"/>
        </w:rPr>
        <w:t>"The</w:t>
      </w:r>
      <w:r>
        <w:rPr>
          <w:color w:val="1A1A1A"/>
          <w:spacing w:val="-4"/>
          <w:sz w:val="12"/>
        </w:rPr>
        <w:t> </w:t>
      </w:r>
      <w:r>
        <w:rPr>
          <w:color w:val="1A1A1A"/>
          <w:sz w:val="12"/>
        </w:rPr>
        <w:t>Groq</w:t>
      </w:r>
      <w:r>
        <w:rPr>
          <w:color w:val="1A1A1A"/>
          <w:spacing w:val="-4"/>
          <w:sz w:val="12"/>
        </w:rPr>
        <w:t> </w:t>
      </w:r>
      <w:r>
        <w:rPr>
          <w:color w:val="1A1A1A"/>
          <w:sz w:val="12"/>
        </w:rPr>
        <w:t>LPU</w:t>
      </w:r>
      <w:r>
        <w:rPr>
          <w:color w:val="1A1A1A"/>
          <w:spacing w:val="-4"/>
          <w:sz w:val="12"/>
        </w:rPr>
        <w:t> </w:t>
      </w:r>
      <w:r>
        <w:rPr>
          <w:color w:val="1A1A1A"/>
          <w:sz w:val="12"/>
        </w:rPr>
        <w:t>explained,"</w:t>
      </w:r>
      <w:r>
        <w:rPr>
          <w:color w:val="1A1A1A"/>
          <w:spacing w:val="-4"/>
          <w:sz w:val="12"/>
        </w:rPr>
        <w:t> </w:t>
      </w:r>
      <w:r>
        <w:rPr>
          <w:color w:val="1A1A1A"/>
          <w:sz w:val="12"/>
        </w:rPr>
        <w:t>Groq</w:t>
      </w:r>
      <w:r>
        <w:rPr>
          <w:color w:val="1A1A1A"/>
          <w:spacing w:val="-4"/>
          <w:sz w:val="12"/>
        </w:rPr>
        <w:t> </w:t>
      </w:r>
      <w:r>
        <w:rPr>
          <w:color w:val="1A1A1A"/>
          <w:sz w:val="12"/>
        </w:rPr>
        <w:t>Blog,</w:t>
      </w:r>
      <w:r>
        <w:rPr>
          <w:color w:val="1A1A1A"/>
          <w:spacing w:val="-4"/>
          <w:sz w:val="12"/>
        </w:rPr>
        <w:t> </w:t>
      </w:r>
      <w:r>
        <w:rPr>
          <w:color w:val="1A1A1A"/>
          <w:sz w:val="12"/>
        </w:rPr>
        <w:t>2024.</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4"/>
          <w:sz w:val="12"/>
        </w:rPr>
        <w:t> </w:t>
      </w:r>
      <w:hyperlink r:id="rId17">
        <w:r>
          <w:rPr>
            <w:color w:val="0545AC"/>
            <w:sz w:val="12"/>
            <w:u w:val="single" w:color="0545AC"/>
          </w:rPr>
          <w:t>https:/</w:t>
        </w:r>
        <w:r>
          <w:rPr>
            <w:color w:val="0545AC"/>
            <w:sz w:val="12"/>
            <w:u w:val="none"/>
          </w:rPr>
          <w:t>/g</w:t>
        </w:r>
        <w:r>
          <w:rPr>
            <w:color w:val="0545AC"/>
            <w:sz w:val="12"/>
            <w:u w:val="single" w:color="0545AC"/>
          </w:rPr>
          <w:t>roq.com/blog/the-groq-lpu-</w:t>
        </w:r>
        <w:r>
          <w:rPr>
            <w:color w:val="0545AC"/>
            <w:sz w:val="12"/>
            <w:u w:val="single" w:color="0545AC"/>
          </w:rPr>
          <w:t>explain</w:t>
        </w:r>
      </w:hyperlink>
      <w:r>
        <w:rPr>
          <w:color w:val="0545AC"/>
          <w:spacing w:val="40"/>
          <w:sz w:val="12"/>
          <w:u w:val="none"/>
        </w:rPr>
        <w:t> </w:t>
      </w:r>
      <w:hyperlink r:id="rId17">
        <w:r>
          <w:rPr>
            <w:color w:val="0545AC"/>
            <w:spacing w:val="-6"/>
            <w:sz w:val="12"/>
            <w:u w:val="single" w:color="0545AC"/>
          </w:rPr>
          <w:t>ed</w:t>
        </w:r>
      </w:hyperlink>
    </w:p>
    <w:p>
      <w:pPr>
        <w:pStyle w:val="ListParagraph"/>
        <w:numPr>
          <w:ilvl w:val="0"/>
          <w:numId w:val="6"/>
        </w:numPr>
        <w:tabs>
          <w:tab w:pos="363" w:val="left" w:leader="none"/>
        </w:tabs>
        <w:spacing w:line="261" w:lineRule="auto" w:before="29" w:after="0"/>
        <w:ind w:left="363" w:right="3211" w:hanging="201"/>
        <w:jc w:val="left"/>
        <w:rPr>
          <w:sz w:val="12"/>
        </w:rPr>
      </w:pPr>
      <w:r>
        <w:rPr>
          <w:color w:val="1A1A1A"/>
          <w:sz w:val="12"/>
        </w:rPr>
        <w:t>Groq,</w:t>
      </w:r>
      <w:r>
        <w:rPr>
          <w:color w:val="1A1A1A"/>
          <w:spacing w:val="-9"/>
          <w:sz w:val="12"/>
        </w:rPr>
        <w:t> </w:t>
      </w:r>
      <w:r>
        <w:rPr>
          <w:color w:val="1A1A1A"/>
          <w:sz w:val="12"/>
        </w:rPr>
        <w:t>"TSP</w:t>
      </w:r>
      <w:r>
        <w:rPr>
          <w:color w:val="1A1A1A"/>
          <w:spacing w:val="-8"/>
          <w:sz w:val="12"/>
        </w:rPr>
        <w:t> </w:t>
      </w:r>
      <w:r>
        <w:rPr>
          <w:color w:val="1A1A1A"/>
          <w:sz w:val="12"/>
        </w:rPr>
        <w:t>predictability</w:t>
      </w:r>
      <w:r>
        <w:rPr>
          <w:color w:val="1A1A1A"/>
          <w:spacing w:val="-8"/>
          <w:sz w:val="12"/>
        </w:rPr>
        <w:t> </w:t>
      </w:r>
      <w:r>
        <w:rPr>
          <w:color w:val="1A1A1A"/>
          <w:sz w:val="12"/>
        </w:rPr>
        <w:t>tech</w:t>
      </w:r>
      <w:r>
        <w:rPr>
          <w:color w:val="1A1A1A"/>
          <w:spacing w:val="-9"/>
          <w:sz w:val="12"/>
        </w:rPr>
        <w:t> </w:t>
      </w:r>
      <w:r>
        <w:rPr>
          <w:color w:val="1A1A1A"/>
          <w:sz w:val="12"/>
        </w:rPr>
        <w:t>document."</w:t>
      </w:r>
      <w:r>
        <w:rPr>
          <w:color w:val="1A1A1A"/>
          <w:spacing w:val="-8"/>
          <w:sz w:val="12"/>
        </w:rPr>
        <w:t> </w:t>
      </w:r>
      <w:r>
        <w:rPr>
          <w:color w:val="1A1A1A"/>
          <w:sz w:val="12"/>
        </w:rPr>
        <w:t>[Online].</w:t>
      </w:r>
      <w:r>
        <w:rPr>
          <w:color w:val="1A1A1A"/>
          <w:spacing w:val="-8"/>
          <w:sz w:val="12"/>
        </w:rPr>
        <w:t> </w:t>
      </w:r>
      <w:r>
        <w:rPr>
          <w:color w:val="1A1A1A"/>
          <w:sz w:val="12"/>
        </w:rPr>
        <w:t>Available:</w:t>
      </w:r>
      <w:r>
        <w:rPr>
          <w:color w:val="1A1A1A"/>
          <w:spacing w:val="-9"/>
          <w:sz w:val="12"/>
        </w:rPr>
        <w:t> </w:t>
      </w:r>
      <w:hyperlink r:id="rId18">
        <w:r>
          <w:rPr>
            <w:color w:val="0545AC"/>
            <w:sz w:val="12"/>
            <w:u w:val="single" w:color="0545AC"/>
          </w:rPr>
          <w:t>https:/</w:t>
        </w:r>
        <w:r>
          <w:rPr>
            <w:color w:val="0545AC"/>
            <w:sz w:val="12"/>
            <w:u w:val="none"/>
          </w:rPr>
          <w:t>/g</w:t>
        </w:r>
        <w:r>
          <w:rPr>
            <w:color w:val="0545AC"/>
            <w:sz w:val="12"/>
            <w:u w:val="single" w:color="0545AC"/>
          </w:rPr>
          <w:t>roq.sa/GroqDocs/TechDoc_Predictabili</w:t>
        </w:r>
        <w:r>
          <w:rPr>
            <w:color w:val="0545AC"/>
            <w:sz w:val="12"/>
            <w:u w:val="none"/>
          </w:rPr>
          <w:t>ty</w:t>
        </w:r>
        <w:r>
          <w:rPr>
            <w:color w:val="0545AC"/>
            <w:spacing w:val="-21"/>
            <w:sz w:val="12"/>
            <w:u w:val="single" w:color="0545AC"/>
          </w:rPr>
          <w:t> </w:t>
        </w:r>
        <w:r>
          <w:rPr>
            <w:color w:val="0545AC"/>
            <w:sz w:val="12"/>
            <w:u w:val="single" w:color="0545AC"/>
          </w:rPr>
          <w:t>.p</w:t>
        </w:r>
      </w:hyperlink>
      <w:r>
        <w:rPr>
          <w:color w:val="0545AC"/>
          <w:spacing w:val="40"/>
          <w:sz w:val="12"/>
          <w:u w:val="none"/>
        </w:rPr>
        <w:t> </w:t>
      </w:r>
      <w:hyperlink r:id="rId18">
        <w:r>
          <w:rPr>
            <w:color w:val="0545AC"/>
            <w:spacing w:val="-6"/>
            <w:sz w:val="12"/>
            <w:u w:val="single" w:color="0545AC"/>
          </w:rPr>
          <w:t>df</w:t>
        </w:r>
      </w:hyperlink>
    </w:p>
    <w:p>
      <w:pPr>
        <w:pStyle w:val="ListParagraph"/>
        <w:numPr>
          <w:ilvl w:val="0"/>
          <w:numId w:val="6"/>
        </w:numPr>
        <w:tabs>
          <w:tab w:pos="363" w:val="left" w:leader="none"/>
        </w:tabs>
        <w:spacing w:line="242" w:lineRule="auto" w:before="29" w:after="0"/>
        <w:ind w:left="363" w:right="3163" w:hanging="201"/>
        <w:jc w:val="left"/>
        <w:rPr>
          <w:sz w:val="12"/>
        </w:rPr>
      </w:pPr>
      <w:r>
        <w:rPr>
          <w:color w:val="1A1A1A"/>
          <w:sz w:val="12"/>
        </w:rPr>
        <w:t>Introl,</w:t>
      </w:r>
      <w:r>
        <w:rPr>
          <w:color w:val="1A1A1A"/>
          <w:spacing w:val="-7"/>
          <w:sz w:val="12"/>
        </w:rPr>
        <w:t> </w:t>
      </w:r>
      <w:r>
        <w:rPr>
          <w:color w:val="1A1A1A"/>
          <w:sz w:val="12"/>
        </w:rPr>
        <w:t>"Cerebras</w:t>
      </w:r>
      <w:r>
        <w:rPr>
          <w:color w:val="1A1A1A"/>
          <w:spacing w:val="-4"/>
          <w:sz w:val="12"/>
        </w:rPr>
        <w:t> </w:t>
      </w:r>
      <w:r>
        <w:rPr>
          <w:color w:val="1A1A1A"/>
          <w:sz w:val="12"/>
        </w:rPr>
        <w:t>Wafer-Scale</w:t>
      </w:r>
      <w:r>
        <w:rPr>
          <w:color w:val="1A1A1A"/>
          <w:spacing w:val="-4"/>
          <w:sz w:val="12"/>
        </w:rPr>
        <w:t> </w:t>
      </w:r>
      <w:r>
        <w:rPr>
          <w:color w:val="1A1A1A"/>
          <w:sz w:val="12"/>
        </w:rPr>
        <w:t>Engine</w:t>
      </w:r>
      <w:r>
        <w:rPr>
          <w:color w:val="1A1A1A"/>
          <w:spacing w:val="-4"/>
          <w:sz w:val="12"/>
        </w:rPr>
        <w:t> </w:t>
      </w:r>
      <w:r>
        <w:rPr>
          <w:color w:val="1A1A1A"/>
          <w:sz w:val="12"/>
        </w:rPr>
        <w:t>CS-3</w:t>
      </w:r>
      <w:r>
        <w:rPr>
          <w:color w:val="1A1A1A"/>
          <w:spacing w:val="-4"/>
          <w:sz w:val="12"/>
        </w:rPr>
        <w:t> </w:t>
      </w:r>
      <w:r>
        <w:rPr>
          <w:color w:val="1A1A1A"/>
          <w:sz w:val="12"/>
        </w:rPr>
        <w:t>alternative</w:t>
      </w:r>
      <w:r>
        <w:rPr>
          <w:color w:val="1A1A1A"/>
          <w:spacing w:val="-9"/>
          <w:sz w:val="12"/>
        </w:rPr>
        <w:t> </w:t>
      </w:r>
      <w:r>
        <w:rPr>
          <w:color w:val="1A1A1A"/>
          <w:sz w:val="12"/>
        </w:rPr>
        <w:t>AI</w:t>
      </w:r>
      <w:r>
        <w:rPr>
          <w:color w:val="1A1A1A"/>
          <w:spacing w:val="-3"/>
          <w:sz w:val="12"/>
        </w:rPr>
        <w:t> </w:t>
      </w:r>
      <w:r>
        <w:rPr>
          <w:color w:val="1A1A1A"/>
          <w:sz w:val="12"/>
        </w:rPr>
        <w:t>architecture</w:t>
      </w:r>
      <w:r>
        <w:rPr>
          <w:color w:val="1A1A1A"/>
          <w:spacing w:val="-4"/>
          <w:sz w:val="12"/>
        </w:rPr>
        <w:t> </w:t>
      </w:r>
      <w:r>
        <w:rPr>
          <w:color w:val="1A1A1A"/>
          <w:sz w:val="12"/>
        </w:rPr>
        <w:t>guide,"</w:t>
      </w:r>
      <w:r>
        <w:rPr>
          <w:color w:val="1A1A1A"/>
          <w:spacing w:val="-4"/>
          <w:sz w:val="12"/>
        </w:rPr>
        <w:t> </w:t>
      </w:r>
      <w:r>
        <w:rPr>
          <w:color w:val="1A1A1A"/>
          <w:sz w:val="12"/>
        </w:rPr>
        <w:t>2025.</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19">
        <w:r>
          <w:rPr>
            <w:color w:val="0545AC"/>
            <w:sz w:val="12"/>
            <w:u w:val="single" w:color="0545AC"/>
          </w:rPr>
          <w:t>https://intr</w:t>
        </w:r>
      </w:hyperlink>
      <w:r>
        <w:rPr>
          <w:color w:val="0545AC"/>
          <w:spacing w:val="40"/>
          <w:sz w:val="12"/>
          <w:u w:val="none"/>
        </w:rPr>
        <w:t> </w:t>
      </w:r>
      <w:hyperlink r:id="rId19">
        <w:r>
          <w:rPr>
            <w:color w:val="0545AC"/>
            <w:spacing w:val="-2"/>
            <w:sz w:val="12"/>
            <w:u w:val="single" w:color="0545AC"/>
          </w:rPr>
          <w:t>ol.com/blog/cerebras-wafer-scale-engine-cs3-alternative-ai-architecture-guide-2025</w:t>
        </w:r>
      </w:hyperlink>
    </w:p>
    <w:p>
      <w:pPr>
        <w:pStyle w:val="ListParagraph"/>
        <w:numPr>
          <w:ilvl w:val="0"/>
          <w:numId w:val="6"/>
        </w:numPr>
        <w:tabs>
          <w:tab w:pos="363" w:val="left" w:leader="none"/>
        </w:tabs>
        <w:spacing w:line="259" w:lineRule="auto" w:before="42" w:after="0"/>
        <w:ind w:left="363" w:right="3400" w:hanging="201"/>
        <w:jc w:val="left"/>
        <w:rPr>
          <w:sz w:val="12"/>
        </w:rPr>
      </w:pPr>
      <w:r>
        <w:rPr>
          <w:color w:val="1A1A1A"/>
          <w:sz w:val="12"/>
        </w:rPr>
        <w:t>N.</w:t>
      </w:r>
      <w:r>
        <w:rPr>
          <w:color w:val="1A1A1A"/>
          <w:spacing w:val="-4"/>
          <w:sz w:val="12"/>
        </w:rPr>
        <w:t> </w:t>
      </w:r>
      <w:r>
        <w:rPr>
          <w:color w:val="1A1A1A"/>
          <w:sz w:val="12"/>
        </w:rPr>
        <w:t>P.</w:t>
      </w:r>
      <w:r>
        <w:rPr>
          <w:color w:val="1A1A1A"/>
          <w:spacing w:val="-4"/>
          <w:sz w:val="12"/>
        </w:rPr>
        <w:t> </w:t>
      </w:r>
      <w:r>
        <w:rPr>
          <w:color w:val="1A1A1A"/>
          <w:sz w:val="12"/>
        </w:rPr>
        <w:t>Jouppi</w:t>
      </w:r>
      <w:r>
        <w:rPr>
          <w:color w:val="1A1A1A"/>
          <w:spacing w:val="-4"/>
          <w:sz w:val="12"/>
        </w:rPr>
        <w:t> </w:t>
      </w:r>
      <w:r>
        <w:rPr>
          <w:color w:val="1A1A1A"/>
          <w:sz w:val="12"/>
        </w:rPr>
        <w:t>et</w:t>
      </w:r>
      <w:r>
        <w:rPr>
          <w:color w:val="1A1A1A"/>
          <w:spacing w:val="-4"/>
          <w:sz w:val="12"/>
        </w:rPr>
        <w:t> </w:t>
      </w:r>
      <w:r>
        <w:rPr>
          <w:color w:val="1A1A1A"/>
          <w:sz w:val="12"/>
        </w:rPr>
        <w:t>al.,</w:t>
      </w:r>
      <w:r>
        <w:rPr>
          <w:color w:val="1A1A1A"/>
          <w:spacing w:val="-4"/>
          <w:sz w:val="12"/>
        </w:rPr>
        <w:t> </w:t>
      </w:r>
      <w:r>
        <w:rPr>
          <w:color w:val="1A1A1A"/>
          <w:sz w:val="12"/>
        </w:rPr>
        <w:t>"TPU</w:t>
      </w:r>
      <w:r>
        <w:rPr>
          <w:color w:val="1A1A1A"/>
          <w:spacing w:val="-4"/>
          <w:sz w:val="12"/>
        </w:rPr>
        <w:t> </w:t>
      </w:r>
      <w:r>
        <w:rPr>
          <w:color w:val="1A1A1A"/>
          <w:sz w:val="12"/>
        </w:rPr>
        <w:t>v4:</w:t>
      </w:r>
      <w:r>
        <w:rPr>
          <w:color w:val="1A1A1A"/>
          <w:spacing w:val="-4"/>
          <w:sz w:val="12"/>
        </w:rPr>
        <w:t> </w:t>
      </w:r>
      <w:r>
        <w:rPr>
          <w:color w:val="1A1A1A"/>
          <w:sz w:val="12"/>
        </w:rPr>
        <w:t>an</w:t>
      </w:r>
      <w:r>
        <w:rPr>
          <w:color w:val="1A1A1A"/>
          <w:spacing w:val="-4"/>
          <w:sz w:val="12"/>
        </w:rPr>
        <w:t> </w:t>
      </w:r>
      <w:r>
        <w:rPr>
          <w:color w:val="1A1A1A"/>
          <w:sz w:val="12"/>
        </w:rPr>
        <w:t>optically</w:t>
      </w:r>
      <w:r>
        <w:rPr>
          <w:color w:val="1A1A1A"/>
          <w:spacing w:val="-4"/>
          <w:sz w:val="12"/>
        </w:rPr>
        <w:t> </w:t>
      </w:r>
      <w:r>
        <w:rPr>
          <w:color w:val="1A1A1A"/>
          <w:sz w:val="12"/>
        </w:rPr>
        <w:t>reconfigurable</w:t>
      </w:r>
      <w:r>
        <w:rPr>
          <w:color w:val="1A1A1A"/>
          <w:spacing w:val="-4"/>
          <w:sz w:val="12"/>
        </w:rPr>
        <w:t> </w:t>
      </w:r>
      <w:r>
        <w:rPr>
          <w:color w:val="1A1A1A"/>
          <w:sz w:val="12"/>
        </w:rPr>
        <w:t>supercomputer</w:t>
      </w:r>
      <w:r>
        <w:rPr>
          <w:color w:val="1A1A1A"/>
          <w:spacing w:val="-4"/>
          <w:sz w:val="12"/>
        </w:rPr>
        <w:t> </w:t>
      </w:r>
      <w:r>
        <w:rPr>
          <w:color w:val="1A1A1A"/>
          <w:sz w:val="12"/>
        </w:rPr>
        <w:t>for</w:t>
      </w:r>
      <w:r>
        <w:rPr>
          <w:color w:val="1A1A1A"/>
          <w:spacing w:val="-4"/>
          <w:sz w:val="12"/>
        </w:rPr>
        <w:t> </w:t>
      </w:r>
      <w:r>
        <w:rPr>
          <w:color w:val="1A1A1A"/>
          <w:sz w:val="12"/>
        </w:rPr>
        <w:t>ML,"</w:t>
      </w:r>
      <w:r>
        <w:rPr>
          <w:color w:val="1A1A1A"/>
          <w:spacing w:val="-4"/>
          <w:sz w:val="12"/>
        </w:rPr>
        <w:t> </w:t>
      </w:r>
      <w:r>
        <w:rPr>
          <w:rFonts w:ascii="Times New Roman"/>
          <w:i/>
          <w:color w:val="1A1A1A"/>
          <w:sz w:val="12"/>
        </w:rPr>
        <w:t>ISCA</w:t>
      </w:r>
      <w:r>
        <w:rPr>
          <w:color w:val="1A1A1A"/>
          <w:sz w:val="12"/>
        </w:rPr>
        <w:t>,</w:t>
      </w:r>
      <w:r>
        <w:rPr>
          <w:color w:val="1A1A1A"/>
          <w:spacing w:val="-4"/>
          <w:sz w:val="12"/>
        </w:rPr>
        <w:t> </w:t>
      </w:r>
      <w:r>
        <w:rPr>
          <w:color w:val="1A1A1A"/>
          <w:sz w:val="12"/>
        </w:rPr>
        <w:t>2023</w:t>
      </w:r>
      <w:r>
        <w:rPr>
          <w:color w:val="1A1A1A"/>
          <w:spacing w:val="-4"/>
          <w:sz w:val="12"/>
        </w:rPr>
        <w:t> </w:t>
      </w:r>
      <w:r>
        <w:rPr>
          <w:color w:val="1A1A1A"/>
          <w:sz w:val="12"/>
        </w:rPr>
        <w:t>(also</w:t>
      </w:r>
      <w:r>
        <w:rPr>
          <w:color w:val="1A1A1A"/>
          <w:spacing w:val="-4"/>
          <w:sz w:val="12"/>
        </w:rPr>
        <w:t> </w:t>
      </w:r>
      <w:r>
        <w:rPr>
          <w:rFonts w:ascii="Times New Roman"/>
          <w:i/>
          <w:color w:val="1A1A1A"/>
          <w:sz w:val="12"/>
        </w:rPr>
        <w:t>IEEE</w:t>
      </w:r>
      <w:r>
        <w:rPr>
          <w:rFonts w:ascii="Times New Roman"/>
          <w:i/>
          <w:color w:val="1A1A1A"/>
          <w:spacing w:val="-3"/>
          <w:sz w:val="12"/>
        </w:rPr>
        <w:t> </w:t>
      </w:r>
      <w:r>
        <w:rPr>
          <w:rFonts w:ascii="Times New Roman"/>
          <w:i/>
          <w:color w:val="1A1A1A"/>
          <w:sz w:val="12"/>
        </w:rPr>
        <w:t>Micro</w:t>
      </w:r>
      <w:r>
        <w:rPr>
          <w:color w:val="1A1A1A"/>
          <w:sz w:val="12"/>
        </w:rPr>
        <w:t>,</w:t>
      </w:r>
      <w:r>
        <w:rPr>
          <w:color w:val="1A1A1A"/>
          <w:spacing w:val="40"/>
          <w:sz w:val="12"/>
        </w:rPr>
        <w:t> </w:t>
      </w:r>
      <w:r>
        <w:rPr>
          <w:color w:val="1A1A1A"/>
          <w:sz w:val="12"/>
        </w:rPr>
        <w:t>2026). [Online]. Available: </w:t>
      </w:r>
      <w:hyperlink r:id="rId20">
        <w:r>
          <w:rPr>
            <w:color w:val="0545AC"/>
            <w:sz w:val="12"/>
            <w:u w:val="single" w:color="0545AC"/>
          </w:rPr>
          <w:t>https://ieeexplore.ieee.org/abstract/document/11550052/</w:t>
        </w:r>
      </w:hyperlink>
    </w:p>
    <w:p>
      <w:pPr>
        <w:pStyle w:val="ListParagraph"/>
        <w:numPr>
          <w:ilvl w:val="0"/>
          <w:numId w:val="6"/>
        </w:numPr>
        <w:tabs>
          <w:tab w:pos="363" w:val="left" w:leader="none"/>
        </w:tabs>
        <w:spacing w:line="240" w:lineRule="auto" w:before="31" w:after="0"/>
        <w:ind w:left="363" w:right="3247" w:hanging="201"/>
        <w:jc w:val="left"/>
        <w:rPr>
          <w:sz w:val="12"/>
        </w:rPr>
      </w:pPr>
      <w:r>
        <w:rPr>
          <w:color w:val="1A1A1A"/>
          <w:sz w:val="12"/>
        </w:rPr>
        <w:t>A.</w:t>
      </w:r>
      <w:r>
        <w:rPr>
          <w:color w:val="1A1A1A"/>
          <w:spacing w:val="-3"/>
          <w:sz w:val="12"/>
        </w:rPr>
        <w:t> </w:t>
      </w:r>
      <w:r>
        <w:rPr>
          <w:color w:val="1A1A1A"/>
          <w:sz w:val="12"/>
        </w:rPr>
        <w:t>Li</w:t>
      </w:r>
      <w:r>
        <w:rPr>
          <w:color w:val="1A1A1A"/>
          <w:spacing w:val="-3"/>
          <w:sz w:val="12"/>
        </w:rPr>
        <w:t> </w:t>
      </w:r>
      <w:r>
        <w:rPr>
          <w:color w:val="1A1A1A"/>
          <w:sz w:val="12"/>
        </w:rPr>
        <w:t>et</w:t>
      </w:r>
      <w:r>
        <w:rPr>
          <w:color w:val="1A1A1A"/>
          <w:spacing w:val="-3"/>
          <w:sz w:val="12"/>
        </w:rPr>
        <w:t> </w:t>
      </w:r>
      <w:r>
        <w:rPr>
          <w:color w:val="1A1A1A"/>
          <w:sz w:val="12"/>
        </w:rPr>
        <w:t>al.,</w:t>
      </w:r>
      <w:r>
        <w:rPr>
          <w:color w:val="1A1A1A"/>
          <w:spacing w:val="-3"/>
          <w:sz w:val="12"/>
        </w:rPr>
        <w:t> </w:t>
      </w:r>
      <w:r>
        <w:rPr>
          <w:color w:val="1A1A1A"/>
          <w:sz w:val="12"/>
        </w:rPr>
        <w:t>"Evaluating</w:t>
      </w:r>
      <w:r>
        <w:rPr>
          <w:color w:val="1A1A1A"/>
          <w:spacing w:val="-3"/>
          <w:sz w:val="12"/>
        </w:rPr>
        <w:t> </w:t>
      </w:r>
      <w:r>
        <w:rPr>
          <w:color w:val="1A1A1A"/>
          <w:sz w:val="12"/>
        </w:rPr>
        <w:t>modern</w:t>
      </w:r>
      <w:r>
        <w:rPr>
          <w:color w:val="1A1A1A"/>
          <w:spacing w:val="-3"/>
          <w:sz w:val="12"/>
        </w:rPr>
        <w:t> </w:t>
      </w:r>
      <w:r>
        <w:rPr>
          <w:color w:val="1A1A1A"/>
          <w:sz w:val="12"/>
        </w:rPr>
        <w:t>GPU</w:t>
      </w:r>
      <w:r>
        <w:rPr>
          <w:color w:val="1A1A1A"/>
          <w:spacing w:val="-3"/>
          <w:sz w:val="12"/>
        </w:rPr>
        <w:t> </w:t>
      </w:r>
      <w:r>
        <w:rPr>
          <w:color w:val="1A1A1A"/>
          <w:sz w:val="12"/>
        </w:rPr>
        <w:t>interconnect:</w:t>
      </w:r>
      <w:r>
        <w:rPr>
          <w:color w:val="1A1A1A"/>
          <w:spacing w:val="-3"/>
          <w:sz w:val="12"/>
        </w:rPr>
        <w:t> </w:t>
      </w:r>
      <w:r>
        <w:rPr>
          <w:color w:val="1A1A1A"/>
          <w:sz w:val="12"/>
        </w:rPr>
        <w:t>NVLink</w:t>
      </w:r>
      <w:r>
        <w:rPr>
          <w:color w:val="1A1A1A"/>
          <w:spacing w:val="-3"/>
          <w:sz w:val="12"/>
        </w:rPr>
        <w:t> </w:t>
      </w:r>
      <w:r>
        <w:rPr>
          <w:color w:val="1A1A1A"/>
          <w:sz w:val="12"/>
        </w:rPr>
        <w:t>and</w:t>
      </w:r>
      <w:r>
        <w:rPr>
          <w:color w:val="1A1A1A"/>
          <w:spacing w:val="-3"/>
          <w:sz w:val="12"/>
        </w:rPr>
        <w:t> </w:t>
      </w:r>
      <w:r>
        <w:rPr>
          <w:color w:val="1A1A1A"/>
          <w:sz w:val="12"/>
        </w:rPr>
        <w:t>NVSwitch,"</w:t>
      </w:r>
      <w:r>
        <w:rPr>
          <w:color w:val="1A1A1A"/>
          <w:spacing w:val="-3"/>
          <w:sz w:val="12"/>
        </w:rPr>
        <w:t> </w:t>
      </w:r>
      <w:r>
        <w:rPr>
          <w:rFonts w:ascii="Times New Roman"/>
          <w:i/>
          <w:color w:val="1A1A1A"/>
          <w:sz w:val="12"/>
        </w:rPr>
        <w:t>IEEE</w:t>
      </w:r>
      <w:r>
        <w:rPr>
          <w:rFonts w:ascii="Times New Roman"/>
          <w:i/>
          <w:color w:val="1A1A1A"/>
          <w:spacing w:val="-3"/>
          <w:sz w:val="12"/>
        </w:rPr>
        <w:t> </w:t>
      </w:r>
      <w:r>
        <w:rPr>
          <w:rFonts w:ascii="Times New Roman"/>
          <w:i/>
          <w:color w:val="1A1A1A"/>
          <w:sz w:val="12"/>
        </w:rPr>
        <w:t>Trans.</w:t>
      </w:r>
      <w:r>
        <w:rPr>
          <w:rFonts w:ascii="Times New Roman"/>
          <w:i/>
          <w:color w:val="1A1A1A"/>
          <w:spacing w:val="-3"/>
          <w:sz w:val="12"/>
        </w:rPr>
        <w:t> </w:t>
      </w:r>
      <w:r>
        <w:rPr>
          <w:rFonts w:ascii="Times New Roman"/>
          <w:i/>
          <w:color w:val="1A1A1A"/>
          <w:sz w:val="12"/>
        </w:rPr>
        <w:t>Parallel</w:t>
      </w:r>
      <w:r>
        <w:rPr>
          <w:rFonts w:ascii="Times New Roman"/>
          <w:i/>
          <w:color w:val="1A1A1A"/>
          <w:spacing w:val="-3"/>
          <w:sz w:val="12"/>
        </w:rPr>
        <w:t> </w:t>
      </w:r>
      <w:r>
        <w:rPr>
          <w:rFonts w:ascii="Times New Roman"/>
          <w:i/>
          <w:color w:val="1A1A1A"/>
          <w:sz w:val="12"/>
        </w:rPr>
        <w:t>Distrib.</w:t>
      </w:r>
      <w:r>
        <w:rPr>
          <w:rFonts w:ascii="Times New Roman"/>
          <w:i/>
          <w:color w:val="1A1A1A"/>
          <w:spacing w:val="-3"/>
          <w:sz w:val="12"/>
        </w:rPr>
        <w:t> </w:t>
      </w:r>
      <w:r>
        <w:rPr>
          <w:rFonts w:ascii="Times New Roman"/>
          <w:i/>
          <w:color w:val="1A1A1A"/>
          <w:sz w:val="12"/>
        </w:rPr>
        <w:t>Syst.</w:t>
      </w:r>
      <w:r>
        <w:rPr>
          <w:color w:val="1A1A1A"/>
          <w:sz w:val="12"/>
        </w:rPr>
        <w:t>,</w:t>
      </w:r>
      <w:r>
        <w:rPr>
          <w:color w:val="1A1A1A"/>
          <w:spacing w:val="-3"/>
          <w:sz w:val="12"/>
        </w:rPr>
        <w:t> </w:t>
      </w:r>
      <w:r>
        <w:rPr>
          <w:color w:val="1A1A1A"/>
          <w:sz w:val="12"/>
        </w:rPr>
        <w:t>vol.</w:t>
      </w:r>
      <w:r>
        <w:rPr>
          <w:color w:val="1A1A1A"/>
          <w:spacing w:val="40"/>
          <w:sz w:val="12"/>
        </w:rPr>
        <w:t> </w:t>
      </w:r>
      <w:r>
        <w:rPr>
          <w:color w:val="1A1A1A"/>
          <w:sz w:val="12"/>
        </w:rPr>
        <w:t>31, no. 1, 2020. [Online].</w:t>
      </w:r>
      <w:r>
        <w:rPr>
          <w:color w:val="1A1A1A"/>
          <w:spacing w:val="-4"/>
          <w:sz w:val="12"/>
        </w:rPr>
        <w:t> </w:t>
      </w:r>
      <w:r>
        <w:rPr>
          <w:color w:val="1A1A1A"/>
          <w:sz w:val="12"/>
        </w:rPr>
        <w:t>Available: </w:t>
      </w:r>
      <w:hyperlink r:id="rId21">
        <w:r>
          <w:rPr>
            <w:color w:val="0545AC"/>
            <w:sz w:val="12"/>
            <w:u w:val="single" w:color="0545AC"/>
          </w:rPr>
          <w:t>https://www.computer.o</w:t>
        </w:r>
        <w:r>
          <w:rPr>
            <w:color w:val="0545AC"/>
            <w:sz w:val="12"/>
            <w:u w:val="none"/>
          </w:rPr>
          <w:t>rg</w:t>
        </w:r>
        <w:r>
          <w:rPr>
            <w:color w:val="0545AC"/>
            <w:sz w:val="12"/>
            <w:u w:val="single" w:color="0545AC"/>
          </w:rPr>
          <w:t>/csdl</w:t>
        </w:r>
        <w:r>
          <w:rPr>
            <w:color w:val="0545AC"/>
            <w:sz w:val="12"/>
            <w:u w:val="none"/>
          </w:rPr>
          <w:t>/j</w:t>
        </w:r>
        <w:r>
          <w:rPr>
            <w:color w:val="0545AC"/>
            <w:sz w:val="12"/>
            <w:u w:val="single" w:color="0545AC"/>
          </w:rPr>
          <w:t>ournal/td/2020/01/08763922/1fPUlpxTYHK</w:t>
        </w:r>
      </w:hyperlink>
    </w:p>
    <w:p>
      <w:pPr>
        <w:pStyle w:val="ListParagraph"/>
        <w:numPr>
          <w:ilvl w:val="0"/>
          <w:numId w:val="6"/>
        </w:numPr>
        <w:tabs>
          <w:tab w:pos="363" w:val="left" w:leader="none"/>
        </w:tabs>
        <w:spacing w:line="259" w:lineRule="auto" w:before="43" w:after="0"/>
        <w:ind w:left="363" w:right="3131" w:hanging="201"/>
        <w:jc w:val="left"/>
        <w:rPr>
          <w:sz w:val="12"/>
        </w:rPr>
      </w:pPr>
      <w:r>
        <w:rPr>
          <w:color w:val="1A1A1A"/>
          <w:sz w:val="12"/>
        </w:rPr>
        <w:t>H.</w:t>
      </w:r>
      <w:r>
        <w:rPr>
          <w:color w:val="1A1A1A"/>
          <w:spacing w:val="-5"/>
          <w:sz w:val="12"/>
        </w:rPr>
        <w:t> </w:t>
      </w:r>
      <w:r>
        <w:rPr>
          <w:color w:val="1A1A1A"/>
          <w:sz w:val="12"/>
        </w:rPr>
        <w:t>Liu</w:t>
      </w:r>
      <w:r>
        <w:rPr>
          <w:color w:val="1A1A1A"/>
          <w:spacing w:val="-4"/>
          <w:sz w:val="12"/>
        </w:rPr>
        <w:t> </w:t>
      </w:r>
      <w:r>
        <w:rPr>
          <w:color w:val="1A1A1A"/>
          <w:sz w:val="12"/>
        </w:rPr>
        <w:t>et</w:t>
      </w:r>
      <w:r>
        <w:rPr>
          <w:color w:val="1A1A1A"/>
          <w:spacing w:val="-4"/>
          <w:sz w:val="12"/>
        </w:rPr>
        <w:t> </w:t>
      </w:r>
      <w:r>
        <w:rPr>
          <w:color w:val="1A1A1A"/>
          <w:sz w:val="12"/>
        </w:rPr>
        <w:t>al.,</w:t>
      </w:r>
      <w:r>
        <w:rPr>
          <w:color w:val="1A1A1A"/>
          <w:spacing w:val="-4"/>
          <w:sz w:val="12"/>
        </w:rPr>
        <w:t> </w:t>
      </w:r>
      <w:r>
        <w:rPr>
          <w:color w:val="1A1A1A"/>
          <w:sz w:val="12"/>
        </w:rPr>
        <w:t>"Shuffle-optimised</w:t>
      </w:r>
      <w:r>
        <w:rPr>
          <w:color w:val="1A1A1A"/>
          <w:spacing w:val="-4"/>
          <w:sz w:val="12"/>
        </w:rPr>
        <w:t> </w:t>
      </w:r>
      <w:r>
        <w:rPr>
          <w:color w:val="1A1A1A"/>
          <w:sz w:val="12"/>
        </w:rPr>
        <w:t>data</w:t>
      </w:r>
      <w:r>
        <w:rPr>
          <w:color w:val="1A1A1A"/>
          <w:spacing w:val="-4"/>
          <w:sz w:val="12"/>
        </w:rPr>
        <w:t> </w:t>
      </w:r>
      <w:r>
        <w:rPr>
          <w:color w:val="1A1A1A"/>
          <w:sz w:val="12"/>
        </w:rPr>
        <w:t>analytics</w:t>
      </w:r>
      <w:r>
        <w:rPr>
          <w:color w:val="1A1A1A"/>
          <w:spacing w:val="-4"/>
          <w:sz w:val="12"/>
        </w:rPr>
        <w:t> </w:t>
      </w:r>
      <w:r>
        <w:rPr>
          <w:color w:val="1A1A1A"/>
          <w:sz w:val="12"/>
        </w:rPr>
        <w:t>with</w:t>
      </w:r>
      <w:r>
        <w:rPr>
          <w:color w:val="1A1A1A"/>
          <w:spacing w:val="-4"/>
          <w:sz w:val="12"/>
        </w:rPr>
        <w:t> </w:t>
      </w:r>
      <w:r>
        <w:rPr>
          <w:color w:val="1A1A1A"/>
          <w:sz w:val="12"/>
        </w:rPr>
        <w:t>topology-aware</w:t>
      </w:r>
      <w:r>
        <w:rPr>
          <w:color w:val="1A1A1A"/>
          <w:spacing w:val="-4"/>
          <w:sz w:val="12"/>
        </w:rPr>
        <w:t> </w:t>
      </w:r>
      <w:r>
        <w:rPr>
          <w:color w:val="1A1A1A"/>
          <w:sz w:val="12"/>
        </w:rPr>
        <w:t>scheduling,"</w:t>
      </w:r>
      <w:r>
        <w:rPr>
          <w:color w:val="1A1A1A"/>
          <w:spacing w:val="-4"/>
          <w:sz w:val="12"/>
        </w:rPr>
        <w:t> </w:t>
      </w:r>
      <w:r>
        <w:rPr>
          <w:rFonts w:ascii="Times New Roman"/>
          <w:i/>
          <w:color w:val="1A1A1A"/>
          <w:sz w:val="12"/>
        </w:rPr>
        <w:t>EuroSys</w:t>
      </w:r>
      <w:r>
        <w:rPr>
          <w:color w:val="1A1A1A"/>
          <w:sz w:val="12"/>
        </w:rPr>
        <w:t>,</w:t>
      </w:r>
      <w:r>
        <w:rPr>
          <w:color w:val="1A1A1A"/>
          <w:spacing w:val="-4"/>
          <w:sz w:val="12"/>
        </w:rPr>
        <w:t> </w:t>
      </w:r>
      <w:r>
        <w:rPr>
          <w:color w:val="1A1A1A"/>
          <w:sz w:val="12"/>
        </w:rPr>
        <w:t>2023.</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40"/>
          <w:sz w:val="12"/>
        </w:rPr>
        <w:t> </w:t>
      </w:r>
      <w:hyperlink r:id="rId22">
        <w:r>
          <w:rPr>
            <w:color w:val="0545AC"/>
            <w:spacing w:val="-2"/>
            <w:sz w:val="12"/>
            <w:u w:val="single" w:color="0545AC"/>
          </w:rPr>
          <w:t>https://dl.acm.org/doi/abs/10.1145/3582016.3582037</w:t>
        </w:r>
      </w:hyperlink>
    </w:p>
    <w:p>
      <w:pPr>
        <w:pStyle w:val="ListParagraph"/>
        <w:numPr>
          <w:ilvl w:val="0"/>
          <w:numId w:val="6"/>
        </w:numPr>
        <w:tabs>
          <w:tab w:pos="363" w:val="left" w:leader="none"/>
        </w:tabs>
        <w:spacing w:line="240" w:lineRule="auto" w:before="32" w:after="0"/>
        <w:ind w:left="363" w:right="3442" w:hanging="201"/>
        <w:jc w:val="left"/>
        <w:rPr>
          <w:sz w:val="12"/>
        </w:rPr>
      </w:pPr>
      <w:r>
        <w:rPr>
          <w:color w:val="1A1A1A"/>
          <w:sz w:val="12"/>
        </w:rPr>
        <w:t>D.</w:t>
      </w:r>
      <w:r>
        <w:rPr>
          <w:color w:val="1A1A1A"/>
          <w:spacing w:val="-3"/>
          <w:sz w:val="12"/>
        </w:rPr>
        <w:t> </w:t>
      </w:r>
      <w:r>
        <w:rPr>
          <w:color w:val="1A1A1A"/>
          <w:sz w:val="12"/>
        </w:rPr>
        <w:t>J.</w:t>
      </w:r>
      <w:r>
        <w:rPr>
          <w:color w:val="1A1A1A"/>
          <w:spacing w:val="-3"/>
          <w:sz w:val="12"/>
        </w:rPr>
        <w:t> </w:t>
      </w:r>
      <w:r>
        <w:rPr>
          <w:color w:val="1A1A1A"/>
          <w:sz w:val="12"/>
        </w:rPr>
        <w:t>McMahon,</w:t>
      </w:r>
      <w:r>
        <w:rPr>
          <w:color w:val="1A1A1A"/>
          <w:spacing w:val="-3"/>
          <w:sz w:val="12"/>
        </w:rPr>
        <w:t> </w:t>
      </w:r>
      <w:r>
        <w:rPr>
          <w:color w:val="1A1A1A"/>
          <w:sz w:val="12"/>
        </w:rPr>
        <w:t>"Space-time</w:t>
      </w:r>
      <w:r>
        <w:rPr>
          <w:color w:val="1A1A1A"/>
          <w:spacing w:val="-3"/>
          <w:sz w:val="12"/>
        </w:rPr>
        <w:t> </w:t>
      </w:r>
      <w:r>
        <w:rPr>
          <w:color w:val="1A1A1A"/>
          <w:sz w:val="12"/>
        </w:rPr>
        <w:t>adaptive</w:t>
      </w:r>
      <w:r>
        <w:rPr>
          <w:color w:val="1A1A1A"/>
          <w:spacing w:val="-3"/>
          <w:sz w:val="12"/>
        </w:rPr>
        <w:t> </w:t>
      </w:r>
      <w:r>
        <w:rPr>
          <w:color w:val="1A1A1A"/>
          <w:sz w:val="12"/>
        </w:rPr>
        <w:t>processing</w:t>
      </w:r>
      <w:r>
        <w:rPr>
          <w:color w:val="1A1A1A"/>
          <w:spacing w:val="-3"/>
          <w:sz w:val="12"/>
        </w:rPr>
        <w:t> </w:t>
      </w:r>
      <w:r>
        <w:rPr>
          <w:color w:val="1A1A1A"/>
          <w:sz w:val="12"/>
        </w:rPr>
        <w:t>for</w:t>
      </w:r>
      <w:r>
        <w:rPr>
          <w:color w:val="1A1A1A"/>
          <w:spacing w:val="-3"/>
          <w:sz w:val="12"/>
        </w:rPr>
        <w:t> </w:t>
      </w:r>
      <w:r>
        <w:rPr>
          <w:color w:val="1A1A1A"/>
          <w:sz w:val="12"/>
        </w:rPr>
        <w:t>airborne</w:t>
      </w:r>
      <w:r>
        <w:rPr>
          <w:color w:val="1A1A1A"/>
          <w:spacing w:val="-3"/>
          <w:sz w:val="12"/>
        </w:rPr>
        <w:t> </w:t>
      </w:r>
      <w:r>
        <w:rPr>
          <w:color w:val="1A1A1A"/>
          <w:sz w:val="12"/>
        </w:rPr>
        <w:t>radar,"</w:t>
      </w:r>
      <w:r>
        <w:rPr>
          <w:color w:val="1A1A1A"/>
          <w:spacing w:val="-3"/>
          <w:sz w:val="12"/>
        </w:rPr>
        <w:t> </w:t>
      </w:r>
      <w:r>
        <w:rPr>
          <w:rFonts w:ascii="Times New Roman"/>
          <w:i/>
          <w:color w:val="1A1A1A"/>
          <w:sz w:val="12"/>
        </w:rPr>
        <w:t>MIT</w:t>
      </w:r>
      <w:r>
        <w:rPr>
          <w:rFonts w:ascii="Times New Roman"/>
          <w:i/>
          <w:color w:val="1A1A1A"/>
          <w:spacing w:val="-5"/>
          <w:sz w:val="12"/>
        </w:rPr>
        <w:t> </w:t>
      </w:r>
      <w:r>
        <w:rPr>
          <w:rFonts w:ascii="Times New Roman"/>
          <w:i/>
          <w:color w:val="1A1A1A"/>
          <w:sz w:val="12"/>
        </w:rPr>
        <w:t>Lincoln</w:t>
      </w:r>
      <w:r>
        <w:rPr>
          <w:rFonts w:ascii="Times New Roman"/>
          <w:i/>
          <w:color w:val="1A1A1A"/>
          <w:spacing w:val="-3"/>
          <w:sz w:val="12"/>
        </w:rPr>
        <w:t> </w:t>
      </w:r>
      <w:r>
        <w:rPr>
          <w:rFonts w:ascii="Times New Roman"/>
          <w:i/>
          <w:color w:val="1A1A1A"/>
          <w:sz w:val="12"/>
        </w:rPr>
        <w:t>Lab.</w:t>
      </w:r>
      <w:r>
        <w:rPr>
          <w:rFonts w:ascii="Times New Roman"/>
          <w:i/>
          <w:color w:val="1A1A1A"/>
          <w:spacing w:val="-3"/>
          <w:sz w:val="12"/>
        </w:rPr>
        <w:t> </w:t>
      </w:r>
      <w:r>
        <w:rPr>
          <w:rFonts w:ascii="Times New Roman"/>
          <w:i/>
          <w:color w:val="1A1A1A"/>
          <w:sz w:val="12"/>
        </w:rPr>
        <w:t>J.</w:t>
      </w:r>
      <w:r>
        <w:rPr>
          <w:color w:val="1A1A1A"/>
          <w:sz w:val="12"/>
        </w:rPr>
        <w:t>,</w:t>
      </w:r>
      <w:r>
        <w:rPr>
          <w:color w:val="1A1A1A"/>
          <w:spacing w:val="-3"/>
          <w:sz w:val="12"/>
        </w:rPr>
        <w:t> </w:t>
      </w:r>
      <w:r>
        <w:rPr>
          <w:color w:val="1A1A1A"/>
          <w:sz w:val="12"/>
        </w:rPr>
        <w:t>vol.</w:t>
      </w:r>
      <w:r>
        <w:rPr>
          <w:color w:val="1A1A1A"/>
          <w:spacing w:val="-3"/>
          <w:sz w:val="12"/>
        </w:rPr>
        <w:t> </w:t>
      </w:r>
      <w:r>
        <w:rPr>
          <w:color w:val="1A1A1A"/>
          <w:sz w:val="12"/>
        </w:rPr>
        <w:t>9,</w:t>
      </w:r>
      <w:r>
        <w:rPr>
          <w:color w:val="1A1A1A"/>
          <w:spacing w:val="-3"/>
          <w:sz w:val="12"/>
        </w:rPr>
        <w:t> </w:t>
      </w:r>
      <w:r>
        <w:rPr>
          <w:color w:val="1A1A1A"/>
          <w:sz w:val="12"/>
        </w:rPr>
        <w:t>no.</w:t>
      </w:r>
      <w:r>
        <w:rPr>
          <w:color w:val="1A1A1A"/>
          <w:spacing w:val="-3"/>
          <w:sz w:val="12"/>
        </w:rPr>
        <w:t> </w:t>
      </w:r>
      <w:r>
        <w:rPr>
          <w:color w:val="1A1A1A"/>
          <w:sz w:val="12"/>
        </w:rPr>
        <w:t>2,</w:t>
      </w:r>
      <w:r>
        <w:rPr>
          <w:color w:val="1A1A1A"/>
          <w:spacing w:val="-3"/>
          <w:sz w:val="12"/>
        </w:rPr>
        <w:t> </w:t>
      </w:r>
      <w:r>
        <w:rPr>
          <w:color w:val="1A1A1A"/>
          <w:sz w:val="12"/>
        </w:rPr>
        <w:t>1996.</w:t>
      </w:r>
      <w:r>
        <w:rPr>
          <w:color w:val="1A1A1A"/>
          <w:spacing w:val="40"/>
          <w:sz w:val="12"/>
        </w:rPr>
        <w:t> </w:t>
      </w:r>
      <w:r>
        <w:rPr>
          <w:color w:val="1A1A1A"/>
          <w:sz w:val="12"/>
        </w:rPr>
        <w:t>[Online]. Available: </w:t>
      </w:r>
      <w:hyperlink r:id="rId23">
        <w:r>
          <w:rPr>
            <w:color w:val="0545AC"/>
            <w:sz w:val="12"/>
            <w:u w:val="single" w:color="0545AC"/>
          </w:rPr>
          <w:t>https://archive.ll.mit.edu/publications</w:t>
        </w:r>
        <w:r>
          <w:rPr>
            <w:color w:val="0545AC"/>
            <w:sz w:val="12"/>
            <w:u w:val="none"/>
          </w:rPr>
          <w:t>/</w:t>
        </w:r>
        <w:r>
          <w:rPr>
            <w:color w:val="0545AC"/>
            <w:sz w:val="12"/>
            <w:u w:val="single" w:color="0545AC"/>
          </w:rPr>
          <w:t>journal/pdf/vol09_no2/9_2spacetime.pdf</w:t>
        </w:r>
      </w:hyperlink>
    </w:p>
    <w:p>
      <w:pPr>
        <w:pStyle w:val="ListParagraph"/>
        <w:numPr>
          <w:ilvl w:val="0"/>
          <w:numId w:val="6"/>
        </w:numPr>
        <w:tabs>
          <w:tab w:pos="363" w:val="left" w:leader="none"/>
        </w:tabs>
        <w:spacing w:line="261" w:lineRule="auto" w:before="43" w:after="0"/>
        <w:ind w:left="363" w:right="3112" w:hanging="201"/>
        <w:jc w:val="left"/>
        <w:rPr>
          <w:sz w:val="12"/>
        </w:rPr>
      </w:pPr>
      <w:r>
        <w:rPr>
          <w:color w:val="1A1A1A"/>
          <w:sz w:val="12"/>
        </w:rPr>
        <w:t>NVIDIA,</w:t>
      </w:r>
      <w:r>
        <w:rPr>
          <w:color w:val="1A1A1A"/>
          <w:spacing w:val="-8"/>
          <w:sz w:val="12"/>
        </w:rPr>
        <w:t> </w:t>
      </w:r>
      <w:r>
        <w:rPr>
          <w:color w:val="1A1A1A"/>
          <w:sz w:val="12"/>
        </w:rPr>
        <w:t>"NVIDIA</w:t>
      </w:r>
      <w:r>
        <w:rPr>
          <w:color w:val="1A1A1A"/>
          <w:spacing w:val="-9"/>
          <w:sz w:val="12"/>
        </w:rPr>
        <w:t> </w:t>
      </w:r>
      <w:r>
        <w:rPr>
          <w:color w:val="1A1A1A"/>
          <w:sz w:val="12"/>
        </w:rPr>
        <w:t>NVLink</w:t>
      </w:r>
      <w:r>
        <w:rPr>
          <w:color w:val="1A1A1A"/>
          <w:spacing w:val="-3"/>
          <w:sz w:val="12"/>
        </w:rPr>
        <w:t> </w:t>
      </w:r>
      <w:r>
        <w:rPr>
          <w:color w:val="1A1A1A"/>
          <w:sz w:val="12"/>
        </w:rPr>
        <w:t>and</w:t>
      </w:r>
      <w:r>
        <w:rPr>
          <w:color w:val="1A1A1A"/>
          <w:spacing w:val="-4"/>
          <w:sz w:val="12"/>
        </w:rPr>
        <w:t> </w:t>
      </w:r>
      <w:r>
        <w:rPr>
          <w:color w:val="1A1A1A"/>
          <w:sz w:val="12"/>
        </w:rPr>
        <w:t>NVIDIA</w:t>
      </w:r>
      <w:r>
        <w:rPr>
          <w:color w:val="1A1A1A"/>
          <w:spacing w:val="-9"/>
          <w:sz w:val="12"/>
        </w:rPr>
        <w:t> </w:t>
      </w:r>
      <w:r>
        <w:rPr>
          <w:color w:val="1A1A1A"/>
          <w:sz w:val="12"/>
        </w:rPr>
        <w:t>NVSwitch</w:t>
      </w:r>
      <w:r>
        <w:rPr>
          <w:color w:val="1A1A1A"/>
          <w:spacing w:val="-3"/>
          <w:sz w:val="12"/>
        </w:rPr>
        <w:t> </w:t>
      </w:r>
      <w:r>
        <w:rPr>
          <w:color w:val="1A1A1A"/>
          <w:sz w:val="12"/>
        </w:rPr>
        <w:t>supercharge</w:t>
      </w:r>
      <w:r>
        <w:rPr>
          <w:color w:val="1A1A1A"/>
          <w:spacing w:val="-4"/>
          <w:sz w:val="12"/>
        </w:rPr>
        <w:t> </w:t>
      </w:r>
      <w:r>
        <w:rPr>
          <w:color w:val="1A1A1A"/>
          <w:sz w:val="12"/>
        </w:rPr>
        <w:t>large</w:t>
      </w:r>
      <w:r>
        <w:rPr>
          <w:color w:val="1A1A1A"/>
          <w:spacing w:val="-4"/>
          <w:sz w:val="12"/>
        </w:rPr>
        <w:t> </w:t>
      </w:r>
      <w:r>
        <w:rPr>
          <w:color w:val="1A1A1A"/>
          <w:sz w:val="12"/>
        </w:rPr>
        <w:t>language</w:t>
      </w:r>
      <w:r>
        <w:rPr>
          <w:color w:val="1A1A1A"/>
          <w:spacing w:val="-4"/>
          <w:sz w:val="12"/>
        </w:rPr>
        <w:t> </w:t>
      </w:r>
      <w:r>
        <w:rPr>
          <w:color w:val="1A1A1A"/>
          <w:sz w:val="12"/>
        </w:rPr>
        <w:t>model</w:t>
      </w:r>
      <w:r>
        <w:rPr>
          <w:color w:val="1A1A1A"/>
          <w:spacing w:val="-4"/>
          <w:sz w:val="12"/>
        </w:rPr>
        <w:t> </w:t>
      </w:r>
      <w:r>
        <w:rPr>
          <w:color w:val="1A1A1A"/>
          <w:sz w:val="12"/>
        </w:rPr>
        <w:t>inference,"</w:t>
      </w:r>
      <w:r>
        <w:rPr>
          <w:color w:val="1A1A1A"/>
          <w:spacing w:val="-4"/>
          <w:sz w:val="12"/>
        </w:rPr>
        <w:t> </w:t>
      </w:r>
      <w:r>
        <w:rPr>
          <w:color w:val="1A1A1A"/>
          <w:sz w:val="12"/>
        </w:rPr>
        <w:t>NVIDIA</w:t>
      </w:r>
      <w:r>
        <w:rPr>
          <w:color w:val="1A1A1A"/>
          <w:spacing w:val="-9"/>
          <w:sz w:val="12"/>
        </w:rPr>
        <w:t> </w:t>
      </w:r>
      <w:r>
        <w:rPr>
          <w:color w:val="1A1A1A"/>
          <w:sz w:val="12"/>
        </w:rPr>
        <w:t>Dev.</w:t>
      </w:r>
      <w:r>
        <w:rPr>
          <w:color w:val="1A1A1A"/>
          <w:spacing w:val="-3"/>
          <w:sz w:val="12"/>
        </w:rPr>
        <w:t> </w:t>
      </w:r>
      <w:r>
        <w:rPr>
          <w:color w:val="1A1A1A"/>
          <w:sz w:val="12"/>
        </w:rPr>
        <w:t>Blog.</w:t>
      </w:r>
      <w:r>
        <w:rPr>
          <w:color w:val="1A1A1A"/>
          <w:spacing w:val="40"/>
          <w:sz w:val="12"/>
        </w:rPr>
        <w:t> </w:t>
      </w:r>
      <w:r>
        <w:rPr>
          <w:color w:val="1A1A1A"/>
          <w:sz w:val="12"/>
        </w:rPr>
        <w:t>[Online].</w:t>
      </w:r>
      <w:r>
        <w:rPr>
          <w:color w:val="1A1A1A"/>
          <w:spacing w:val="-1"/>
          <w:sz w:val="12"/>
        </w:rPr>
        <w:t> </w:t>
      </w:r>
      <w:r>
        <w:rPr>
          <w:color w:val="1A1A1A"/>
          <w:sz w:val="12"/>
        </w:rPr>
        <w:t>Available: </w:t>
      </w:r>
      <w:hyperlink r:id="rId24">
        <w:r>
          <w:rPr>
            <w:color w:val="0545AC"/>
            <w:sz w:val="12"/>
            <w:u w:val="single" w:color="0545AC"/>
          </w:rPr>
          <w:t>https://developer.nvidia.com/blog/nvidia-nvlink-and-nvidia-nvswitch-supercharge-large-langua</w:t>
        </w:r>
      </w:hyperlink>
      <w:r>
        <w:rPr>
          <w:color w:val="0545AC"/>
          <w:spacing w:val="40"/>
          <w:sz w:val="12"/>
          <w:u w:val="none"/>
        </w:rPr>
        <w:t> </w:t>
      </w:r>
      <w:hyperlink r:id="rId24">
        <w:r>
          <w:rPr>
            <w:color w:val="0545AC"/>
            <w:spacing w:val="-2"/>
            <w:sz w:val="12"/>
            <w:u w:val="none"/>
          </w:rPr>
          <w:t>g</w:t>
        </w:r>
        <w:r>
          <w:rPr>
            <w:color w:val="0545AC"/>
            <w:spacing w:val="-2"/>
            <w:sz w:val="12"/>
            <w:u w:val="single" w:color="0545AC"/>
          </w:rPr>
          <w:t>e-model-inference/</w:t>
        </w:r>
      </w:hyperlink>
    </w:p>
    <w:p>
      <w:pPr>
        <w:pStyle w:val="ListParagraph"/>
        <w:numPr>
          <w:ilvl w:val="0"/>
          <w:numId w:val="6"/>
        </w:numPr>
        <w:tabs>
          <w:tab w:pos="363" w:val="left" w:leader="none"/>
        </w:tabs>
        <w:spacing w:line="252" w:lineRule="auto" w:before="29" w:after="0"/>
        <w:ind w:left="363" w:right="3122" w:hanging="201"/>
        <w:jc w:val="left"/>
        <w:rPr>
          <w:sz w:val="12"/>
        </w:rPr>
      </w:pPr>
      <w:r>
        <w:rPr>
          <w:color w:val="1A1A1A"/>
          <w:sz w:val="12"/>
        </w:rPr>
        <w:t>P. Patarasuk and X. Yuan, "Bandwidth optimal all-reduce algorithms for clusters of workstations," </w:t>
      </w:r>
      <w:r>
        <w:rPr>
          <w:rFonts w:ascii="Times New Roman" w:hAnsi="Times New Roman"/>
          <w:i/>
          <w:color w:val="1A1A1A"/>
          <w:sz w:val="12"/>
        </w:rPr>
        <w:t>J. Parallel</w:t>
      </w:r>
      <w:r>
        <w:rPr>
          <w:rFonts w:ascii="Times New Roman" w:hAnsi="Times New Roman"/>
          <w:i/>
          <w:color w:val="1A1A1A"/>
          <w:spacing w:val="40"/>
          <w:sz w:val="12"/>
        </w:rPr>
        <w:t> </w:t>
      </w:r>
      <w:r>
        <w:rPr>
          <w:rFonts w:ascii="Times New Roman" w:hAnsi="Times New Roman"/>
          <w:i/>
          <w:color w:val="1A1A1A"/>
          <w:sz w:val="12"/>
        </w:rPr>
        <w:t>Distrib.</w:t>
      </w:r>
      <w:r>
        <w:rPr>
          <w:rFonts w:ascii="Times New Roman" w:hAnsi="Times New Roman"/>
          <w:i/>
          <w:color w:val="1A1A1A"/>
          <w:spacing w:val="-7"/>
          <w:sz w:val="12"/>
        </w:rPr>
        <w:t> </w:t>
      </w:r>
      <w:r>
        <w:rPr>
          <w:rFonts w:ascii="Times New Roman" w:hAnsi="Times New Roman"/>
          <w:i/>
          <w:color w:val="1A1A1A"/>
          <w:sz w:val="12"/>
        </w:rPr>
        <w:t>Comput.</w:t>
      </w:r>
      <w:r>
        <w:rPr>
          <w:color w:val="1A1A1A"/>
          <w:sz w:val="12"/>
        </w:rPr>
        <w:t>,</w:t>
      </w:r>
      <w:r>
        <w:rPr>
          <w:color w:val="1A1A1A"/>
          <w:spacing w:val="-5"/>
          <w:sz w:val="12"/>
        </w:rPr>
        <w:t> </w:t>
      </w:r>
      <w:r>
        <w:rPr>
          <w:color w:val="1A1A1A"/>
          <w:sz w:val="12"/>
        </w:rPr>
        <w:t>vol.</w:t>
      </w:r>
      <w:r>
        <w:rPr>
          <w:color w:val="1A1A1A"/>
          <w:spacing w:val="-5"/>
          <w:sz w:val="12"/>
        </w:rPr>
        <w:t> </w:t>
      </w:r>
      <w:r>
        <w:rPr>
          <w:color w:val="1A1A1A"/>
          <w:sz w:val="12"/>
        </w:rPr>
        <w:t>69,</w:t>
      </w:r>
      <w:r>
        <w:rPr>
          <w:color w:val="1A1A1A"/>
          <w:spacing w:val="-5"/>
          <w:sz w:val="12"/>
        </w:rPr>
        <w:t> </w:t>
      </w:r>
      <w:r>
        <w:rPr>
          <w:color w:val="1A1A1A"/>
          <w:sz w:val="12"/>
        </w:rPr>
        <w:t>no.</w:t>
      </w:r>
      <w:r>
        <w:rPr>
          <w:color w:val="1A1A1A"/>
          <w:spacing w:val="-5"/>
          <w:sz w:val="12"/>
        </w:rPr>
        <w:t> </w:t>
      </w:r>
      <w:r>
        <w:rPr>
          <w:color w:val="1A1A1A"/>
          <w:sz w:val="12"/>
        </w:rPr>
        <w:t>2,</w:t>
      </w:r>
      <w:r>
        <w:rPr>
          <w:color w:val="1A1A1A"/>
          <w:spacing w:val="-5"/>
          <w:sz w:val="12"/>
        </w:rPr>
        <w:t> </w:t>
      </w:r>
      <w:r>
        <w:rPr>
          <w:color w:val="1A1A1A"/>
          <w:sz w:val="12"/>
        </w:rPr>
        <w:t>pp.</w:t>
      </w:r>
      <w:r>
        <w:rPr>
          <w:color w:val="1A1A1A"/>
          <w:spacing w:val="-5"/>
          <w:sz w:val="12"/>
        </w:rPr>
        <w:t> </w:t>
      </w:r>
      <w:r>
        <w:rPr>
          <w:color w:val="1A1A1A"/>
          <w:sz w:val="12"/>
        </w:rPr>
        <w:t>117–124,</w:t>
      </w:r>
      <w:r>
        <w:rPr>
          <w:color w:val="1A1A1A"/>
          <w:spacing w:val="-5"/>
          <w:sz w:val="12"/>
        </w:rPr>
        <w:t> </w:t>
      </w:r>
      <w:r>
        <w:rPr>
          <w:color w:val="1A1A1A"/>
          <w:sz w:val="12"/>
        </w:rPr>
        <w:t>2009.</w:t>
      </w:r>
      <w:r>
        <w:rPr>
          <w:color w:val="1A1A1A"/>
          <w:spacing w:val="-5"/>
          <w:sz w:val="12"/>
        </w:rPr>
        <w:t> </w:t>
      </w:r>
      <w:r>
        <w:rPr>
          <w:color w:val="1A1A1A"/>
          <w:sz w:val="12"/>
        </w:rPr>
        <w:t>[Online].</w:t>
      </w:r>
      <w:r>
        <w:rPr>
          <w:color w:val="1A1A1A"/>
          <w:spacing w:val="-9"/>
          <w:sz w:val="12"/>
        </w:rPr>
        <w:t> </w:t>
      </w:r>
      <w:r>
        <w:rPr>
          <w:color w:val="1A1A1A"/>
          <w:sz w:val="12"/>
        </w:rPr>
        <w:t>Available:</w:t>
      </w:r>
      <w:r>
        <w:rPr>
          <w:color w:val="1A1A1A"/>
          <w:spacing w:val="-5"/>
          <w:sz w:val="12"/>
        </w:rPr>
        <w:t> </w:t>
      </w:r>
      <w:hyperlink r:id="rId25">
        <w:r>
          <w:rPr>
            <w:color w:val="0545AC"/>
            <w:sz w:val="12"/>
            <w:u w:val="single" w:color="0545AC"/>
          </w:rPr>
          <w:t>https://www.sciencedirect.com/science/artic</w:t>
        </w:r>
      </w:hyperlink>
      <w:r>
        <w:rPr>
          <w:color w:val="0545AC"/>
          <w:spacing w:val="40"/>
          <w:sz w:val="12"/>
          <w:u w:val="none"/>
        </w:rPr>
        <w:t> </w:t>
      </w:r>
      <w:hyperlink r:id="rId25">
        <w:r>
          <w:rPr>
            <w:color w:val="0545AC"/>
            <w:spacing w:val="-2"/>
            <w:sz w:val="12"/>
            <w:u w:val="single" w:color="0545AC"/>
          </w:rPr>
          <w:t>le/pii/S0743731508001767</w:t>
        </w:r>
      </w:hyperlink>
    </w:p>
    <w:p>
      <w:pPr>
        <w:pStyle w:val="ListParagraph"/>
        <w:numPr>
          <w:ilvl w:val="0"/>
          <w:numId w:val="6"/>
        </w:numPr>
        <w:tabs>
          <w:tab w:pos="363" w:val="left" w:leader="none"/>
        </w:tabs>
        <w:spacing w:line="242" w:lineRule="auto" w:before="34" w:after="0"/>
        <w:ind w:left="363" w:right="3590" w:hanging="201"/>
        <w:jc w:val="left"/>
        <w:rPr>
          <w:sz w:val="12"/>
        </w:rPr>
      </w:pPr>
      <w:r>
        <w:rPr>
          <w:color w:val="1A1A1A"/>
          <w:sz w:val="12"/>
        </w:rPr>
        <w:t>R.</w:t>
      </w:r>
      <w:r>
        <w:rPr>
          <w:color w:val="1A1A1A"/>
          <w:spacing w:val="-4"/>
          <w:sz w:val="12"/>
        </w:rPr>
        <w:t> </w:t>
      </w:r>
      <w:r>
        <w:rPr>
          <w:color w:val="1A1A1A"/>
          <w:sz w:val="12"/>
        </w:rPr>
        <w:t>Prabhakar</w:t>
      </w:r>
      <w:r>
        <w:rPr>
          <w:color w:val="1A1A1A"/>
          <w:spacing w:val="-3"/>
          <w:sz w:val="12"/>
        </w:rPr>
        <w:t> </w:t>
      </w:r>
      <w:r>
        <w:rPr>
          <w:color w:val="1A1A1A"/>
          <w:sz w:val="12"/>
        </w:rPr>
        <w:t>et</w:t>
      </w:r>
      <w:r>
        <w:rPr>
          <w:color w:val="1A1A1A"/>
          <w:spacing w:val="-3"/>
          <w:sz w:val="12"/>
        </w:rPr>
        <w:t> </w:t>
      </w:r>
      <w:r>
        <w:rPr>
          <w:color w:val="1A1A1A"/>
          <w:sz w:val="12"/>
        </w:rPr>
        <w:t>al.,</w:t>
      </w:r>
      <w:r>
        <w:rPr>
          <w:color w:val="1A1A1A"/>
          <w:spacing w:val="-3"/>
          <w:sz w:val="12"/>
        </w:rPr>
        <w:t> </w:t>
      </w:r>
      <w:r>
        <w:rPr>
          <w:color w:val="1A1A1A"/>
          <w:sz w:val="12"/>
        </w:rPr>
        <w:t>"SambaNova</w:t>
      </w:r>
      <w:r>
        <w:rPr>
          <w:color w:val="1A1A1A"/>
          <w:spacing w:val="-3"/>
          <w:sz w:val="12"/>
        </w:rPr>
        <w:t> </w:t>
      </w:r>
      <w:r>
        <w:rPr>
          <w:color w:val="1A1A1A"/>
          <w:sz w:val="12"/>
        </w:rPr>
        <w:t>SN40L:</w:t>
      </w:r>
      <w:r>
        <w:rPr>
          <w:color w:val="1A1A1A"/>
          <w:spacing w:val="-3"/>
          <w:sz w:val="12"/>
        </w:rPr>
        <w:t> </w:t>
      </w:r>
      <w:r>
        <w:rPr>
          <w:color w:val="1A1A1A"/>
          <w:sz w:val="12"/>
        </w:rPr>
        <w:t>scaling</w:t>
      </w:r>
      <w:r>
        <w:rPr>
          <w:color w:val="1A1A1A"/>
          <w:spacing w:val="-3"/>
          <w:sz w:val="12"/>
        </w:rPr>
        <w:t> </w:t>
      </w:r>
      <w:r>
        <w:rPr>
          <w:color w:val="1A1A1A"/>
          <w:sz w:val="12"/>
        </w:rPr>
        <w:t>the</w:t>
      </w:r>
      <w:r>
        <w:rPr>
          <w:color w:val="1A1A1A"/>
          <w:spacing w:val="-9"/>
          <w:sz w:val="12"/>
        </w:rPr>
        <w:t> </w:t>
      </w:r>
      <w:r>
        <w:rPr>
          <w:color w:val="1A1A1A"/>
          <w:sz w:val="12"/>
        </w:rPr>
        <w:t>AI</w:t>
      </w:r>
      <w:r>
        <w:rPr>
          <w:color w:val="1A1A1A"/>
          <w:spacing w:val="-2"/>
          <w:sz w:val="12"/>
        </w:rPr>
        <w:t> </w:t>
      </w:r>
      <w:r>
        <w:rPr>
          <w:color w:val="1A1A1A"/>
          <w:sz w:val="12"/>
        </w:rPr>
        <w:t>memory</w:t>
      </w:r>
      <w:r>
        <w:rPr>
          <w:color w:val="1A1A1A"/>
          <w:spacing w:val="-3"/>
          <w:sz w:val="12"/>
        </w:rPr>
        <w:t> </w:t>
      </w:r>
      <w:r>
        <w:rPr>
          <w:color w:val="1A1A1A"/>
          <w:sz w:val="12"/>
        </w:rPr>
        <w:t>wall,"</w:t>
      </w:r>
      <w:r>
        <w:rPr>
          <w:color w:val="1A1A1A"/>
          <w:spacing w:val="-3"/>
          <w:sz w:val="12"/>
        </w:rPr>
        <w:t> </w:t>
      </w:r>
      <w:r>
        <w:rPr>
          <w:color w:val="1A1A1A"/>
          <w:sz w:val="12"/>
        </w:rPr>
        <w:t>arXiv</w:t>
      </w:r>
      <w:r>
        <w:rPr>
          <w:color w:val="1A1A1A"/>
          <w:spacing w:val="-3"/>
          <w:sz w:val="12"/>
        </w:rPr>
        <w:t> </w:t>
      </w:r>
      <w:r>
        <w:rPr>
          <w:color w:val="1A1A1A"/>
          <w:sz w:val="12"/>
        </w:rPr>
        <w:t>2405.07518,</w:t>
      </w:r>
      <w:r>
        <w:rPr>
          <w:color w:val="1A1A1A"/>
          <w:spacing w:val="-3"/>
          <w:sz w:val="12"/>
        </w:rPr>
        <w:t> </w:t>
      </w:r>
      <w:r>
        <w:rPr>
          <w:color w:val="1A1A1A"/>
          <w:sz w:val="12"/>
        </w:rPr>
        <w:t>2024.</w:t>
      </w:r>
      <w:r>
        <w:rPr>
          <w:color w:val="1A1A1A"/>
          <w:spacing w:val="-3"/>
          <w:sz w:val="12"/>
        </w:rPr>
        <w:t> </w:t>
      </w:r>
      <w:r>
        <w:rPr>
          <w:color w:val="1A1A1A"/>
          <w:sz w:val="12"/>
        </w:rPr>
        <w:t>[Online].</w:t>
      </w:r>
      <w:r>
        <w:rPr>
          <w:color w:val="1A1A1A"/>
          <w:spacing w:val="40"/>
          <w:sz w:val="12"/>
        </w:rPr>
        <w:t> </w:t>
      </w:r>
      <w:r>
        <w:rPr>
          <w:color w:val="1A1A1A"/>
          <w:sz w:val="12"/>
        </w:rPr>
        <w:t>Available:</w:t>
      </w:r>
      <w:r>
        <w:rPr>
          <w:color w:val="1A1A1A"/>
          <w:spacing w:val="-7"/>
          <w:sz w:val="12"/>
        </w:rPr>
        <w:t> </w:t>
      </w:r>
      <w:hyperlink r:id="rId26">
        <w:r>
          <w:rPr>
            <w:color w:val="0545AC"/>
            <w:sz w:val="12"/>
            <w:u w:val="single" w:color="0545AC"/>
          </w:rPr>
          <w:t>https://arxiv.org/html/2405.07518v1</w:t>
        </w:r>
      </w:hyperlink>
    </w:p>
    <w:p>
      <w:pPr>
        <w:pStyle w:val="ListParagraph"/>
        <w:numPr>
          <w:ilvl w:val="0"/>
          <w:numId w:val="6"/>
        </w:numPr>
        <w:tabs>
          <w:tab w:pos="363" w:val="left" w:leader="none"/>
        </w:tabs>
        <w:spacing w:line="261" w:lineRule="auto" w:before="42" w:after="0"/>
        <w:ind w:left="363" w:right="3171" w:hanging="201"/>
        <w:jc w:val="left"/>
        <w:rPr>
          <w:sz w:val="12"/>
        </w:rPr>
      </w:pPr>
      <w:r>
        <w:rPr>
          <w:color w:val="1A1A1A"/>
          <w:sz w:val="12"/>
        </w:rPr>
        <w:t>"Real-time</w:t>
      </w:r>
      <w:r>
        <w:rPr>
          <w:color w:val="1A1A1A"/>
          <w:spacing w:val="-5"/>
          <w:sz w:val="12"/>
        </w:rPr>
        <w:t> </w:t>
      </w:r>
      <w:r>
        <w:rPr>
          <w:color w:val="1A1A1A"/>
          <w:sz w:val="12"/>
        </w:rPr>
        <w:t>digital</w:t>
      </w:r>
      <w:r>
        <w:rPr>
          <w:color w:val="1A1A1A"/>
          <w:spacing w:val="-4"/>
          <w:sz w:val="12"/>
        </w:rPr>
        <w:t> </w:t>
      </w:r>
      <w:r>
        <w:rPr>
          <w:color w:val="1A1A1A"/>
          <w:sz w:val="12"/>
        </w:rPr>
        <w:t>RF</w:t>
      </w:r>
      <w:r>
        <w:rPr>
          <w:color w:val="1A1A1A"/>
          <w:spacing w:val="-4"/>
          <w:sz w:val="12"/>
        </w:rPr>
        <w:t> </w:t>
      </w:r>
      <w:r>
        <w:rPr>
          <w:color w:val="1A1A1A"/>
          <w:sz w:val="12"/>
        </w:rPr>
        <w:t>emulation</w:t>
      </w:r>
      <w:r>
        <w:rPr>
          <w:color w:val="1A1A1A"/>
          <w:spacing w:val="-4"/>
          <w:sz w:val="12"/>
        </w:rPr>
        <w:t> </w:t>
      </w:r>
      <w:r>
        <w:rPr>
          <w:color w:val="1A1A1A"/>
          <w:sz w:val="12"/>
        </w:rPr>
        <w:t>for</w:t>
      </w:r>
      <w:r>
        <w:rPr>
          <w:color w:val="1A1A1A"/>
          <w:spacing w:val="-4"/>
          <w:sz w:val="12"/>
        </w:rPr>
        <w:t> </w:t>
      </w:r>
      <w:r>
        <w:rPr>
          <w:color w:val="1A1A1A"/>
          <w:sz w:val="12"/>
        </w:rPr>
        <w:t>battlespace</w:t>
      </w:r>
      <w:r>
        <w:rPr>
          <w:color w:val="1A1A1A"/>
          <w:spacing w:val="-4"/>
          <w:sz w:val="12"/>
        </w:rPr>
        <w:t> </w:t>
      </w:r>
      <w:r>
        <w:rPr>
          <w:color w:val="1A1A1A"/>
          <w:sz w:val="12"/>
        </w:rPr>
        <w:t>applications,"</w:t>
      </w:r>
      <w:r>
        <w:rPr>
          <w:color w:val="1A1A1A"/>
          <w:spacing w:val="-4"/>
          <w:sz w:val="12"/>
        </w:rPr>
        <w:t> </w:t>
      </w:r>
      <w:r>
        <w:rPr>
          <w:color w:val="1A1A1A"/>
          <w:sz w:val="12"/>
        </w:rPr>
        <w:t>arXiv</w:t>
      </w:r>
      <w:r>
        <w:rPr>
          <w:color w:val="1A1A1A"/>
          <w:spacing w:val="-4"/>
          <w:sz w:val="12"/>
        </w:rPr>
        <w:t> </w:t>
      </w:r>
      <w:r>
        <w:rPr>
          <w:color w:val="1A1A1A"/>
          <w:sz w:val="12"/>
        </w:rPr>
        <w:t>2406.08710,</w:t>
      </w:r>
      <w:r>
        <w:rPr>
          <w:color w:val="1A1A1A"/>
          <w:spacing w:val="-4"/>
          <w:sz w:val="12"/>
        </w:rPr>
        <w:t> </w:t>
      </w:r>
      <w:r>
        <w:rPr>
          <w:color w:val="1A1A1A"/>
          <w:sz w:val="12"/>
        </w:rPr>
        <w:t>2024.</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27">
        <w:r>
          <w:rPr>
            <w:color w:val="0545AC"/>
            <w:sz w:val="12"/>
            <w:u w:val="single" w:color="0545AC"/>
          </w:rPr>
          <w:t>https://</w:t>
        </w:r>
      </w:hyperlink>
      <w:r>
        <w:rPr>
          <w:color w:val="0545AC"/>
          <w:spacing w:val="40"/>
          <w:sz w:val="12"/>
          <w:u w:val="none"/>
        </w:rPr>
        <w:t> </w:t>
      </w:r>
      <w:hyperlink r:id="rId27">
        <w:r>
          <w:rPr>
            <w:color w:val="0545AC"/>
            <w:spacing w:val="-2"/>
            <w:sz w:val="12"/>
            <w:u w:val="single" w:color="0545AC"/>
          </w:rPr>
          <w:t>arxiv.org/html/2406.08710v1</w:t>
        </w:r>
      </w:hyperlink>
    </w:p>
    <w:p>
      <w:pPr>
        <w:pStyle w:val="ListParagraph"/>
        <w:numPr>
          <w:ilvl w:val="0"/>
          <w:numId w:val="6"/>
        </w:numPr>
        <w:tabs>
          <w:tab w:pos="363" w:val="left" w:leader="none"/>
        </w:tabs>
        <w:spacing w:line="252" w:lineRule="auto" w:before="29" w:after="0"/>
        <w:ind w:left="363" w:right="3124" w:hanging="201"/>
        <w:jc w:val="left"/>
        <w:rPr>
          <w:sz w:val="12"/>
        </w:rPr>
      </w:pPr>
      <w:r>
        <w:rPr>
          <w:color w:val="1A1A1A"/>
          <w:sz w:val="12"/>
        </w:rPr>
        <w:t>J.-A. Rico-Gallego, J. C. Díaz-Martín, R. R. Manumachu, and</w:t>
      </w:r>
      <w:r>
        <w:rPr>
          <w:color w:val="1A1A1A"/>
          <w:spacing w:val="-2"/>
          <w:sz w:val="12"/>
        </w:rPr>
        <w:t> </w:t>
      </w:r>
      <w:r>
        <w:rPr>
          <w:color w:val="1A1A1A"/>
          <w:sz w:val="12"/>
        </w:rPr>
        <w:t>A. Lastovetsky, "A</w:t>
      </w:r>
      <w:r>
        <w:rPr>
          <w:color w:val="1A1A1A"/>
          <w:spacing w:val="-2"/>
          <w:sz w:val="12"/>
        </w:rPr>
        <w:t> </w:t>
      </w:r>
      <w:r>
        <w:rPr>
          <w:color w:val="1A1A1A"/>
          <w:sz w:val="12"/>
        </w:rPr>
        <w:t>survey of communication-performance</w:t>
      </w:r>
      <w:r>
        <w:rPr>
          <w:color w:val="1A1A1A"/>
          <w:spacing w:val="-5"/>
          <w:sz w:val="12"/>
        </w:rPr>
        <w:t> </w:t>
      </w:r>
      <w:r>
        <w:rPr>
          <w:color w:val="1A1A1A"/>
          <w:sz w:val="12"/>
        </w:rPr>
        <w:t>models</w:t>
      </w:r>
      <w:r>
        <w:rPr>
          <w:color w:val="1A1A1A"/>
          <w:spacing w:val="-4"/>
          <w:sz w:val="12"/>
        </w:rPr>
        <w:t> </w:t>
      </w:r>
      <w:r>
        <w:rPr>
          <w:color w:val="1A1A1A"/>
          <w:sz w:val="12"/>
        </w:rPr>
        <w:t>for</w:t>
      </w:r>
      <w:r>
        <w:rPr>
          <w:color w:val="1A1A1A"/>
          <w:spacing w:val="-4"/>
          <w:sz w:val="12"/>
        </w:rPr>
        <w:t> </w:t>
      </w:r>
      <w:r>
        <w:rPr>
          <w:color w:val="1A1A1A"/>
          <w:sz w:val="12"/>
        </w:rPr>
        <w:t>HPC,"</w:t>
      </w:r>
      <w:r>
        <w:rPr>
          <w:color w:val="1A1A1A"/>
          <w:spacing w:val="-4"/>
          <w:sz w:val="12"/>
        </w:rPr>
        <w:t> </w:t>
      </w:r>
      <w:r>
        <w:rPr>
          <w:rFonts w:ascii="Times New Roman" w:hAnsi="Times New Roman"/>
          <w:i/>
          <w:color w:val="1A1A1A"/>
          <w:sz w:val="12"/>
        </w:rPr>
        <w:t>ACM</w:t>
      </w:r>
      <w:r>
        <w:rPr>
          <w:rFonts w:ascii="Times New Roman" w:hAnsi="Times New Roman"/>
          <w:i/>
          <w:color w:val="1A1A1A"/>
          <w:spacing w:val="-4"/>
          <w:sz w:val="12"/>
        </w:rPr>
        <w:t> </w:t>
      </w:r>
      <w:r>
        <w:rPr>
          <w:rFonts w:ascii="Times New Roman" w:hAnsi="Times New Roman"/>
          <w:i/>
          <w:color w:val="1A1A1A"/>
          <w:sz w:val="12"/>
        </w:rPr>
        <w:t>Comput.</w:t>
      </w:r>
      <w:r>
        <w:rPr>
          <w:rFonts w:ascii="Times New Roman" w:hAnsi="Times New Roman"/>
          <w:i/>
          <w:color w:val="1A1A1A"/>
          <w:spacing w:val="-4"/>
          <w:sz w:val="12"/>
        </w:rPr>
        <w:t> </w:t>
      </w:r>
      <w:r>
        <w:rPr>
          <w:rFonts w:ascii="Times New Roman" w:hAnsi="Times New Roman"/>
          <w:i/>
          <w:color w:val="1A1A1A"/>
          <w:sz w:val="12"/>
        </w:rPr>
        <w:t>Surv.</w:t>
      </w:r>
      <w:r>
        <w:rPr>
          <w:color w:val="1A1A1A"/>
          <w:sz w:val="12"/>
        </w:rPr>
        <w:t>,</w:t>
      </w:r>
      <w:r>
        <w:rPr>
          <w:color w:val="1A1A1A"/>
          <w:spacing w:val="-4"/>
          <w:sz w:val="12"/>
        </w:rPr>
        <w:t> </w:t>
      </w:r>
      <w:r>
        <w:rPr>
          <w:color w:val="1A1A1A"/>
          <w:sz w:val="12"/>
        </w:rPr>
        <w:t>vol.</w:t>
      </w:r>
      <w:r>
        <w:rPr>
          <w:color w:val="1A1A1A"/>
          <w:spacing w:val="-4"/>
          <w:sz w:val="12"/>
        </w:rPr>
        <w:t> </w:t>
      </w:r>
      <w:r>
        <w:rPr>
          <w:color w:val="1A1A1A"/>
          <w:sz w:val="12"/>
        </w:rPr>
        <w:t>51,</w:t>
      </w:r>
      <w:r>
        <w:rPr>
          <w:color w:val="1A1A1A"/>
          <w:spacing w:val="-4"/>
          <w:sz w:val="12"/>
        </w:rPr>
        <w:t> </w:t>
      </w:r>
      <w:r>
        <w:rPr>
          <w:color w:val="1A1A1A"/>
          <w:sz w:val="12"/>
        </w:rPr>
        <w:t>no.</w:t>
      </w:r>
      <w:r>
        <w:rPr>
          <w:color w:val="1A1A1A"/>
          <w:spacing w:val="-4"/>
          <w:sz w:val="12"/>
        </w:rPr>
        <w:t> </w:t>
      </w:r>
      <w:r>
        <w:rPr>
          <w:color w:val="1A1A1A"/>
          <w:sz w:val="12"/>
        </w:rPr>
        <w:t>6,</w:t>
      </w:r>
      <w:r>
        <w:rPr>
          <w:color w:val="1A1A1A"/>
          <w:spacing w:val="-4"/>
          <w:sz w:val="12"/>
        </w:rPr>
        <w:t> </w:t>
      </w:r>
      <w:r>
        <w:rPr>
          <w:color w:val="1A1A1A"/>
          <w:sz w:val="12"/>
        </w:rPr>
        <w:t>2019.</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28">
        <w:r>
          <w:rPr>
            <w:color w:val="0545AC"/>
            <w:sz w:val="12"/>
            <w:u w:val="single" w:color="0545AC"/>
          </w:rPr>
          <w:t>https://dl.acm.org/doi/a</w:t>
        </w:r>
      </w:hyperlink>
      <w:r>
        <w:rPr>
          <w:color w:val="0545AC"/>
          <w:spacing w:val="40"/>
          <w:sz w:val="12"/>
          <w:u w:val="none"/>
        </w:rPr>
        <w:t> </w:t>
      </w:r>
      <w:hyperlink r:id="rId28">
        <w:r>
          <w:rPr>
            <w:color w:val="0545AC"/>
            <w:spacing w:val="-2"/>
            <w:sz w:val="12"/>
            <w:u w:val="single" w:color="0545AC"/>
          </w:rPr>
          <w:t>bs/10.1145/3284358</w:t>
        </w:r>
      </w:hyperlink>
    </w:p>
    <w:p>
      <w:pPr>
        <w:pStyle w:val="ListParagraph"/>
        <w:numPr>
          <w:ilvl w:val="0"/>
          <w:numId w:val="6"/>
        </w:numPr>
        <w:tabs>
          <w:tab w:pos="363" w:val="left" w:leader="none"/>
        </w:tabs>
        <w:spacing w:line="259" w:lineRule="auto" w:before="35" w:after="0"/>
        <w:ind w:left="363" w:right="3138" w:hanging="201"/>
        <w:jc w:val="left"/>
        <w:rPr>
          <w:sz w:val="12"/>
        </w:rPr>
      </w:pPr>
      <w:r>
        <w:rPr>
          <w:color w:val="1A1A1A"/>
          <w:sz w:val="12"/>
        </w:rPr>
        <w:t>A.</w:t>
      </w:r>
      <w:r>
        <w:rPr>
          <w:color w:val="1A1A1A"/>
          <w:spacing w:val="-3"/>
          <w:sz w:val="12"/>
        </w:rPr>
        <w:t> </w:t>
      </w:r>
      <w:r>
        <w:rPr>
          <w:color w:val="1A1A1A"/>
          <w:sz w:val="12"/>
        </w:rPr>
        <w:t>Sapio</w:t>
      </w:r>
      <w:r>
        <w:rPr>
          <w:color w:val="1A1A1A"/>
          <w:spacing w:val="-3"/>
          <w:sz w:val="12"/>
        </w:rPr>
        <w:t> </w:t>
      </w:r>
      <w:r>
        <w:rPr>
          <w:color w:val="1A1A1A"/>
          <w:sz w:val="12"/>
        </w:rPr>
        <w:t>et</w:t>
      </w:r>
      <w:r>
        <w:rPr>
          <w:color w:val="1A1A1A"/>
          <w:spacing w:val="-3"/>
          <w:sz w:val="12"/>
        </w:rPr>
        <w:t> </w:t>
      </w:r>
      <w:r>
        <w:rPr>
          <w:color w:val="1A1A1A"/>
          <w:sz w:val="12"/>
        </w:rPr>
        <w:t>al.,</w:t>
      </w:r>
      <w:r>
        <w:rPr>
          <w:color w:val="1A1A1A"/>
          <w:spacing w:val="-3"/>
          <w:sz w:val="12"/>
        </w:rPr>
        <w:t> </w:t>
      </w:r>
      <w:r>
        <w:rPr>
          <w:color w:val="1A1A1A"/>
          <w:sz w:val="12"/>
        </w:rPr>
        <w:t>"In-network</w:t>
      </w:r>
      <w:r>
        <w:rPr>
          <w:color w:val="1A1A1A"/>
          <w:spacing w:val="-3"/>
          <w:sz w:val="12"/>
        </w:rPr>
        <w:t> </w:t>
      </w:r>
      <w:r>
        <w:rPr>
          <w:color w:val="1A1A1A"/>
          <w:sz w:val="12"/>
        </w:rPr>
        <w:t>computation</w:t>
      </w:r>
      <w:r>
        <w:rPr>
          <w:color w:val="1A1A1A"/>
          <w:spacing w:val="-3"/>
          <w:sz w:val="12"/>
        </w:rPr>
        <w:t> </w:t>
      </w:r>
      <w:r>
        <w:rPr>
          <w:color w:val="1A1A1A"/>
          <w:sz w:val="12"/>
        </w:rPr>
        <w:t>is</w:t>
      </w:r>
      <w:r>
        <w:rPr>
          <w:color w:val="1A1A1A"/>
          <w:spacing w:val="-3"/>
          <w:sz w:val="12"/>
        </w:rPr>
        <w:t> </w:t>
      </w:r>
      <w:r>
        <w:rPr>
          <w:color w:val="1A1A1A"/>
          <w:sz w:val="12"/>
        </w:rPr>
        <w:t>a</w:t>
      </w:r>
      <w:r>
        <w:rPr>
          <w:color w:val="1A1A1A"/>
          <w:spacing w:val="-3"/>
          <w:sz w:val="12"/>
        </w:rPr>
        <w:t> </w:t>
      </w:r>
      <w:r>
        <w:rPr>
          <w:color w:val="1A1A1A"/>
          <w:sz w:val="12"/>
        </w:rPr>
        <w:t>dumb</w:t>
      </w:r>
      <w:r>
        <w:rPr>
          <w:color w:val="1A1A1A"/>
          <w:spacing w:val="-3"/>
          <w:sz w:val="12"/>
        </w:rPr>
        <w:t> </w:t>
      </w:r>
      <w:r>
        <w:rPr>
          <w:color w:val="1A1A1A"/>
          <w:sz w:val="12"/>
        </w:rPr>
        <w:t>idea</w:t>
      </w:r>
      <w:r>
        <w:rPr>
          <w:color w:val="1A1A1A"/>
          <w:spacing w:val="-3"/>
          <w:sz w:val="12"/>
        </w:rPr>
        <w:t> </w:t>
      </w:r>
      <w:r>
        <w:rPr>
          <w:color w:val="1A1A1A"/>
          <w:sz w:val="12"/>
        </w:rPr>
        <w:t>whose</w:t>
      </w:r>
      <w:r>
        <w:rPr>
          <w:color w:val="1A1A1A"/>
          <w:spacing w:val="-3"/>
          <w:sz w:val="12"/>
        </w:rPr>
        <w:t> </w:t>
      </w:r>
      <w:r>
        <w:rPr>
          <w:color w:val="1A1A1A"/>
          <w:sz w:val="12"/>
        </w:rPr>
        <w:t>time</w:t>
      </w:r>
      <w:r>
        <w:rPr>
          <w:color w:val="1A1A1A"/>
          <w:spacing w:val="-3"/>
          <w:sz w:val="12"/>
        </w:rPr>
        <w:t> </w:t>
      </w:r>
      <w:r>
        <w:rPr>
          <w:color w:val="1A1A1A"/>
          <w:sz w:val="12"/>
        </w:rPr>
        <w:t>has</w:t>
      </w:r>
      <w:r>
        <w:rPr>
          <w:color w:val="1A1A1A"/>
          <w:spacing w:val="-3"/>
          <w:sz w:val="12"/>
        </w:rPr>
        <w:t> </w:t>
      </w:r>
      <w:r>
        <w:rPr>
          <w:color w:val="1A1A1A"/>
          <w:sz w:val="12"/>
        </w:rPr>
        <w:t>come,"</w:t>
      </w:r>
      <w:r>
        <w:rPr>
          <w:color w:val="1A1A1A"/>
          <w:spacing w:val="-3"/>
          <w:sz w:val="12"/>
        </w:rPr>
        <w:t> </w:t>
      </w:r>
      <w:r>
        <w:rPr>
          <w:rFonts w:ascii="Times New Roman"/>
          <w:i/>
          <w:color w:val="1A1A1A"/>
          <w:sz w:val="12"/>
        </w:rPr>
        <w:t>HotNets</w:t>
      </w:r>
      <w:r>
        <w:rPr>
          <w:color w:val="1A1A1A"/>
          <w:sz w:val="12"/>
        </w:rPr>
        <w:t>,</w:t>
      </w:r>
      <w:r>
        <w:rPr>
          <w:color w:val="1A1A1A"/>
          <w:spacing w:val="-3"/>
          <w:sz w:val="12"/>
        </w:rPr>
        <w:t> </w:t>
      </w:r>
      <w:r>
        <w:rPr>
          <w:color w:val="1A1A1A"/>
          <w:sz w:val="12"/>
        </w:rPr>
        <w:t>2017.</w:t>
      </w:r>
      <w:r>
        <w:rPr>
          <w:color w:val="1A1A1A"/>
          <w:spacing w:val="-3"/>
          <w:sz w:val="12"/>
        </w:rPr>
        <w:t> </w:t>
      </w:r>
      <w:r>
        <w:rPr>
          <w:color w:val="1A1A1A"/>
          <w:sz w:val="12"/>
        </w:rPr>
        <w:t>[Online].</w:t>
      </w:r>
      <w:r>
        <w:rPr>
          <w:color w:val="1A1A1A"/>
          <w:spacing w:val="-9"/>
          <w:sz w:val="12"/>
        </w:rPr>
        <w:t> </w:t>
      </w:r>
      <w:r>
        <w:rPr>
          <w:color w:val="1A1A1A"/>
          <w:sz w:val="12"/>
        </w:rPr>
        <w:t>Available:</w:t>
      </w:r>
      <w:r>
        <w:rPr>
          <w:color w:val="1A1A1A"/>
          <w:spacing w:val="40"/>
          <w:sz w:val="12"/>
        </w:rPr>
        <w:t> </w:t>
      </w:r>
      <w:hyperlink r:id="rId29">
        <w:r>
          <w:rPr>
            <w:color w:val="0545AC"/>
            <w:spacing w:val="-2"/>
            <w:sz w:val="12"/>
            <w:u w:val="single" w:color="0545AC"/>
          </w:rPr>
          <w:t>https://dl.acm.org/doi/abs/10.1145/3152434.3152461</w:t>
        </w:r>
      </w:hyperlink>
    </w:p>
    <w:p>
      <w:pPr>
        <w:pStyle w:val="ListParagraph"/>
        <w:numPr>
          <w:ilvl w:val="0"/>
          <w:numId w:val="6"/>
        </w:numPr>
        <w:tabs>
          <w:tab w:pos="363" w:val="left" w:leader="none"/>
        </w:tabs>
        <w:spacing w:line="242" w:lineRule="auto" w:before="31" w:after="0"/>
        <w:ind w:left="363" w:right="3270" w:hanging="201"/>
        <w:jc w:val="left"/>
        <w:rPr>
          <w:sz w:val="12"/>
        </w:rPr>
      </w:pPr>
      <w:r>
        <w:rPr>
          <w:color w:val="1A1A1A"/>
          <w:sz w:val="12"/>
        </w:rPr>
        <w:t>R.</w:t>
      </w:r>
      <w:r>
        <w:rPr>
          <w:color w:val="1A1A1A"/>
          <w:spacing w:val="-3"/>
          <w:sz w:val="12"/>
        </w:rPr>
        <w:t> </w:t>
      </w:r>
      <w:r>
        <w:rPr>
          <w:color w:val="1A1A1A"/>
          <w:sz w:val="12"/>
        </w:rPr>
        <w:t>Urata</w:t>
      </w:r>
      <w:r>
        <w:rPr>
          <w:color w:val="1A1A1A"/>
          <w:spacing w:val="-3"/>
          <w:sz w:val="12"/>
        </w:rPr>
        <w:t> </w:t>
      </w:r>
      <w:r>
        <w:rPr>
          <w:color w:val="1A1A1A"/>
          <w:sz w:val="12"/>
        </w:rPr>
        <w:t>et</w:t>
      </w:r>
      <w:r>
        <w:rPr>
          <w:color w:val="1A1A1A"/>
          <w:spacing w:val="-3"/>
          <w:sz w:val="12"/>
        </w:rPr>
        <w:t> </w:t>
      </w:r>
      <w:r>
        <w:rPr>
          <w:color w:val="1A1A1A"/>
          <w:sz w:val="12"/>
        </w:rPr>
        <w:t>al.,</w:t>
      </w:r>
      <w:r>
        <w:rPr>
          <w:color w:val="1A1A1A"/>
          <w:spacing w:val="-3"/>
          <w:sz w:val="12"/>
        </w:rPr>
        <w:t> </w:t>
      </w:r>
      <w:r>
        <w:rPr>
          <w:color w:val="1A1A1A"/>
          <w:sz w:val="12"/>
        </w:rPr>
        <w:t>"Aquila:</w:t>
      </w:r>
      <w:r>
        <w:rPr>
          <w:color w:val="1A1A1A"/>
          <w:spacing w:val="-3"/>
          <w:sz w:val="12"/>
        </w:rPr>
        <w:t> </w:t>
      </w:r>
      <w:r>
        <w:rPr>
          <w:color w:val="1A1A1A"/>
          <w:sz w:val="12"/>
        </w:rPr>
        <w:t>a</w:t>
      </w:r>
      <w:r>
        <w:rPr>
          <w:color w:val="1A1A1A"/>
          <w:spacing w:val="-3"/>
          <w:sz w:val="12"/>
        </w:rPr>
        <w:t> </w:t>
      </w:r>
      <w:r>
        <w:rPr>
          <w:color w:val="1A1A1A"/>
          <w:sz w:val="12"/>
        </w:rPr>
        <w:t>unified,</w:t>
      </w:r>
      <w:r>
        <w:rPr>
          <w:color w:val="1A1A1A"/>
          <w:spacing w:val="-3"/>
          <w:sz w:val="12"/>
        </w:rPr>
        <w:t> </w:t>
      </w:r>
      <w:r>
        <w:rPr>
          <w:color w:val="1A1A1A"/>
          <w:sz w:val="12"/>
        </w:rPr>
        <w:t>low-latency</w:t>
      </w:r>
      <w:r>
        <w:rPr>
          <w:color w:val="1A1A1A"/>
          <w:spacing w:val="-3"/>
          <w:sz w:val="12"/>
        </w:rPr>
        <w:t> </w:t>
      </w:r>
      <w:r>
        <w:rPr>
          <w:color w:val="1A1A1A"/>
          <w:sz w:val="12"/>
        </w:rPr>
        <w:t>fabric</w:t>
      </w:r>
      <w:r>
        <w:rPr>
          <w:color w:val="1A1A1A"/>
          <w:spacing w:val="-3"/>
          <w:sz w:val="12"/>
        </w:rPr>
        <w:t> </w:t>
      </w:r>
      <w:r>
        <w:rPr>
          <w:color w:val="1A1A1A"/>
          <w:sz w:val="12"/>
        </w:rPr>
        <w:t>for</w:t>
      </w:r>
      <w:r>
        <w:rPr>
          <w:color w:val="1A1A1A"/>
          <w:spacing w:val="-3"/>
          <w:sz w:val="12"/>
        </w:rPr>
        <w:t> </w:t>
      </w:r>
      <w:r>
        <w:rPr>
          <w:color w:val="1A1A1A"/>
          <w:sz w:val="12"/>
        </w:rPr>
        <w:t>datacenter</w:t>
      </w:r>
      <w:r>
        <w:rPr>
          <w:color w:val="1A1A1A"/>
          <w:spacing w:val="-3"/>
          <w:sz w:val="12"/>
        </w:rPr>
        <w:t> </w:t>
      </w:r>
      <w:r>
        <w:rPr>
          <w:color w:val="1A1A1A"/>
          <w:sz w:val="12"/>
        </w:rPr>
        <w:t>networks</w:t>
      </w:r>
      <w:r>
        <w:rPr>
          <w:color w:val="1A1A1A"/>
          <w:spacing w:val="-3"/>
          <w:sz w:val="12"/>
        </w:rPr>
        <w:t> </w:t>
      </w:r>
      <w:r>
        <w:rPr>
          <w:color w:val="1A1A1A"/>
          <w:sz w:val="12"/>
        </w:rPr>
        <w:t>(TPU</w:t>
      </w:r>
      <w:r>
        <w:rPr>
          <w:color w:val="1A1A1A"/>
          <w:spacing w:val="-3"/>
          <w:sz w:val="12"/>
        </w:rPr>
        <w:t> </w:t>
      </w:r>
      <w:r>
        <w:rPr>
          <w:color w:val="1A1A1A"/>
          <w:sz w:val="12"/>
        </w:rPr>
        <w:t>v4</w:t>
      </w:r>
      <w:r>
        <w:rPr>
          <w:color w:val="1A1A1A"/>
          <w:spacing w:val="-3"/>
          <w:sz w:val="12"/>
        </w:rPr>
        <w:t> </w:t>
      </w:r>
      <w:r>
        <w:rPr>
          <w:color w:val="1A1A1A"/>
          <w:sz w:val="12"/>
        </w:rPr>
        <w:t>OCS),"</w:t>
      </w:r>
      <w:r>
        <w:rPr>
          <w:color w:val="1A1A1A"/>
          <w:spacing w:val="-3"/>
          <w:sz w:val="12"/>
        </w:rPr>
        <w:t> </w:t>
      </w:r>
      <w:r>
        <w:rPr>
          <w:color w:val="1A1A1A"/>
          <w:sz w:val="12"/>
        </w:rPr>
        <w:t>arXiv</w:t>
      </w:r>
      <w:r>
        <w:rPr>
          <w:color w:val="1A1A1A"/>
          <w:spacing w:val="-3"/>
          <w:sz w:val="12"/>
        </w:rPr>
        <w:t> </w:t>
      </w:r>
      <w:r>
        <w:rPr>
          <w:color w:val="1A1A1A"/>
          <w:sz w:val="12"/>
        </w:rPr>
        <w:t>2208.10041,</w:t>
      </w:r>
      <w:r>
        <w:rPr>
          <w:color w:val="1A1A1A"/>
          <w:spacing w:val="40"/>
          <w:sz w:val="12"/>
        </w:rPr>
        <w:t> </w:t>
      </w:r>
      <w:r>
        <w:rPr>
          <w:color w:val="1A1A1A"/>
          <w:sz w:val="12"/>
        </w:rPr>
        <w:t>2022. [Online]. Available: </w:t>
      </w:r>
      <w:hyperlink r:id="rId30">
        <w:r>
          <w:rPr>
            <w:color w:val="0545AC"/>
            <w:sz w:val="12"/>
            <w:u w:val="single" w:color="0545AC"/>
          </w:rPr>
          <w:t>https://arxiv.org/pdf/2208.10041</w:t>
        </w:r>
      </w:hyperlink>
    </w:p>
    <w:p>
      <w:pPr>
        <w:pStyle w:val="ListParagraph"/>
        <w:numPr>
          <w:ilvl w:val="0"/>
          <w:numId w:val="6"/>
        </w:numPr>
        <w:tabs>
          <w:tab w:pos="363" w:val="left" w:leader="none"/>
        </w:tabs>
        <w:spacing w:line="261" w:lineRule="auto" w:before="41" w:after="0"/>
        <w:ind w:left="363" w:right="3136" w:hanging="201"/>
        <w:jc w:val="left"/>
        <w:rPr>
          <w:sz w:val="12"/>
        </w:rPr>
      </w:pPr>
      <w:r>
        <w:rPr>
          <w:color w:val="1A1A1A"/>
          <w:sz w:val="12"/>
        </w:rPr>
        <w:t>J.</w:t>
      </w:r>
      <w:r>
        <w:rPr>
          <w:color w:val="1A1A1A"/>
          <w:spacing w:val="-7"/>
          <w:sz w:val="12"/>
        </w:rPr>
        <w:t> </w:t>
      </w:r>
      <w:r>
        <w:rPr>
          <w:color w:val="1A1A1A"/>
          <w:sz w:val="12"/>
        </w:rPr>
        <w:t>Viveiros</w:t>
      </w:r>
      <w:r>
        <w:rPr>
          <w:color w:val="1A1A1A"/>
          <w:spacing w:val="-4"/>
          <w:sz w:val="12"/>
        </w:rPr>
        <w:t> </w:t>
      </w:r>
      <w:r>
        <w:rPr>
          <w:color w:val="1A1A1A"/>
          <w:sz w:val="12"/>
        </w:rPr>
        <w:t>et</w:t>
      </w:r>
      <w:r>
        <w:rPr>
          <w:color w:val="1A1A1A"/>
          <w:spacing w:val="-4"/>
          <w:sz w:val="12"/>
        </w:rPr>
        <w:t> </w:t>
      </w:r>
      <w:r>
        <w:rPr>
          <w:color w:val="1A1A1A"/>
          <w:sz w:val="12"/>
        </w:rPr>
        <w:t>al.,</w:t>
      </w:r>
      <w:r>
        <w:rPr>
          <w:color w:val="1A1A1A"/>
          <w:spacing w:val="-4"/>
          <w:sz w:val="12"/>
        </w:rPr>
        <w:t> </w:t>
      </w:r>
      <w:r>
        <w:rPr>
          <w:color w:val="1A1A1A"/>
          <w:sz w:val="12"/>
        </w:rPr>
        <w:t>"DRBE</w:t>
      </w:r>
      <w:r>
        <w:rPr>
          <w:color w:val="1A1A1A"/>
          <w:spacing w:val="-4"/>
          <w:sz w:val="12"/>
        </w:rPr>
        <w:t> </w:t>
      </w:r>
      <w:r>
        <w:rPr>
          <w:color w:val="1A1A1A"/>
          <w:sz w:val="12"/>
        </w:rPr>
        <w:t>FPGA-based</w:t>
      </w:r>
      <w:r>
        <w:rPr>
          <w:color w:val="1A1A1A"/>
          <w:spacing w:val="-4"/>
          <w:sz w:val="12"/>
        </w:rPr>
        <w:t> </w:t>
      </w:r>
      <w:r>
        <w:rPr>
          <w:color w:val="1A1A1A"/>
          <w:sz w:val="12"/>
        </w:rPr>
        <w:t>digital</w:t>
      </w:r>
      <w:r>
        <w:rPr>
          <w:color w:val="1A1A1A"/>
          <w:spacing w:val="-4"/>
          <w:sz w:val="12"/>
        </w:rPr>
        <w:t> </w:t>
      </w:r>
      <w:r>
        <w:rPr>
          <w:color w:val="1A1A1A"/>
          <w:sz w:val="12"/>
        </w:rPr>
        <w:t>RF</w:t>
      </w:r>
      <w:r>
        <w:rPr>
          <w:color w:val="1A1A1A"/>
          <w:spacing w:val="-4"/>
          <w:sz w:val="12"/>
        </w:rPr>
        <w:t> </w:t>
      </w:r>
      <w:r>
        <w:rPr>
          <w:color w:val="1A1A1A"/>
          <w:sz w:val="12"/>
        </w:rPr>
        <w:t>prototyping,"</w:t>
      </w:r>
      <w:r>
        <w:rPr>
          <w:color w:val="1A1A1A"/>
          <w:spacing w:val="-4"/>
          <w:sz w:val="12"/>
        </w:rPr>
        <w:t> </w:t>
      </w:r>
      <w:r>
        <w:rPr>
          <w:color w:val="1A1A1A"/>
          <w:sz w:val="12"/>
        </w:rPr>
        <w:t>DTIC</w:t>
      </w:r>
      <w:r>
        <w:rPr>
          <w:color w:val="1A1A1A"/>
          <w:spacing w:val="-9"/>
          <w:sz w:val="12"/>
        </w:rPr>
        <w:t> </w:t>
      </w:r>
      <w:r>
        <w:rPr>
          <w:color w:val="1A1A1A"/>
          <w:sz w:val="12"/>
        </w:rPr>
        <w:t>AD1128994,</w:t>
      </w:r>
      <w:r>
        <w:rPr>
          <w:color w:val="1A1A1A"/>
          <w:spacing w:val="-3"/>
          <w:sz w:val="12"/>
        </w:rPr>
        <w:t> </w:t>
      </w:r>
      <w:r>
        <w:rPr>
          <w:color w:val="1A1A1A"/>
          <w:sz w:val="12"/>
        </w:rPr>
        <w:t>2021.</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31">
        <w:r>
          <w:rPr>
            <w:color w:val="0545AC"/>
            <w:sz w:val="12"/>
            <w:u w:val="single" w:color="0545AC"/>
          </w:rPr>
          <w:t>https://</w:t>
        </w:r>
      </w:hyperlink>
      <w:r>
        <w:rPr>
          <w:color w:val="0545AC"/>
          <w:spacing w:val="40"/>
          <w:sz w:val="12"/>
          <w:u w:val="none"/>
        </w:rPr>
        <w:t> </w:t>
      </w:r>
      <w:hyperlink r:id="rId31">
        <w:r>
          <w:rPr>
            <w:color w:val="0545AC"/>
            <w:spacing w:val="-2"/>
            <w:sz w:val="12"/>
            <w:u w:val="single" w:color="0545AC"/>
          </w:rPr>
          <w:t>apps.dtic.mil/sti/trecms/pdf/AD1128994.pdf</w:t>
        </w:r>
      </w:hyperlink>
    </w:p>
    <w:p>
      <w:pPr>
        <w:pStyle w:val="ListParagraph"/>
        <w:numPr>
          <w:ilvl w:val="0"/>
          <w:numId w:val="6"/>
        </w:numPr>
        <w:tabs>
          <w:tab w:pos="363" w:val="left" w:leader="none"/>
        </w:tabs>
        <w:spacing w:line="259" w:lineRule="auto" w:before="30" w:after="0"/>
        <w:ind w:left="363" w:right="3621" w:hanging="201"/>
        <w:jc w:val="left"/>
        <w:rPr>
          <w:sz w:val="12"/>
        </w:rPr>
      </w:pPr>
      <w:r>
        <w:rPr>
          <w:color w:val="1A1A1A"/>
          <w:sz w:val="12"/>
        </w:rPr>
        <w:t>C.</w:t>
      </w:r>
      <w:r>
        <w:rPr>
          <w:color w:val="1A1A1A"/>
          <w:spacing w:val="-4"/>
          <w:sz w:val="12"/>
        </w:rPr>
        <w:t> </w:t>
      </w:r>
      <w:r>
        <w:rPr>
          <w:color w:val="1A1A1A"/>
          <w:sz w:val="12"/>
        </w:rPr>
        <w:t>E.</w:t>
      </w:r>
      <w:r>
        <w:rPr>
          <w:color w:val="1A1A1A"/>
          <w:spacing w:val="-3"/>
          <w:sz w:val="12"/>
        </w:rPr>
        <w:t> </w:t>
      </w:r>
      <w:r>
        <w:rPr>
          <w:color w:val="1A1A1A"/>
          <w:sz w:val="12"/>
        </w:rPr>
        <w:t>Shannon,</w:t>
      </w:r>
      <w:r>
        <w:rPr>
          <w:color w:val="1A1A1A"/>
          <w:spacing w:val="-3"/>
          <w:sz w:val="12"/>
        </w:rPr>
        <w:t> </w:t>
      </w:r>
      <w:r>
        <w:rPr>
          <w:color w:val="1A1A1A"/>
          <w:sz w:val="12"/>
        </w:rPr>
        <w:t>"A</w:t>
      </w:r>
      <w:r>
        <w:rPr>
          <w:color w:val="1A1A1A"/>
          <w:spacing w:val="-9"/>
          <w:sz w:val="12"/>
        </w:rPr>
        <w:t> </w:t>
      </w:r>
      <w:r>
        <w:rPr>
          <w:color w:val="1A1A1A"/>
          <w:sz w:val="12"/>
        </w:rPr>
        <w:t>mathematical</w:t>
      </w:r>
      <w:r>
        <w:rPr>
          <w:color w:val="1A1A1A"/>
          <w:spacing w:val="-3"/>
          <w:sz w:val="12"/>
        </w:rPr>
        <w:t> </w:t>
      </w:r>
      <w:r>
        <w:rPr>
          <w:color w:val="1A1A1A"/>
          <w:sz w:val="12"/>
        </w:rPr>
        <w:t>theory</w:t>
      </w:r>
      <w:r>
        <w:rPr>
          <w:color w:val="1A1A1A"/>
          <w:spacing w:val="-3"/>
          <w:sz w:val="12"/>
        </w:rPr>
        <w:t> </w:t>
      </w:r>
      <w:r>
        <w:rPr>
          <w:color w:val="1A1A1A"/>
          <w:sz w:val="12"/>
        </w:rPr>
        <w:t>of</w:t>
      </w:r>
      <w:r>
        <w:rPr>
          <w:color w:val="1A1A1A"/>
          <w:spacing w:val="-3"/>
          <w:sz w:val="12"/>
        </w:rPr>
        <w:t> </w:t>
      </w:r>
      <w:r>
        <w:rPr>
          <w:color w:val="1A1A1A"/>
          <w:sz w:val="12"/>
        </w:rPr>
        <w:t>communication,"</w:t>
      </w:r>
      <w:r>
        <w:rPr>
          <w:color w:val="1A1A1A"/>
          <w:spacing w:val="-3"/>
          <w:sz w:val="12"/>
        </w:rPr>
        <w:t> </w:t>
      </w:r>
      <w:r>
        <w:rPr>
          <w:rFonts w:ascii="Times New Roman" w:hAnsi="Times New Roman"/>
          <w:i/>
          <w:color w:val="1A1A1A"/>
          <w:sz w:val="12"/>
        </w:rPr>
        <w:t>Bell</w:t>
      </w:r>
      <w:r>
        <w:rPr>
          <w:rFonts w:ascii="Times New Roman" w:hAnsi="Times New Roman"/>
          <w:i/>
          <w:color w:val="1A1A1A"/>
          <w:spacing w:val="-3"/>
          <w:sz w:val="12"/>
        </w:rPr>
        <w:t> </w:t>
      </w:r>
      <w:r>
        <w:rPr>
          <w:rFonts w:ascii="Times New Roman" w:hAnsi="Times New Roman"/>
          <w:i/>
          <w:color w:val="1A1A1A"/>
          <w:sz w:val="12"/>
        </w:rPr>
        <w:t>Syst.</w:t>
      </w:r>
      <w:r>
        <w:rPr>
          <w:rFonts w:ascii="Times New Roman" w:hAnsi="Times New Roman"/>
          <w:i/>
          <w:color w:val="1A1A1A"/>
          <w:spacing w:val="-3"/>
          <w:sz w:val="12"/>
        </w:rPr>
        <w:t> </w:t>
      </w:r>
      <w:r>
        <w:rPr>
          <w:rFonts w:ascii="Times New Roman" w:hAnsi="Times New Roman"/>
          <w:i/>
          <w:color w:val="1A1A1A"/>
          <w:sz w:val="12"/>
        </w:rPr>
        <w:t>Tech.</w:t>
      </w:r>
      <w:r>
        <w:rPr>
          <w:rFonts w:ascii="Times New Roman" w:hAnsi="Times New Roman"/>
          <w:i/>
          <w:color w:val="1A1A1A"/>
          <w:spacing w:val="-3"/>
          <w:sz w:val="12"/>
        </w:rPr>
        <w:t> </w:t>
      </w:r>
      <w:r>
        <w:rPr>
          <w:rFonts w:ascii="Times New Roman" w:hAnsi="Times New Roman"/>
          <w:i/>
          <w:color w:val="1A1A1A"/>
          <w:sz w:val="12"/>
        </w:rPr>
        <w:t>J.</w:t>
      </w:r>
      <w:r>
        <w:rPr>
          <w:color w:val="1A1A1A"/>
          <w:sz w:val="12"/>
        </w:rPr>
        <w:t>,</w:t>
      </w:r>
      <w:r>
        <w:rPr>
          <w:color w:val="1A1A1A"/>
          <w:spacing w:val="-3"/>
          <w:sz w:val="12"/>
        </w:rPr>
        <w:t> </w:t>
      </w:r>
      <w:r>
        <w:rPr>
          <w:color w:val="1A1A1A"/>
          <w:sz w:val="12"/>
        </w:rPr>
        <w:t>vol.</w:t>
      </w:r>
      <w:r>
        <w:rPr>
          <w:color w:val="1A1A1A"/>
          <w:spacing w:val="-3"/>
          <w:sz w:val="12"/>
        </w:rPr>
        <w:t> </w:t>
      </w:r>
      <w:r>
        <w:rPr>
          <w:color w:val="1A1A1A"/>
          <w:sz w:val="12"/>
        </w:rPr>
        <w:t>27,</w:t>
      </w:r>
      <w:r>
        <w:rPr>
          <w:color w:val="1A1A1A"/>
          <w:spacing w:val="-3"/>
          <w:sz w:val="12"/>
        </w:rPr>
        <w:t> </w:t>
      </w:r>
      <w:r>
        <w:rPr>
          <w:color w:val="1A1A1A"/>
          <w:sz w:val="12"/>
        </w:rPr>
        <w:t>pp.</w:t>
      </w:r>
      <w:r>
        <w:rPr>
          <w:color w:val="1A1A1A"/>
          <w:spacing w:val="-3"/>
          <w:sz w:val="12"/>
        </w:rPr>
        <w:t> </w:t>
      </w:r>
      <w:r>
        <w:rPr>
          <w:color w:val="1A1A1A"/>
          <w:sz w:val="12"/>
        </w:rPr>
        <w:t>379–423,</w:t>
      </w:r>
      <w:r>
        <w:rPr>
          <w:color w:val="1A1A1A"/>
          <w:spacing w:val="-3"/>
          <w:sz w:val="12"/>
        </w:rPr>
        <w:t> </w:t>
      </w:r>
      <w:r>
        <w:rPr>
          <w:color w:val="1A1A1A"/>
          <w:sz w:val="12"/>
        </w:rPr>
        <w:t>1948.</w:t>
      </w:r>
      <w:r>
        <w:rPr>
          <w:color w:val="1A1A1A"/>
          <w:spacing w:val="40"/>
          <w:sz w:val="12"/>
        </w:rPr>
        <w:t> </w:t>
      </w:r>
      <w:r>
        <w:rPr>
          <w:color w:val="1A1A1A"/>
          <w:sz w:val="12"/>
        </w:rPr>
        <w:t>(Foundational source-coding reference invoked by Lemma D.)</w:t>
      </w:r>
    </w:p>
    <w:p>
      <w:pPr>
        <w:pStyle w:val="ListParagraph"/>
        <w:numPr>
          <w:ilvl w:val="0"/>
          <w:numId w:val="6"/>
        </w:numPr>
        <w:tabs>
          <w:tab w:pos="363" w:val="left" w:leader="none"/>
        </w:tabs>
        <w:spacing w:line="259" w:lineRule="auto" w:before="21" w:after="0"/>
        <w:ind w:left="363" w:right="3219" w:hanging="201"/>
        <w:jc w:val="left"/>
        <w:rPr>
          <w:sz w:val="12"/>
        </w:rPr>
      </w:pPr>
      <w:r>
        <w:rPr>
          <w:color w:val="1A1A1A"/>
          <w:sz w:val="12"/>
        </w:rPr>
        <w:t>G.</w:t>
      </w:r>
      <w:r>
        <w:rPr>
          <w:color w:val="1A1A1A"/>
          <w:spacing w:val="-5"/>
          <w:sz w:val="12"/>
        </w:rPr>
        <w:t> </w:t>
      </w:r>
      <w:r>
        <w:rPr>
          <w:color w:val="1A1A1A"/>
          <w:sz w:val="12"/>
        </w:rPr>
        <w:t>M.</w:t>
      </w:r>
      <w:r>
        <w:rPr>
          <w:color w:val="1A1A1A"/>
          <w:spacing w:val="-9"/>
          <w:sz w:val="12"/>
        </w:rPr>
        <w:t> </w:t>
      </w:r>
      <w:r>
        <w:rPr>
          <w:color w:val="1A1A1A"/>
          <w:sz w:val="12"/>
        </w:rPr>
        <w:t>Amdahl,</w:t>
      </w:r>
      <w:r>
        <w:rPr>
          <w:color w:val="1A1A1A"/>
          <w:spacing w:val="-3"/>
          <w:sz w:val="12"/>
        </w:rPr>
        <w:t> </w:t>
      </w:r>
      <w:r>
        <w:rPr>
          <w:color w:val="1A1A1A"/>
          <w:sz w:val="12"/>
        </w:rPr>
        <w:t>"Validity</w:t>
      </w:r>
      <w:r>
        <w:rPr>
          <w:color w:val="1A1A1A"/>
          <w:spacing w:val="-4"/>
          <w:sz w:val="12"/>
        </w:rPr>
        <w:t> </w:t>
      </w:r>
      <w:r>
        <w:rPr>
          <w:color w:val="1A1A1A"/>
          <w:sz w:val="12"/>
        </w:rPr>
        <w:t>of</w:t>
      </w:r>
      <w:r>
        <w:rPr>
          <w:color w:val="1A1A1A"/>
          <w:spacing w:val="-4"/>
          <w:sz w:val="12"/>
        </w:rPr>
        <w:t> </w:t>
      </w:r>
      <w:r>
        <w:rPr>
          <w:color w:val="1A1A1A"/>
          <w:sz w:val="12"/>
        </w:rPr>
        <w:t>the</w:t>
      </w:r>
      <w:r>
        <w:rPr>
          <w:color w:val="1A1A1A"/>
          <w:spacing w:val="-4"/>
          <w:sz w:val="12"/>
        </w:rPr>
        <w:t> </w:t>
      </w:r>
      <w:r>
        <w:rPr>
          <w:color w:val="1A1A1A"/>
          <w:sz w:val="12"/>
        </w:rPr>
        <w:t>single</w:t>
      </w:r>
      <w:r>
        <w:rPr>
          <w:color w:val="1A1A1A"/>
          <w:spacing w:val="-4"/>
          <w:sz w:val="12"/>
        </w:rPr>
        <w:t> </w:t>
      </w:r>
      <w:r>
        <w:rPr>
          <w:color w:val="1A1A1A"/>
          <w:sz w:val="12"/>
        </w:rPr>
        <w:t>processor</w:t>
      </w:r>
      <w:r>
        <w:rPr>
          <w:color w:val="1A1A1A"/>
          <w:spacing w:val="-4"/>
          <w:sz w:val="12"/>
        </w:rPr>
        <w:t> </w:t>
      </w:r>
      <w:r>
        <w:rPr>
          <w:color w:val="1A1A1A"/>
          <w:sz w:val="12"/>
        </w:rPr>
        <w:t>approach</w:t>
      </w:r>
      <w:r>
        <w:rPr>
          <w:color w:val="1A1A1A"/>
          <w:spacing w:val="-4"/>
          <w:sz w:val="12"/>
        </w:rPr>
        <w:t> </w:t>
      </w:r>
      <w:r>
        <w:rPr>
          <w:color w:val="1A1A1A"/>
          <w:sz w:val="12"/>
        </w:rPr>
        <w:t>to</w:t>
      </w:r>
      <w:r>
        <w:rPr>
          <w:color w:val="1A1A1A"/>
          <w:spacing w:val="-4"/>
          <w:sz w:val="12"/>
        </w:rPr>
        <w:t> </w:t>
      </w:r>
      <w:r>
        <w:rPr>
          <w:color w:val="1A1A1A"/>
          <w:sz w:val="12"/>
        </w:rPr>
        <w:t>achieving</w:t>
      </w:r>
      <w:r>
        <w:rPr>
          <w:color w:val="1A1A1A"/>
          <w:spacing w:val="-4"/>
          <w:sz w:val="12"/>
        </w:rPr>
        <w:t> </w:t>
      </w:r>
      <w:r>
        <w:rPr>
          <w:color w:val="1A1A1A"/>
          <w:sz w:val="12"/>
        </w:rPr>
        <w:t>large-scale</w:t>
      </w:r>
      <w:r>
        <w:rPr>
          <w:color w:val="1A1A1A"/>
          <w:spacing w:val="-4"/>
          <w:sz w:val="12"/>
        </w:rPr>
        <w:t> </w:t>
      </w:r>
      <w:r>
        <w:rPr>
          <w:color w:val="1A1A1A"/>
          <w:sz w:val="12"/>
        </w:rPr>
        <w:t>computing</w:t>
      </w:r>
      <w:r>
        <w:rPr>
          <w:color w:val="1A1A1A"/>
          <w:spacing w:val="-4"/>
          <w:sz w:val="12"/>
        </w:rPr>
        <w:t> </w:t>
      </w:r>
      <w:r>
        <w:rPr>
          <w:color w:val="1A1A1A"/>
          <w:sz w:val="12"/>
        </w:rPr>
        <w:t>capabilities,"</w:t>
      </w:r>
      <w:r>
        <w:rPr>
          <w:color w:val="1A1A1A"/>
          <w:spacing w:val="-4"/>
          <w:sz w:val="12"/>
        </w:rPr>
        <w:t> </w:t>
      </w:r>
      <w:r>
        <w:rPr>
          <w:rFonts w:ascii="Times New Roman" w:hAnsi="Times New Roman"/>
          <w:i/>
          <w:color w:val="1A1A1A"/>
          <w:sz w:val="12"/>
        </w:rPr>
        <w:t>AFIPS</w:t>
      </w:r>
      <w:r>
        <w:rPr>
          <w:rFonts w:ascii="Times New Roman" w:hAnsi="Times New Roman"/>
          <w:i/>
          <w:color w:val="1A1A1A"/>
          <w:spacing w:val="40"/>
          <w:sz w:val="12"/>
        </w:rPr>
        <w:t> </w:t>
      </w:r>
      <w:r>
        <w:rPr>
          <w:rFonts w:ascii="Times New Roman" w:hAnsi="Times New Roman"/>
          <w:i/>
          <w:color w:val="1A1A1A"/>
          <w:sz w:val="12"/>
        </w:rPr>
        <w:t>Conf. Proc.</w:t>
      </w:r>
      <w:r>
        <w:rPr>
          <w:color w:val="1A1A1A"/>
          <w:sz w:val="12"/>
        </w:rPr>
        <w:t>, vol. 30, pp. 483–485, 1967. (Baseline for Lemma C.)</w:t>
      </w:r>
    </w:p>
    <w:p>
      <w:pPr>
        <w:pStyle w:val="ListParagraph"/>
        <w:numPr>
          <w:ilvl w:val="0"/>
          <w:numId w:val="6"/>
        </w:numPr>
        <w:tabs>
          <w:tab w:pos="363" w:val="left" w:leader="none"/>
        </w:tabs>
        <w:spacing w:line="259" w:lineRule="auto" w:before="31" w:after="0"/>
        <w:ind w:left="363" w:right="3409" w:hanging="201"/>
        <w:jc w:val="left"/>
        <w:rPr>
          <w:sz w:val="12"/>
        </w:rPr>
      </w:pPr>
      <w:r>
        <w:rPr>
          <w:color w:val="1A1A1A"/>
          <w:sz w:val="12"/>
        </w:rPr>
        <w:t>J.</w:t>
      </w:r>
      <w:r>
        <w:rPr>
          <w:color w:val="1A1A1A"/>
          <w:spacing w:val="-4"/>
          <w:sz w:val="12"/>
        </w:rPr>
        <w:t> </w:t>
      </w:r>
      <w:r>
        <w:rPr>
          <w:color w:val="1A1A1A"/>
          <w:sz w:val="12"/>
        </w:rPr>
        <w:t>L.</w:t>
      </w:r>
      <w:r>
        <w:rPr>
          <w:color w:val="1A1A1A"/>
          <w:spacing w:val="-3"/>
          <w:sz w:val="12"/>
        </w:rPr>
        <w:t> </w:t>
      </w:r>
      <w:r>
        <w:rPr>
          <w:color w:val="1A1A1A"/>
          <w:sz w:val="12"/>
        </w:rPr>
        <w:t>Gustafson,</w:t>
      </w:r>
      <w:r>
        <w:rPr>
          <w:color w:val="1A1A1A"/>
          <w:spacing w:val="-3"/>
          <w:sz w:val="12"/>
        </w:rPr>
        <w:t> </w:t>
      </w:r>
      <w:r>
        <w:rPr>
          <w:color w:val="1A1A1A"/>
          <w:sz w:val="12"/>
        </w:rPr>
        <w:t>"Reevaluating</w:t>
      </w:r>
      <w:r>
        <w:rPr>
          <w:color w:val="1A1A1A"/>
          <w:spacing w:val="-9"/>
          <w:sz w:val="12"/>
        </w:rPr>
        <w:t> </w:t>
      </w:r>
      <w:r>
        <w:rPr>
          <w:color w:val="1A1A1A"/>
          <w:sz w:val="12"/>
        </w:rPr>
        <w:t>Amdahl's</w:t>
      </w:r>
      <w:r>
        <w:rPr>
          <w:color w:val="1A1A1A"/>
          <w:spacing w:val="-3"/>
          <w:sz w:val="12"/>
        </w:rPr>
        <w:t> </w:t>
      </w:r>
      <w:r>
        <w:rPr>
          <w:color w:val="1A1A1A"/>
          <w:sz w:val="12"/>
        </w:rPr>
        <w:t>law,"</w:t>
      </w:r>
      <w:r>
        <w:rPr>
          <w:color w:val="1A1A1A"/>
          <w:spacing w:val="-3"/>
          <w:sz w:val="12"/>
        </w:rPr>
        <w:t> </w:t>
      </w:r>
      <w:r>
        <w:rPr>
          <w:rFonts w:ascii="Times New Roman" w:hAnsi="Times New Roman"/>
          <w:i/>
          <w:color w:val="1A1A1A"/>
          <w:sz w:val="12"/>
        </w:rPr>
        <w:t>Commun.</w:t>
      </w:r>
      <w:r>
        <w:rPr>
          <w:rFonts w:ascii="Times New Roman" w:hAnsi="Times New Roman"/>
          <w:i/>
          <w:color w:val="1A1A1A"/>
          <w:spacing w:val="-6"/>
          <w:sz w:val="12"/>
        </w:rPr>
        <w:t> </w:t>
      </w:r>
      <w:r>
        <w:rPr>
          <w:rFonts w:ascii="Times New Roman" w:hAnsi="Times New Roman"/>
          <w:i/>
          <w:color w:val="1A1A1A"/>
          <w:sz w:val="12"/>
        </w:rPr>
        <w:t>ACM</w:t>
      </w:r>
      <w:r>
        <w:rPr>
          <w:color w:val="1A1A1A"/>
          <w:sz w:val="12"/>
        </w:rPr>
        <w:t>,</w:t>
      </w:r>
      <w:r>
        <w:rPr>
          <w:color w:val="1A1A1A"/>
          <w:spacing w:val="-3"/>
          <w:sz w:val="12"/>
        </w:rPr>
        <w:t> </w:t>
      </w:r>
      <w:r>
        <w:rPr>
          <w:color w:val="1A1A1A"/>
          <w:sz w:val="12"/>
        </w:rPr>
        <w:t>vol.</w:t>
      </w:r>
      <w:r>
        <w:rPr>
          <w:color w:val="1A1A1A"/>
          <w:spacing w:val="-3"/>
          <w:sz w:val="12"/>
        </w:rPr>
        <w:t> </w:t>
      </w:r>
      <w:r>
        <w:rPr>
          <w:color w:val="1A1A1A"/>
          <w:sz w:val="12"/>
        </w:rPr>
        <w:t>31,</w:t>
      </w:r>
      <w:r>
        <w:rPr>
          <w:color w:val="1A1A1A"/>
          <w:spacing w:val="-3"/>
          <w:sz w:val="12"/>
        </w:rPr>
        <w:t> </w:t>
      </w:r>
      <w:r>
        <w:rPr>
          <w:color w:val="1A1A1A"/>
          <w:sz w:val="12"/>
        </w:rPr>
        <w:t>no.</w:t>
      </w:r>
      <w:r>
        <w:rPr>
          <w:color w:val="1A1A1A"/>
          <w:spacing w:val="-3"/>
          <w:sz w:val="12"/>
        </w:rPr>
        <w:t> </w:t>
      </w:r>
      <w:r>
        <w:rPr>
          <w:color w:val="1A1A1A"/>
          <w:sz w:val="12"/>
        </w:rPr>
        <w:t>5,</w:t>
      </w:r>
      <w:r>
        <w:rPr>
          <w:color w:val="1A1A1A"/>
          <w:spacing w:val="-3"/>
          <w:sz w:val="12"/>
        </w:rPr>
        <w:t> </w:t>
      </w:r>
      <w:r>
        <w:rPr>
          <w:color w:val="1A1A1A"/>
          <w:sz w:val="12"/>
        </w:rPr>
        <w:t>pp.</w:t>
      </w:r>
      <w:r>
        <w:rPr>
          <w:color w:val="1A1A1A"/>
          <w:spacing w:val="-3"/>
          <w:sz w:val="12"/>
        </w:rPr>
        <w:t> </w:t>
      </w:r>
      <w:r>
        <w:rPr>
          <w:color w:val="1A1A1A"/>
          <w:sz w:val="12"/>
        </w:rPr>
        <w:t>532–533,</w:t>
      </w:r>
      <w:r>
        <w:rPr>
          <w:color w:val="1A1A1A"/>
          <w:spacing w:val="-3"/>
          <w:sz w:val="12"/>
        </w:rPr>
        <w:t> </w:t>
      </w:r>
      <w:r>
        <w:rPr>
          <w:color w:val="1A1A1A"/>
          <w:sz w:val="12"/>
        </w:rPr>
        <w:t>1988.</w:t>
      </w:r>
      <w:r>
        <w:rPr>
          <w:color w:val="1A1A1A"/>
          <w:spacing w:val="-3"/>
          <w:sz w:val="12"/>
        </w:rPr>
        <w:t> </w:t>
      </w:r>
      <w:r>
        <w:rPr>
          <w:color w:val="1A1A1A"/>
          <w:sz w:val="12"/>
        </w:rPr>
        <w:t>(Companion</w:t>
      </w:r>
      <w:r>
        <w:rPr>
          <w:color w:val="1A1A1A"/>
          <w:spacing w:val="40"/>
          <w:sz w:val="12"/>
        </w:rPr>
        <w:t> </w:t>
      </w:r>
      <w:r>
        <w:rPr>
          <w:color w:val="1A1A1A"/>
          <w:sz w:val="12"/>
        </w:rPr>
        <w:t>argument for Lemma C.)</w:t>
      </w:r>
    </w:p>
    <w:p>
      <w:pPr>
        <w:pStyle w:val="BodyText"/>
        <w:rPr>
          <w:sz w:val="13"/>
        </w:rPr>
      </w:pPr>
    </w:p>
    <w:p>
      <w:pPr>
        <w:pStyle w:val="BodyText"/>
        <w:rPr>
          <w:sz w:val="13"/>
        </w:rPr>
      </w:pPr>
    </w:p>
    <w:p>
      <w:pPr>
        <w:pStyle w:val="BodyText"/>
        <w:spacing w:before="24"/>
        <w:rPr>
          <w:sz w:val="13"/>
        </w:rPr>
      </w:pPr>
    </w:p>
    <w:p>
      <w:pPr>
        <w:spacing w:before="0"/>
        <w:ind w:left="0" w:right="2987" w:firstLine="0"/>
        <w:jc w:val="center"/>
        <w:rPr>
          <w:rFonts w:ascii="Times New Roman"/>
          <w:sz w:val="13"/>
        </w:rPr>
      </w:pPr>
      <w:r>
        <w:rPr>
          <w:rFonts w:ascii="Times New Roman"/>
          <w:color w:val="333333"/>
          <w:spacing w:val="-5"/>
          <w:sz w:val="13"/>
        </w:rPr>
        <w:t>13</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26080">
                <wp:simplePos x="0" y="0"/>
                <wp:positionH relativeFrom="page">
                  <wp:posOffset>0</wp:posOffset>
                </wp:positionH>
                <wp:positionV relativeFrom="page">
                  <wp:posOffset>9525</wp:posOffset>
                </wp:positionV>
                <wp:extent cx="7562850" cy="1069340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90400" id="docshape72"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26592">
                <wp:simplePos x="0" y="0"/>
                <wp:positionH relativeFrom="page">
                  <wp:posOffset>0</wp:posOffset>
                </wp:positionH>
                <wp:positionV relativeFrom="page">
                  <wp:posOffset>9522</wp:posOffset>
                </wp:positionV>
                <wp:extent cx="5041900" cy="713105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821pt;width:397pt;height:561.5pt;mso-position-horizontal-relative:page;mso-position-vertical-relative:page;z-index:-17189888" id="docshape73"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sz w:val="12"/>
        </w:rPr>
      </w:pPr>
    </w:p>
    <w:p>
      <w:pPr>
        <w:pStyle w:val="BodyText"/>
        <w:spacing w:before="45"/>
        <w:rPr>
          <w:rFonts w:ascii="Times New Roman"/>
          <w:i/>
          <w:sz w:val="12"/>
        </w:rPr>
      </w:pPr>
    </w:p>
    <w:p>
      <w:pPr>
        <w:pStyle w:val="ListParagraph"/>
        <w:numPr>
          <w:ilvl w:val="0"/>
          <w:numId w:val="7"/>
        </w:numPr>
        <w:tabs>
          <w:tab w:pos="363" w:val="left" w:leader="none"/>
        </w:tabs>
        <w:spacing w:line="240" w:lineRule="auto" w:before="1" w:after="0"/>
        <w:ind w:left="363" w:right="3358" w:hanging="201"/>
        <w:jc w:val="left"/>
        <w:rPr>
          <w:sz w:val="12"/>
        </w:rPr>
      </w:pPr>
      <w:r>
        <w:rPr>
          <w:color w:val="1A1A1A"/>
          <w:sz w:val="12"/>
        </w:rPr>
        <w:t>J.</w:t>
      </w:r>
      <w:r>
        <w:rPr>
          <w:color w:val="1A1A1A"/>
          <w:spacing w:val="-5"/>
          <w:sz w:val="12"/>
        </w:rPr>
        <w:t> </w:t>
      </w:r>
      <w:r>
        <w:rPr>
          <w:color w:val="1A1A1A"/>
          <w:sz w:val="12"/>
        </w:rPr>
        <w:t>L.</w:t>
      </w:r>
      <w:r>
        <w:rPr>
          <w:color w:val="1A1A1A"/>
          <w:spacing w:val="-4"/>
          <w:sz w:val="12"/>
        </w:rPr>
        <w:t> </w:t>
      </w:r>
      <w:r>
        <w:rPr>
          <w:color w:val="1A1A1A"/>
          <w:sz w:val="12"/>
        </w:rPr>
        <w:t>Hennessy</w:t>
      </w:r>
      <w:r>
        <w:rPr>
          <w:color w:val="1A1A1A"/>
          <w:spacing w:val="-4"/>
          <w:sz w:val="12"/>
        </w:rPr>
        <w:t> </w:t>
      </w:r>
      <w:r>
        <w:rPr>
          <w:color w:val="1A1A1A"/>
          <w:sz w:val="12"/>
        </w:rPr>
        <w:t>and</w:t>
      </w:r>
      <w:r>
        <w:rPr>
          <w:color w:val="1A1A1A"/>
          <w:spacing w:val="-4"/>
          <w:sz w:val="12"/>
        </w:rPr>
        <w:t> </w:t>
      </w:r>
      <w:r>
        <w:rPr>
          <w:color w:val="1A1A1A"/>
          <w:sz w:val="12"/>
        </w:rPr>
        <w:t>D.</w:t>
      </w:r>
      <w:r>
        <w:rPr>
          <w:color w:val="1A1A1A"/>
          <w:spacing w:val="-9"/>
          <w:sz w:val="12"/>
        </w:rPr>
        <w:t> </w:t>
      </w:r>
      <w:r>
        <w:rPr>
          <w:color w:val="1A1A1A"/>
          <w:sz w:val="12"/>
        </w:rPr>
        <w:t>A.</w:t>
      </w:r>
      <w:r>
        <w:rPr>
          <w:color w:val="1A1A1A"/>
          <w:spacing w:val="-3"/>
          <w:sz w:val="12"/>
        </w:rPr>
        <w:t> </w:t>
      </w:r>
      <w:r>
        <w:rPr>
          <w:color w:val="1A1A1A"/>
          <w:sz w:val="12"/>
        </w:rPr>
        <w:t>Patterson,</w:t>
      </w:r>
      <w:r>
        <w:rPr>
          <w:color w:val="1A1A1A"/>
          <w:spacing w:val="-4"/>
          <w:sz w:val="12"/>
        </w:rPr>
        <w:t> </w:t>
      </w:r>
      <w:r>
        <w:rPr>
          <w:rFonts w:ascii="Times New Roman"/>
          <w:i/>
          <w:color w:val="1A1A1A"/>
          <w:sz w:val="12"/>
        </w:rPr>
        <w:t>Computer</w:t>
      </w:r>
      <w:r>
        <w:rPr>
          <w:rFonts w:ascii="Times New Roman"/>
          <w:i/>
          <w:color w:val="1A1A1A"/>
          <w:spacing w:val="-6"/>
          <w:sz w:val="12"/>
        </w:rPr>
        <w:t> </w:t>
      </w:r>
      <w:r>
        <w:rPr>
          <w:rFonts w:ascii="Times New Roman"/>
          <w:i/>
          <w:color w:val="1A1A1A"/>
          <w:sz w:val="12"/>
        </w:rPr>
        <w:t>Architecture:</w:t>
      </w:r>
      <w:r>
        <w:rPr>
          <w:rFonts w:ascii="Times New Roman"/>
          <w:i/>
          <w:color w:val="1A1A1A"/>
          <w:spacing w:val="-6"/>
          <w:sz w:val="12"/>
        </w:rPr>
        <w:t> </w:t>
      </w:r>
      <w:r>
        <w:rPr>
          <w:rFonts w:ascii="Times New Roman"/>
          <w:i/>
          <w:color w:val="1A1A1A"/>
          <w:sz w:val="12"/>
        </w:rPr>
        <w:t>A</w:t>
      </w:r>
      <w:r>
        <w:rPr>
          <w:rFonts w:ascii="Times New Roman"/>
          <w:i/>
          <w:color w:val="1A1A1A"/>
          <w:spacing w:val="-6"/>
          <w:sz w:val="12"/>
        </w:rPr>
        <w:t> </w:t>
      </w:r>
      <w:r>
        <w:rPr>
          <w:rFonts w:ascii="Times New Roman"/>
          <w:i/>
          <w:color w:val="1A1A1A"/>
          <w:sz w:val="12"/>
        </w:rPr>
        <w:t>Quantitative</w:t>
      </w:r>
      <w:r>
        <w:rPr>
          <w:rFonts w:ascii="Times New Roman"/>
          <w:i/>
          <w:color w:val="1A1A1A"/>
          <w:spacing w:val="-6"/>
          <w:sz w:val="12"/>
        </w:rPr>
        <w:t> </w:t>
      </w:r>
      <w:r>
        <w:rPr>
          <w:rFonts w:ascii="Times New Roman"/>
          <w:i/>
          <w:color w:val="1A1A1A"/>
          <w:sz w:val="12"/>
        </w:rPr>
        <w:t>Approach</w:t>
      </w:r>
      <w:r>
        <w:rPr>
          <w:color w:val="1A1A1A"/>
          <w:sz w:val="12"/>
        </w:rPr>
        <w:t>,</w:t>
      </w:r>
      <w:r>
        <w:rPr>
          <w:color w:val="1A1A1A"/>
          <w:spacing w:val="-4"/>
          <w:sz w:val="12"/>
        </w:rPr>
        <w:t> </w:t>
      </w:r>
      <w:r>
        <w:rPr>
          <w:color w:val="1A1A1A"/>
          <w:sz w:val="12"/>
        </w:rPr>
        <w:t>6th</w:t>
      </w:r>
      <w:r>
        <w:rPr>
          <w:color w:val="1A1A1A"/>
          <w:spacing w:val="-4"/>
          <w:sz w:val="12"/>
        </w:rPr>
        <w:t> </w:t>
      </w:r>
      <w:r>
        <w:rPr>
          <w:color w:val="1A1A1A"/>
          <w:sz w:val="12"/>
        </w:rPr>
        <w:t>ed.</w:t>
      </w:r>
      <w:r>
        <w:rPr>
          <w:color w:val="1A1A1A"/>
          <w:spacing w:val="-4"/>
          <w:sz w:val="12"/>
        </w:rPr>
        <w:t> </w:t>
      </w:r>
      <w:r>
        <w:rPr>
          <w:color w:val="1A1A1A"/>
          <w:sz w:val="12"/>
        </w:rPr>
        <w:t>Morgan</w:t>
      </w:r>
      <w:r>
        <w:rPr>
          <w:color w:val="1A1A1A"/>
          <w:spacing w:val="-4"/>
          <w:sz w:val="12"/>
        </w:rPr>
        <w:t> </w:t>
      </w:r>
      <w:r>
        <w:rPr>
          <w:color w:val="1A1A1A"/>
          <w:sz w:val="12"/>
        </w:rPr>
        <w:t>Kaufmann,</w:t>
      </w:r>
      <w:r>
        <w:rPr>
          <w:color w:val="1A1A1A"/>
          <w:spacing w:val="40"/>
          <w:sz w:val="12"/>
        </w:rPr>
        <w:t> </w:t>
      </w:r>
      <w:r>
        <w:rPr>
          <w:color w:val="1A1A1A"/>
          <w:sz w:val="12"/>
        </w:rPr>
        <w:t>2017. (Textbook baseline for Roofline and Amdahl exposition.)</w:t>
      </w:r>
    </w:p>
    <w:p>
      <w:pPr>
        <w:pStyle w:val="ListParagraph"/>
        <w:numPr>
          <w:ilvl w:val="0"/>
          <w:numId w:val="7"/>
        </w:numPr>
        <w:tabs>
          <w:tab w:pos="363" w:val="left" w:leader="none"/>
        </w:tabs>
        <w:spacing w:line="240" w:lineRule="auto" w:before="43" w:after="0"/>
        <w:ind w:left="363" w:right="0" w:hanging="200"/>
        <w:jc w:val="left"/>
        <w:rPr>
          <w:sz w:val="12"/>
        </w:rPr>
      </w:pPr>
      <w:r>
        <w:rPr>
          <w:color w:val="1A1A1A"/>
          <w:sz w:val="12"/>
        </w:rPr>
        <w:t>S.</w:t>
      </w:r>
      <w:r>
        <w:rPr>
          <w:color w:val="1A1A1A"/>
          <w:spacing w:val="-1"/>
          <w:sz w:val="12"/>
        </w:rPr>
        <w:t> </w:t>
      </w:r>
      <w:r>
        <w:rPr>
          <w:color w:val="1A1A1A"/>
          <w:sz w:val="12"/>
        </w:rPr>
        <w:t>Williams,</w:t>
      </w:r>
      <w:r>
        <w:rPr>
          <w:color w:val="1A1A1A"/>
          <w:spacing w:val="-7"/>
          <w:sz w:val="12"/>
        </w:rPr>
        <w:t> </w:t>
      </w:r>
      <w:r>
        <w:rPr>
          <w:color w:val="1A1A1A"/>
          <w:sz w:val="12"/>
        </w:rPr>
        <w:t>A.</w:t>
      </w:r>
      <w:r>
        <w:rPr>
          <w:color w:val="1A1A1A"/>
          <w:spacing w:val="-1"/>
          <w:sz w:val="12"/>
        </w:rPr>
        <w:t> </w:t>
      </w:r>
      <w:r>
        <w:rPr>
          <w:color w:val="1A1A1A"/>
          <w:sz w:val="12"/>
        </w:rPr>
        <w:t>Waterman, and D.</w:t>
      </w:r>
      <w:r>
        <w:rPr>
          <w:color w:val="1A1A1A"/>
          <w:spacing w:val="-1"/>
          <w:sz w:val="12"/>
        </w:rPr>
        <w:t> </w:t>
      </w:r>
      <w:r>
        <w:rPr>
          <w:color w:val="1A1A1A"/>
          <w:sz w:val="12"/>
        </w:rPr>
        <w:t>Patterson, "Roofline: an</w:t>
      </w:r>
      <w:r>
        <w:rPr>
          <w:color w:val="1A1A1A"/>
          <w:spacing w:val="-1"/>
          <w:sz w:val="12"/>
        </w:rPr>
        <w:t> </w:t>
      </w:r>
      <w:r>
        <w:rPr>
          <w:color w:val="1A1A1A"/>
          <w:sz w:val="12"/>
        </w:rPr>
        <w:t>insightful visual performance</w:t>
      </w:r>
      <w:r>
        <w:rPr>
          <w:color w:val="1A1A1A"/>
          <w:spacing w:val="-1"/>
          <w:sz w:val="12"/>
        </w:rPr>
        <w:t> </w:t>
      </w:r>
      <w:r>
        <w:rPr>
          <w:color w:val="1A1A1A"/>
          <w:sz w:val="12"/>
        </w:rPr>
        <w:t>model for </w:t>
      </w:r>
      <w:r>
        <w:rPr>
          <w:color w:val="1A1A1A"/>
          <w:spacing w:val="-2"/>
          <w:sz w:val="12"/>
        </w:rPr>
        <w:t>multicore</w:t>
      </w:r>
    </w:p>
    <w:p>
      <w:pPr>
        <w:spacing w:before="12"/>
        <w:ind w:left="363" w:right="3143" w:firstLine="0"/>
        <w:jc w:val="left"/>
        <w:rPr>
          <w:sz w:val="12"/>
        </w:rPr>
      </w:pPr>
      <w:r>
        <w:rPr>
          <w:color w:val="1A1A1A"/>
          <w:sz w:val="12"/>
        </w:rPr>
        <w:t>architectures,"</w:t>
      </w:r>
      <w:r>
        <w:rPr>
          <w:color w:val="1A1A1A"/>
          <w:spacing w:val="-6"/>
          <w:sz w:val="12"/>
        </w:rPr>
        <w:t> </w:t>
      </w:r>
      <w:r>
        <w:rPr>
          <w:rFonts w:ascii="Times New Roman" w:hAnsi="Times New Roman"/>
          <w:i/>
          <w:color w:val="1A1A1A"/>
          <w:sz w:val="12"/>
        </w:rPr>
        <w:t>Commun.</w:t>
      </w:r>
      <w:r>
        <w:rPr>
          <w:rFonts w:ascii="Times New Roman" w:hAnsi="Times New Roman"/>
          <w:i/>
          <w:color w:val="1A1A1A"/>
          <w:spacing w:val="-7"/>
          <w:sz w:val="12"/>
        </w:rPr>
        <w:t> </w:t>
      </w:r>
      <w:r>
        <w:rPr>
          <w:rFonts w:ascii="Times New Roman" w:hAnsi="Times New Roman"/>
          <w:i/>
          <w:color w:val="1A1A1A"/>
          <w:sz w:val="12"/>
        </w:rPr>
        <w:t>ACM</w:t>
      </w:r>
      <w:r>
        <w:rPr>
          <w:color w:val="1A1A1A"/>
          <w:sz w:val="12"/>
        </w:rPr>
        <w:t>,</w:t>
      </w:r>
      <w:r>
        <w:rPr>
          <w:color w:val="1A1A1A"/>
          <w:spacing w:val="-4"/>
          <w:sz w:val="12"/>
        </w:rPr>
        <w:t> </w:t>
      </w:r>
      <w:r>
        <w:rPr>
          <w:color w:val="1A1A1A"/>
          <w:sz w:val="12"/>
        </w:rPr>
        <w:t>vol.</w:t>
      </w:r>
      <w:r>
        <w:rPr>
          <w:color w:val="1A1A1A"/>
          <w:spacing w:val="-4"/>
          <w:sz w:val="12"/>
        </w:rPr>
        <w:t> </w:t>
      </w:r>
      <w:r>
        <w:rPr>
          <w:color w:val="1A1A1A"/>
          <w:sz w:val="12"/>
        </w:rPr>
        <w:t>52,</w:t>
      </w:r>
      <w:r>
        <w:rPr>
          <w:color w:val="1A1A1A"/>
          <w:spacing w:val="-4"/>
          <w:sz w:val="12"/>
        </w:rPr>
        <w:t> </w:t>
      </w:r>
      <w:r>
        <w:rPr>
          <w:color w:val="1A1A1A"/>
          <w:sz w:val="12"/>
        </w:rPr>
        <w:t>no.</w:t>
      </w:r>
      <w:r>
        <w:rPr>
          <w:color w:val="1A1A1A"/>
          <w:spacing w:val="-4"/>
          <w:sz w:val="12"/>
        </w:rPr>
        <w:t> </w:t>
      </w:r>
      <w:r>
        <w:rPr>
          <w:color w:val="1A1A1A"/>
          <w:sz w:val="12"/>
        </w:rPr>
        <w:t>4,</w:t>
      </w:r>
      <w:r>
        <w:rPr>
          <w:color w:val="1A1A1A"/>
          <w:spacing w:val="-4"/>
          <w:sz w:val="12"/>
        </w:rPr>
        <w:t> </w:t>
      </w:r>
      <w:r>
        <w:rPr>
          <w:color w:val="1A1A1A"/>
          <w:sz w:val="12"/>
        </w:rPr>
        <w:t>pp.</w:t>
      </w:r>
      <w:r>
        <w:rPr>
          <w:color w:val="1A1A1A"/>
          <w:spacing w:val="-4"/>
          <w:sz w:val="12"/>
        </w:rPr>
        <w:t> </w:t>
      </w:r>
      <w:r>
        <w:rPr>
          <w:color w:val="1A1A1A"/>
          <w:sz w:val="12"/>
        </w:rPr>
        <w:t>65–76,</w:t>
      </w:r>
      <w:r>
        <w:rPr>
          <w:color w:val="1A1A1A"/>
          <w:spacing w:val="-4"/>
          <w:sz w:val="12"/>
        </w:rPr>
        <w:t> </w:t>
      </w:r>
      <w:r>
        <w:rPr>
          <w:color w:val="1A1A1A"/>
          <w:sz w:val="12"/>
        </w:rPr>
        <w:t>2009.</w:t>
      </w:r>
      <w:r>
        <w:rPr>
          <w:color w:val="1A1A1A"/>
          <w:spacing w:val="-4"/>
          <w:sz w:val="12"/>
        </w:rPr>
        <w:t> </w:t>
      </w:r>
      <w:r>
        <w:rPr>
          <w:color w:val="1A1A1A"/>
          <w:sz w:val="12"/>
        </w:rPr>
        <w:t>[Online].</w:t>
      </w:r>
      <w:r>
        <w:rPr>
          <w:color w:val="1A1A1A"/>
          <w:spacing w:val="-9"/>
          <w:sz w:val="12"/>
        </w:rPr>
        <w:t> </w:t>
      </w:r>
      <w:r>
        <w:rPr>
          <w:color w:val="1A1A1A"/>
          <w:sz w:val="12"/>
        </w:rPr>
        <w:t>Available:</w:t>
      </w:r>
      <w:r>
        <w:rPr>
          <w:color w:val="1A1A1A"/>
          <w:spacing w:val="-4"/>
          <w:sz w:val="12"/>
        </w:rPr>
        <w:t> </w:t>
      </w:r>
      <w:hyperlink r:id="rId32">
        <w:r>
          <w:rPr>
            <w:color w:val="0545AC"/>
            <w:sz w:val="12"/>
            <w:u w:val="single" w:color="0545AC"/>
          </w:rPr>
          <w:t>https://dl.acm.org/doi/abs/10.11</w:t>
        </w:r>
      </w:hyperlink>
      <w:r>
        <w:rPr>
          <w:color w:val="0545AC"/>
          <w:spacing w:val="40"/>
          <w:sz w:val="12"/>
          <w:u w:val="none"/>
        </w:rPr>
        <w:t> </w:t>
      </w:r>
      <w:hyperlink r:id="rId32">
        <w:r>
          <w:rPr>
            <w:color w:val="0545AC"/>
            <w:spacing w:val="-2"/>
            <w:sz w:val="12"/>
            <w:u w:val="single" w:color="0545AC"/>
          </w:rPr>
          <w:t>45/1498765.1498785</w:t>
        </w:r>
      </w:hyperlink>
    </w:p>
    <w:p>
      <w:pPr>
        <w:pStyle w:val="ListParagraph"/>
        <w:numPr>
          <w:ilvl w:val="0"/>
          <w:numId w:val="7"/>
        </w:numPr>
        <w:tabs>
          <w:tab w:pos="363" w:val="left" w:leader="none"/>
        </w:tabs>
        <w:spacing w:line="259" w:lineRule="auto" w:before="44" w:after="0"/>
        <w:ind w:left="363" w:right="3119" w:hanging="201"/>
        <w:jc w:val="left"/>
        <w:rPr>
          <w:sz w:val="12"/>
        </w:rPr>
      </w:pPr>
      <w:r>
        <w:rPr>
          <w:color w:val="1A1A1A"/>
          <w:sz w:val="12"/>
        </w:rPr>
        <w:t>R.</w:t>
      </w:r>
      <w:r>
        <w:rPr>
          <w:color w:val="1A1A1A"/>
          <w:spacing w:val="-4"/>
          <w:sz w:val="12"/>
        </w:rPr>
        <w:t> </w:t>
      </w:r>
      <w:r>
        <w:rPr>
          <w:color w:val="1A1A1A"/>
          <w:sz w:val="12"/>
        </w:rPr>
        <w:t>W.</w:t>
      </w:r>
      <w:r>
        <w:rPr>
          <w:color w:val="1A1A1A"/>
          <w:spacing w:val="-4"/>
          <w:sz w:val="12"/>
        </w:rPr>
        <w:t> </w:t>
      </w:r>
      <w:r>
        <w:rPr>
          <w:color w:val="1A1A1A"/>
          <w:sz w:val="12"/>
        </w:rPr>
        <w:t>Hockney,</w:t>
      </w:r>
      <w:r>
        <w:rPr>
          <w:color w:val="1A1A1A"/>
          <w:spacing w:val="-4"/>
          <w:sz w:val="12"/>
        </w:rPr>
        <w:t> </w:t>
      </w:r>
      <w:r>
        <w:rPr>
          <w:color w:val="1A1A1A"/>
          <w:sz w:val="12"/>
        </w:rPr>
        <w:t>"The</w:t>
      </w:r>
      <w:r>
        <w:rPr>
          <w:color w:val="1A1A1A"/>
          <w:spacing w:val="-4"/>
          <w:sz w:val="12"/>
        </w:rPr>
        <w:t> </w:t>
      </w:r>
      <w:r>
        <w:rPr>
          <w:color w:val="1A1A1A"/>
          <w:sz w:val="12"/>
        </w:rPr>
        <w:t>communication</w:t>
      </w:r>
      <w:r>
        <w:rPr>
          <w:color w:val="1A1A1A"/>
          <w:spacing w:val="-4"/>
          <w:sz w:val="12"/>
        </w:rPr>
        <w:t> </w:t>
      </w:r>
      <w:r>
        <w:rPr>
          <w:color w:val="1A1A1A"/>
          <w:sz w:val="12"/>
        </w:rPr>
        <w:t>challenge</w:t>
      </w:r>
      <w:r>
        <w:rPr>
          <w:color w:val="1A1A1A"/>
          <w:spacing w:val="-4"/>
          <w:sz w:val="12"/>
        </w:rPr>
        <w:t> </w:t>
      </w:r>
      <w:r>
        <w:rPr>
          <w:color w:val="1A1A1A"/>
          <w:sz w:val="12"/>
        </w:rPr>
        <w:t>for</w:t>
      </w:r>
      <w:r>
        <w:rPr>
          <w:color w:val="1A1A1A"/>
          <w:spacing w:val="-4"/>
          <w:sz w:val="12"/>
        </w:rPr>
        <w:t> </w:t>
      </w:r>
      <w:r>
        <w:rPr>
          <w:color w:val="1A1A1A"/>
          <w:sz w:val="12"/>
        </w:rPr>
        <w:t>MPP:</w:t>
      </w:r>
      <w:r>
        <w:rPr>
          <w:color w:val="1A1A1A"/>
          <w:spacing w:val="-4"/>
          <w:sz w:val="12"/>
        </w:rPr>
        <w:t> </w:t>
      </w:r>
      <w:r>
        <w:rPr>
          <w:color w:val="1A1A1A"/>
          <w:sz w:val="12"/>
        </w:rPr>
        <w:t>Intel</w:t>
      </w:r>
      <w:r>
        <w:rPr>
          <w:color w:val="1A1A1A"/>
          <w:spacing w:val="-4"/>
          <w:sz w:val="12"/>
        </w:rPr>
        <w:t> </w:t>
      </w:r>
      <w:r>
        <w:rPr>
          <w:color w:val="1A1A1A"/>
          <w:sz w:val="12"/>
        </w:rPr>
        <w:t>Paragon</w:t>
      </w:r>
      <w:r>
        <w:rPr>
          <w:color w:val="1A1A1A"/>
          <w:spacing w:val="-4"/>
          <w:sz w:val="12"/>
        </w:rPr>
        <w:t> </w:t>
      </w:r>
      <w:r>
        <w:rPr>
          <w:color w:val="1A1A1A"/>
          <w:sz w:val="12"/>
        </w:rPr>
        <w:t>and</w:t>
      </w:r>
      <w:r>
        <w:rPr>
          <w:color w:val="1A1A1A"/>
          <w:spacing w:val="-4"/>
          <w:sz w:val="12"/>
        </w:rPr>
        <w:t> </w:t>
      </w:r>
      <w:r>
        <w:rPr>
          <w:color w:val="1A1A1A"/>
          <w:sz w:val="12"/>
        </w:rPr>
        <w:t>Meiko</w:t>
      </w:r>
      <w:r>
        <w:rPr>
          <w:color w:val="1A1A1A"/>
          <w:spacing w:val="-4"/>
          <w:sz w:val="12"/>
        </w:rPr>
        <w:t> </w:t>
      </w:r>
      <w:r>
        <w:rPr>
          <w:color w:val="1A1A1A"/>
          <w:sz w:val="12"/>
        </w:rPr>
        <w:t>CS-2,"</w:t>
      </w:r>
      <w:r>
        <w:rPr>
          <w:color w:val="1A1A1A"/>
          <w:spacing w:val="-4"/>
          <w:sz w:val="12"/>
        </w:rPr>
        <w:t> </w:t>
      </w:r>
      <w:r>
        <w:rPr>
          <w:rFonts w:ascii="Times New Roman" w:hAnsi="Times New Roman"/>
          <w:i/>
          <w:color w:val="1A1A1A"/>
          <w:sz w:val="12"/>
        </w:rPr>
        <w:t>Parallel</w:t>
      </w:r>
      <w:r>
        <w:rPr>
          <w:rFonts w:ascii="Times New Roman" w:hAnsi="Times New Roman"/>
          <w:i/>
          <w:color w:val="1A1A1A"/>
          <w:spacing w:val="-3"/>
          <w:sz w:val="12"/>
        </w:rPr>
        <w:t> </w:t>
      </w:r>
      <w:r>
        <w:rPr>
          <w:rFonts w:ascii="Times New Roman" w:hAnsi="Times New Roman"/>
          <w:i/>
          <w:color w:val="1A1A1A"/>
          <w:sz w:val="12"/>
        </w:rPr>
        <w:t>Comput.</w:t>
      </w:r>
      <w:r>
        <w:rPr>
          <w:color w:val="1A1A1A"/>
          <w:sz w:val="12"/>
        </w:rPr>
        <w:t>,</w:t>
      </w:r>
      <w:r>
        <w:rPr>
          <w:color w:val="1A1A1A"/>
          <w:spacing w:val="-4"/>
          <w:sz w:val="12"/>
        </w:rPr>
        <w:t> </w:t>
      </w:r>
      <w:r>
        <w:rPr>
          <w:color w:val="1A1A1A"/>
          <w:sz w:val="12"/>
        </w:rPr>
        <w:t>vol.</w:t>
      </w:r>
      <w:r>
        <w:rPr>
          <w:color w:val="1A1A1A"/>
          <w:spacing w:val="-4"/>
          <w:sz w:val="12"/>
        </w:rPr>
        <w:t> </w:t>
      </w:r>
      <w:r>
        <w:rPr>
          <w:color w:val="1A1A1A"/>
          <w:sz w:val="12"/>
        </w:rPr>
        <w:t>20,</w:t>
      </w:r>
      <w:r>
        <w:rPr>
          <w:color w:val="1A1A1A"/>
          <w:spacing w:val="40"/>
          <w:sz w:val="12"/>
        </w:rPr>
        <w:t> </w:t>
      </w:r>
      <w:r>
        <w:rPr>
          <w:color w:val="1A1A1A"/>
          <w:sz w:val="12"/>
        </w:rPr>
        <w:t>no. 3, pp. 389–398, 1994. (Origin of the </w:t>
      </w:r>
      <w:r>
        <w:rPr>
          <w:rFonts w:ascii="Georgia" w:hAnsi="Georgia"/>
          <w:i/>
          <w:color w:val="1A1A1A"/>
          <w:sz w:val="11"/>
        </w:rPr>
        <w:t>α</w:t>
      </w:r>
      <w:r>
        <w:rPr>
          <w:color w:val="1A1A1A"/>
          <w:sz w:val="12"/>
        </w:rPr>
        <w:t>–</w:t>
      </w:r>
      <w:r>
        <w:rPr>
          <w:rFonts w:ascii="Georgia" w:hAnsi="Georgia"/>
          <w:i/>
          <w:color w:val="1A1A1A"/>
          <w:sz w:val="11"/>
        </w:rPr>
        <w:t>β</w:t>
      </w:r>
      <w:r>
        <w:rPr>
          <w:rFonts w:ascii="Georgia" w:hAnsi="Georgia"/>
          <w:i/>
          <w:color w:val="1A1A1A"/>
          <w:spacing w:val="21"/>
          <w:sz w:val="11"/>
        </w:rPr>
        <w:t> </w:t>
      </w:r>
      <w:r>
        <w:rPr>
          <w:color w:val="1A1A1A"/>
          <w:sz w:val="12"/>
        </w:rPr>
        <w:t>model used in Lemma B.)</w:t>
      </w:r>
    </w:p>
    <w:p>
      <w:pPr>
        <w:pStyle w:val="ListParagraph"/>
        <w:numPr>
          <w:ilvl w:val="0"/>
          <w:numId w:val="7"/>
        </w:numPr>
        <w:tabs>
          <w:tab w:pos="363" w:val="left" w:leader="none"/>
        </w:tabs>
        <w:spacing w:line="259" w:lineRule="auto" w:before="41" w:after="0"/>
        <w:ind w:left="363" w:right="3382" w:hanging="201"/>
        <w:jc w:val="left"/>
        <w:rPr>
          <w:sz w:val="12"/>
        </w:rPr>
      </w:pPr>
      <w:r>
        <w:rPr>
          <w:color w:val="1A1A1A"/>
          <w:sz w:val="12"/>
        </w:rPr>
        <w:t>D.</w:t>
      </w:r>
      <w:r>
        <w:rPr>
          <w:color w:val="1A1A1A"/>
          <w:spacing w:val="-6"/>
          <w:sz w:val="12"/>
        </w:rPr>
        <w:t> </w:t>
      </w:r>
      <w:r>
        <w:rPr>
          <w:color w:val="1A1A1A"/>
          <w:sz w:val="12"/>
        </w:rPr>
        <w:t>Bertsekas</w:t>
      </w:r>
      <w:r>
        <w:rPr>
          <w:color w:val="1A1A1A"/>
          <w:spacing w:val="-4"/>
          <w:sz w:val="12"/>
        </w:rPr>
        <w:t> </w:t>
      </w:r>
      <w:r>
        <w:rPr>
          <w:color w:val="1A1A1A"/>
          <w:sz w:val="12"/>
        </w:rPr>
        <w:t>and</w:t>
      </w:r>
      <w:r>
        <w:rPr>
          <w:color w:val="1A1A1A"/>
          <w:spacing w:val="-4"/>
          <w:sz w:val="12"/>
        </w:rPr>
        <w:t> </w:t>
      </w:r>
      <w:r>
        <w:rPr>
          <w:color w:val="1A1A1A"/>
          <w:sz w:val="12"/>
        </w:rPr>
        <w:t>J.</w:t>
      </w:r>
      <w:r>
        <w:rPr>
          <w:color w:val="1A1A1A"/>
          <w:spacing w:val="-7"/>
          <w:sz w:val="12"/>
        </w:rPr>
        <w:t> </w:t>
      </w:r>
      <w:r>
        <w:rPr>
          <w:color w:val="1A1A1A"/>
          <w:sz w:val="12"/>
        </w:rPr>
        <w:t>Tsitsiklis,</w:t>
      </w:r>
      <w:r>
        <w:rPr>
          <w:color w:val="1A1A1A"/>
          <w:spacing w:val="-4"/>
          <w:sz w:val="12"/>
        </w:rPr>
        <w:t> </w:t>
      </w:r>
      <w:r>
        <w:rPr>
          <w:rFonts w:ascii="Times New Roman"/>
          <w:i/>
          <w:color w:val="1A1A1A"/>
          <w:sz w:val="12"/>
        </w:rPr>
        <w:t>Parallel</w:t>
      </w:r>
      <w:r>
        <w:rPr>
          <w:rFonts w:ascii="Times New Roman"/>
          <w:i/>
          <w:color w:val="1A1A1A"/>
          <w:spacing w:val="-4"/>
          <w:sz w:val="12"/>
        </w:rPr>
        <w:t> </w:t>
      </w:r>
      <w:r>
        <w:rPr>
          <w:rFonts w:ascii="Times New Roman"/>
          <w:i/>
          <w:color w:val="1A1A1A"/>
          <w:sz w:val="12"/>
        </w:rPr>
        <w:t>and</w:t>
      </w:r>
      <w:r>
        <w:rPr>
          <w:rFonts w:ascii="Times New Roman"/>
          <w:i/>
          <w:color w:val="1A1A1A"/>
          <w:spacing w:val="-4"/>
          <w:sz w:val="12"/>
        </w:rPr>
        <w:t> </w:t>
      </w:r>
      <w:r>
        <w:rPr>
          <w:rFonts w:ascii="Times New Roman"/>
          <w:i/>
          <w:color w:val="1A1A1A"/>
          <w:sz w:val="12"/>
        </w:rPr>
        <w:t>Distributed</w:t>
      </w:r>
      <w:r>
        <w:rPr>
          <w:rFonts w:ascii="Times New Roman"/>
          <w:i/>
          <w:color w:val="1A1A1A"/>
          <w:spacing w:val="-4"/>
          <w:sz w:val="12"/>
        </w:rPr>
        <w:t> </w:t>
      </w:r>
      <w:r>
        <w:rPr>
          <w:rFonts w:ascii="Times New Roman"/>
          <w:i/>
          <w:color w:val="1A1A1A"/>
          <w:sz w:val="12"/>
        </w:rPr>
        <w:t>Computation:</w:t>
      </w:r>
      <w:r>
        <w:rPr>
          <w:rFonts w:ascii="Times New Roman"/>
          <w:i/>
          <w:color w:val="1A1A1A"/>
          <w:spacing w:val="-4"/>
          <w:sz w:val="12"/>
        </w:rPr>
        <w:t> </w:t>
      </w:r>
      <w:r>
        <w:rPr>
          <w:rFonts w:ascii="Times New Roman"/>
          <w:i/>
          <w:color w:val="1A1A1A"/>
          <w:sz w:val="12"/>
        </w:rPr>
        <w:t>Numerical</w:t>
      </w:r>
      <w:r>
        <w:rPr>
          <w:rFonts w:ascii="Times New Roman"/>
          <w:i/>
          <w:color w:val="1A1A1A"/>
          <w:spacing w:val="-4"/>
          <w:sz w:val="12"/>
        </w:rPr>
        <w:t> </w:t>
      </w:r>
      <w:r>
        <w:rPr>
          <w:rFonts w:ascii="Times New Roman"/>
          <w:i/>
          <w:color w:val="1A1A1A"/>
          <w:sz w:val="12"/>
        </w:rPr>
        <w:t>Methods</w:t>
      </w:r>
      <w:r>
        <w:rPr>
          <w:color w:val="1A1A1A"/>
          <w:sz w:val="12"/>
        </w:rPr>
        <w:t>.</w:t>
      </w:r>
      <w:r>
        <w:rPr>
          <w:color w:val="1A1A1A"/>
          <w:spacing w:val="-9"/>
          <w:sz w:val="12"/>
        </w:rPr>
        <w:t> </w:t>
      </w:r>
      <w:r>
        <w:rPr>
          <w:color w:val="1A1A1A"/>
          <w:sz w:val="12"/>
        </w:rPr>
        <w:t>Athena</w:t>
      </w:r>
      <w:r>
        <w:rPr>
          <w:color w:val="1A1A1A"/>
          <w:spacing w:val="-4"/>
          <w:sz w:val="12"/>
        </w:rPr>
        <w:t> </w:t>
      </w:r>
      <w:r>
        <w:rPr>
          <w:color w:val="1A1A1A"/>
          <w:sz w:val="12"/>
        </w:rPr>
        <w:t>Scientific,</w:t>
      </w:r>
      <w:r>
        <w:rPr>
          <w:color w:val="1A1A1A"/>
          <w:spacing w:val="-4"/>
          <w:sz w:val="12"/>
        </w:rPr>
        <w:t> </w:t>
      </w:r>
      <w:r>
        <w:rPr>
          <w:color w:val="1A1A1A"/>
          <w:sz w:val="12"/>
        </w:rPr>
        <w:t>1997.</w:t>
      </w:r>
      <w:r>
        <w:rPr>
          <w:color w:val="1A1A1A"/>
          <w:spacing w:val="40"/>
          <w:sz w:val="12"/>
        </w:rPr>
        <w:t> </w:t>
      </w:r>
      <w:r>
        <w:rPr>
          <w:color w:val="1A1A1A"/>
          <w:sz w:val="12"/>
        </w:rPr>
        <w:t>(Reference for the pigeon-hole argument in Lemma D.)</w:t>
      </w:r>
    </w:p>
    <w:p>
      <w:pPr>
        <w:pStyle w:val="ListParagraph"/>
        <w:numPr>
          <w:ilvl w:val="0"/>
          <w:numId w:val="7"/>
        </w:numPr>
        <w:tabs>
          <w:tab w:pos="363" w:val="left" w:leader="none"/>
        </w:tabs>
        <w:spacing w:line="240" w:lineRule="auto" w:before="31" w:after="0"/>
        <w:ind w:left="363" w:right="3310" w:hanging="201"/>
        <w:jc w:val="left"/>
        <w:rPr>
          <w:sz w:val="12"/>
        </w:rPr>
      </w:pPr>
      <w:r>
        <w:rPr>
          <w:color w:val="1A1A1A"/>
          <w:sz w:val="12"/>
        </w:rPr>
        <w:t>T.</w:t>
      </w:r>
      <w:r>
        <w:rPr>
          <w:color w:val="1A1A1A"/>
          <w:spacing w:val="-4"/>
          <w:sz w:val="12"/>
        </w:rPr>
        <w:t> </w:t>
      </w:r>
      <w:r>
        <w:rPr>
          <w:color w:val="1A1A1A"/>
          <w:sz w:val="12"/>
        </w:rPr>
        <w:t>Cover</w:t>
      </w:r>
      <w:r>
        <w:rPr>
          <w:color w:val="1A1A1A"/>
          <w:spacing w:val="-4"/>
          <w:sz w:val="12"/>
        </w:rPr>
        <w:t> </w:t>
      </w:r>
      <w:r>
        <w:rPr>
          <w:color w:val="1A1A1A"/>
          <w:sz w:val="12"/>
        </w:rPr>
        <w:t>and</w:t>
      </w:r>
      <w:r>
        <w:rPr>
          <w:color w:val="1A1A1A"/>
          <w:spacing w:val="-4"/>
          <w:sz w:val="12"/>
        </w:rPr>
        <w:t> </w:t>
      </w:r>
      <w:r>
        <w:rPr>
          <w:color w:val="1A1A1A"/>
          <w:sz w:val="12"/>
        </w:rPr>
        <w:t>J.</w:t>
      </w:r>
      <w:r>
        <w:rPr>
          <w:color w:val="1A1A1A"/>
          <w:spacing w:val="-7"/>
          <w:sz w:val="12"/>
        </w:rPr>
        <w:t> </w:t>
      </w:r>
      <w:r>
        <w:rPr>
          <w:color w:val="1A1A1A"/>
          <w:sz w:val="12"/>
        </w:rPr>
        <w:t>Thomas,</w:t>
      </w:r>
      <w:r>
        <w:rPr>
          <w:color w:val="1A1A1A"/>
          <w:spacing w:val="-4"/>
          <w:sz w:val="12"/>
        </w:rPr>
        <w:t> </w:t>
      </w:r>
      <w:r>
        <w:rPr>
          <w:rFonts w:ascii="Times New Roman"/>
          <w:i/>
          <w:color w:val="1A1A1A"/>
          <w:sz w:val="12"/>
        </w:rPr>
        <w:t>Elements</w:t>
      </w:r>
      <w:r>
        <w:rPr>
          <w:rFonts w:ascii="Times New Roman"/>
          <w:i/>
          <w:color w:val="1A1A1A"/>
          <w:spacing w:val="-4"/>
          <w:sz w:val="12"/>
        </w:rPr>
        <w:t> </w:t>
      </w:r>
      <w:r>
        <w:rPr>
          <w:rFonts w:ascii="Times New Roman"/>
          <w:i/>
          <w:color w:val="1A1A1A"/>
          <w:sz w:val="12"/>
        </w:rPr>
        <w:t>of</w:t>
      </w:r>
      <w:r>
        <w:rPr>
          <w:rFonts w:ascii="Times New Roman"/>
          <w:i/>
          <w:color w:val="1A1A1A"/>
          <w:spacing w:val="-4"/>
          <w:sz w:val="12"/>
        </w:rPr>
        <w:t> </w:t>
      </w:r>
      <w:r>
        <w:rPr>
          <w:rFonts w:ascii="Times New Roman"/>
          <w:i/>
          <w:color w:val="1A1A1A"/>
          <w:sz w:val="12"/>
        </w:rPr>
        <w:t>Information</w:t>
      </w:r>
      <w:r>
        <w:rPr>
          <w:rFonts w:ascii="Times New Roman"/>
          <w:i/>
          <w:color w:val="1A1A1A"/>
          <w:spacing w:val="-4"/>
          <w:sz w:val="12"/>
        </w:rPr>
        <w:t> </w:t>
      </w:r>
      <w:r>
        <w:rPr>
          <w:rFonts w:ascii="Times New Roman"/>
          <w:i/>
          <w:color w:val="1A1A1A"/>
          <w:sz w:val="12"/>
        </w:rPr>
        <w:t>Theory</w:t>
      </w:r>
      <w:r>
        <w:rPr>
          <w:color w:val="1A1A1A"/>
          <w:sz w:val="12"/>
        </w:rPr>
        <w:t>,</w:t>
      </w:r>
      <w:r>
        <w:rPr>
          <w:color w:val="1A1A1A"/>
          <w:spacing w:val="-4"/>
          <w:sz w:val="12"/>
        </w:rPr>
        <w:t> </w:t>
      </w:r>
      <w:r>
        <w:rPr>
          <w:color w:val="1A1A1A"/>
          <w:sz w:val="12"/>
        </w:rPr>
        <w:t>2nd</w:t>
      </w:r>
      <w:r>
        <w:rPr>
          <w:color w:val="1A1A1A"/>
          <w:spacing w:val="-4"/>
          <w:sz w:val="12"/>
        </w:rPr>
        <w:t> </w:t>
      </w:r>
      <w:r>
        <w:rPr>
          <w:color w:val="1A1A1A"/>
          <w:sz w:val="12"/>
        </w:rPr>
        <w:t>ed.</w:t>
      </w:r>
      <w:r>
        <w:rPr>
          <w:color w:val="1A1A1A"/>
          <w:spacing w:val="-4"/>
          <w:sz w:val="12"/>
        </w:rPr>
        <w:t> </w:t>
      </w:r>
      <w:r>
        <w:rPr>
          <w:color w:val="1A1A1A"/>
          <w:sz w:val="12"/>
        </w:rPr>
        <w:t>Wiley,</w:t>
      </w:r>
      <w:r>
        <w:rPr>
          <w:color w:val="1A1A1A"/>
          <w:spacing w:val="-4"/>
          <w:sz w:val="12"/>
        </w:rPr>
        <w:t> </w:t>
      </w:r>
      <w:r>
        <w:rPr>
          <w:color w:val="1A1A1A"/>
          <w:sz w:val="12"/>
        </w:rPr>
        <w:t>2006.</w:t>
      </w:r>
      <w:r>
        <w:rPr>
          <w:color w:val="1A1A1A"/>
          <w:spacing w:val="-4"/>
          <w:sz w:val="12"/>
        </w:rPr>
        <w:t> </w:t>
      </w:r>
      <w:r>
        <w:rPr>
          <w:color w:val="1A1A1A"/>
          <w:sz w:val="12"/>
        </w:rPr>
        <w:t>(Reference</w:t>
      </w:r>
      <w:r>
        <w:rPr>
          <w:color w:val="1A1A1A"/>
          <w:spacing w:val="-4"/>
          <w:sz w:val="12"/>
        </w:rPr>
        <w:t> </w:t>
      </w:r>
      <w:r>
        <w:rPr>
          <w:color w:val="1A1A1A"/>
          <w:sz w:val="12"/>
        </w:rPr>
        <w:t>for</w:t>
      </w:r>
      <w:r>
        <w:rPr>
          <w:color w:val="1A1A1A"/>
          <w:spacing w:val="-4"/>
          <w:sz w:val="12"/>
        </w:rPr>
        <w:t> </w:t>
      </w:r>
      <w:r>
        <w:rPr>
          <w:color w:val="1A1A1A"/>
          <w:sz w:val="12"/>
        </w:rPr>
        <w:t>the</w:t>
      </w:r>
      <w:r>
        <w:rPr>
          <w:color w:val="1A1A1A"/>
          <w:spacing w:val="-4"/>
          <w:sz w:val="12"/>
        </w:rPr>
        <w:t> </w:t>
      </w:r>
      <w:r>
        <w:rPr>
          <w:color w:val="1A1A1A"/>
          <w:sz w:val="12"/>
        </w:rPr>
        <w:t>KL-</w:t>
      </w:r>
      <w:r>
        <w:rPr>
          <w:color w:val="1A1A1A"/>
          <w:sz w:val="12"/>
        </w:rPr>
        <w:t>divergence</w:t>
      </w:r>
      <w:r>
        <w:rPr>
          <w:color w:val="1A1A1A"/>
          <w:spacing w:val="40"/>
          <w:sz w:val="12"/>
        </w:rPr>
        <w:t> </w:t>
      </w:r>
      <w:r>
        <w:rPr>
          <w:color w:val="1A1A1A"/>
          <w:sz w:val="12"/>
        </w:rPr>
        <w:t>machinery in Lemma D.)</w:t>
      </w:r>
    </w:p>
    <w:p>
      <w:pPr>
        <w:pStyle w:val="ListParagraph"/>
        <w:numPr>
          <w:ilvl w:val="0"/>
          <w:numId w:val="7"/>
        </w:numPr>
        <w:tabs>
          <w:tab w:pos="363" w:val="left" w:leader="none"/>
        </w:tabs>
        <w:spacing w:line="259" w:lineRule="auto" w:before="44" w:after="0"/>
        <w:ind w:left="363" w:right="3125" w:hanging="201"/>
        <w:jc w:val="left"/>
        <w:rPr>
          <w:sz w:val="12"/>
        </w:rPr>
      </w:pPr>
      <w:r>
        <w:rPr>
          <w:color w:val="1A1A1A"/>
          <w:sz w:val="12"/>
        </w:rPr>
        <w:t>L.</w:t>
      </w:r>
      <w:r>
        <w:rPr>
          <w:color w:val="1A1A1A"/>
          <w:spacing w:val="-4"/>
          <w:sz w:val="12"/>
        </w:rPr>
        <w:t> </w:t>
      </w:r>
      <w:r>
        <w:rPr>
          <w:color w:val="1A1A1A"/>
          <w:sz w:val="12"/>
        </w:rPr>
        <w:t>Zhao</w:t>
      </w:r>
      <w:r>
        <w:rPr>
          <w:color w:val="1A1A1A"/>
          <w:spacing w:val="-3"/>
          <w:sz w:val="12"/>
        </w:rPr>
        <w:t> </w:t>
      </w:r>
      <w:r>
        <w:rPr>
          <w:color w:val="1A1A1A"/>
          <w:sz w:val="12"/>
        </w:rPr>
        <w:t>et</w:t>
      </w:r>
      <w:r>
        <w:rPr>
          <w:color w:val="1A1A1A"/>
          <w:spacing w:val="-3"/>
          <w:sz w:val="12"/>
        </w:rPr>
        <w:t> </w:t>
      </w:r>
      <w:r>
        <w:rPr>
          <w:color w:val="1A1A1A"/>
          <w:sz w:val="12"/>
        </w:rPr>
        <w:t>al.,</w:t>
      </w:r>
      <w:r>
        <w:rPr>
          <w:color w:val="1A1A1A"/>
          <w:spacing w:val="-3"/>
          <w:sz w:val="12"/>
        </w:rPr>
        <w:t> </w:t>
      </w:r>
      <w:r>
        <w:rPr>
          <w:color w:val="1A1A1A"/>
          <w:sz w:val="12"/>
        </w:rPr>
        <w:t>"In-network</w:t>
      </w:r>
      <w:r>
        <w:rPr>
          <w:color w:val="1A1A1A"/>
          <w:spacing w:val="-3"/>
          <w:sz w:val="12"/>
        </w:rPr>
        <w:t> </w:t>
      </w:r>
      <w:r>
        <w:rPr>
          <w:color w:val="1A1A1A"/>
          <w:sz w:val="12"/>
        </w:rPr>
        <w:t>tail-latency</w:t>
      </w:r>
      <w:r>
        <w:rPr>
          <w:color w:val="1A1A1A"/>
          <w:spacing w:val="-3"/>
          <w:sz w:val="12"/>
        </w:rPr>
        <w:t> </w:t>
      </w:r>
      <w:r>
        <w:rPr>
          <w:color w:val="1A1A1A"/>
          <w:sz w:val="12"/>
        </w:rPr>
        <w:t>reduction</w:t>
      </w:r>
      <w:r>
        <w:rPr>
          <w:color w:val="1A1A1A"/>
          <w:spacing w:val="-3"/>
          <w:sz w:val="12"/>
        </w:rPr>
        <w:t> </w:t>
      </w:r>
      <w:r>
        <w:rPr>
          <w:color w:val="1A1A1A"/>
          <w:sz w:val="12"/>
        </w:rPr>
        <w:t>with</w:t>
      </w:r>
      <w:r>
        <w:rPr>
          <w:color w:val="1A1A1A"/>
          <w:spacing w:val="-3"/>
          <w:sz w:val="12"/>
        </w:rPr>
        <w:t> </w:t>
      </w:r>
      <w:r>
        <w:rPr>
          <w:color w:val="1A1A1A"/>
          <w:sz w:val="12"/>
        </w:rPr>
        <w:t>SHARP-style</w:t>
      </w:r>
      <w:r>
        <w:rPr>
          <w:color w:val="1A1A1A"/>
          <w:spacing w:val="-3"/>
          <w:sz w:val="12"/>
        </w:rPr>
        <w:t> </w:t>
      </w:r>
      <w:r>
        <w:rPr>
          <w:color w:val="1A1A1A"/>
          <w:sz w:val="12"/>
        </w:rPr>
        <w:t>aggregation,"</w:t>
      </w:r>
      <w:r>
        <w:rPr>
          <w:color w:val="1A1A1A"/>
          <w:spacing w:val="-3"/>
          <w:sz w:val="12"/>
        </w:rPr>
        <w:t> </w:t>
      </w:r>
      <w:r>
        <w:rPr>
          <w:rFonts w:ascii="Times New Roman"/>
          <w:i/>
          <w:color w:val="1A1A1A"/>
          <w:sz w:val="12"/>
        </w:rPr>
        <w:t>NSDI</w:t>
      </w:r>
      <w:r>
        <w:rPr>
          <w:color w:val="1A1A1A"/>
          <w:sz w:val="12"/>
        </w:rPr>
        <w:t>,</w:t>
      </w:r>
      <w:r>
        <w:rPr>
          <w:color w:val="1A1A1A"/>
          <w:spacing w:val="-3"/>
          <w:sz w:val="12"/>
        </w:rPr>
        <w:t> </w:t>
      </w:r>
      <w:r>
        <w:rPr>
          <w:color w:val="1A1A1A"/>
          <w:sz w:val="12"/>
        </w:rPr>
        <w:t>2026.</w:t>
      </w:r>
      <w:r>
        <w:rPr>
          <w:color w:val="1A1A1A"/>
          <w:spacing w:val="-3"/>
          <w:sz w:val="12"/>
        </w:rPr>
        <w:t> </w:t>
      </w:r>
      <w:r>
        <w:rPr>
          <w:color w:val="1A1A1A"/>
          <w:sz w:val="12"/>
        </w:rPr>
        <w:t>[Online].</w:t>
      </w:r>
      <w:r>
        <w:rPr>
          <w:color w:val="1A1A1A"/>
          <w:spacing w:val="-9"/>
          <w:sz w:val="12"/>
        </w:rPr>
        <w:t> </w:t>
      </w:r>
      <w:r>
        <w:rPr>
          <w:color w:val="1A1A1A"/>
          <w:sz w:val="12"/>
        </w:rPr>
        <w:t>Available:</w:t>
      </w:r>
      <w:r>
        <w:rPr>
          <w:color w:val="1A1A1A"/>
          <w:spacing w:val="-3"/>
          <w:sz w:val="12"/>
        </w:rPr>
        <w:t> </w:t>
      </w:r>
      <w:hyperlink r:id="rId33">
        <w:r>
          <w:rPr>
            <w:color w:val="0545AC"/>
            <w:sz w:val="12"/>
            <w:u w:val="single" w:color="0545AC"/>
          </w:rPr>
          <w:t>h</w:t>
        </w:r>
      </w:hyperlink>
      <w:r>
        <w:rPr>
          <w:color w:val="0545AC"/>
          <w:spacing w:val="40"/>
          <w:sz w:val="12"/>
          <w:u w:val="none"/>
        </w:rPr>
        <w:t> </w:t>
      </w:r>
      <w:hyperlink r:id="rId33">
        <w:r>
          <w:rPr>
            <w:color w:val="0545AC"/>
            <w:spacing w:val="-2"/>
            <w:sz w:val="12"/>
            <w:u w:val="single" w:color="0545AC"/>
          </w:rPr>
          <w:t>ttps://www.usenix.org/conference/nsdi26/presentation/zhao-lian</w:t>
        </w:r>
        <w:r>
          <w:rPr>
            <w:color w:val="0545AC"/>
            <w:spacing w:val="-2"/>
            <w:sz w:val="12"/>
            <w:u w:val="none"/>
          </w:rPr>
          <w:t>gy</w:t>
        </w:r>
        <w:r>
          <w:rPr>
            <w:color w:val="0545AC"/>
            <w:spacing w:val="-2"/>
            <w:sz w:val="12"/>
            <w:u w:val="single" w:color="0545AC"/>
          </w:rPr>
          <w:t>u</w:t>
        </w:r>
      </w:hyperlink>
    </w:p>
    <w:p>
      <w:pPr>
        <w:pStyle w:val="BodyText"/>
        <w:spacing w:before="17"/>
        <w:rPr>
          <w:sz w:val="12"/>
        </w:rPr>
      </w:pPr>
    </w:p>
    <w:p>
      <w:pPr>
        <w:pStyle w:val="Heading1"/>
      </w:pPr>
      <w:r>
        <w:rPr>
          <w:color w:val="1A1A1A"/>
          <w:spacing w:val="-2"/>
          <w:w w:val="105"/>
        </w:rPr>
        <w:t>Appendix</w:t>
      </w:r>
      <w:r>
        <w:rPr>
          <w:color w:val="1A1A1A"/>
          <w:spacing w:val="-12"/>
          <w:w w:val="105"/>
        </w:rPr>
        <w:t> </w:t>
      </w:r>
      <w:r>
        <w:rPr>
          <w:color w:val="1A1A1A"/>
          <w:spacing w:val="-2"/>
          <w:w w:val="105"/>
        </w:rPr>
        <w:t>A.</w:t>
      </w:r>
      <w:r>
        <w:rPr>
          <w:color w:val="1A1A1A"/>
          <w:spacing w:val="-8"/>
          <w:w w:val="105"/>
        </w:rPr>
        <w:t> </w:t>
      </w:r>
      <w:r>
        <w:rPr>
          <w:color w:val="1A1A1A"/>
          <w:spacing w:val="-2"/>
          <w:w w:val="105"/>
        </w:rPr>
        <w:t>Weight-Profile</w:t>
      </w:r>
      <w:r>
        <w:rPr>
          <w:color w:val="1A1A1A"/>
          <w:spacing w:val="-6"/>
          <w:w w:val="105"/>
        </w:rPr>
        <w:t> </w:t>
      </w:r>
      <w:r>
        <w:rPr>
          <w:color w:val="1A1A1A"/>
          <w:spacing w:val="-2"/>
          <w:w w:val="105"/>
        </w:rPr>
        <w:t>Summary</w:t>
      </w:r>
      <w:r>
        <w:rPr>
          <w:color w:val="1A1A1A"/>
          <w:spacing w:val="-6"/>
          <w:w w:val="105"/>
        </w:rPr>
        <w:t> </w:t>
      </w:r>
      <w:r>
        <w:rPr>
          <w:rFonts w:ascii="Georgia" w:hAnsi="Georgia"/>
          <w:b w:val="0"/>
          <w:i/>
          <w:color w:val="1A1A1A"/>
          <w:spacing w:val="-2"/>
          <w:w w:val="105"/>
          <w:sz w:val="17"/>
        </w:rPr>
        <w:t>φ</w:t>
      </w:r>
      <w:r>
        <w:rPr>
          <w:rFonts w:ascii="Georgia" w:hAnsi="Georgia"/>
          <w:b w:val="0"/>
          <w:i/>
          <w:color w:val="1A1A1A"/>
          <w:spacing w:val="-2"/>
          <w:w w:val="105"/>
          <w:sz w:val="17"/>
          <w:vertAlign w:val="subscript"/>
        </w:rPr>
        <w:t>T</w:t>
      </w:r>
      <w:r>
        <w:rPr>
          <w:rFonts w:ascii="Georgia" w:hAnsi="Georgia"/>
          <w:b w:val="0"/>
          <w:i/>
          <w:color w:val="1A1A1A"/>
          <w:spacing w:val="27"/>
          <w:w w:val="105"/>
          <w:sz w:val="17"/>
          <w:vertAlign w:val="baseline"/>
        </w:rPr>
        <w:t> </w:t>
      </w:r>
      <w:r>
        <w:rPr>
          <w:color w:val="1A1A1A"/>
          <w:spacing w:val="-2"/>
          <w:w w:val="105"/>
          <w:vertAlign w:val="baseline"/>
        </w:rPr>
        <w:t>for</w:t>
      </w:r>
      <w:r>
        <w:rPr>
          <w:color w:val="1A1A1A"/>
          <w:spacing w:val="-12"/>
          <w:w w:val="105"/>
          <w:vertAlign w:val="baseline"/>
        </w:rPr>
        <w:t> </w:t>
      </w:r>
      <w:r>
        <w:rPr>
          <w:color w:val="1A1A1A"/>
          <w:spacing w:val="-2"/>
          <w:w w:val="105"/>
          <w:vertAlign w:val="baseline"/>
        </w:rPr>
        <w:t>All</w:t>
      </w:r>
      <w:r>
        <w:rPr>
          <w:color w:val="1A1A1A"/>
          <w:spacing w:val="-6"/>
          <w:w w:val="105"/>
          <w:vertAlign w:val="baseline"/>
        </w:rPr>
        <w:t> </w:t>
      </w:r>
      <w:r>
        <w:rPr>
          <w:color w:val="1A1A1A"/>
          <w:spacing w:val="-2"/>
          <w:w w:val="105"/>
          <w:vertAlign w:val="baseline"/>
        </w:rPr>
        <w:t>Eight</w:t>
      </w:r>
      <w:r>
        <w:rPr>
          <w:color w:val="1A1A1A"/>
          <w:spacing w:val="-6"/>
          <w:w w:val="105"/>
          <w:vertAlign w:val="baseline"/>
        </w:rPr>
        <w:t> </w:t>
      </w:r>
      <w:r>
        <w:rPr>
          <w:color w:val="1A1A1A"/>
          <w:spacing w:val="-2"/>
          <w:w w:val="105"/>
          <w:vertAlign w:val="baseline"/>
        </w:rPr>
        <w:t>Scenarios</w:t>
      </w:r>
    </w:p>
    <w:p>
      <w:pPr>
        <w:pStyle w:val="BodyText"/>
        <w:spacing w:line="302" w:lineRule="auto" w:before="121"/>
        <w:ind w:left="123" w:right="3116" w:firstLine="293"/>
      </w:pPr>
      <w:r>
        <w:rPr>
          <w:color w:val="1A1A1A"/>
          <w:w w:val="105"/>
        </w:rPr>
        <w:t>Table</w:t>
      </w:r>
      <w:r>
        <w:rPr>
          <w:color w:val="1A1A1A"/>
          <w:spacing w:val="-11"/>
          <w:w w:val="105"/>
        </w:rPr>
        <w:t> </w:t>
      </w:r>
      <w:r>
        <w:rPr>
          <w:color w:val="1A1A1A"/>
          <w:w w:val="105"/>
        </w:rPr>
        <w:t>A.1</w:t>
      </w:r>
      <w:r>
        <w:rPr>
          <w:color w:val="1A1A1A"/>
          <w:spacing w:val="-4"/>
          <w:w w:val="105"/>
        </w:rPr>
        <w:t> </w:t>
      </w:r>
      <w:r>
        <w:rPr>
          <w:color w:val="1A1A1A"/>
          <w:w w:val="105"/>
        </w:rPr>
        <w:t>collects</w:t>
      </w:r>
      <w:r>
        <w:rPr>
          <w:color w:val="1A1A1A"/>
          <w:spacing w:val="-4"/>
          <w:w w:val="105"/>
        </w:rPr>
        <w:t> </w:t>
      </w:r>
      <w:r>
        <w:rPr>
          <w:color w:val="1A1A1A"/>
          <w:w w:val="105"/>
        </w:rPr>
        <w:t>the</w:t>
      </w:r>
      <w:r>
        <w:rPr>
          <w:color w:val="1A1A1A"/>
          <w:spacing w:val="-4"/>
          <w:w w:val="105"/>
        </w:rPr>
        <w:t> </w:t>
      </w:r>
      <w:r>
        <w:rPr>
          <w:color w:val="1A1A1A"/>
          <w:w w:val="105"/>
        </w:rPr>
        <w:t>numerical</w:t>
      </w:r>
      <w:r>
        <w:rPr>
          <w:color w:val="1A1A1A"/>
          <w:spacing w:val="-4"/>
          <w:w w:val="105"/>
        </w:rPr>
        <w:t> </w:t>
      </w:r>
      <w:r>
        <w:rPr>
          <w:color w:val="1A1A1A"/>
          <w:w w:val="105"/>
        </w:rPr>
        <w:t>weight</w:t>
      </w:r>
      <w:r>
        <w:rPr>
          <w:color w:val="1A1A1A"/>
          <w:spacing w:val="-4"/>
          <w:w w:val="105"/>
        </w:rPr>
        <w:t> </w:t>
      </w:r>
      <w:r>
        <w:rPr>
          <w:color w:val="1A1A1A"/>
          <w:w w:val="105"/>
        </w:rPr>
        <w:t>profiles</w:t>
      </w:r>
      <w:r>
        <w:rPr>
          <w:color w:val="1A1A1A"/>
          <w:spacing w:val="-4"/>
          <w:w w:val="105"/>
        </w:rPr>
        <w:t> </w:t>
      </w:r>
      <w:r>
        <w:rPr>
          <w:color w:val="1A1A1A"/>
          <w:w w:val="105"/>
        </w:rPr>
        <w:t>used</w:t>
      </w:r>
      <w:r>
        <w:rPr>
          <w:color w:val="1A1A1A"/>
          <w:spacing w:val="-4"/>
          <w:w w:val="105"/>
        </w:rPr>
        <w:t> </w:t>
      </w:r>
      <w:r>
        <w:rPr>
          <w:color w:val="1A1A1A"/>
          <w:w w:val="105"/>
        </w:rPr>
        <w:t>throughout</w:t>
      </w:r>
      <w:r>
        <w:rPr>
          <w:color w:val="1A1A1A"/>
          <w:spacing w:val="-4"/>
          <w:w w:val="105"/>
        </w:rPr>
        <w:t> </w:t>
      </w:r>
      <w:r>
        <w:rPr>
          <w:color w:val="1A1A1A"/>
          <w:w w:val="105"/>
        </w:rPr>
        <w:t>the</w:t>
      </w:r>
      <w:r>
        <w:rPr>
          <w:color w:val="1A1A1A"/>
          <w:spacing w:val="-4"/>
          <w:w w:val="105"/>
        </w:rPr>
        <w:t> </w:t>
      </w:r>
      <w:r>
        <w:rPr>
          <w:color w:val="1A1A1A"/>
          <w:w w:val="105"/>
        </w:rPr>
        <w:t>paper</w:t>
      </w:r>
      <w:r>
        <w:rPr>
          <w:color w:val="1A1A1A"/>
          <w:spacing w:val="-4"/>
          <w:w w:val="105"/>
        </w:rPr>
        <w:t> </w:t>
      </w:r>
      <w:r>
        <w:rPr>
          <w:color w:val="1A1A1A"/>
          <w:w w:val="105"/>
        </w:rPr>
        <w:t>together</w:t>
      </w:r>
      <w:r>
        <w:rPr>
          <w:color w:val="1A1A1A"/>
          <w:spacing w:val="-4"/>
          <w:w w:val="105"/>
        </w:rPr>
        <w:t> </w:t>
      </w:r>
      <w:r>
        <w:rPr>
          <w:color w:val="1A1A1A"/>
          <w:w w:val="105"/>
        </w:rPr>
        <w:t>with</w:t>
      </w:r>
      <w:r>
        <w:rPr>
          <w:color w:val="1A1A1A"/>
          <w:spacing w:val="-4"/>
          <w:w w:val="105"/>
        </w:rPr>
        <w:t> </w:t>
      </w:r>
      <w:r>
        <w:rPr>
          <w:color w:val="1A1A1A"/>
          <w:w w:val="105"/>
        </w:rPr>
        <w:t>the provenance tag of every entry and the URL</w:t>
      </w:r>
      <w:r>
        <w:rPr>
          <w:color w:val="1A1A1A"/>
          <w:spacing w:val="-3"/>
          <w:w w:val="105"/>
        </w:rPr>
        <w:t> </w:t>
      </w:r>
      <w:r>
        <w:rPr>
          <w:color w:val="1A1A1A"/>
          <w:w w:val="105"/>
        </w:rPr>
        <w:t>of the primary supporting source. The provenance abbreviations</w:t>
      </w:r>
      <w:r>
        <w:rPr>
          <w:color w:val="1A1A1A"/>
          <w:spacing w:val="-5"/>
          <w:w w:val="105"/>
        </w:rPr>
        <w:t> </w:t>
      </w:r>
      <w:r>
        <w:rPr>
          <w:color w:val="1A1A1A"/>
          <w:w w:val="105"/>
        </w:rPr>
        <w:t>are</w:t>
      </w:r>
      <w:r>
        <w:rPr>
          <w:color w:val="1A1A1A"/>
          <w:spacing w:val="-5"/>
          <w:w w:val="105"/>
        </w:rPr>
        <w:t> </w:t>
      </w:r>
      <w:r>
        <w:rPr>
          <w:color w:val="1A1A1A"/>
          <w:w w:val="105"/>
        </w:rPr>
        <w:t>as</w:t>
      </w:r>
      <w:r>
        <w:rPr>
          <w:color w:val="1A1A1A"/>
          <w:spacing w:val="-5"/>
          <w:w w:val="105"/>
        </w:rPr>
        <w:t> </w:t>
      </w:r>
      <w:r>
        <w:rPr>
          <w:color w:val="1A1A1A"/>
          <w:w w:val="105"/>
        </w:rPr>
        <w:t>in</w:t>
      </w:r>
      <w:r>
        <w:rPr>
          <w:color w:val="1A1A1A"/>
          <w:spacing w:val="-5"/>
          <w:w w:val="105"/>
        </w:rPr>
        <w:t> </w:t>
      </w:r>
      <w:r>
        <w:rPr>
          <w:color w:val="1A1A1A"/>
          <w:w w:val="105"/>
        </w:rPr>
        <w:t>the</w:t>
      </w:r>
      <w:r>
        <w:rPr>
          <w:color w:val="1A1A1A"/>
          <w:spacing w:val="-5"/>
          <w:w w:val="105"/>
        </w:rPr>
        <w:t> </w:t>
      </w:r>
      <w:r>
        <w:rPr>
          <w:color w:val="1A1A1A"/>
          <w:w w:val="105"/>
        </w:rPr>
        <w:t>main</w:t>
      </w:r>
      <w:r>
        <w:rPr>
          <w:color w:val="1A1A1A"/>
          <w:spacing w:val="-5"/>
          <w:w w:val="105"/>
        </w:rPr>
        <w:t> </w:t>
      </w:r>
      <w:r>
        <w:rPr>
          <w:color w:val="1A1A1A"/>
          <w:w w:val="105"/>
        </w:rPr>
        <w:t>text:</w:t>
      </w:r>
      <w:r>
        <w:rPr>
          <w:color w:val="1A1A1A"/>
          <w:spacing w:val="-5"/>
          <w:w w:val="105"/>
        </w:rPr>
        <w:t> </w:t>
      </w:r>
      <w:r>
        <w:rPr>
          <w:color w:val="333333"/>
          <w:w w:val="105"/>
        </w:rPr>
        <w:t>[L]</w:t>
      </w:r>
      <w:r>
        <w:rPr>
          <w:color w:val="333333"/>
          <w:spacing w:val="-5"/>
          <w:w w:val="105"/>
        </w:rPr>
        <w:t> </w:t>
      </w:r>
      <w:r>
        <w:rPr>
          <w:color w:val="1A1A1A"/>
          <w:w w:val="105"/>
        </w:rPr>
        <w:t>literature-anchored,</w:t>
      </w:r>
      <w:r>
        <w:rPr>
          <w:color w:val="1A1A1A"/>
          <w:spacing w:val="-5"/>
          <w:w w:val="105"/>
        </w:rPr>
        <w:t> </w:t>
      </w:r>
      <w:r>
        <w:rPr>
          <w:color w:val="333333"/>
          <w:w w:val="105"/>
        </w:rPr>
        <w:t>[A]</w:t>
      </w:r>
      <w:r>
        <w:rPr>
          <w:color w:val="333333"/>
          <w:spacing w:val="-5"/>
          <w:w w:val="105"/>
        </w:rPr>
        <w:t> </w:t>
      </w:r>
      <w:r>
        <w:rPr>
          <w:color w:val="1A1A1A"/>
          <w:w w:val="105"/>
        </w:rPr>
        <w:t>analytically</w:t>
      </w:r>
      <w:r>
        <w:rPr>
          <w:color w:val="1A1A1A"/>
          <w:spacing w:val="-5"/>
          <w:w w:val="105"/>
        </w:rPr>
        <w:t> </w:t>
      </w:r>
      <w:r>
        <w:rPr>
          <w:color w:val="1A1A1A"/>
          <w:w w:val="105"/>
        </w:rPr>
        <w:t>derived,</w:t>
      </w:r>
      <w:r>
        <w:rPr>
          <w:color w:val="1A1A1A"/>
          <w:spacing w:val="-5"/>
          <w:w w:val="105"/>
        </w:rPr>
        <w:t> </w:t>
      </w:r>
      <w:r>
        <w:rPr>
          <w:color w:val="333333"/>
          <w:w w:val="105"/>
        </w:rPr>
        <w:t>[S]</w:t>
      </w:r>
      <w:r>
        <w:rPr>
          <w:color w:val="333333"/>
          <w:spacing w:val="-5"/>
          <w:w w:val="105"/>
        </w:rPr>
        <w:t> </w:t>
      </w:r>
      <w:r>
        <w:rPr>
          <w:color w:val="1A1A1A"/>
          <w:w w:val="105"/>
        </w:rPr>
        <w:t>pending simulation, </w:t>
      </w:r>
      <w:r>
        <w:rPr>
          <w:color w:val="333333"/>
          <w:w w:val="105"/>
        </w:rPr>
        <w:t>[M] </w:t>
      </w:r>
      <w:r>
        <w:rPr>
          <w:color w:val="1A1A1A"/>
          <w:w w:val="105"/>
        </w:rPr>
        <w:t>pending measurement.</w:t>
      </w:r>
    </w:p>
    <w:p>
      <w:pPr>
        <w:spacing w:before="118"/>
        <w:ind w:left="0" w:right="2987" w:firstLine="0"/>
        <w:jc w:val="center"/>
        <w:rPr>
          <w:b/>
          <w:sz w:val="13"/>
        </w:rPr>
      </w:pPr>
      <w:r>
        <w:rPr>
          <w:b/>
          <w:color w:val="1A1A1A"/>
          <w:sz w:val="13"/>
        </w:rPr>
        <w:t>Table</w:t>
      </w:r>
      <w:r>
        <w:rPr>
          <w:b/>
          <w:color w:val="1A1A1A"/>
          <w:spacing w:val="-10"/>
          <w:sz w:val="13"/>
        </w:rPr>
        <w:t> </w:t>
      </w:r>
      <w:r>
        <w:rPr>
          <w:b/>
          <w:color w:val="1A1A1A"/>
          <w:sz w:val="13"/>
        </w:rPr>
        <w:t>A.1.</w:t>
      </w:r>
      <w:r>
        <w:rPr>
          <w:b/>
          <w:color w:val="1A1A1A"/>
          <w:spacing w:val="-7"/>
          <w:sz w:val="13"/>
        </w:rPr>
        <w:t> </w:t>
      </w:r>
      <w:r>
        <w:rPr>
          <w:b/>
          <w:color w:val="1A1A1A"/>
          <w:sz w:val="13"/>
        </w:rPr>
        <w:t>Extended</w:t>
      </w:r>
      <w:r>
        <w:rPr>
          <w:b/>
          <w:color w:val="1A1A1A"/>
          <w:spacing w:val="-6"/>
          <w:sz w:val="13"/>
        </w:rPr>
        <w:t> </w:t>
      </w:r>
      <w:r>
        <w:rPr>
          <w:b/>
          <w:color w:val="1A1A1A"/>
          <w:sz w:val="13"/>
        </w:rPr>
        <w:t>weight-profile</w:t>
      </w:r>
      <w:r>
        <w:rPr>
          <w:b/>
          <w:color w:val="1A1A1A"/>
          <w:spacing w:val="-6"/>
          <w:sz w:val="13"/>
        </w:rPr>
        <w:t> </w:t>
      </w:r>
      <w:r>
        <w:rPr>
          <w:b/>
          <w:color w:val="1A1A1A"/>
          <w:sz w:val="13"/>
        </w:rPr>
        <w:t>summary</w:t>
      </w:r>
      <w:r>
        <w:rPr>
          <w:b/>
          <w:color w:val="1A1A1A"/>
          <w:spacing w:val="-7"/>
          <w:sz w:val="13"/>
        </w:rPr>
        <w:t> </w:t>
      </w:r>
      <w:r>
        <w:rPr>
          <w:b/>
          <w:color w:val="1A1A1A"/>
          <w:sz w:val="13"/>
        </w:rPr>
        <w:t>for</w:t>
      </w:r>
      <w:r>
        <w:rPr>
          <w:b/>
          <w:color w:val="1A1A1A"/>
          <w:spacing w:val="-6"/>
          <w:sz w:val="13"/>
        </w:rPr>
        <w:t> </w:t>
      </w:r>
      <w:r>
        <w:rPr>
          <w:b/>
          <w:color w:val="1A1A1A"/>
          <w:sz w:val="13"/>
        </w:rPr>
        <w:t>the</w:t>
      </w:r>
      <w:r>
        <w:rPr>
          <w:b/>
          <w:color w:val="1A1A1A"/>
          <w:spacing w:val="-6"/>
          <w:sz w:val="13"/>
        </w:rPr>
        <w:t> </w:t>
      </w:r>
      <w:r>
        <w:rPr>
          <w:b/>
          <w:color w:val="1A1A1A"/>
          <w:sz w:val="13"/>
        </w:rPr>
        <w:t>eight</w:t>
      </w:r>
      <w:r>
        <w:rPr>
          <w:b/>
          <w:color w:val="1A1A1A"/>
          <w:spacing w:val="-6"/>
          <w:sz w:val="13"/>
        </w:rPr>
        <w:t> </w:t>
      </w:r>
      <w:r>
        <w:rPr>
          <w:b/>
          <w:color w:val="1A1A1A"/>
          <w:sz w:val="13"/>
        </w:rPr>
        <w:t>anchor</w:t>
      </w:r>
      <w:r>
        <w:rPr>
          <w:b/>
          <w:color w:val="1A1A1A"/>
          <w:spacing w:val="-6"/>
          <w:sz w:val="13"/>
        </w:rPr>
        <w:t> </w:t>
      </w:r>
      <w:r>
        <w:rPr>
          <w:b/>
          <w:color w:val="1A1A1A"/>
          <w:spacing w:val="-2"/>
          <w:sz w:val="13"/>
        </w:rPr>
        <w:t>scenarios.</w:t>
      </w:r>
    </w:p>
    <w:p>
      <w:pPr>
        <w:pStyle w:val="BodyText"/>
        <w:spacing w:before="9"/>
        <w:rPr>
          <w:b/>
          <w:sz w:val="5"/>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4"/>
        <w:gridCol w:w="788"/>
        <w:gridCol w:w="571"/>
        <w:gridCol w:w="784"/>
        <w:gridCol w:w="784"/>
        <w:gridCol w:w="987"/>
        <w:gridCol w:w="770"/>
        <w:gridCol w:w="820"/>
      </w:tblGrid>
      <w:tr>
        <w:trPr>
          <w:trHeight w:val="420" w:hRule="atLeast"/>
        </w:trPr>
        <w:tc>
          <w:tcPr>
            <w:tcW w:w="774" w:type="dxa"/>
            <w:tcBorders>
              <w:top w:val="single" w:sz="4" w:space="0" w:color="000000"/>
              <w:bottom w:val="single" w:sz="4" w:space="0" w:color="000000"/>
            </w:tcBorders>
          </w:tcPr>
          <w:p>
            <w:pPr>
              <w:pStyle w:val="TableParagraph"/>
              <w:spacing w:before="47"/>
              <w:ind w:left="54"/>
              <w:rPr>
                <w:b/>
                <w:sz w:val="12"/>
              </w:rPr>
            </w:pPr>
            <w:r>
              <w:rPr>
                <w:b/>
                <w:color w:val="1A1A1A"/>
                <w:spacing w:val="-2"/>
                <w:sz w:val="12"/>
              </w:rPr>
              <w:t>Scenario</w:t>
            </w:r>
          </w:p>
        </w:tc>
        <w:tc>
          <w:tcPr>
            <w:tcW w:w="788" w:type="dxa"/>
            <w:tcBorders>
              <w:top w:val="single" w:sz="4" w:space="0" w:color="000000"/>
              <w:bottom w:val="single" w:sz="4" w:space="0" w:color="000000"/>
            </w:tcBorders>
          </w:tcPr>
          <w:p>
            <w:pPr>
              <w:pStyle w:val="TableParagraph"/>
              <w:spacing w:before="47"/>
              <w:ind w:left="64"/>
              <w:rPr>
                <w:b/>
                <w:sz w:val="12"/>
              </w:rPr>
            </w:pPr>
            <w:r>
              <w:rPr>
                <w:b/>
                <w:color w:val="1A1A1A"/>
                <w:spacing w:val="-2"/>
                <w:sz w:val="12"/>
              </w:rPr>
              <w:t>Workload</w:t>
            </w:r>
          </w:p>
        </w:tc>
        <w:tc>
          <w:tcPr>
            <w:tcW w:w="571" w:type="dxa"/>
            <w:tcBorders>
              <w:top w:val="single" w:sz="4" w:space="0" w:color="000000"/>
              <w:bottom w:val="single" w:sz="4" w:space="0" w:color="000000"/>
            </w:tcBorders>
          </w:tcPr>
          <w:p>
            <w:pPr>
              <w:pStyle w:val="TableParagraph"/>
              <w:spacing w:before="59"/>
              <w:ind w:left="61"/>
              <w:rPr>
                <w:rFonts w:ascii="Georgia"/>
                <w:i/>
                <w:sz w:val="11"/>
              </w:rPr>
            </w:pPr>
            <w:r>
              <w:rPr>
                <w:rFonts w:ascii="Georgia"/>
                <w:i/>
                <w:color w:val="1A1A1A"/>
                <w:spacing w:val="-5"/>
                <w:sz w:val="11"/>
              </w:rPr>
              <w:t>w</w:t>
            </w:r>
            <w:r>
              <w:rPr>
                <w:rFonts w:ascii="Georgia"/>
                <w:i/>
                <w:color w:val="1A1A1A"/>
                <w:spacing w:val="-5"/>
                <w:sz w:val="11"/>
                <w:vertAlign w:val="subscript"/>
              </w:rPr>
              <w:t>T</w:t>
            </w:r>
          </w:p>
        </w:tc>
        <w:tc>
          <w:tcPr>
            <w:tcW w:w="784" w:type="dxa"/>
            <w:tcBorders>
              <w:top w:val="single" w:sz="4" w:space="0" w:color="000000"/>
              <w:bottom w:val="single" w:sz="4" w:space="0" w:color="000000"/>
            </w:tcBorders>
          </w:tcPr>
          <w:p>
            <w:pPr>
              <w:pStyle w:val="TableParagraph"/>
              <w:spacing w:before="59"/>
              <w:ind w:left="3" w:right="94"/>
              <w:jc w:val="center"/>
              <w:rPr>
                <w:rFonts w:ascii="Georgia"/>
                <w:i/>
                <w:sz w:val="11"/>
              </w:rPr>
            </w:pPr>
            <w:r>
              <w:rPr>
                <w:rFonts w:ascii="Georgia"/>
                <w:i/>
                <w:color w:val="1A1A1A"/>
                <w:spacing w:val="-5"/>
                <w:w w:val="105"/>
                <w:sz w:val="11"/>
              </w:rPr>
              <w:t>w</w:t>
            </w:r>
            <w:r>
              <w:rPr>
                <w:rFonts w:ascii="Georgia"/>
                <w:i/>
                <w:color w:val="1A1A1A"/>
                <w:spacing w:val="-5"/>
                <w:w w:val="105"/>
                <w:sz w:val="11"/>
                <w:vertAlign w:val="subscript"/>
              </w:rPr>
              <w:t>R</w:t>
            </w:r>
          </w:p>
        </w:tc>
        <w:tc>
          <w:tcPr>
            <w:tcW w:w="784" w:type="dxa"/>
            <w:tcBorders>
              <w:top w:val="single" w:sz="4" w:space="0" w:color="000000"/>
              <w:bottom w:val="single" w:sz="4" w:space="0" w:color="000000"/>
            </w:tcBorders>
          </w:tcPr>
          <w:p>
            <w:pPr>
              <w:pStyle w:val="TableParagraph"/>
              <w:spacing w:before="59"/>
              <w:ind w:right="94"/>
              <w:jc w:val="center"/>
              <w:rPr>
                <w:rFonts w:ascii="Georgia"/>
                <w:i/>
                <w:sz w:val="11"/>
              </w:rPr>
            </w:pPr>
            <w:r>
              <w:rPr>
                <w:rFonts w:ascii="Georgia"/>
                <w:i/>
                <w:color w:val="1A1A1A"/>
                <w:spacing w:val="-5"/>
                <w:w w:val="110"/>
                <w:sz w:val="11"/>
              </w:rPr>
              <w:t>w</w:t>
            </w:r>
            <w:r>
              <w:rPr>
                <w:rFonts w:ascii="Georgia"/>
                <w:i/>
                <w:color w:val="1A1A1A"/>
                <w:spacing w:val="-5"/>
                <w:w w:val="110"/>
                <w:sz w:val="11"/>
                <w:vertAlign w:val="subscript"/>
              </w:rPr>
              <w:t>C</w:t>
            </w:r>
          </w:p>
        </w:tc>
        <w:tc>
          <w:tcPr>
            <w:tcW w:w="987" w:type="dxa"/>
            <w:tcBorders>
              <w:top w:val="single" w:sz="4" w:space="0" w:color="000000"/>
              <w:bottom w:val="single" w:sz="4" w:space="0" w:color="000000"/>
            </w:tcBorders>
          </w:tcPr>
          <w:p>
            <w:pPr>
              <w:pStyle w:val="TableParagraph"/>
              <w:spacing w:line="295" w:lineRule="auto" w:before="47"/>
              <w:ind w:left="274"/>
              <w:rPr>
                <w:b/>
                <w:sz w:val="12"/>
              </w:rPr>
            </w:pPr>
            <w:r>
              <w:rPr>
                <w:b/>
                <w:color w:val="1A1A1A"/>
                <w:spacing w:val="-2"/>
                <w:sz w:val="12"/>
              </w:rPr>
              <w:t>Dominant</w:t>
            </w:r>
            <w:r>
              <w:rPr>
                <w:b/>
                <w:color w:val="1A1A1A"/>
                <w:spacing w:val="40"/>
                <w:sz w:val="12"/>
              </w:rPr>
              <w:t> </w:t>
            </w:r>
            <w:r>
              <w:rPr>
                <w:b/>
                <w:color w:val="1A1A1A"/>
                <w:spacing w:val="-2"/>
                <w:sz w:val="12"/>
              </w:rPr>
              <w:t>Primitives</w:t>
            </w:r>
          </w:p>
        </w:tc>
        <w:tc>
          <w:tcPr>
            <w:tcW w:w="770" w:type="dxa"/>
            <w:tcBorders>
              <w:top w:val="single" w:sz="4" w:space="0" w:color="000000"/>
              <w:bottom w:val="single" w:sz="4" w:space="0" w:color="000000"/>
            </w:tcBorders>
          </w:tcPr>
          <w:p>
            <w:pPr>
              <w:pStyle w:val="TableParagraph"/>
              <w:spacing w:line="295" w:lineRule="auto" w:before="47"/>
              <w:ind w:left="72" w:right="65"/>
              <w:rPr>
                <w:b/>
                <w:sz w:val="12"/>
              </w:rPr>
            </w:pPr>
            <w:r>
              <w:rPr>
                <w:b/>
                <w:color w:val="1A1A1A"/>
                <w:spacing w:val="-2"/>
                <w:sz w:val="12"/>
              </w:rPr>
              <w:t>Provenanc</w:t>
            </w:r>
            <w:r>
              <w:rPr>
                <w:b/>
                <w:color w:val="1A1A1A"/>
                <w:spacing w:val="40"/>
                <w:sz w:val="12"/>
              </w:rPr>
              <w:t> </w:t>
            </w:r>
            <w:r>
              <w:rPr>
                <w:b/>
                <w:color w:val="1A1A1A"/>
                <w:spacing w:val="-10"/>
                <w:sz w:val="12"/>
              </w:rPr>
              <w:t>e</w:t>
            </w:r>
          </w:p>
        </w:tc>
        <w:tc>
          <w:tcPr>
            <w:tcW w:w="820" w:type="dxa"/>
            <w:tcBorders>
              <w:top w:val="single" w:sz="4" w:space="0" w:color="000000"/>
              <w:bottom w:val="single" w:sz="4" w:space="0" w:color="000000"/>
            </w:tcBorders>
          </w:tcPr>
          <w:p>
            <w:pPr>
              <w:pStyle w:val="TableParagraph"/>
              <w:spacing w:line="295" w:lineRule="auto" w:before="47"/>
              <w:ind w:left="86" w:right="319"/>
              <w:rPr>
                <w:b/>
                <w:sz w:val="12"/>
              </w:rPr>
            </w:pPr>
            <w:r>
              <w:rPr>
                <w:b/>
                <w:color w:val="1A1A1A"/>
                <w:spacing w:val="-2"/>
                <w:sz w:val="12"/>
              </w:rPr>
              <w:t>Source</w:t>
            </w:r>
            <w:r>
              <w:rPr>
                <w:b/>
                <w:color w:val="1A1A1A"/>
                <w:spacing w:val="40"/>
                <w:sz w:val="12"/>
              </w:rPr>
              <w:t> </w:t>
            </w:r>
            <w:r>
              <w:rPr>
                <w:b/>
                <w:color w:val="1A1A1A"/>
                <w:spacing w:val="-4"/>
                <w:sz w:val="12"/>
              </w:rPr>
              <w:t>URL</w:t>
            </w:r>
          </w:p>
        </w:tc>
      </w:tr>
      <w:tr>
        <w:trPr>
          <w:trHeight w:val="363" w:hRule="atLeast"/>
        </w:trPr>
        <w:tc>
          <w:tcPr>
            <w:tcW w:w="774" w:type="dxa"/>
            <w:tcBorders>
              <w:top w:val="single" w:sz="4" w:space="0" w:color="000000"/>
            </w:tcBorders>
          </w:tcPr>
          <w:p>
            <w:pPr>
              <w:pStyle w:val="TableParagraph"/>
              <w:spacing w:before="47"/>
              <w:ind w:left="54"/>
              <w:rPr>
                <w:sz w:val="12"/>
              </w:rPr>
            </w:pPr>
            <w:r>
              <w:rPr>
                <w:color w:val="1A1A1A"/>
                <w:sz w:val="12"/>
              </w:rPr>
              <w:t>AI </w:t>
            </w:r>
            <w:r>
              <w:rPr>
                <w:color w:val="1A1A1A"/>
                <w:spacing w:val="-2"/>
                <w:sz w:val="12"/>
              </w:rPr>
              <w:t>training</w:t>
            </w:r>
          </w:p>
        </w:tc>
        <w:tc>
          <w:tcPr>
            <w:tcW w:w="788" w:type="dxa"/>
            <w:tcBorders>
              <w:top w:val="single" w:sz="4" w:space="0" w:color="000000"/>
            </w:tcBorders>
          </w:tcPr>
          <w:p>
            <w:pPr>
              <w:pStyle w:val="TableParagraph"/>
              <w:spacing w:line="160" w:lineRule="atLeast" w:before="23"/>
              <w:ind w:left="64" w:right="52"/>
              <w:rPr>
                <w:sz w:val="12"/>
              </w:rPr>
            </w:pPr>
            <w:r>
              <w:rPr>
                <w:color w:val="1A1A1A"/>
                <w:sz w:val="12"/>
              </w:rPr>
              <w:t>LLM</w:t>
            </w:r>
            <w:r>
              <w:rPr>
                <w:color w:val="1A1A1A"/>
                <w:spacing w:val="-9"/>
                <w:sz w:val="12"/>
              </w:rPr>
              <w:t> </w:t>
            </w:r>
            <w:r>
              <w:rPr>
                <w:color w:val="1A1A1A"/>
                <w:sz w:val="12"/>
              </w:rPr>
              <w:t>training</w:t>
            </w:r>
            <w:r>
              <w:rPr>
                <w:color w:val="1A1A1A"/>
                <w:spacing w:val="40"/>
                <w:sz w:val="12"/>
              </w:rPr>
              <w:t> </w:t>
            </w:r>
            <w:r>
              <w:rPr>
                <w:color w:val="1A1A1A"/>
                <w:spacing w:val="-2"/>
                <w:sz w:val="12"/>
              </w:rPr>
              <w:t>(TP+DP+PP</w:t>
            </w:r>
          </w:p>
        </w:tc>
        <w:tc>
          <w:tcPr>
            <w:tcW w:w="571" w:type="dxa"/>
            <w:tcBorders>
              <w:top w:val="single" w:sz="4" w:space="0" w:color="000000"/>
            </w:tcBorders>
          </w:tcPr>
          <w:p>
            <w:pPr>
              <w:pStyle w:val="TableParagraph"/>
              <w:spacing w:before="47"/>
              <w:ind w:left="61"/>
              <w:rPr>
                <w:sz w:val="12"/>
              </w:rPr>
            </w:pPr>
            <w:r>
              <w:rPr>
                <w:color w:val="1A1A1A"/>
                <w:spacing w:val="-4"/>
                <w:sz w:val="12"/>
              </w:rPr>
              <w:t>0.55</w:t>
            </w:r>
          </w:p>
        </w:tc>
        <w:tc>
          <w:tcPr>
            <w:tcW w:w="784" w:type="dxa"/>
            <w:tcBorders>
              <w:top w:val="single" w:sz="4" w:space="0" w:color="000000"/>
            </w:tcBorders>
          </w:tcPr>
          <w:p>
            <w:pPr>
              <w:pStyle w:val="TableParagraph"/>
              <w:spacing w:before="47"/>
              <w:ind w:left="93" w:right="94"/>
              <w:jc w:val="center"/>
              <w:rPr>
                <w:sz w:val="12"/>
              </w:rPr>
            </w:pPr>
            <w:r>
              <w:rPr>
                <w:color w:val="1A1A1A"/>
                <w:spacing w:val="-4"/>
                <w:sz w:val="12"/>
              </w:rPr>
              <w:t>0.40</w:t>
            </w:r>
          </w:p>
        </w:tc>
        <w:tc>
          <w:tcPr>
            <w:tcW w:w="784" w:type="dxa"/>
            <w:tcBorders>
              <w:top w:val="single" w:sz="4" w:space="0" w:color="000000"/>
            </w:tcBorders>
          </w:tcPr>
          <w:p>
            <w:pPr>
              <w:pStyle w:val="TableParagraph"/>
              <w:spacing w:before="47"/>
              <w:ind w:left="93" w:right="94"/>
              <w:jc w:val="center"/>
              <w:rPr>
                <w:sz w:val="12"/>
              </w:rPr>
            </w:pPr>
            <w:r>
              <w:rPr>
                <w:color w:val="1A1A1A"/>
                <w:spacing w:val="-4"/>
                <w:sz w:val="12"/>
              </w:rPr>
              <w:t>0.05</w:t>
            </w:r>
          </w:p>
        </w:tc>
        <w:tc>
          <w:tcPr>
            <w:tcW w:w="987" w:type="dxa"/>
            <w:tcBorders>
              <w:top w:val="single" w:sz="4" w:space="0" w:color="000000"/>
            </w:tcBorders>
          </w:tcPr>
          <w:p>
            <w:pPr>
              <w:pStyle w:val="TableParagraph"/>
              <w:spacing w:line="160" w:lineRule="atLeast" w:before="23"/>
              <w:ind w:left="274"/>
              <w:rPr>
                <w:sz w:val="12"/>
              </w:rPr>
            </w:pPr>
            <w:r>
              <w:rPr>
                <w:color w:val="1A1A1A"/>
                <w:spacing w:val="-4"/>
                <w:sz w:val="12"/>
              </w:rPr>
              <w:t>T.GEMM</w:t>
            </w:r>
            <w:r>
              <w:rPr>
                <w:color w:val="1A1A1A"/>
                <w:spacing w:val="-5"/>
                <w:sz w:val="12"/>
              </w:rPr>
              <w:t> </w:t>
            </w:r>
            <w:r>
              <w:rPr>
                <w:color w:val="1A1A1A"/>
                <w:spacing w:val="-4"/>
                <w:sz w:val="12"/>
              </w:rPr>
              <w:t>+</w:t>
            </w:r>
            <w:r>
              <w:rPr>
                <w:color w:val="1A1A1A"/>
                <w:spacing w:val="40"/>
                <w:sz w:val="12"/>
              </w:rPr>
              <w:t> </w:t>
            </w:r>
            <w:r>
              <w:rPr>
                <w:color w:val="1A1A1A"/>
                <w:spacing w:val="-2"/>
                <w:sz w:val="12"/>
              </w:rPr>
              <w:t>R.FUSE</w:t>
            </w:r>
          </w:p>
        </w:tc>
        <w:tc>
          <w:tcPr>
            <w:tcW w:w="770" w:type="dxa"/>
            <w:tcBorders>
              <w:top w:val="single" w:sz="4" w:space="0" w:color="000000"/>
            </w:tcBorders>
          </w:tcPr>
          <w:p>
            <w:pPr>
              <w:pStyle w:val="TableParagraph"/>
              <w:spacing w:before="47"/>
              <w:ind w:left="72"/>
              <w:rPr>
                <w:sz w:val="12"/>
              </w:rPr>
            </w:pPr>
            <w:r>
              <w:rPr>
                <w:color w:val="1A1A1A"/>
                <w:spacing w:val="-5"/>
                <w:sz w:val="12"/>
              </w:rPr>
              <w:t>[L]</w:t>
            </w:r>
          </w:p>
        </w:tc>
        <w:tc>
          <w:tcPr>
            <w:tcW w:w="820" w:type="dxa"/>
            <w:tcBorders>
              <w:top w:val="single" w:sz="4" w:space="0" w:color="000000"/>
            </w:tcBorders>
          </w:tcPr>
          <w:p>
            <w:pPr>
              <w:pStyle w:val="TableParagraph"/>
              <w:spacing w:line="160" w:lineRule="atLeast" w:before="23"/>
              <w:ind w:left="86" w:right="69"/>
              <w:rPr>
                <w:sz w:val="12"/>
              </w:rPr>
            </w:pPr>
            <w:hyperlink r:id="rId25">
              <w:r>
                <w:rPr>
                  <w:color w:val="0545AC"/>
                  <w:sz w:val="12"/>
                  <w:u w:val="single" w:color="0545AC"/>
                </w:rPr>
                <w:t>Patarasuk</w:t>
              </w:r>
              <w:r>
                <w:rPr>
                  <w:color w:val="0545AC"/>
                  <w:spacing w:val="-9"/>
                  <w:sz w:val="12"/>
                  <w:u w:val="single" w:color="0545AC"/>
                </w:rPr>
                <w:t> </w:t>
              </w:r>
              <w:r>
                <w:rPr>
                  <w:color w:val="0545AC"/>
                  <w:sz w:val="12"/>
                  <w:u w:val="single" w:color="0545AC"/>
                </w:rPr>
                <w:t>&amp;</w:t>
              </w:r>
            </w:hyperlink>
            <w:r>
              <w:rPr>
                <w:color w:val="0545AC"/>
                <w:spacing w:val="40"/>
                <w:sz w:val="12"/>
                <w:u w:val="none"/>
              </w:rPr>
              <w:t> </w:t>
            </w:r>
            <w:hyperlink r:id="rId25">
              <w:r>
                <w:rPr>
                  <w:color w:val="0545AC"/>
                  <w:sz w:val="12"/>
                  <w:u w:val="single" w:color="0545AC"/>
                </w:rPr>
                <w:t>Yuan</w:t>
              </w:r>
              <w:r>
                <w:rPr>
                  <w:color w:val="0545AC"/>
                  <w:spacing w:val="-7"/>
                  <w:sz w:val="12"/>
                  <w:u w:val="single" w:color="0545AC"/>
                </w:rPr>
                <w:t> </w:t>
              </w:r>
              <w:r>
                <w:rPr>
                  <w:color w:val="0545AC"/>
                  <w:sz w:val="12"/>
                  <w:u w:val="single" w:color="0545AC"/>
                </w:rPr>
                <w:t>2009</w:t>
              </w:r>
            </w:hyperlink>
          </w:p>
        </w:tc>
      </w:tr>
      <w:tr>
        <w:trPr>
          <w:trHeight w:val="210" w:hRule="atLeast"/>
        </w:trPr>
        <w:tc>
          <w:tcPr>
            <w:tcW w:w="774" w:type="dxa"/>
          </w:tcPr>
          <w:p>
            <w:pPr>
              <w:pStyle w:val="TableParagraph"/>
              <w:rPr>
                <w:rFonts w:ascii="Times New Roman"/>
                <w:sz w:val="12"/>
              </w:rPr>
            </w:pPr>
          </w:p>
        </w:tc>
        <w:tc>
          <w:tcPr>
            <w:tcW w:w="788" w:type="dxa"/>
          </w:tcPr>
          <w:p>
            <w:pPr>
              <w:pStyle w:val="TableParagraph"/>
              <w:spacing w:before="14"/>
              <w:ind w:left="64"/>
              <w:rPr>
                <w:sz w:val="12"/>
              </w:rPr>
            </w:pPr>
            <w:r>
              <w:rPr>
                <w:color w:val="1A1A1A"/>
                <w:spacing w:val="-10"/>
                <w:sz w:val="12"/>
              </w:rPr>
              <w:t>)</w:t>
            </w:r>
          </w:p>
        </w:tc>
        <w:tc>
          <w:tcPr>
            <w:tcW w:w="571" w:type="dxa"/>
          </w:tcPr>
          <w:p>
            <w:pPr>
              <w:pStyle w:val="TableParagraph"/>
              <w:rPr>
                <w:rFonts w:ascii="Times New Roman"/>
                <w:sz w:val="12"/>
              </w:rPr>
            </w:pPr>
          </w:p>
        </w:tc>
        <w:tc>
          <w:tcPr>
            <w:tcW w:w="784" w:type="dxa"/>
          </w:tcPr>
          <w:p>
            <w:pPr>
              <w:pStyle w:val="TableParagraph"/>
              <w:rPr>
                <w:rFonts w:ascii="Times New Roman"/>
                <w:sz w:val="12"/>
              </w:rPr>
            </w:pPr>
          </w:p>
        </w:tc>
        <w:tc>
          <w:tcPr>
            <w:tcW w:w="784" w:type="dxa"/>
          </w:tcPr>
          <w:p>
            <w:pPr>
              <w:pStyle w:val="TableParagraph"/>
              <w:rPr>
                <w:rFonts w:ascii="Times New Roman"/>
                <w:sz w:val="12"/>
              </w:rPr>
            </w:pPr>
          </w:p>
        </w:tc>
        <w:tc>
          <w:tcPr>
            <w:tcW w:w="987" w:type="dxa"/>
          </w:tcPr>
          <w:p>
            <w:pPr>
              <w:pStyle w:val="TableParagraph"/>
              <w:rPr>
                <w:rFonts w:ascii="Times New Roman"/>
                <w:sz w:val="12"/>
              </w:rPr>
            </w:pPr>
          </w:p>
        </w:tc>
        <w:tc>
          <w:tcPr>
            <w:tcW w:w="770" w:type="dxa"/>
          </w:tcPr>
          <w:p>
            <w:pPr>
              <w:pStyle w:val="TableParagraph"/>
              <w:rPr>
                <w:rFonts w:ascii="Times New Roman"/>
                <w:sz w:val="12"/>
              </w:rPr>
            </w:pPr>
          </w:p>
        </w:tc>
        <w:tc>
          <w:tcPr>
            <w:tcW w:w="820" w:type="dxa"/>
          </w:tcPr>
          <w:p>
            <w:pPr>
              <w:pStyle w:val="TableParagraph"/>
              <w:rPr>
                <w:rFonts w:ascii="Times New Roman"/>
                <w:sz w:val="12"/>
              </w:rPr>
            </w:pPr>
          </w:p>
        </w:tc>
      </w:tr>
      <w:tr>
        <w:trPr>
          <w:trHeight w:val="210" w:hRule="atLeast"/>
        </w:trPr>
        <w:tc>
          <w:tcPr>
            <w:tcW w:w="774" w:type="dxa"/>
          </w:tcPr>
          <w:p>
            <w:pPr>
              <w:pStyle w:val="TableParagraph"/>
              <w:spacing w:line="136" w:lineRule="exact" w:before="54"/>
              <w:ind w:left="54"/>
              <w:rPr>
                <w:sz w:val="12"/>
              </w:rPr>
            </w:pPr>
            <w:r>
              <w:rPr>
                <w:color w:val="1A1A1A"/>
                <w:sz w:val="12"/>
              </w:rPr>
              <w:t>AI </w:t>
            </w:r>
            <w:r>
              <w:rPr>
                <w:color w:val="1A1A1A"/>
                <w:spacing w:val="-2"/>
                <w:sz w:val="12"/>
              </w:rPr>
              <w:t>inference</w:t>
            </w:r>
          </w:p>
        </w:tc>
        <w:tc>
          <w:tcPr>
            <w:tcW w:w="788" w:type="dxa"/>
          </w:tcPr>
          <w:p>
            <w:pPr>
              <w:pStyle w:val="TableParagraph"/>
              <w:spacing w:line="136" w:lineRule="exact" w:before="54"/>
              <w:ind w:left="64"/>
              <w:rPr>
                <w:sz w:val="12"/>
              </w:rPr>
            </w:pPr>
            <w:r>
              <w:rPr>
                <w:color w:val="1A1A1A"/>
                <w:sz w:val="12"/>
              </w:rPr>
              <w:t>Multi-</w:t>
            </w:r>
            <w:r>
              <w:rPr>
                <w:color w:val="1A1A1A"/>
                <w:spacing w:val="-4"/>
                <w:sz w:val="12"/>
              </w:rPr>
              <w:t>turn</w:t>
            </w:r>
          </w:p>
        </w:tc>
        <w:tc>
          <w:tcPr>
            <w:tcW w:w="571" w:type="dxa"/>
          </w:tcPr>
          <w:p>
            <w:pPr>
              <w:pStyle w:val="TableParagraph"/>
              <w:spacing w:line="136" w:lineRule="exact" w:before="54"/>
              <w:ind w:left="61"/>
              <w:rPr>
                <w:sz w:val="12"/>
              </w:rPr>
            </w:pPr>
            <w:r>
              <w:rPr>
                <w:color w:val="1A1A1A"/>
                <w:spacing w:val="-4"/>
                <w:sz w:val="12"/>
              </w:rPr>
              <w:t>0.35</w:t>
            </w:r>
          </w:p>
        </w:tc>
        <w:tc>
          <w:tcPr>
            <w:tcW w:w="784" w:type="dxa"/>
          </w:tcPr>
          <w:p>
            <w:pPr>
              <w:pStyle w:val="TableParagraph"/>
              <w:spacing w:line="136" w:lineRule="exact" w:before="54"/>
              <w:ind w:left="93" w:right="94"/>
              <w:jc w:val="center"/>
              <w:rPr>
                <w:sz w:val="12"/>
              </w:rPr>
            </w:pPr>
            <w:r>
              <w:rPr>
                <w:color w:val="1A1A1A"/>
                <w:spacing w:val="-4"/>
                <w:sz w:val="12"/>
              </w:rPr>
              <w:t>0.25</w:t>
            </w:r>
          </w:p>
        </w:tc>
        <w:tc>
          <w:tcPr>
            <w:tcW w:w="784" w:type="dxa"/>
          </w:tcPr>
          <w:p>
            <w:pPr>
              <w:pStyle w:val="TableParagraph"/>
              <w:spacing w:line="136" w:lineRule="exact" w:before="54"/>
              <w:ind w:left="93" w:right="94"/>
              <w:jc w:val="center"/>
              <w:rPr>
                <w:sz w:val="12"/>
              </w:rPr>
            </w:pPr>
            <w:r>
              <w:rPr>
                <w:color w:val="1A1A1A"/>
                <w:spacing w:val="-4"/>
                <w:sz w:val="12"/>
              </w:rPr>
              <w:t>0.40</w:t>
            </w:r>
          </w:p>
        </w:tc>
        <w:tc>
          <w:tcPr>
            <w:tcW w:w="987" w:type="dxa"/>
          </w:tcPr>
          <w:p>
            <w:pPr>
              <w:pStyle w:val="TableParagraph"/>
              <w:spacing w:line="136" w:lineRule="exact" w:before="54"/>
              <w:ind w:left="274"/>
              <w:rPr>
                <w:sz w:val="12"/>
              </w:rPr>
            </w:pPr>
            <w:r>
              <w:rPr>
                <w:color w:val="1A1A1A"/>
                <w:spacing w:val="-2"/>
                <w:sz w:val="12"/>
              </w:rPr>
              <w:t>T.LOOK </w:t>
            </w:r>
            <w:r>
              <w:rPr>
                <w:color w:val="1A1A1A"/>
                <w:spacing w:val="-10"/>
                <w:sz w:val="12"/>
              </w:rPr>
              <w:t>+</w:t>
            </w:r>
          </w:p>
        </w:tc>
        <w:tc>
          <w:tcPr>
            <w:tcW w:w="770" w:type="dxa"/>
          </w:tcPr>
          <w:p>
            <w:pPr>
              <w:pStyle w:val="TableParagraph"/>
              <w:spacing w:line="136" w:lineRule="exact" w:before="54"/>
              <w:ind w:left="72"/>
              <w:rPr>
                <w:sz w:val="12"/>
              </w:rPr>
            </w:pPr>
            <w:r>
              <w:rPr>
                <w:color w:val="1A1A1A"/>
                <w:spacing w:val="-2"/>
                <w:sz w:val="12"/>
              </w:rPr>
              <w:t>[L]/[S]</w:t>
            </w:r>
          </w:p>
        </w:tc>
        <w:tc>
          <w:tcPr>
            <w:tcW w:w="820" w:type="dxa"/>
          </w:tcPr>
          <w:p>
            <w:pPr>
              <w:pStyle w:val="TableParagraph"/>
              <w:spacing w:line="136" w:lineRule="exact" w:before="54"/>
              <w:ind w:left="86"/>
              <w:rPr>
                <w:sz w:val="12"/>
              </w:rPr>
            </w:pPr>
            <w:hyperlink r:id="rId17">
              <w:r>
                <w:rPr>
                  <w:color w:val="0545AC"/>
                  <w:sz w:val="12"/>
                  <w:u w:val="single" w:color="0545AC"/>
                </w:rPr>
                <w:t>Groq </w:t>
              </w:r>
              <w:r>
                <w:rPr>
                  <w:color w:val="0545AC"/>
                  <w:spacing w:val="-2"/>
                  <w:sz w:val="12"/>
                  <w:u w:val="single" w:color="0545AC"/>
                </w:rPr>
                <w:t>2024</w:t>
              </w:r>
            </w:hyperlink>
            <w:r>
              <w:rPr>
                <w:color w:val="1A1A1A"/>
                <w:spacing w:val="-2"/>
                <w:sz w:val="12"/>
                <w:u w:val="none"/>
              </w:rPr>
              <w:t>;</w:t>
            </w:r>
          </w:p>
        </w:tc>
      </w:tr>
      <w:tr>
        <w:trPr>
          <w:trHeight w:val="170" w:hRule="atLeast"/>
        </w:trPr>
        <w:tc>
          <w:tcPr>
            <w:tcW w:w="774" w:type="dxa"/>
          </w:tcPr>
          <w:p>
            <w:pPr>
              <w:pStyle w:val="TableParagraph"/>
              <w:spacing w:line="136" w:lineRule="exact" w:before="14"/>
              <w:ind w:left="54"/>
              <w:rPr>
                <w:sz w:val="12"/>
              </w:rPr>
            </w:pPr>
            <w:r>
              <w:rPr>
                <w:color w:val="1A1A1A"/>
                <w:spacing w:val="-2"/>
                <w:sz w:val="12"/>
              </w:rPr>
              <w:t>(Agentic)</w:t>
            </w:r>
          </w:p>
        </w:tc>
        <w:tc>
          <w:tcPr>
            <w:tcW w:w="788" w:type="dxa"/>
          </w:tcPr>
          <w:p>
            <w:pPr>
              <w:pStyle w:val="TableParagraph"/>
              <w:spacing w:line="136" w:lineRule="exact" w:before="14"/>
              <w:ind w:left="64"/>
              <w:rPr>
                <w:sz w:val="12"/>
              </w:rPr>
            </w:pPr>
            <w:r>
              <w:rPr>
                <w:color w:val="1A1A1A"/>
                <w:sz w:val="12"/>
              </w:rPr>
              <w:t>tool call </w:t>
            </w:r>
            <w:r>
              <w:rPr>
                <w:color w:val="1A1A1A"/>
                <w:spacing w:val="-10"/>
                <w:sz w:val="12"/>
              </w:rPr>
              <w:t>/</w:t>
            </w:r>
          </w:p>
        </w:tc>
        <w:tc>
          <w:tcPr>
            <w:tcW w:w="571" w:type="dxa"/>
          </w:tcPr>
          <w:p>
            <w:pPr>
              <w:pStyle w:val="TableParagraph"/>
              <w:rPr>
                <w:rFonts w:ascii="Times New Roman"/>
                <w:sz w:val="10"/>
              </w:rPr>
            </w:pPr>
          </w:p>
        </w:tc>
        <w:tc>
          <w:tcPr>
            <w:tcW w:w="784" w:type="dxa"/>
          </w:tcPr>
          <w:p>
            <w:pPr>
              <w:pStyle w:val="TableParagraph"/>
              <w:rPr>
                <w:rFonts w:ascii="Times New Roman"/>
                <w:sz w:val="10"/>
              </w:rPr>
            </w:pPr>
          </w:p>
        </w:tc>
        <w:tc>
          <w:tcPr>
            <w:tcW w:w="784" w:type="dxa"/>
          </w:tcPr>
          <w:p>
            <w:pPr>
              <w:pStyle w:val="TableParagraph"/>
              <w:rPr>
                <w:rFonts w:ascii="Times New Roman"/>
                <w:sz w:val="10"/>
              </w:rPr>
            </w:pPr>
          </w:p>
        </w:tc>
        <w:tc>
          <w:tcPr>
            <w:tcW w:w="987" w:type="dxa"/>
          </w:tcPr>
          <w:p>
            <w:pPr>
              <w:pStyle w:val="TableParagraph"/>
              <w:spacing w:line="136" w:lineRule="exact" w:before="14"/>
              <w:ind w:left="274"/>
              <w:rPr>
                <w:sz w:val="12"/>
              </w:rPr>
            </w:pPr>
            <w:r>
              <w:rPr>
                <w:color w:val="1A1A1A"/>
                <w:sz w:val="12"/>
              </w:rPr>
              <w:t>R.PULL</w:t>
            </w:r>
            <w:r>
              <w:rPr>
                <w:color w:val="1A1A1A"/>
                <w:spacing w:val="-5"/>
                <w:sz w:val="12"/>
              </w:rPr>
              <w:t> </w:t>
            </w:r>
            <w:r>
              <w:rPr>
                <w:color w:val="1A1A1A"/>
                <w:spacing w:val="-10"/>
                <w:sz w:val="12"/>
              </w:rPr>
              <w:t>+</w:t>
            </w:r>
          </w:p>
        </w:tc>
        <w:tc>
          <w:tcPr>
            <w:tcW w:w="770" w:type="dxa"/>
          </w:tcPr>
          <w:p>
            <w:pPr>
              <w:pStyle w:val="TableParagraph"/>
              <w:rPr>
                <w:rFonts w:ascii="Times New Roman"/>
                <w:sz w:val="10"/>
              </w:rPr>
            </w:pPr>
          </w:p>
        </w:tc>
        <w:tc>
          <w:tcPr>
            <w:tcW w:w="820" w:type="dxa"/>
          </w:tcPr>
          <w:p>
            <w:pPr>
              <w:pStyle w:val="TableParagraph"/>
              <w:spacing w:line="136" w:lineRule="exact" w:before="14"/>
              <w:ind w:left="86"/>
              <w:rPr>
                <w:sz w:val="12"/>
              </w:rPr>
            </w:pPr>
            <w:hyperlink r:id="rId26">
              <w:r>
                <w:rPr>
                  <w:color w:val="0545AC"/>
                  <w:sz w:val="12"/>
                  <w:u w:val="single" w:color="0545AC"/>
                </w:rPr>
                <w:t>Prabhakar </w:t>
              </w:r>
              <w:r>
                <w:rPr>
                  <w:color w:val="0545AC"/>
                  <w:spacing w:val="-10"/>
                  <w:sz w:val="12"/>
                  <w:u w:val="single" w:color="0545AC"/>
                </w:rPr>
                <w:t>2</w:t>
              </w:r>
            </w:hyperlink>
          </w:p>
        </w:tc>
      </w:tr>
      <w:tr>
        <w:trPr>
          <w:trHeight w:val="370" w:hRule="atLeast"/>
        </w:trPr>
        <w:tc>
          <w:tcPr>
            <w:tcW w:w="774" w:type="dxa"/>
          </w:tcPr>
          <w:p>
            <w:pPr>
              <w:pStyle w:val="TableParagraph"/>
              <w:rPr>
                <w:rFonts w:ascii="Times New Roman"/>
                <w:sz w:val="12"/>
              </w:rPr>
            </w:pPr>
          </w:p>
        </w:tc>
        <w:tc>
          <w:tcPr>
            <w:tcW w:w="788" w:type="dxa"/>
          </w:tcPr>
          <w:p>
            <w:pPr>
              <w:pStyle w:val="TableParagraph"/>
              <w:spacing w:line="278" w:lineRule="auto" w:before="14"/>
              <w:ind w:left="64"/>
              <w:rPr>
                <w:sz w:val="12"/>
              </w:rPr>
            </w:pPr>
            <w:r>
              <w:rPr>
                <w:color w:val="1A1A1A"/>
                <w:sz w:val="12"/>
              </w:rPr>
              <w:t>MoE</w:t>
            </w:r>
            <w:r>
              <w:rPr>
                <w:color w:val="1A1A1A"/>
                <w:spacing w:val="-9"/>
                <w:sz w:val="12"/>
              </w:rPr>
              <w:t> </w:t>
            </w:r>
            <w:r>
              <w:rPr>
                <w:color w:val="1A1A1A"/>
                <w:sz w:val="12"/>
              </w:rPr>
              <w:t>/</w:t>
            </w:r>
            <w:r>
              <w:rPr>
                <w:color w:val="1A1A1A"/>
                <w:spacing w:val="-8"/>
                <w:sz w:val="12"/>
              </w:rPr>
              <w:t> </w:t>
            </w:r>
            <w:r>
              <w:rPr>
                <w:color w:val="1A1A1A"/>
                <w:sz w:val="12"/>
              </w:rPr>
              <w:t>KV</w:t>
            </w:r>
            <w:r>
              <w:rPr>
                <w:color w:val="1A1A1A"/>
                <w:spacing w:val="40"/>
                <w:sz w:val="12"/>
              </w:rPr>
              <w:t> </w:t>
            </w:r>
            <w:r>
              <w:rPr>
                <w:color w:val="1A1A1A"/>
                <w:spacing w:val="-2"/>
                <w:sz w:val="12"/>
              </w:rPr>
              <w:t>migration</w:t>
            </w:r>
          </w:p>
        </w:tc>
        <w:tc>
          <w:tcPr>
            <w:tcW w:w="571" w:type="dxa"/>
          </w:tcPr>
          <w:p>
            <w:pPr>
              <w:pStyle w:val="TableParagraph"/>
              <w:rPr>
                <w:rFonts w:ascii="Times New Roman"/>
                <w:sz w:val="12"/>
              </w:rPr>
            </w:pPr>
          </w:p>
        </w:tc>
        <w:tc>
          <w:tcPr>
            <w:tcW w:w="784" w:type="dxa"/>
          </w:tcPr>
          <w:p>
            <w:pPr>
              <w:pStyle w:val="TableParagraph"/>
              <w:rPr>
                <w:rFonts w:ascii="Times New Roman"/>
                <w:sz w:val="12"/>
              </w:rPr>
            </w:pPr>
          </w:p>
        </w:tc>
        <w:tc>
          <w:tcPr>
            <w:tcW w:w="784" w:type="dxa"/>
          </w:tcPr>
          <w:p>
            <w:pPr>
              <w:pStyle w:val="TableParagraph"/>
              <w:rPr>
                <w:rFonts w:ascii="Times New Roman"/>
                <w:sz w:val="12"/>
              </w:rPr>
            </w:pPr>
          </w:p>
        </w:tc>
        <w:tc>
          <w:tcPr>
            <w:tcW w:w="987" w:type="dxa"/>
          </w:tcPr>
          <w:p>
            <w:pPr>
              <w:pStyle w:val="TableParagraph"/>
              <w:spacing w:before="14"/>
              <w:ind w:left="274"/>
              <w:rPr>
                <w:sz w:val="12"/>
              </w:rPr>
            </w:pPr>
            <w:r>
              <w:rPr>
                <w:color w:val="1A1A1A"/>
                <w:spacing w:val="-2"/>
                <w:sz w:val="12"/>
              </w:rPr>
              <w:t>C.LINK</w:t>
            </w:r>
          </w:p>
        </w:tc>
        <w:tc>
          <w:tcPr>
            <w:tcW w:w="770" w:type="dxa"/>
          </w:tcPr>
          <w:p>
            <w:pPr>
              <w:pStyle w:val="TableParagraph"/>
              <w:rPr>
                <w:rFonts w:ascii="Times New Roman"/>
                <w:sz w:val="12"/>
              </w:rPr>
            </w:pPr>
          </w:p>
        </w:tc>
        <w:tc>
          <w:tcPr>
            <w:tcW w:w="820" w:type="dxa"/>
          </w:tcPr>
          <w:p>
            <w:pPr>
              <w:pStyle w:val="TableParagraph"/>
              <w:spacing w:before="14"/>
              <w:ind w:left="86"/>
              <w:rPr>
                <w:sz w:val="12"/>
              </w:rPr>
            </w:pPr>
            <w:hyperlink r:id="rId26">
              <w:r>
                <w:rPr>
                  <w:color w:val="0545AC"/>
                  <w:spacing w:val="-5"/>
                  <w:sz w:val="12"/>
                  <w:u w:val="single" w:color="0545AC"/>
                </w:rPr>
                <w:t>024</w:t>
              </w:r>
            </w:hyperlink>
          </w:p>
        </w:tc>
      </w:tr>
      <w:tr>
        <w:trPr>
          <w:trHeight w:val="210" w:hRule="atLeast"/>
        </w:trPr>
        <w:tc>
          <w:tcPr>
            <w:tcW w:w="774" w:type="dxa"/>
          </w:tcPr>
          <w:p>
            <w:pPr>
              <w:pStyle w:val="TableParagraph"/>
              <w:spacing w:line="136" w:lineRule="exact" w:before="54"/>
              <w:ind w:left="54"/>
              <w:rPr>
                <w:sz w:val="12"/>
              </w:rPr>
            </w:pPr>
            <w:r>
              <w:rPr>
                <w:color w:val="1A1A1A"/>
                <w:sz w:val="12"/>
              </w:rPr>
              <w:t>HPC-</w:t>
            </w:r>
            <w:r>
              <w:rPr>
                <w:color w:val="1A1A1A"/>
                <w:spacing w:val="-5"/>
                <w:sz w:val="12"/>
              </w:rPr>
              <w:t>CFD</w:t>
            </w:r>
          </w:p>
        </w:tc>
        <w:tc>
          <w:tcPr>
            <w:tcW w:w="788" w:type="dxa"/>
          </w:tcPr>
          <w:p>
            <w:pPr>
              <w:pStyle w:val="TableParagraph"/>
              <w:spacing w:line="136" w:lineRule="exact" w:before="54"/>
              <w:ind w:left="64"/>
              <w:rPr>
                <w:sz w:val="12"/>
              </w:rPr>
            </w:pPr>
            <w:r>
              <w:rPr>
                <w:color w:val="1A1A1A"/>
                <w:sz w:val="12"/>
              </w:rPr>
              <w:t>Weather</w:t>
            </w:r>
            <w:r>
              <w:rPr>
                <w:color w:val="1A1A1A"/>
                <w:spacing w:val="-3"/>
                <w:sz w:val="12"/>
              </w:rPr>
              <w:t> </w:t>
            </w:r>
            <w:r>
              <w:rPr>
                <w:color w:val="1A1A1A"/>
                <w:spacing w:val="-10"/>
                <w:sz w:val="12"/>
              </w:rPr>
              <w:t>/</w:t>
            </w:r>
          </w:p>
        </w:tc>
        <w:tc>
          <w:tcPr>
            <w:tcW w:w="571" w:type="dxa"/>
          </w:tcPr>
          <w:p>
            <w:pPr>
              <w:pStyle w:val="TableParagraph"/>
              <w:spacing w:line="136" w:lineRule="exact" w:before="54"/>
              <w:ind w:left="61"/>
              <w:rPr>
                <w:sz w:val="12"/>
              </w:rPr>
            </w:pPr>
            <w:r>
              <w:rPr>
                <w:color w:val="1A1A1A"/>
                <w:spacing w:val="-4"/>
                <w:sz w:val="12"/>
              </w:rPr>
              <w:t>0.45</w:t>
            </w:r>
          </w:p>
        </w:tc>
        <w:tc>
          <w:tcPr>
            <w:tcW w:w="784" w:type="dxa"/>
          </w:tcPr>
          <w:p>
            <w:pPr>
              <w:pStyle w:val="TableParagraph"/>
              <w:spacing w:line="136" w:lineRule="exact" w:before="54"/>
              <w:ind w:left="93" w:right="94"/>
              <w:jc w:val="center"/>
              <w:rPr>
                <w:sz w:val="12"/>
              </w:rPr>
            </w:pPr>
            <w:r>
              <w:rPr>
                <w:color w:val="1A1A1A"/>
                <w:spacing w:val="-4"/>
                <w:sz w:val="12"/>
              </w:rPr>
              <w:t>0.50</w:t>
            </w:r>
          </w:p>
        </w:tc>
        <w:tc>
          <w:tcPr>
            <w:tcW w:w="784" w:type="dxa"/>
          </w:tcPr>
          <w:p>
            <w:pPr>
              <w:pStyle w:val="TableParagraph"/>
              <w:spacing w:line="136" w:lineRule="exact" w:before="54"/>
              <w:ind w:left="93" w:right="94"/>
              <w:jc w:val="center"/>
              <w:rPr>
                <w:sz w:val="12"/>
              </w:rPr>
            </w:pPr>
            <w:r>
              <w:rPr>
                <w:color w:val="1A1A1A"/>
                <w:spacing w:val="-4"/>
                <w:sz w:val="12"/>
              </w:rPr>
              <w:t>0.05</w:t>
            </w:r>
          </w:p>
        </w:tc>
        <w:tc>
          <w:tcPr>
            <w:tcW w:w="987" w:type="dxa"/>
          </w:tcPr>
          <w:p>
            <w:pPr>
              <w:pStyle w:val="TableParagraph"/>
              <w:spacing w:line="136" w:lineRule="exact" w:before="54"/>
              <w:ind w:left="274"/>
              <w:rPr>
                <w:sz w:val="12"/>
              </w:rPr>
            </w:pPr>
            <w:r>
              <w:rPr>
                <w:color w:val="1A1A1A"/>
                <w:spacing w:val="-2"/>
                <w:sz w:val="12"/>
              </w:rPr>
              <w:t>T.MAPS </w:t>
            </w:r>
            <w:r>
              <w:rPr>
                <w:color w:val="1A1A1A"/>
                <w:spacing w:val="-10"/>
                <w:sz w:val="12"/>
              </w:rPr>
              <w:t>+</w:t>
            </w:r>
          </w:p>
        </w:tc>
        <w:tc>
          <w:tcPr>
            <w:tcW w:w="770" w:type="dxa"/>
          </w:tcPr>
          <w:p>
            <w:pPr>
              <w:pStyle w:val="TableParagraph"/>
              <w:spacing w:line="136" w:lineRule="exact" w:before="54"/>
              <w:ind w:left="72"/>
              <w:rPr>
                <w:sz w:val="12"/>
              </w:rPr>
            </w:pPr>
            <w:r>
              <w:rPr>
                <w:color w:val="1A1A1A"/>
                <w:spacing w:val="-5"/>
                <w:sz w:val="12"/>
              </w:rPr>
              <w:t>[L]</w:t>
            </w:r>
          </w:p>
        </w:tc>
        <w:tc>
          <w:tcPr>
            <w:tcW w:w="820" w:type="dxa"/>
          </w:tcPr>
          <w:p>
            <w:pPr>
              <w:pStyle w:val="TableParagraph"/>
              <w:spacing w:line="136" w:lineRule="exact" w:before="54"/>
              <w:ind w:left="86"/>
              <w:rPr>
                <w:sz w:val="12"/>
              </w:rPr>
            </w:pPr>
            <w:hyperlink r:id="rId5">
              <w:r>
                <w:rPr>
                  <w:color w:val="0545AC"/>
                  <w:sz w:val="12"/>
                  <w:u w:val="single" w:color="0545AC"/>
                </w:rPr>
                <w:t>Anjum </w:t>
              </w:r>
              <w:r>
                <w:rPr>
                  <w:color w:val="0545AC"/>
                  <w:spacing w:val="-2"/>
                  <w:sz w:val="12"/>
                  <w:u w:val="single" w:color="0545AC"/>
                </w:rPr>
                <w:t>2022</w:t>
              </w:r>
            </w:hyperlink>
            <w:r>
              <w:rPr>
                <w:color w:val="1A1A1A"/>
                <w:spacing w:val="-2"/>
                <w:sz w:val="12"/>
                <w:u w:val="none"/>
              </w:rPr>
              <w:t>;</w:t>
            </w:r>
          </w:p>
        </w:tc>
      </w:tr>
      <w:tr>
        <w:trPr>
          <w:trHeight w:val="170" w:hRule="atLeast"/>
        </w:trPr>
        <w:tc>
          <w:tcPr>
            <w:tcW w:w="774" w:type="dxa"/>
          </w:tcPr>
          <w:p>
            <w:pPr>
              <w:pStyle w:val="TableParagraph"/>
              <w:rPr>
                <w:rFonts w:ascii="Times New Roman"/>
                <w:sz w:val="10"/>
              </w:rPr>
            </w:pPr>
          </w:p>
        </w:tc>
        <w:tc>
          <w:tcPr>
            <w:tcW w:w="788" w:type="dxa"/>
          </w:tcPr>
          <w:p>
            <w:pPr>
              <w:pStyle w:val="TableParagraph"/>
              <w:spacing w:line="136" w:lineRule="exact" w:before="14"/>
              <w:ind w:left="64"/>
              <w:rPr>
                <w:sz w:val="12"/>
              </w:rPr>
            </w:pPr>
            <w:r>
              <w:rPr>
                <w:color w:val="1A1A1A"/>
                <w:spacing w:val="-2"/>
                <w:sz w:val="12"/>
              </w:rPr>
              <w:t>turbulence</w:t>
            </w:r>
          </w:p>
        </w:tc>
        <w:tc>
          <w:tcPr>
            <w:tcW w:w="571" w:type="dxa"/>
          </w:tcPr>
          <w:p>
            <w:pPr>
              <w:pStyle w:val="TableParagraph"/>
              <w:rPr>
                <w:rFonts w:ascii="Times New Roman"/>
                <w:sz w:val="10"/>
              </w:rPr>
            </w:pPr>
          </w:p>
        </w:tc>
        <w:tc>
          <w:tcPr>
            <w:tcW w:w="784" w:type="dxa"/>
          </w:tcPr>
          <w:p>
            <w:pPr>
              <w:pStyle w:val="TableParagraph"/>
              <w:rPr>
                <w:rFonts w:ascii="Times New Roman"/>
                <w:sz w:val="10"/>
              </w:rPr>
            </w:pPr>
          </w:p>
        </w:tc>
        <w:tc>
          <w:tcPr>
            <w:tcW w:w="784" w:type="dxa"/>
          </w:tcPr>
          <w:p>
            <w:pPr>
              <w:pStyle w:val="TableParagraph"/>
              <w:rPr>
                <w:rFonts w:ascii="Times New Roman"/>
                <w:sz w:val="10"/>
              </w:rPr>
            </w:pPr>
          </w:p>
        </w:tc>
        <w:tc>
          <w:tcPr>
            <w:tcW w:w="987" w:type="dxa"/>
          </w:tcPr>
          <w:p>
            <w:pPr>
              <w:pStyle w:val="TableParagraph"/>
              <w:spacing w:line="136" w:lineRule="exact" w:before="14"/>
              <w:ind w:left="274"/>
              <w:rPr>
                <w:sz w:val="12"/>
              </w:rPr>
            </w:pPr>
            <w:r>
              <w:rPr>
                <w:color w:val="1A1A1A"/>
                <w:spacing w:val="-2"/>
                <w:sz w:val="12"/>
              </w:rPr>
              <w:t>R.MESH</w:t>
            </w:r>
          </w:p>
        </w:tc>
        <w:tc>
          <w:tcPr>
            <w:tcW w:w="770" w:type="dxa"/>
          </w:tcPr>
          <w:p>
            <w:pPr>
              <w:pStyle w:val="TableParagraph"/>
              <w:rPr>
                <w:rFonts w:ascii="Times New Roman"/>
                <w:sz w:val="10"/>
              </w:rPr>
            </w:pPr>
          </w:p>
        </w:tc>
        <w:tc>
          <w:tcPr>
            <w:tcW w:w="820" w:type="dxa"/>
          </w:tcPr>
          <w:p>
            <w:pPr>
              <w:pStyle w:val="TableParagraph"/>
              <w:spacing w:line="136" w:lineRule="exact" w:before="14"/>
              <w:ind w:left="86"/>
              <w:rPr>
                <w:sz w:val="12"/>
              </w:rPr>
            </w:pPr>
            <w:hyperlink r:id="rId34">
              <w:r>
                <w:rPr>
                  <w:color w:val="0545AC"/>
                  <w:sz w:val="12"/>
                  <w:u w:val="single" w:color="0545AC"/>
                </w:rPr>
                <w:t>Bianco </w:t>
              </w:r>
              <w:r>
                <w:rPr>
                  <w:color w:val="0545AC"/>
                  <w:spacing w:val="-5"/>
                  <w:sz w:val="12"/>
                  <w:u w:val="single" w:color="0545AC"/>
                </w:rPr>
                <w:t>PRA</w:t>
              </w:r>
            </w:hyperlink>
          </w:p>
        </w:tc>
      </w:tr>
      <w:tr>
        <w:trPr>
          <w:trHeight w:val="210" w:hRule="atLeast"/>
        </w:trPr>
        <w:tc>
          <w:tcPr>
            <w:tcW w:w="774" w:type="dxa"/>
          </w:tcPr>
          <w:p>
            <w:pPr>
              <w:pStyle w:val="TableParagraph"/>
              <w:rPr>
                <w:rFonts w:ascii="Times New Roman"/>
                <w:sz w:val="12"/>
              </w:rPr>
            </w:pPr>
          </w:p>
        </w:tc>
        <w:tc>
          <w:tcPr>
            <w:tcW w:w="788" w:type="dxa"/>
          </w:tcPr>
          <w:p>
            <w:pPr>
              <w:pStyle w:val="TableParagraph"/>
              <w:spacing w:before="14"/>
              <w:ind w:left="64"/>
              <w:rPr>
                <w:sz w:val="12"/>
              </w:rPr>
            </w:pPr>
            <w:r>
              <w:rPr>
                <w:color w:val="1A1A1A"/>
                <w:sz w:val="12"/>
              </w:rPr>
              <w:t>3-D </w:t>
            </w:r>
            <w:r>
              <w:rPr>
                <w:color w:val="1A1A1A"/>
                <w:spacing w:val="-2"/>
                <w:sz w:val="12"/>
              </w:rPr>
              <w:t>stencil</w:t>
            </w:r>
          </w:p>
        </w:tc>
        <w:tc>
          <w:tcPr>
            <w:tcW w:w="571" w:type="dxa"/>
          </w:tcPr>
          <w:p>
            <w:pPr>
              <w:pStyle w:val="TableParagraph"/>
              <w:rPr>
                <w:rFonts w:ascii="Times New Roman"/>
                <w:sz w:val="12"/>
              </w:rPr>
            </w:pPr>
          </w:p>
        </w:tc>
        <w:tc>
          <w:tcPr>
            <w:tcW w:w="784" w:type="dxa"/>
          </w:tcPr>
          <w:p>
            <w:pPr>
              <w:pStyle w:val="TableParagraph"/>
              <w:rPr>
                <w:rFonts w:ascii="Times New Roman"/>
                <w:sz w:val="12"/>
              </w:rPr>
            </w:pPr>
          </w:p>
        </w:tc>
        <w:tc>
          <w:tcPr>
            <w:tcW w:w="784" w:type="dxa"/>
          </w:tcPr>
          <w:p>
            <w:pPr>
              <w:pStyle w:val="TableParagraph"/>
              <w:rPr>
                <w:rFonts w:ascii="Times New Roman"/>
                <w:sz w:val="12"/>
              </w:rPr>
            </w:pPr>
          </w:p>
        </w:tc>
        <w:tc>
          <w:tcPr>
            <w:tcW w:w="987" w:type="dxa"/>
          </w:tcPr>
          <w:p>
            <w:pPr>
              <w:pStyle w:val="TableParagraph"/>
              <w:spacing w:before="14"/>
              <w:ind w:left="274"/>
              <w:rPr>
                <w:sz w:val="12"/>
              </w:rPr>
            </w:pPr>
            <w:r>
              <w:rPr>
                <w:color w:val="1A1A1A"/>
                <w:spacing w:val="-2"/>
                <w:sz w:val="12"/>
              </w:rPr>
              <w:t>(halo)</w:t>
            </w:r>
          </w:p>
        </w:tc>
        <w:tc>
          <w:tcPr>
            <w:tcW w:w="770" w:type="dxa"/>
          </w:tcPr>
          <w:p>
            <w:pPr>
              <w:pStyle w:val="TableParagraph"/>
              <w:rPr>
                <w:rFonts w:ascii="Times New Roman"/>
                <w:sz w:val="12"/>
              </w:rPr>
            </w:pPr>
          </w:p>
        </w:tc>
        <w:tc>
          <w:tcPr>
            <w:tcW w:w="820" w:type="dxa"/>
          </w:tcPr>
          <w:p>
            <w:pPr>
              <w:pStyle w:val="TableParagraph"/>
              <w:spacing w:before="14"/>
              <w:ind w:left="86"/>
              <w:rPr>
                <w:sz w:val="12"/>
              </w:rPr>
            </w:pPr>
            <w:hyperlink r:id="rId34">
              <w:r>
                <w:rPr>
                  <w:color w:val="0545AC"/>
                  <w:spacing w:val="-5"/>
                  <w:sz w:val="12"/>
                  <w:u w:val="single" w:color="0545AC"/>
                </w:rPr>
                <w:t>CE</w:t>
              </w:r>
            </w:hyperlink>
          </w:p>
        </w:tc>
      </w:tr>
      <w:tr>
        <w:trPr>
          <w:trHeight w:val="370" w:hRule="atLeast"/>
        </w:trPr>
        <w:tc>
          <w:tcPr>
            <w:tcW w:w="774" w:type="dxa"/>
          </w:tcPr>
          <w:p>
            <w:pPr>
              <w:pStyle w:val="TableParagraph"/>
              <w:spacing w:before="54"/>
              <w:ind w:left="54"/>
              <w:rPr>
                <w:sz w:val="12"/>
              </w:rPr>
            </w:pPr>
            <w:r>
              <w:rPr>
                <w:color w:val="1A1A1A"/>
                <w:sz w:val="12"/>
              </w:rPr>
              <w:t>HPC-</w:t>
            </w:r>
            <w:r>
              <w:rPr>
                <w:color w:val="1A1A1A"/>
                <w:spacing w:val="-5"/>
                <w:sz w:val="12"/>
              </w:rPr>
              <w:t>FFT</w:t>
            </w:r>
          </w:p>
        </w:tc>
        <w:tc>
          <w:tcPr>
            <w:tcW w:w="788" w:type="dxa"/>
          </w:tcPr>
          <w:p>
            <w:pPr>
              <w:pStyle w:val="TableParagraph"/>
              <w:spacing w:line="160" w:lineRule="atLeast" w:before="30"/>
              <w:ind w:left="64"/>
              <w:rPr>
                <w:sz w:val="12"/>
              </w:rPr>
            </w:pPr>
            <w:r>
              <w:rPr>
                <w:color w:val="1A1A1A"/>
                <w:spacing w:val="-2"/>
                <w:sz w:val="12"/>
              </w:rPr>
              <w:t>Distributed</w:t>
            </w:r>
            <w:r>
              <w:rPr>
                <w:color w:val="1A1A1A"/>
                <w:spacing w:val="40"/>
                <w:sz w:val="12"/>
              </w:rPr>
              <w:t> </w:t>
            </w:r>
            <w:r>
              <w:rPr>
                <w:color w:val="1A1A1A"/>
                <w:spacing w:val="-4"/>
                <w:sz w:val="12"/>
              </w:rPr>
              <w:t>FFT</w:t>
            </w:r>
          </w:p>
        </w:tc>
        <w:tc>
          <w:tcPr>
            <w:tcW w:w="571" w:type="dxa"/>
          </w:tcPr>
          <w:p>
            <w:pPr>
              <w:pStyle w:val="TableParagraph"/>
              <w:spacing w:before="54"/>
              <w:ind w:left="61"/>
              <w:rPr>
                <w:sz w:val="12"/>
              </w:rPr>
            </w:pPr>
            <w:r>
              <w:rPr>
                <w:color w:val="1A1A1A"/>
                <w:spacing w:val="-4"/>
                <w:sz w:val="12"/>
              </w:rPr>
              <w:t>0.30</w:t>
            </w:r>
          </w:p>
        </w:tc>
        <w:tc>
          <w:tcPr>
            <w:tcW w:w="784" w:type="dxa"/>
          </w:tcPr>
          <w:p>
            <w:pPr>
              <w:pStyle w:val="TableParagraph"/>
              <w:spacing w:before="54"/>
              <w:ind w:left="93" w:right="94"/>
              <w:jc w:val="center"/>
              <w:rPr>
                <w:sz w:val="12"/>
              </w:rPr>
            </w:pPr>
            <w:r>
              <w:rPr>
                <w:color w:val="1A1A1A"/>
                <w:spacing w:val="-4"/>
                <w:sz w:val="12"/>
              </w:rPr>
              <w:t>0.65</w:t>
            </w:r>
          </w:p>
        </w:tc>
        <w:tc>
          <w:tcPr>
            <w:tcW w:w="784" w:type="dxa"/>
          </w:tcPr>
          <w:p>
            <w:pPr>
              <w:pStyle w:val="TableParagraph"/>
              <w:spacing w:before="54"/>
              <w:ind w:left="93" w:right="94"/>
              <w:jc w:val="center"/>
              <w:rPr>
                <w:sz w:val="12"/>
              </w:rPr>
            </w:pPr>
            <w:r>
              <w:rPr>
                <w:color w:val="1A1A1A"/>
                <w:spacing w:val="-4"/>
                <w:sz w:val="12"/>
              </w:rPr>
              <w:t>0.05</w:t>
            </w:r>
          </w:p>
        </w:tc>
        <w:tc>
          <w:tcPr>
            <w:tcW w:w="987" w:type="dxa"/>
          </w:tcPr>
          <w:p>
            <w:pPr>
              <w:pStyle w:val="TableParagraph"/>
              <w:spacing w:line="160" w:lineRule="atLeast" w:before="30"/>
              <w:ind w:left="274"/>
              <w:rPr>
                <w:sz w:val="12"/>
              </w:rPr>
            </w:pPr>
            <w:r>
              <w:rPr>
                <w:color w:val="1A1A1A"/>
                <w:spacing w:val="-4"/>
                <w:sz w:val="12"/>
              </w:rPr>
              <w:t>T.SCAN</w:t>
            </w:r>
            <w:r>
              <w:rPr>
                <w:color w:val="1A1A1A"/>
                <w:spacing w:val="-5"/>
                <w:sz w:val="12"/>
              </w:rPr>
              <w:t> </w:t>
            </w:r>
            <w:r>
              <w:rPr>
                <w:color w:val="1A1A1A"/>
                <w:spacing w:val="-4"/>
                <w:sz w:val="12"/>
              </w:rPr>
              <w:t>+</w:t>
            </w:r>
            <w:r>
              <w:rPr>
                <w:color w:val="1A1A1A"/>
                <w:spacing w:val="40"/>
                <w:sz w:val="12"/>
              </w:rPr>
              <w:t> </w:t>
            </w:r>
            <w:r>
              <w:rPr>
                <w:color w:val="1A1A1A"/>
                <w:spacing w:val="-2"/>
                <w:sz w:val="12"/>
              </w:rPr>
              <w:t>R.SWAP</w:t>
            </w:r>
          </w:p>
        </w:tc>
        <w:tc>
          <w:tcPr>
            <w:tcW w:w="770" w:type="dxa"/>
          </w:tcPr>
          <w:p>
            <w:pPr>
              <w:pStyle w:val="TableParagraph"/>
              <w:spacing w:before="54"/>
              <w:ind w:left="72"/>
              <w:rPr>
                <w:sz w:val="12"/>
              </w:rPr>
            </w:pPr>
            <w:r>
              <w:rPr>
                <w:color w:val="1A1A1A"/>
                <w:spacing w:val="-5"/>
                <w:sz w:val="12"/>
              </w:rPr>
              <w:t>[L]</w:t>
            </w:r>
          </w:p>
        </w:tc>
        <w:tc>
          <w:tcPr>
            <w:tcW w:w="820" w:type="dxa"/>
          </w:tcPr>
          <w:p>
            <w:pPr>
              <w:pStyle w:val="TableParagraph"/>
              <w:spacing w:line="160" w:lineRule="atLeast" w:before="30"/>
              <w:ind w:left="86" w:right="137"/>
              <w:rPr>
                <w:sz w:val="12"/>
              </w:rPr>
            </w:pPr>
            <w:hyperlink r:id="rId7">
              <w:r>
                <w:rPr>
                  <w:color w:val="0545AC"/>
                  <w:sz w:val="12"/>
                  <w:u w:val="single" w:color="0545AC"/>
                </w:rPr>
                <w:t>Ayala</w:t>
              </w:r>
              <w:r>
                <w:rPr>
                  <w:color w:val="0545AC"/>
                  <w:spacing w:val="-9"/>
                  <w:sz w:val="12"/>
                  <w:u w:val="single" w:color="0545AC"/>
                </w:rPr>
                <w:t> </w:t>
              </w:r>
              <w:r>
                <w:rPr>
                  <w:color w:val="0545AC"/>
                  <w:sz w:val="12"/>
                  <w:u w:val="single" w:color="0545AC"/>
                </w:rPr>
                <w:t>et</w:t>
              </w:r>
              <w:r>
                <w:rPr>
                  <w:color w:val="0545AC"/>
                  <w:spacing w:val="-8"/>
                  <w:sz w:val="12"/>
                  <w:u w:val="single" w:color="0545AC"/>
                </w:rPr>
                <w:t> </w:t>
              </w:r>
              <w:r>
                <w:rPr>
                  <w:color w:val="0545AC"/>
                  <w:sz w:val="12"/>
                  <w:u w:val="single" w:color="0545AC"/>
                </w:rPr>
                <w:t>al.</w:t>
              </w:r>
            </w:hyperlink>
            <w:r>
              <w:rPr>
                <w:color w:val="0545AC"/>
                <w:spacing w:val="40"/>
                <w:sz w:val="12"/>
                <w:u w:val="none"/>
              </w:rPr>
              <w:t> </w:t>
            </w:r>
            <w:hyperlink r:id="rId7">
              <w:r>
                <w:rPr>
                  <w:color w:val="0545AC"/>
                  <w:spacing w:val="-4"/>
                  <w:sz w:val="12"/>
                  <w:u w:val="single" w:color="0545AC"/>
                </w:rPr>
                <w:t>2022</w:t>
              </w:r>
            </w:hyperlink>
          </w:p>
        </w:tc>
      </w:tr>
      <w:tr>
        <w:trPr>
          <w:trHeight w:val="170" w:hRule="atLeast"/>
        </w:trPr>
        <w:tc>
          <w:tcPr>
            <w:tcW w:w="774" w:type="dxa"/>
          </w:tcPr>
          <w:p>
            <w:pPr>
              <w:pStyle w:val="TableParagraph"/>
              <w:rPr>
                <w:rFonts w:ascii="Times New Roman"/>
                <w:sz w:val="10"/>
              </w:rPr>
            </w:pPr>
          </w:p>
        </w:tc>
        <w:tc>
          <w:tcPr>
            <w:tcW w:w="788" w:type="dxa"/>
          </w:tcPr>
          <w:p>
            <w:pPr>
              <w:pStyle w:val="TableParagraph"/>
              <w:spacing w:line="136" w:lineRule="exact" w:before="14"/>
              <w:ind w:left="64"/>
              <w:rPr>
                <w:sz w:val="12"/>
              </w:rPr>
            </w:pPr>
            <w:r>
              <w:rPr>
                <w:color w:val="1A1A1A"/>
                <w:spacing w:val="-2"/>
                <w:sz w:val="12"/>
              </w:rPr>
              <w:t>(quantum</w:t>
            </w:r>
          </w:p>
        </w:tc>
        <w:tc>
          <w:tcPr>
            <w:tcW w:w="571" w:type="dxa"/>
          </w:tcPr>
          <w:p>
            <w:pPr>
              <w:pStyle w:val="TableParagraph"/>
              <w:rPr>
                <w:rFonts w:ascii="Times New Roman"/>
                <w:sz w:val="10"/>
              </w:rPr>
            </w:pPr>
          </w:p>
        </w:tc>
        <w:tc>
          <w:tcPr>
            <w:tcW w:w="784" w:type="dxa"/>
          </w:tcPr>
          <w:p>
            <w:pPr>
              <w:pStyle w:val="TableParagraph"/>
              <w:rPr>
                <w:rFonts w:ascii="Times New Roman"/>
                <w:sz w:val="10"/>
              </w:rPr>
            </w:pPr>
          </w:p>
        </w:tc>
        <w:tc>
          <w:tcPr>
            <w:tcW w:w="784" w:type="dxa"/>
          </w:tcPr>
          <w:p>
            <w:pPr>
              <w:pStyle w:val="TableParagraph"/>
              <w:rPr>
                <w:rFonts w:ascii="Times New Roman"/>
                <w:sz w:val="10"/>
              </w:rPr>
            </w:pPr>
          </w:p>
        </w:tc>
        <w:tc>
          <w:tcPr>
            <w:tcW w:w="987" w:type="dxa"/>
          </w:tcPr>
          <w:p>
            <w:pPr>
              <w:pStyle w:val="TableParagraph"/>
              <w:rPr>
                <w:rFonts w:ascii="Times New Roman"/>
                <w:sz w:val="10"/>
              </w:rPr>
            </w:pPr>
          </w:p>
        </w:tc>
        <w:tc>
          <w:tcPr>
            <w:tcW w:w="770" w:type="dxa"/>
          </w:tcPr>
          <w:p>
            <w:pPr>
              <w:pStyle w:val="TableParagraph"/>
              <w:rPr>
                <w:rFonts w:ascii="Times New Roman"/>
                <w:sz w:val="10"/>
              </w:rPr>
            </w:pPr>
          </w:p>
        </w:tc>
        <w:tc>
          <w:tcPr>
            <w:tcW w:w="820" w:type="dxa"/>
          </w:tcPr>
          <w:p>
            <w:pPr>
              <w:pStyle w:val="TableParagraph"/>
              <w:rPr>
                <w:rFonts w:ascii="Times New Roman"/>
                <w:sz w:val="10"/>
              </w:rPr>
            </w:pPr>
          </w:p>
        </w:tc>
      </w:tr>
      <w:tr>
        <w:trPr>
          <w:trHeight w:val="170" w:hRule="atLeast"/>
        </w:trPr>
        <w:tc>
          <w:tcPr>
            <w:tcW w:w="774" w:type="dxa"/>
          </w:tcPr>
          <w:p>
            <w:pPr>
              <w:pStyle w:val="TableParagraph"/>
              <w:rPr>
                <w:rFonts w:ascii="Times New Roman"/>
                <w:sz w:val="10"/>
              </w:rPr>
            </w:pPr>
          </w:p>
        </w:tc>
        <w:tc>
          <w:tcPr>
            <w:tcW w:w="788" w:type="dxa"/>
          </w:tcPr>
          <w:p>
            <w:pPr>
              <w:pStyle w:val="TableParagraph"/>
              <w:spacing w:line="136" w:lineRule="exact" w:before="14"/>
              <w:ind w:left="64"/>
              <w:rPr>
                <w:sz w:val="12"/>
              </w:rPr>
            </w:pPr>
            <w:r>
              <w:rPr>
                <w:color w:val="1A1A1A"/>
                <w:spacing w:val="-2"/>
                <w:sz w:val="12"/>
              </w:rPr>
              <w:t>chem./weat</w:t>
            </w:r>
          </w:p>
        </w:tc>
        <w:tc>
          <w:tcPr>
            <w:tcW w:w="571" w:type="dxa"/>
          </w:tcPr>
          <w:p>
            <w:pPr>
              <w:pStyle w:val="TableParagraph"/>
              <w:rPr>
                <w:rFonts w:ascii="Times New Roman"/>
                <w:sz w:val="10"/>
              </w:rPr>
            </w:pPr>
          </w:p>
        </w:tc>
        <w:tc>
          <w:tcPr>
            <w:tcW w:w="784" w:type="dxa"/>
          </w:tcPr>
          <w:p>
            <w:pPr>
              <w:pStyle w:val="TableParagraph"/>
              <w:rPr>
                <w:rFonts w:ascii="Times New Roman"/>
                <w:sz w:val="10"/>
              </w:rPr>
            </w:pPr>
          </w:p>
        </w:tc>
        <w:tc>
          <w:tcPr>
            <w:tcW w:w="784" w:type="dxa"/>
          </w:tcPr>
          <w:p>
            <w:pPr>
              <w:pStyle w:val="TableParagraph"/>
              <w:rPr>
                <w:rFonts w:ascii="Times New Roman"/>
                <w:sz w:val="10"/>
              </w:rPr>
            </w:pPr>
          </w:p>
        </w:tc>
        <w:tc>
          <w:tcPr>
            <w:tcW w:w="987" w:type="dxa"/>
          </w:tcPr>
          <w:p>
            <w:pPr>
              <w:pStyle w:val="TableParagraph"/>
              <w:rPr>
                <w:rFonts w:ascii="Times New Roman"/>
                <w:sz w:val="10"/>
              </w:rPr>
            </w:pPr>
          </w:p>
        </w:tc>
        <w:tc>
          <w:tcPr>
            <w:tcW w:w="770" w:type="dxa"/>
          </w:tcPr>
          <w:p>
            <w:pPr>
              <w:pStyle w:val="TableParagraph"/>
              <w:rPr>
                <w:rFonts w:ascii="Times New Roman"/>
                <w:sz w:val="10"/>
              </w:rPr>
            </w:pPr>
          </w:p>
        </w:tc>
        <w:tc>
          <w:tcPr>
            <w:tcW w:w="820" w:type="dxa"/>
          </w:tcPr>
          <w:p>
            <w:pPr>
              <w:pStyle w:val="TableParagraph"/>
              <w:rPr>
                <w:rFonts w:ascii="Times New Roman"/>
                <w:sz w:val="10"/>
              </w:rPr>
            </w:pPr>
          </w:p>
        </w:tc>
      </w:tr>
      <w:tr>
        <w:trPr>
          <w:trHeight w:val="205" w:hRule="atLeast"/>
        </w:trPr>
        <w:tc>
          <w:tcPr>
            <w:tcW w:w="774" w:type="dxa"/>
          </w:tcPr>
          <w:p>
            <w:pPr>
              <w:pStyle w:val="TableParagraph"/>
              <w:rPr>
                <w:rFonts w:ascii="Times New Roman"/>
                <w:sz w:val="12"/>
              </w:rPr>
            </w:pPr>
          </w:p>
        </w:tc>
        <w:tc>
          <w:tcPr>
            <w:tcW w:w="788" w:type="dxa"/>
          </w:tcPr>
          <w:p>
            <w:pPr>
              <w:pStyle w:val="TableParagraph"/>
              <w:spacing w:before="14"/>
              <w:ind w:left="64"/>
              <w:rPr>
                <w:sz w:val="12"/>
              </w:rPr>
            </w:pPr>
            <w:r>
              <w:rPr>
                <w:color w:val="1A1A1A"/>
                <w:spacing w:val="-4"/>
                <w:sz w:val="12"/>
              </w:rPr>
              <w:t>her)</w:t>
            </w:r>
          </w:p>
        </w:tc>
        <w:tc>
          <w:tcPr>
            <w:tcW w:w="571" w:type="dxa"/>
          </w:tcPr>
          <w:p>
            <w:pPr>
              <w:pStyle w:val="TableParagraph"/>
              <w:rPr>
                <w:rFonts w:ascii="Times New Roman"/>
                <w:sz w:val="12"/>
              </w:rPr>
            </w:pPr>
          </w:p>
        </w:tc>
        <w:tc>
          <w:tcPr>
            <w:tcW w:w="784" w:type="dxa"/>
          </w:tcPr>
          <w:p>
            <w:pPr>
              <w:pStyle w:val="TableParagraph"/>
              <w:rPr>
                <w:rFonts w:ascii="Times New Roman"/>
                <w:sz w:val="12"/>
              </w:rPr>
            </w:pPr>
          </w:p>
        </w:tc>
        <w:tc>
          <w:tcPr>
            <w:tcW w:w="784" w:type="dxa"/>
          </w:tcPr>
          <w:p>
            <w:pPr>
              <w:pStyle w:val="TableParagraph"/>
              <w:rPr>
                <w:rFonts w:ascii="Times New Roman"/>
                <w:sz w:val="12"/>
              </w:rPr>
            </w:pPr>
          </w:p>
        </w:tc>
        <w:tc>
          <w:tcPr>
            <w:tcW w:w="987" w:type="dxa"/>
          </w:tcPr>
          <w:p>
            <w:pPr>
              <w:pStyle w:val="TableParagraph"/>
              <w:rPr>
                <w:rFonts w:ascii="Times New Roman"/>
                <w:sz w:val="12"/>
              </w:rPr>
            </w:pPr>
          </w:p>
        </w:tc>
        <w:tc>
          <w:tcPr>
            <w:tcW w:w="770" w:type="dxa"/>
          </w:tcPr>
          <w:p>
            <w:pPr>
              <w:pStyle w:val="TableParagraph"/>
              <w:rPr>
                <w:rFonts w:ascii="Times New Roman"/>
                <w:sz w:val="12"/>
              </w:rPr>
            </w:pPr>
          </w:p>
        </w:tc>
        <w:tc>
          <w:tcPr>
            <w:tcW w:w="820" w:type="dxa"/>
          </w:tcPr>
          <w:p>
            <w:pPr>
              <w:pStyle w:val="TableParagraph"/>
              <w:rPr>
                <w:rFonts w:ascii="Times New Roman"/>
                <w:sz w:val="12"/>
              </w:rPr>
            </w:pPr>
          </w:p>
        </w:tc>
      </w:tr>
      <w:tr>
        <w:trPr>
          <w:trHeight w:val="205" w:hRule="atLeast"/>
        </w:trPr>
        <w:tc>
          <w:tcPr>
            <w:tcW w:w="774" w:type="dxa"/>
          </w:tcPr>
          <w:p>
            <w:pPr>
              <w:pStyle w:val="TableParagraph"/>
              <w:spacing w:line="136" w:lineRule="exact" w:before="49"/>
              <w:ind w:left="54"/>
              <w:rPr>
                <w:sz w:val="12"/>
              </w:rPr>
            </w:pPr>
            <w:r>
              <w:rPr>
                <w:color w:val="1A1A1A"/>
                <w:sz w:val="12"/>
              </w:rPr>
              <w:t>IDC</w:t>
            </w:r>
            <w:r>
              <w:rPr>
                <w:color w:val="1A1A1A"/>
                <w:spacing w:val="-2"/>
                <w:sz w:val="12"/>
              </w:rPr>
              <w:t> micro-</w:t>
            </w:r>
          </w:p>
        </w:tc>
        <w:tc>
          <w:tcPr>
            <w:tcW w:w="788" w:type="dxa"/>
          </w:tcPr>
          <w:p>
            <w:pPr>
              <w:pStyle w:val="TableParagraph"/>
              <w:spacing w:line="136" w:lineRule="exact" w:before="49"/>
              <w:ind w:left="64"/>
              <w:rPr>
                <w:sz w:val="12"/>
              </w:rPr>
            </w:pPr>
            <w:r>
              <w:rPr>
                <w:color w:val="1A1A1A"/>
                <w:spacing w:val="-4"/>
                <w:sz w:val="12"/>
              </w:rPr>
              <w:t>Tail-</w:t>
            </w:r>
            <w:r>
              <w:rPr>
                <w:color w:val="1A1A1A"/>
                <w:sz w:val="12"/>
              </w:rPr>
              <w:t>latency-</w:t>
            </w:r>
          </w:p>
        </w:tc>
        <w:tc>
          <w:tcPr>
            <w:tcW w:w="571" w:type="dxa"/>
          </w:tcPr>
          <w:p>
            <w:pPr>
              <w:pStyle w:val="TableParagraph"/>
              <w:spacing w:line="136" w:lineRule="exact" w:before="49"/>
              <w:ind w:left="61"/>
              <w:rPr>
                <w:sz w:val="12"/>
              </w:rPr>
            </w:pPr>
            <w:r>
              <w:rPr>
                <w:color w:val="1A1A1A"/>
                <w:spacing w:val="-4"/>
                <w:sz w:val="12"/>
              </w:rPr>
              <w:t>0.10</w:t>
            </w:r>
          </w:p>
        </w:tc>
        <w:tc>
          <w:tcPr>
            <w:tcW w:w="784" w:type="dxa"/>
          </w:tcPr>
          <w:p>
            <w:pPr>
              <w:pStyle w:val="TableParagraph"/>
              <w:spacing w:line="136" w:lineRule="exact" w:before="49"/>
              <w:ind w:left="93" w:right="94"/>
              <w:jc w:val="center"/>
              <w:rPr>
                <w:sz w:val="12"/>
              </w:rPr>
            </w:pPr>
            <w:r>
              <w:rPr>
                <w:color w:val="1A1A1A"/>
                <w:spacing w:val="-4"/>
                <w:sz w:val="12"/>
              </w:rPr>
              <w:t>0.30</w:t>
            </w:r>
          </w:p>
        </w:tc>
        <w:tc>
          <w:tcPr>
            <w:tcW w:w="784" w:type="dxa"/>
          </w:tcPr>
          <w:p>
            <w:pPr>
              <w:pStyle w:val="TableParagraph"/>
              <w:spacing w:line="136" w:lineRule="exact" w:before="49"/>
              <w:ind w:left="93" w:right="94"/>
              <w:jc w:val="center"/>
              <w:rPr>
                <w:sz w:val="12"/>
              </w:rPr>
            </w:pPr>
            <w:r>
              <w:rPr>
                <w:color w:val="1A1A1A"/>
                <w:spacing w:val="-4"/>
                <w:sz w:val="12"/>
              </w:rPr>
              <w:t>0.60</w:t>
            </w:r>
          </w:p>
        </w:tc>
        <w:tc>
          <w:tcPr>
            <w:tcW w:w="987" w:type="dxa"/>
          </w:tcPr>
          <w:p>
            <w:pPr>
              <w:pStyle w:val="TableParagraph"/>
              <w:spacing w:line="136" w:lineRule="exact" w:before="49"/>
              <w:ind w:left="274"/>
              <w:rPr>
                <w:sz w:val="12"/>
              </w:rPr>
            </w:pPr>
            <w:r>
              <w:rPr>
                <w:color w:val="1A1A1A"/>
                <w:sz w:val="12"/>
              </w:rPr>
              <w:t>R.CAST</w:t>
            </w:r>
            <w:r>
              <w:rPr>
                <w:color w:val="1A1A1A"/>
                <w:spacing w:val="-3"/>
                <w:sz w:val="12"/>
              </w:rPr>
              <w:t> </w:t>
            </w:r>
            <w:r>
              <w:rPr>
                <w:color w:val="1A1A1A"/>
                <w:spacing w:val="-10"/>
                <w:sz w:val="12"/>
              </w:rPr>
              <w:t>+</w:t>
            </w:r>
          </w:p>
        </w:tc>
        <w:tc>
          <w:tcPr>
            <w:tcW w:w="770" w:type="dxa"/>
          </w:tcPr>
          <w:p>
            <w:pPr>
              <w:pStyle w:val="TableParagraph"/>
              <w:spacing w:line="136" w:lineRule="exact" w:before="49"/>
              <w:ind w:left="72"/>
              <w:rPr>
                <w:sz w:val="12"/>
              </w:rPr>
            </w:pPr>
            <w:r>
              <w:rPr>
                <w:color w:val="1A1A1A"/>
                <w:spacing w:val="-5"/>
                <w:sz w:val="12"/>
              </w:rPr>
              <w:t>[L]</w:t>
            </w:r>
          </w:p>
        </w:tc>
        <w:tc>
          <w:tcPr>
            <w:tcW w:w="820" w:type="dxa"/>
          </w:tcPr>
          <w:p>
            <w:pPr>
              <w:pStyle w:val="TableParagraph"/>
              <w:spacing w:line="136" w:lineRule="exact" w:before="49"/>
              <w:ind w:left="86"/>
              <w:rPr>
                <w:sz w:val="12"/>
              </w:rPr>
            </w:pPr>
            <w:hyperlink r:id="rId13">
              <w:r>
                <w:rPr>
                  <w:color w:val="0545AC"/>
                  <w:sz w:val="12"/>
                  <w:u w:val="single" w:color="0545AC"/>
                </w:rPr>
                <w:t>Dean &amp; </w:t>
              </w:r>
              <w:r>
                <w:rPr>
                  <w:color w:val="0545AC"/>
                  <w:spacing w:val="-4"/>
                  <w:sz w:val="12"/>
                  <w:u w:val="single" w:color="0545AC"/>
                </w:rPr>
                <w:t>Barr</w:t>
              </w:r>
            </w:hyperlink>
          </w:p>
        </w:tc>
      </w:tr>
      <w:tr>
        <w:trPr>
          <w:trHeight w:val="170" w:hRule="atLeast"/>
        </w:trPr>
        <w:tc>
          <w:tcPr>
            <w:tcW w:w="774" w:type="dxa"/>
          </w:tcPr>
          <w:p>
            <w:pPr>
              <w:pStyle w:val="TableParagraph"/>
              <w:spacing w:line="136" w:lineRule="exact" w:before="14"/>
              <w:ind w:left="54"/>
              <w:rPr>
                <w:sz w:val="12"/>
              </w:rPr>
            </w:pPr>
            <w:r>
              <w:rPr>
                <w:color w:val="1A1A1A"/>
                <w:spacing w:val="-2"/>
                <w:sz w:val="12"/>
              </w:rPr>
              <w:t>service</w:t>
            </w:r>
          </w:p>
        </w:tc>
        <w:tc>
          <w:tcPr>
            <w:tcW w:w="788" w:type="dxa"/>
          </w:tcPr>
          <w:p>
            <w:pPr>
              <w:pStyle w:val="TableParagraph"/>
              <w:spacing w:line="136" w:lineRule="exact" w:before="14"/>
              <w:ind w:left="64"/>
              <w:rPr>
                <w:sz w:val="12"/>
              </w:rPr>
            </w:pPr>
            <w:r>
              <w:rPr>
                <w:color w:val="1A1A1A"/>
                <w:spacing w:val="-2"/>
                <w:sz w:val="12"/>
              </w:rPr>
              <w:t>sensitive</w:t>
            </w:r>
          </w:p>
        </w:tc>
        <w:tc>
          <w:tcPr>
            <w:tcW w:w="571" w:type="dxa"/>
          </w:tcPr>
          <w:p>
            <w:pPr>
              <w:pStyle w:val="TableParagraph"/>
              <w:rPr>
                <w:rFonts w:ascii="Times New Roman"/>
                <w:sz w:val="10"/>
              </w:rPr>
            </w:pPr>
          </w:p>
        </w:tc>
        <w:tc>
          <w:tcPr>
            <w:tcW w:w="784" w:type="dxa"/>
          </w:tcPr>
          <w:p>
            <w:pPr>
              <w:pStyle w:val="TableParagraph"/>
              <w:rPr>
                <w:rFonts w:ascii="Times New Roman"/>
                <w:sz w:val="10"/>
              </w:rPr>
            </w:pPr>
          </w:p>
        </w:tc>
        <w:tc>
          <w:tcPr>
            <w:tcW w:w="784" w:type="dxa"/>
          </w:tcPr>
          <w:p>
            <w:pPr>
              <w:pStyle w:val="TableParagraph"/>
              <w:rPr>
                <w:rFonts w:ascii="Times New Roman"/>
                <w:sz w:val="10"/>
              </w:rPr>
            </w:pPr>
          </w:p>
        </w:tc>
        <w:tc>
          <w:tcPr>
            <w:tcW w:w="987" w:type="dxa"/>
          </w:tcPr>
          <w:p>
            <w:pPr>
              <w:pStyle w:val="TableParagraph"/>
              <w:spacing w:line="136" w:lineRule="exact" w:before="14"/>
              <w:ind w:left="274"/>
              <w:rPr>
                <w:sz w:val="12"/>
              </w:rPr>
            </w:pPr>
            <w:r>
              <w:rPr>
                <w:color w:val="1A1A1A"/>
                <w:sz w:val="12"/>
              </w:rPr>
              <w:t>C.SYNC </w:t>
            </w:r>
            <w:r>
              <w:rPr>
                <w:color w:val="1A1A1A"/>
                <w:spacing w:val="-10"/>
                <w:sz w:val="12"/>
              </w:rPr>
              <w:t>+</w:t>
            </w:r>
          </w:p>
        </w:tc>
        <w:tc>
          <w:tcPr>
            <w:tcW w:w="770" w:type="dxa"/>
          </w:tcPr>
          <w:p>
            <w:pPr>
              <w:pStyle w:val="TableParagraph"/>
              <w:rPr>
                <w:rFonts w:ascii="Times New Roman"/>
                <w:sz w:val="10"/>
              </w:rPr>
            </w:pPr>
          </w:p>
        </w:tc>
        <w:tc>
          <w:tcPr>
            <w:tcW w:w="820" w:type="dxa"/>
          </w:tcPr>
          <w:p>
            <w:pPr>
              <w:pStyle w:val="TableParagraph"/>
              <w:spacing w:line="136" w:lineRule="exact" w:before="14"/>
              <w:ind w:left="86"/>
              <w:rPr>
                <w:sz w:val="12"/>
              </w:rPr>
            </w:pPr>
            <w:hyperlink r:id="rId13">
              <w:r>
                <w:rPr>
                  <w:color w:val="0545AC"/>
                  <w:sz w:val="12"/>
                  <w:u w:val="single" w:color="0545AC"/>
                </w:rPr>
                <w:t>oso </w:t>
              </w:r>
              <w:r>
                <w:rPr>
                  <w:color w:val="0545AC"/>
                  <w:spacing w:val="-4"/>
                  <w:sz w:val="12"/>
                  <w:u w:val="single" w:color="0545AC"/>
                </w:rPr>
                <w:t>2013</w:t>
              </w:r>
            </w:hyperlink>
          </w:p>
        </w:tc>
      </w:tr>
      <w:tr>
        <w:trPr>
          <w:trHeight w:val="210" w:hRule="atLeast"/>
        </w:trPr>
        <w:tc>
          <w:tcPr>
            <w:tcW w:w="774" w:type="dxa"/>
          </w:tcPr>
          <w:p>
            <w:pPr>
              <w:pStyle w:val="TableParagraph"/>
              <w:rPr>
                <w:rFonts w:ascii="Times New Roman"/>
                <w:sz w:val="12"/>
              </w:rPr>
            </w:pPr>
          </w:p>
        </w:tc>
        <w:tc>
          <w:tcPr>
            <w:tcW w:w="788" w:type="dxa"/>
          </w:tcPr>
          <w:p>
            <w:pPr>
              <w:pStyle w:val="TableParagraph"/>
              <w:spacing w:before="14"/>
              <w:ind w:left="64"/>
              <w:rPr>
                <w:sz w:val="12"/>
              </w:rPr>
            </w:pPr>
            <w:r>
              <w:rPr>
                <w:color w:val="1A1A1A"/>
                <w:sz w:val="12"/>
              </w:rPr>
              <w:t>fan-</w:t>
            </w:r>
            <w:r>
              <w:rPr>
                <w:color w:val="1A1A1A"/>
                <w:spacing w:val="-5"/>
                <w:sz w:val="12"/>
              </w:rPr>
              <w:t>out</w:t>
            </w:r>
          </w:p>
        </w:tc>
        <w:tc>
          <w:tcPr>
            <w:tcW w:w="571" w:type="dxa"/>
          </w:tcPr>
          <w:p>
            <w:pPr>
              <w:pStyle w:val="TableParagraph"/>
              <w:rPr>
                <w:rFonts w:ascii="Times New Roman"/>
                <w:sz w:val="12"/>
              </w:rPr>
            </w:pPr>
          </w:p>
        </w:tc>
        <w:tc>
          <w:tcPr>
            <w:tcW w:w="784" w:type="dxa"/>
          </w:tcPr>
          <w:p>
            <w:pPr>
              <w:pStyle w:val="TableParagraph"/>
              <w:rPr>
                <w:rFonts w:ascii="Times New Roman"/>
                <w:sz w:val="12"/>
              </w:rPr>
            </w:pPr>
          </w:p>
        </w:tc>
        <w:tc>
          <w:tcPr>
            <w:tcW w:w="784" w:type="dxa"/>
          </w:tcPr>
          <w:p>
            <w:pPr>
              <w:pStyle w:val="TableParagraph"/>
              <w:rPr>
                <w:rFonts w:ascii="Times New Roman"/>
                <w:sz w:val="12"/>
              </w:rPr>
            </w:pPr>
          </w:p>
        </w:tc>
        <w:tc>
          <w:tcPr>
            <w:tcW w:w="987" w:type="dxa"/>
          </w:tcPr>
          <w:p>
            <w:pPr>
              <w:pStyle w:val="TableParagraph"/>
              <w:spacing w:before="14"/>
              <w:ind w:left="274"/>
              <w:rPr>
                <w:sz w:val="12"/>
              </w:rPr>
            </w:pPr>
            <w:r>
              <w:rPr>
                <w:color w:val="1A1A1A"/>
                <w:spacing w:val="-2"/>
                <w:sz w:val="12"/>
              </w:rPr>
              <w:t>C.TICK</w:t>
            </w:r>
          </w:p>
        </w:tc>
        <w:tc>
          <w:tcPr>
            <w:tcW w:w="770" w:type="dxa"/>
          </w:tcPr>
          <w:p>
            <w:pPr>
              <w:pStyle w:val="TableParagraph"/>
              <w:rPr>
                <w:rFonts w:ascii="Times New Roman"/>
                <w:sz w:val="12"/>
              </w:rPr>
            </w:pPr>
          </w:p>
        </w:tc>
        <w:tc>
          <w:tcPr>
            <w:tcW w:w="820" w:type="dxa"/>
          </w:tcPr>
          <w:p>
            <w:pPr>
              <w:pStyle w:val="TableParagraph"/>
              <w:rPr>
                <w:rFonts w:ascii="Times New Roman"/>
                <w:sz w:val="12"/>
              </w:rPr>
            </w:pPr>
          </w:p>
        </w:tc>
      </w:tr>
      <w:tr>
        <w:trPr>
          <w:trHeight w:val="210" w:hRule="atLeast"/>
        </w:trPr>
        <w:tc>
          <w:tcPr>
            <w:tcW w:w="774" w:type="dxa"/>
          </w:tcPr>
          <w:p>
            <w:pPr>
              <w:pStyle w:val="TableParagraph"/>
              <w:spacing w:line="136" w:lineRule="exact" w:before="54"/>
              <w:ind w:left="54"/>
              <w:rPr>
                <w:sz w:val="12"/>
              </w:rPr>
            </w:pPr>
            <w:r>
              <w:rPr>
                <w:color w:val="1A1A1A"/>
                <w:spacing w:val="-5"/>
                <w:sz w:val="12"/>
              </w:rPr>
              <w:t>IDC</w:t>
            </w:r>
          </w:p>
        </w:tc>
        <w:tc>
          <w:tcPr>
            <w:tcW w:w="788" w:type="dxa"/>
          </w:tcPr>
          <w:p>
            <w:pPr>
              <w:pStyle w:val="TableParagraph"/>
              <w:spacing w:line="136" w:lineRule="exact" w:before="54"/>
              <w:ind w:left="64"/>
              <w:rPr>
                <w:sz w:val="12"/>
              </w:rPr>
            </w:pPr>
            <w:r>
              <w:rPr>
                <w:color w:val="1A1A1A"/>
                <w:sz w:val="12"/>
              </w:rPr>
              <w:t>Shuffle-</w:t>
            </w:r>
          </w:p>
        </w:tc>
        <w:tc>
          <w:tcPr>
            <w:tcW w:w="571" w:type="dxa"/>
          </w:tcPr>
          <w:p>
            <w:pPr>
              <w:pStyle w:val="TableParagraph"/>
              <w:spacing w:line="136" w:lineRule="exact" w:before="54"/>
              <w:ind w:left="61"/>
              <w:rPr>
                <w:sz w:val="12"/>
              </w:rPr>
            </w:pPr>
            <w:r>
              <w:rPr>
                <w:color w:val="1A1A1A"/>
                <w:spacing w:val="-4"/>
                <w:sz w:val="12"/>
              </w:rPr>
              <w:t>0.20</w:t>
            </w:r>
          </w:p>
        </w:tc>
        <w:tc>
          <w:tcPr>
            <w:tcW w:w="784" w:type="dxa"/>
          </w:tcPr>
          <w:p>
            <w:pPr>
              <w:pStyle w:val="TableParagraph"/>
              <w:spacing w:line="136" w:lineRule="exact" w:before="54"/>
              <w:ind w:left="93" w:right="94"/>
              <w:jc w:val="center"/>
              <w:rPr>
                <w:sz w:val="12"/>
              </w:rPr>
            </w:pPr>
            <w:r>
              <w:rPr>
                <w:color w:val="1A1A1A"/>
                <w:spacing w:val="-4"/>
                <w:sz w:val="12"/>
              </w:rPr>
              <w:t>0.55</w:t>
            </w:r>
          </w:p>
        </w:tc>
        <w:tc>
          <w:tcPr>
            <w:tcW w:w="784" w:type="dxa"/>
          </w:tcPr>
          <w:p>
            <w:pPr>
              <w:pStyle w:val="TableParagraph"/>
              <w:spacing w:line="136" w:lineRule="exact" w:before="54"/>
              <w:ind w:left="93" w:right="94"/>
              <w:jc w:val="center"/>
              <w:rPr>
                <w:sz w:val="12"/>
              </w:rPr>
            </w:pPr>
            <w:r>
              <w:rPr>
                <w:color w:val="1A1A1A"/>
                <w:spacing w:val="-4"/>
                <w:sz w:val="12"/>
              </w:rPr>
              <w:t>0.25</w:t>
            </w:r>
          </w:p>
        </w:tc>
        <w:tc>
          <w:tcPr>
            <w:tcW w:w="987" w:type="dxa"/>
          </w:tcPr>
          <w:p>
            <w:pPr>
              <w:pStyle w:val="TableParagraph"/>
              <w:spacing w:line="136" w:lineRule="exact" w:before="54"/>
              <w:ind w:left="274"/>
              <w:rPr>
                <w:sz w:val="12"/>
              </w:rPr>
            </w:pPr>
            <w:r>
              <w:rPr>
                <w:color w:val="1A1A1A"/>
                <w:sz w:val="12"/>
              </w:rPr>
              <w:t>R.SWAP</w:t>
            </w:r>
            <w:r>
              <w:rPr>
                <w:color w:val="1A1A1A"/>
                <w:spacing w:val="-8"/>
                <w:sz w:val="12"/>
              </w:rPr>
              <w:t> </w:t>
            </w:r>
            <w:r>
              <w:rPr>
                <w:color w:val="1A1A1A"/>
                <w:spacing w:val="-10"/>
                <w:sz w:val="12"/>
              </w:rPr>
              <w:t>+</w:t>
            </w:r>
          </w:p>
        </w:tc>
        <w:tc>
          <w:tcPr>
            <w:tcW w:w="770" w:type="dxa"/>
          </w:tcPr>
          <w:p>
            <w:pPr>
              <w:pStyle w:val="TableParagraph"/>
              <w:spacing w:line="136" w:lineRule="exact" w:before="54"/>
              <w:ind w:left="72"/>
              <w:rPr>
                <w:sz w:val="12"/>
              </w:rPr>
            </w:pPr>
            <w:r>
              <w:rPr>
                <w:color w:val="1A1A1A"/>
                <w:spacing w:val="-5"/>
                <w:sz w:val="12"/>
              </w:rPr>
              <w:t>[L]</w:t>
            </w:r>
          </w:p>
        </w:tc>
        <w:tc>
          <w:tcPr>
            <w:tcW w:w="820" w:type="dxa"/>
          </w:tcPr>
          <w:p>
            <w:pPr>
              <w:pStyle w:val="TableParagraph"/>
              <w:spacing w:line="136" w:lineRule="exact" w:before="54"/>
              <w:ind w:left="86"/>
              <w:rPr>
                <w:sz w:val="12"/>
              </w:rPr>
            </w:pPr>
            <w:hyperlink r:id="rId29">
              <w:r>
                <w:rPr>
                  <w:color w:val="0545AC"/>
                  <w:sz w:val="12"/>
                  <w:u w:val="single" w:color="0545AC"/>
                </w:rPr>
                <w:t>Sapio et </w:t>
              </w:r>
              <w:r>
                <w:rPr>
                  <w:color w:val="0545AC"/>
                  <w:spacing w:val="-5"/>
                  <w:sz w:val="12"/>
                  <w:u w:val="single" w:color="0545AC"/>
                </w:rPr>
                <w:t>al.</w:t>
              </w:r>
            </w:hyperlink>
          </w:p>
        </w:tc>
      </w:tr>
      <w:tr>
        <w:trPr>
          <w:trHeight w:val="370" w:hRule="atLeast"/>
        </w:trPr>
        <w:tc>
          <w:tcPr>
            <w:tcW w:w="774" w:type="dxa"/>
          </w:tcPr>
          <w:p>
            <w:pPr>
              <w:pStyle w:val="TableParagraph"/>
              <w:spacing w:line="278" w:lineRule="auto" w:before="14"/>
              <w:ind w:left="54"/>
              <w:rPr>
                <w:sz w:val="12"/>
              </w:rPr>
            </w:pPr>
            <w:r>
              <w:rPr>
                <w:color w:val="1A1A1A"/>
                <w:spacing w:val="-2"/>
                <w:sz w:val="12"/>
              </w:rPr>
              <w:t>database/sh</w:t>
            </w:r>
            <w:r>
              <w:rPr>
                <w:color w:val="1A1A1A"/>
                <w:spacing w:val="40"/>
                <w:sz w:val="12"/>
              </w:rPr>
              <w:t> </w:t>
            </w:r>
            <w:r>
              <w:rPr>
                <w:color w:val="1A1A1A"/>
                <w:spacing w:val="-2"/>
                <w:sz w:val="12"/>
              </w:rPr>
              <w:t>uffle</w:t>
            </w:r>
          </w:p>
        </w:tc>
        <w:tc>
          <w:tcPr>
            <w:tcW w:w="788" w:type="dxa"/>
          </w:tcPr>
          <w:p>
            <w:pPr>
              <w:pStyle w:val="TableParagraph"/>
              <w:spacing w:line="278" w:lineRule="auto" w:before="14"/>
              <w:ind w:left="64" w:right="94"/>
              <w:rPr>
                <w:sz w:val="12"/>
              </w:rPr>
            </w:pPr>
            <w:r>
              <w:rPr>
                <w:color w:val="1A1A1A"/>
                <w:sz w:val="12"/>
              </w:rPr>
              <w:t>stage</w:t>
            </w:r>
            <w:r>
              <w:rPr>
                <w:color w:val="1A1A1A"/>
                <w:spacing w:val="-7"/>
                <w:sz w:val="12"/>
              </w:rPr>
              <w:t> </w:t>
            </w:r>
            <w:r>
              <w:rPr>
                <w:color w:val="1A1A1A"/>
                <w:sz w:val="12"/>
              </w:rPr>
              <w:t>/</w:t>
            </w:r>
            <w:r>
              <w:rPr>
                <w:color w:val="1A1A1A"/>
                <w:spacing w:val="40"/>
                <w:sz w:val="12"/>
              </w:rPr>
              <w:t> </w:t>
            </w:r>
            <w:r>
              <w:rPr>
                <w:color w:val="1A1A1A"/>
                <w:spacing w:val="-2"/>
                <w:sz w:val="12"/>
              </w:rPr>
              <w:t>window-</w:t>
            </w:r>
            <w:r>
              <w:rPr>
                <w:color w:val="1A1A1A"/>
                <w:spacing w:val="-2"/>
                <w:sz w:val="12"/>
              </w:rPr>
              <w:t>join</w:t>
            </w:r>
          </w:p>
        </w:tc>
        <w:tc>
          <w:tcPr>
            <w:tcW w:w="571" w:type="dxa"/>
          </w:tcPr>
          <w:p>
            <w:pPr>
              <w:pStyle w:val="TableParagraph"/>
              <w:rPr>
                <w:rFonts w:ascii="Times New Roman"/>
                <w:sz w:val="12"/>
              </w:rPr>
            </w:pPr>
          </w:p>
        </w:tc>
        <w:tc>
          <w:tcPr>
            <w:tcW w:w="784" w:type="dxa"/>
          </w:tcPr>
          <w:p>
            <w:pPr>
              <w:pStyle w:val="TableParagraph"/>
              <w:rPr>
                <w:rFonts w:ascii="Times New Roman"/>
                <w:sz w:val="12"/>
              </w:rPr>
            </w:pPr>
          </w:p>
        </w:tc>
        <w:tc>
          <w:tcPr>
            <w:tcW w:w="784" w:type="dxa"/>
          </w:tcPr>
          <w:p>
            <w:pPr>
              <w:pStyle w:val="TableParagraph"/>
              <w:rPr>
                <w:rFonts w:ascii="Times New Roman"/>
                <w:sz w:val="12"/>
              </w:rPr>
            </w:pPr>
          </w:p>
        </w:tc>
        <w:tc>
          <w:tcPr>
            <w:tcW w:w="987" w:type="dxa"/>
          </w:tcPr>
          <w:p>
            <w:pPr>
              <w:pStyle w:val="TableParagraph"/>
              <w:spacing w:before="14"/>
              <w:ind w:left="274"/>
              <w:rPr>
                <w:sz w:val="12"/>
              </w:rPr>
            </w:pPr>
            <w:r>
              <w:rPr>
                <w:color w:val="1A1A1A"/>
                <w:spacing w:val="-2"/>
                <w:sz w:val="12"/>
              </w:rPr>
              <w:t>T.FOLD</w:t>
            </w:r>
          </w:p>
        </w:tc>
        <w:tc>
          <w:tcPr>
            <w:tcW w:w="770" w:type="dxa"/>
          </w:tcPr>
          <w:p>
            <w:pPr>
              <w:pStyle w:val="TableParagraph"/>
              <w:rPr>
                <w:rFonts w:ascii="Times New Roman"/>
                <w:sz w:val="12"/>
              </w:rPr>
            </w:pPr>
          </w:p>
        </w:tc>
        <w:tc>
          <w:tcPr>
            <w:tcW w:w="820" w:type="dxa"/>
          </w:tcPr>
          <w:p>
            <w:pPr>
              <w:pStyle w:val="TableParagraph"/>
              <w:spacing w:before="14"/>
              <w:ind w:left="86"/>
              <w:rPr>
                <w:sz w:val="12"/>
              </w:rPr>
            </w:pPr>
            <w:hyperlink r:id="rId29">
              <w:r>
                <w:rPr>
                  <w:color w:val="0545AC"/>
                  <w:spacing w:val="-4"/>
                  <w:sz w:val="12"/>
                  <w:u w:val="single" w:color="0545AC"/>
                </w:rPr>
                <w:t>2017</w:t>
              </w:r>
            </w:hyperlink>
          </w:p>
        </w:tc>
      </w:tr>
      <w:tr>
        <w:trPr>
          <w:trHeight w:val="210" w:hRule="atLeast"/>
        </w:trPr>
        <w:tc>
          <w:tcPr>
            <w:tcW w:w="774" w:type="dxa"/>
          </w:tcPr>
          <w:p>
            <w:pPr>
              <w:pStyle w:val="TableParagraph"/>
              <w:spacing w:line="136" w:lineRule="exact" w:before="54"/>
              <w:ind w:left="54"/>
              <w:rPr>
                <w:sz w:val="12"/>
              </w:rPr>
            </w:pPr>
            <w:r>
              <w:rPr>
                <w:color w:val="1A1A1A"/>
                <w:sz w:val="12"/>
              </w:rPr>
              <w:t>DSP-</w:t>
            </w:r>
            <w:r>
              <w:rPr>
                <w:color w:val="1A1A1A"/>
                <w:spacing w:val="-4"/>
                <w:sz w:val="12"/>
              </w:rPr>
              <w:t>STAP</w:t>
            </w:r>
          </w:p>
        </w:tc>
        <w:tc>
          <w:tcPr>
            <w:tcW w:w="788" w:type="dxa"/>
          </w:tcPr>
          <w:p>
            <w:pPr>
              <w:pStyle w:val="TableParagraph"/>
              <w:spacing w:line="136" w:lineRule="exact" w:before="54"/>
              <w:ind w:left="64"/>
              <w:rPr>
                <w:sz w:val="12"/>
              </w:rPr>
            </w:pPr>
            <w:r>
              <w:rPr>
                <w:color w:val="1A1A1A"/>
                <w:spacing w:val="-2"/>
                <w:sz w:val="12"/>
              </w:rPr>
              <w:t>Airborne</w:t>
            </w:r>
          </w:p>
        </w:tc>
        <w:tc>
          <w:tcPr>
            <w:tcW w:w="571" w:type="dxa"/>
          </w:tcPr>
          <w:p>
            <w:pPr>
              <w:pStyle w:val="TableParagraph"/>
              <w:spacing w:line="136" w:lineRule="exact" w:before="54"/>
              <w:ind w:left="61"/>
              <w:rPr>
                <w:sz w:val="12"/>
              </w:rPr>
            </w:pPr>
            <w:r>
              <w:rPr>
                <w:color w:val="1A1A1A"/>
                <w:spacing w:val="-4"/>
                <w:sz w:val="12"/>
              </w:rPr>
              <w:t>0.55</w:t>
            </w:r>
          </w:p>
        </w:tc>
        <w:tc>
          <w:tcPr>
            <w:tcW w:w="784" w:type="dxa"/>
          </w:tcPr>
          <w:p>
            <w:pPr>
              <w:pStyle w:val="TableParagraph"/>
              <w:spacing w:line="136" w:lineRule="exact" w:before="54"/>
              <w:ind w:left="93" w:right="94"/>
              <w:jc w:val="center"/>
              <w:rPr>
                <w:sz w:val="12"/>
              </w:rPr>
            </w:pPr>
            <w:r>
              <w:rPr>
                <w:color w:val="1A1A1A"/>
                <w:spacing w:val="-4"/>
                <w:sz w:val="12"/>
              </w:rPr>
              <w:t>0.35</w:t>
            </w:r>
          </w:p>
        </w:tc>
        <w:tc>
          <w:tcPr>
            <w:tcW w:w="784" w:type="dxa"/>
          </w:tcPr>
          <w:p>
            <w:pPr>
              <w:pStyle w:val="TableParagraph"/>
              <w:spacing w:line="136" w:lineRule="exact" w:before="54"/>
              <w:ind w:left="93" w:right="94"/>
              <w:jc w:val="center"/>
              <w:rPr>
                <w:sz w:val="12"/>
              </w:rPr>
            </w:pPr>
            <w:r>
              <w:rPr>
                <w:color w:val="1A1A1A"/>
                <w:spacing w:val="-4"/>
                <w:sz w:val="12"/>
              </w:rPr>
              <w:t>0.10</w:t>
            </w:r>
          </w:p>
        </w:tc>
        <w:tc>
          <w:tcPr>
            <w:tcW w:w="987" w:type="dxa"/>
          </w:tcPr>
          <w:p>
            <w:pPr>
              <w:pStyle w:val="TableParagraph"/>
              <w:spacing w:line="136" w:lineRule="exact" w:before="54"/>
              <w:ind w:left="274"/>
              <w:rPr>
                <w:sz w:val="12"/>
              </w:rPr>
            </w:pPr>
            <w:r>
              <w:rPr>
                <w:color w:val="1A1A1A"/>
                <w:spacing w:val="-2"/>
                <w:sz w:val="12"/>
              </w:rPr>
              <w:t>T.GEMM </w:t>
            </w:r>
            <w:r>
              <w:rPr>
                <w:color w:val="1A1A1A"/>
                <w:spacing w:val="-10"/>
                <w:sz w:val="12"/>
              </w:rPr>
              <w:t>+</w:t>
            </w:r>
          </w:p>
        </w:tc>
        <w:tc>
          <w:tcPr>
            <w:tcW w:w="770" w:type="dxa"/>
          </w:tcPr>
          <w:p>
            <w:pPr>
              <w:pStyle w:val="TableParagraph"/>
              <w:spacing w:line="136" w:lineRule="exact" w:before="54"/>
              <w:ind w:left="72"/>
              <w:rPr>
                <w:sz w:val="12"/>
              </w:rPr>
            </w:pPr>
            <w:r>
              <w:rPr>
                <w:color w:val="1A1A1A"/>
                <w:spacing w:val="-2"/>
                <w:sz w:val="12"/>
              </w:rPr>
              <w:t>[L]/[A]</w:t>
            </w:r>
          </w:p>
        </w:tc>
        <w:tc>
          <w:tcPr>
            <w:tcW w:w="820" w:type="dxa"/>
          </w:tcPr>
          <w:p>
            <w:pPr>
              <w:pStyle w:val="TableParagraph"/>
              <w:spacing w:line="136" w:lineRule="exact" w:before="54"/>
              <w:ind w:left="86"/>
              <w:rPr>
                <w:sz w:val="12"/>
              </w:rPr>
            </w:pPr>
            <w:hyperlink r:id="rId15">
              <w:r>
                <w:rPr>
                  <w:color w:val="0545AC"/>
                  <w:sz w:val="12"/>
                  <w:u w:val="single" w:color="0545AC"/>
                </w:rPr>
                <w:t>Friberg</w:t>
              </w:r>
              <w:r>
                <w:rPr>
                  <w:color w:val="0545AC"/>
                  <w:spacing w:val="3"/>
                  <w:sz w:val="12"/>
                  <w:u w:val="single" w:color="0545AC"/>
                </w:rPr>
                <w:t> </w:t>
              </w:r>
              <w:r>
                <w:rPr>
                  <w:color w:val="0545AC"/>
                  <w:spacing w:val="-5"/>
                  <w:sz w:val="12"/>
                  <w:u w:val="single" w:color="0545AC"/>
                </w:rPr>
                <w:t>201</w:t>
              </w:r>
            </w:hyperlink>
          </w:p>
        </w:tc>
      </w:tr>
      <w:tr>
        <w:trPr>
          <w:trHeight w:val="169" w:hRule="atLeast"/>
        </w:trPr>
        <w:tc>
          <w:tcPr>
            <w:tcW w:w="774" w:type="dxa"/>
          </w:tcPr>
          <w:p>
            <w:pPr>
              <w:pStyle w:val="TableParagraph"/>
              <w:rPr>
                <w:rFonts w:ascii="Times New Roman"/>
                <w:sz w:val="10"/>
              </w:rPr>
            </w:pPr>
          </w:p>
        </w:tc>
        <w:tc>
          <w:tcPr>
            <w:tcW w:w="788" w:type="dxa"/>
          </w:tcPr>
          <w:p>
            <w:pPr>
              <w:pStyle w:val="TableParagraph"/>
              <w:spacing w:line="136" w:lineRule="exact" w:before="13"/>
              <w:ind w:left="64"/>
              <w:rPr>
                <w:sz w:val="12"/>
              </w:rPr>
            </w:pPr>
            <w:r>
              <w:rPr>
                <w:color w:val="1A1A1A"/>
                <w:sz w:val="12"/>
              </w:rPr>
              <w:t>radar </w:t>
            </w:r>
            <w:r>
              <w:rPr>
                <w:color w:val="1A1A1A"/>
                <w:spacing w:val="-4"/>
                <w:sz w:val="12"/>
              </w:rPr>
              <w:t>STAP</w:t>
            </w:r>
          </w:p>
        </w:tc>
        <w:tc>
          <w:tcPr>
            <w:tcW w:w="571" w:type="dxa"/>
          </w:tcPr>
          <w:p>
            <w:pPr>
              <w:pStyle w:val="TableParagraph"/>
              <w:rPr>
                <w:rFonts w:ascii="Times New Roman"/>
                <w:sz w:val="10"/>
              </w:rPr>
            </w:pPr>
          </w:p>
        </w:tc>
        <w:tc>
          <w:tcPr>
            <w:tcW w:w="784" w:type="dxa"/>
          </w:tcPr>
          <w:p>
            <w:pPr>
              <w:pStyle w:val="TableParagraph"/>
              <w:rPr>
                <w:rFonts w:ascii="Times New Roman"/>
                <w:sz w:val="10"/>
              </w:rPr>
            </w:pPr>
          </w:p>
        </w:tc>
        <w:tc>
          <w:tcPr>
            <w:tcW w:w="784" w:type="dxa"/>
          </w:tcPr>
          <w:p>
            <w:pPr>
              <w:pStyle w:val="TableParagraph"/>
              <w:rPr>
                <w:rFonts w:ascii="Times New Roman"/>
                <w:sz w:val="10"/>
              </w:rPr>
            </w:pPr>
          </w:p>
        </w:tc>
        <w:tc>
          <w:tcPr>
            <w:tcW w:w="987" w:type="dxa"/>
          </w:tcPr>
          <w:p>
            <w:pPr>
              <w:pStyle w:val="TableParagraph"/>
              <w:spacing w:line="136" w:lineRule="exact" w:before="13"/>
              <w:ind w:left="274"/>
              <w:rPr>
                <w:sz w:val="12"/>
              </w:rPr>
            </w:pPr>
            <w:r>
              <w:rPr>
                <w:color w:val="1A1A1A"/>
                <w:spacing w:val="-2"/>
                <w:sz w:val="12"/>
              </w:rPr>
              <w:t>R.PIPE</w:t>
            </w:r>
          </w:p>
        </w:tc>
        <w:tc>
          <w:tcPr>
            <w:tcW w:w="770" w:type="dxa"/>
          </w:tcPr>
          <w:p>
            <w:pPr>
              <w:pStyle w:val="TableParagraph"/>
              <w:rPr>
                <w:rFonts w:ascii="Times New Roman"/>
                <w:sz w:val="10"/>
              </w:rPr>
            </w:pPr>
          </w:p>
        </w:tc>
        <w:tc>
          <w:tcPr>
            <w:tcW w:w="820" w:type="dxa"/>
          </w:tcPr>
          <w:p>
            <w:pPr>
              <w:pStyle w:val="TableParagraph"/>
              <w:spacing w:line="136" w:lineRule="exact" w:before="13"/>
              <w:ind w:left="86"/>
              <w:rPr>
                <w:sz w:val="12"/>
              </w:rPr>
            </w:pPr>
            <w:hyperlink r:id="rId15">
              <w:r>
                <w:rPr>
                  <w:color w:val="0545AC"/>
                  <w:sz w:val="12"/>
                  <w:u w:val="single" w:color="0545AC"/>
                </w:rPr>
                <w:t>3</w:t>
              </w:r>
            </w:hyperlink>
            <w:r>
              <w:rPr>
                <w:color w:val="1A1A1A"/>
                <w:sz w:val="12"/>
                <w:u w:val="none"/>
              </w:rPr>
              <w:t>; </w:t>
            </w:r>
            <w:hyperlink r:id="rId8">
              <w:r>
                <w:rPr>
                  <w:color w:val="0545AC"/>
                  <w:sz w:val="12"/>
                  <w:u w:val="single" w:color="0545AC"/>
                </w:rPr>
                <w:t>Cain </w:t>
              </w:r>
              <w:r>
                <w:rPr>
                  <w:color w:val="0545AC"/>
                  <w:spacing w:val="-5"/>
                  <w:sz w:val="12"/>
                  <w:u w:val="single" w:color="0545AC"/>
                </w:rPr>
                <w:t>19</w:t>
              </w:r>
            </w:hyperlink>
          </w:p>
        </w:tc>
      </w:tr>
      <w:tr>
        <w:trPr>
          <w:trHeight w:val="210" w:hRule="atLeast"/>
        </w:trPr>
        <w:tc>
          <w:tcPr>
            <w:tcW w:w="774" w:type="dxa"/>
          </w:tcPr>
          <w:p>
            <w:pPr>
              <w:pStyle w:val="TableParagraph"/>
              <w:rPr>
                <w:rFonts w:ascii="Times New Roman"/>
                <w:sz w:val="12"/>
              </w:rPr>
            </w:pPr>
          </w:p>
        </w:tc>
        <w:tc>
          <w:tcPr>
            <w:tcW w:w="788" w:type="dxa"/>
          </w:tcPr>
          <w:p>
            <w:pPr>
              <w:pStyle w:val="TableParagraph"/>
              <w:rPr>
                <w:rFonts w:ascii="Times New Roman"/>
                <w:sz w:val="12"/>
              </w:rPr>
            </w:pPr>
          </w:p>
        </w:tc>
        <w:tc>
          <w:tcPr>
            <w:tcW w:w="571" w:type="dxa"/>
          </w:tcPr>
          <w:p>
            <w:pPr>
              <w:pStyle w:val="TableParagraph"/>
              <w:rPr>
                <w:rFonts w:ascii="Times New Roman"/>
                <w:sz w:val="12"/>
              </w:rPr>
            </w:pPr>
          </w:p>
        </w:tc>
        <w:tc>
          <w:tcPr>
            <w:tcW w:w="784" w:type="dxa"/>
          </w:tcPr>
          <w:p>
            <w:pPr>
              <w:pStyle w:val="TableParagraph"/>
              <w:rPr>
                <w:rFonts w:ascii="Times New Roman"/>
                <w:sz w:val="12"/>
              </w:rPr>
            </w:pPr>
          </w:p>
        </w:tc>
        <w:tc>
          <w:tcPr>
            <w:tcW w:w="784" w:type="dxa"/>
          </w:tcPr>
          <w:p>
            <w:pPr>
              <w:pStyle w:val="TableParagraph"/>
              <w:rPr>
                <w:rFonts w:ascii="Times New Roman"/>
                <w:sz w:val="12"/>
              </w:rPr>
            </w:pPr>
          </w:p>
        </w:tc>
        <w:tc>
          <w:tcPr>
            <w:tcW w:w="987" w:type="dxa"/>
          </w:tcPr>
          <w:p>
            <w:pPr>
              <w:pStyle w:val="TableParagraph"/>
              <w:rPr>
                <w:rFonts w:ascii="Times New Roman"/>
                <w:sz w:val="12"/>
              </w:rPr>
            </w:pPr>
          </w:p>
        </w:tc>
        <w:tc>
          <w:tcPr>
            <w:tcW w:w="770" w:type="dxa"/>
          </w:tcPr>
          <w:p>
            <w:pPr>
              <w:pStyle w:val="TableParagraph"/>
              <w:rPr>
                <w:rFonts w:ascii="Times New Roman"/>
                <w:sz w:val="12"/>
              </w:rPr>
            </w:pPr>
          </w:p>
        </w:tc>
        <w:tc>
          <w:tcPr>
            <w:tcW w:w="820" w:type="dxa"/>
          </w:tcPr>
          <w:p>
            <w:pPr>
              <w:pStyle w:val="TableParagraph"/>
              <w:spacing w:before="14"/>
              <w:ind w:left="86"/>
              <w:rPr>
                <w:sz w:val="12"/>
              </w:rPr>
            </w:pPr>
            <w:hyperlink r:id="rId8">
              <w:r>
                <w:rPr>
                  <w:color w:val="0545AC"/>
                  <w:spacing w:val="-5"/>
                  <w:sz w:val="12"/>
                  <w:u w:val="single" w:color="0545AC"/>
                </w:rPr>
                <w:t>97</w:t>
              </w:r>
            </w:hyperlink>
          </w:p>
        </w:tc>
      </w:tr>
      <w:tr>
        <w:trPr>
          <w:trHeight w:val="370" w:hRule="atLeast"/>
        </w:trPr>
        <w:tc>
          <w:tcPr>
            <w:tcW w:w="774" w:type="dxa"/>
          </w:tcPr>
          <w:p>
            <w:pPr>
              <w:pStyle w:val="TableParagraph"/>
              <w:spacing w:before="54"/>
              <w:ind w:left="54"/>
              <w:rPr>
                <w:sz w:val="12"/>
              </w:rPr>
            </w:pPr>
            <w:r>
              <w:rPr>
                <w:color w:val="1A1A1A"/>
                <w:sz w:val="12"/>
              </w:rPr>
              <w:t>DSP-</w:t>
            </w:r>
            <w:r>
              <w:rPr>
                <w:color w:val="1A1A1A"/>
                <w:spacing w:val="-4"/>
                <w:sz w:val="12"/>
              </w:rPr>
              <w:t>DRBE</w:t>
            </w:r>
          </w:p>
        </w:tc>
        <w:tc>
          <w:tcPr>
            <w:tcW w:w="788" w:type="dxa"/>
          </w:tcPr>
          <w:p>
            <w:pPr>
              <w:pStyle w:val="TableParagraph"/>
              <w:spacing w:line="160" w:lineRule="atLeast" w:before="30"/>
              <w:ind w:left="64"/>
              <w:rPr>
                <w:sz w:val="12"/>
              </w:rPr>
            </w:pPr>
            <w:r>
              <w:rPr>
                <w:color w:val="1A1A1A"/>
                <w:sz w:val="12"/>
              </w:rPr>
              <w:t>Digital</w:t>
            </w:r>
            <w:r>
              <w:rPr>
                <w:color w:val="1A1A1A"/>
                <w:spacing w:val="-7"/>
                <w:sz w:val="12"/>
              </w:rPr>
              <w:t> </w:t>
            </w:r>
            <w:r>
              <w:rPr>
                <w:color w:val="1A1A1A"/>
                <w:sz w:val="12"/>
              </w:rPr>
              <w:t>RF</w:t>
            </w:r>
            <w:r>
              <w:rPr>
                <w:color w:val="1A1A1A"/>
                <w:spacing w:val="40"/>
                <w:sz w:val="12"/>
              </w:rPr>
              <w:t> </w:t>
            </w:r>
            <w:r>
              <w:rPr>
                <w:color w:val="1A1A1A"/>
                <w:spacing w:val="-2"/>
                <w:sz w:val="12"/>
              </w:rPr>
              <w:t>battlespace</w:t>
            </w:r>
          </w:p>
        </w:tc>
        <w:tc>
          <w:tcPr>
            <w:tcW w:w="571" w:type="dxa"/>
          </w:tcPr>
          <w:p>
            <w:pPr>
              <w:pStyle w:val="TableParagraph"/>
              <w:spacing w:before="54"/>
              <w:ind w:left="61"/>
              <w:rPr>
                <w:sz w:val="12"/>
              </w:rPr>
            </w:pPr>
            <w:r>
              <w:rPr>
                <w:color w:val="1A1A1A"/>
                <w:spacing w:val="-4"/>
                <w:sz w:val="12"/>
              </w:rPr>
              <w:t>0.40</w:t>
            </w:r>
          </w:p>
        </w:tc>
        <w:tc>
          <w:tcPr>
            <w:tcW w:w="784" w:type="dxa"/>
          </w:tcPr>
          <w:p>
            <w:pPr>
              <w:pStyle w:val="TableParagraph"/>
              <w:spacing w:before="54"/>
              <w:ind w:left="93" w:right="94"/>
              <w:jc w:val="center"/>
              <w:rPr>
                <w:sz w:val="12"/>
              </w:rPr>
            </w:pPr>
            <w:r>
              <w:rPr>
                <w:color w:val="1A1A1A"/>
                <w:spacing w:val="-4"/>
                <w:sz w:val="12"/>
              </w:rPr>
              <w:t>0.45</w:t>
            </w:r>
          </w:p>
        </w:tc>
        <w:tc>
          <w:tcPr>
            <w:tcW w:w="784" w:type="dxa"/>
          </w:tcPr>
          <w:p>
            <w:pPr>
              <w:pStyle w:val="TableParagraph"/>
              <w:spacing w:before="54"/>
              <w:ind w:left="93" w:right="94"/>
              <w:jc w:val="center"/>
              <w:rPr>
                <w:sz w:val="12"/>
              </w:rPr>
            </w:pPr>
            <w:r>
              <w:rPr>
                <w:color w:val="1A1A1A"/>
                <w:spacing w:val="-4"/>
                <w:sz w:val="12"/>
              </w:rPr>
              <w:t>0.15</w:t>
            </w:r>
          </w:p>
        </w:tc>
        <w:tc>
          <w:tcPr>
            <w:tcW w:w="987" w:type="dxa"/>
          </w:tcPr>
          <w:p>
            <w:pPr>
              <w:pStyle w:val="TableParagraph"/>
              <w:spacing w:line="160" w:lineRule="atLeast" w:before="30"/>
              <w:ind w:left="274"/>
              <w:rPr>
                <w:sz w:val="12"/>
              </w:rPr>
            </w:pPr>
            <w:r>
              <w:rPr>
                <w:color w:val="1A1A1A"/>
                <w:spacing w:val="-4"/>
                <w:sz w:val="12"/>
              </w:rPr>
              <w:t>T.SPEC(CO</w:t>
            </w:r>
            <w:r>
              <w:rPr>
                <w:color w:val="1A1A1A"/>
                <w:spacing w:val="40"/>
                <w:sz w:val="12"/>
              </w:rPr>
              <w:t> </w:t>
            </w:r>
            <w:r>
              <w:rPr>
                <w:color w:val="1A1A1A"/>
                <w:sz w:val="12"/>
              </w:rPr>
              <w:t>RDIC)</w:t>
            </w:r>
            <w:r>
              <w:rPr>
                <w:color w:val="1A1A1A"/>
                <w:spacing w:val="-7"/>
                <w:sz w:val="12"/>
              </w:rPr>
              <w:t> </w:t>
            </w:r>
            <w:r>
              <w:rPr>
                <w:color w:val="1A1A1A"/>
                <w:sz w:val="12"/>
              </w:rPr>
              <w:t>+</w:t>
            </w:r>
          </w:p>
        </w:tc>
        <w:tc>
          <w:tcPr>
            <w:tcW w:w="770" w:type="dxa"/>
          </w:tcPr>
          <w:p>
            <w:pPr>
              <w:pStyle w:val="TableParagraph"/>
              <w:spacing w:before="54"/>
              <w:ind w:left="72"/>
              <w:rPr>
                <w:sz w:val="12"/>
              </w:rPr>
            </w:pPr>
            <w:r>
              <w:rPr>
                <w:color w:val="1A1A1A"/>
                <w:spacing w:val="-2"/>
                <w:sz w:val="12"/>
              </w:rPr>
              <w:t>[L]/[M]</w:t>
            </w:r>
          </w:p>
        </w:tc>
        <w:tc>
          <w:tcPr>
            <w:tcW w:w="820" w:type="dxa"/>
          </w:tcPr>
          <w:p>
            <w:pPr>
              <w:pStyle w:val="TableParagraph"/>
              <w:spacing w:before="54"/>
              <w:ind w:left="86"/>
              <w:rPr>
                <w:sz w:val="12"/>
              </w:rPr>
            </w:pPr>
            <w:hyperlink r:id="rId11">
              <w:r>
                <w:rPr>
                  <w:color w:val="0545AC"/>
                  <w:spacing w:val="-2"/>
                  <w:sz w:val="12"/>
                  <w:u w:val="single" w:color="0545AC"/>
                </w:rPr>
                <w:t>DARPA</w:t>
              </w:r>
              <w:r>
                <w:rPr>
                  <w:color w:val="0545AC"/>
                  <w:spacing w:val="-6"/>
                  <w:sz w:val="12"/>
                  <w:u w:val="single" w:color="0545AC"/>
                </w:rPr>
                <w:t> </w:t>
              </w:r>
              <w:r>
                <w:rPr>
                  <w:color w:val="0545AC"/>
                  <w:spacing w:val="-5"/>
                  <w:sz w:val="12"/>
                  <w:u w:val="single" w:color="0545AC"/>
                </w:rPr>
                <w:t>DR</w:t>
              </w:r>
            </w:hyperlink>
          </w:p>
          <w:p>
            <w:pPr>
              <w:pStyle w:val="TableParagraph"/>
              <w:spacing w:line="136" w:lineRule="exact" w:before="22"/>
              <w:ind w:left="86"/>
              <w:rPr>
                <w:sz w:val="12"/>
              </w:rPr>
            </w:pPr>
            <w:hyperlink r:id="rId11">
              <w:r>
                <w:rPr>
                  <w:color w:val="0545AC"/>
                  <w:sz w:val="12"/>
                  <w:u w:val="single" w:color="0545AC"/>
                </w:rPr>
                <w:t>BE</w:t>
              </w:r>
            </w:hyperlink>
            <w:r>
              <w:rPr>
                <w:color w:val="1A1A1A"/>
                <w:sz w:val="12"/>
                <w:u w:val="none"/>
              </w:rPr>
              <w:t>; </w:t>
            </w:r>
            <w:hyperlink r:id="rId27">
              <w:r>
                <w:rPr>
                  <w:color w:val="0545AC"/>
                  <w:sz w:val="12"/>
                  <w:u w:val="single" w:color="0545AC"/>
                </w:rPr>
                <w:t>arXiv </w:t>
              </w:r>
              <w:r>
                <w:rPr>
                  <w:color w:val="0545AC"/>
                  <w:spacing w:val="-5"/>
                  <w:sz w:val="12"/>
                  <w:u w:val="single" w:color="0545AC"/>
                </w:rPr>
                <w:t>24</w:t>
              </w:r>
            </w:hyperlink>
          </w:p>
        </w:tc>
      </w:tr>
      <w:tr>
        <w:trPr>
          <w:trHeight w:val="170" w:hRule="atLeast"/>
        </w:trPr>
        <w:tc>
          <w:tcPr>
            <w:tcW w:w="774" w:type="dxa"/>
          </w:tcPr>
          <w:p>
            <w:pPr>
              <w:pStyle w:val="TableParagraph"/>
              <w:rPr>
                <w:rFonts w:ascii="Times New Roman"/>
                <w:sz w:val="10"/>
              </w:rPr>
            </w:pPr>
          </w:p>
        </w:tc>
        <w:tc>
          <w:tcPr>
            <w:tcW w:w="788" w:type="dxa"/>
          </w:tcPr>
          <w:p>
            <w:pPr>
              <w:pStyle w:val="TableParagraph"/>
              <w:spacing w:line="136" w:lineRule="exact" w:before="14"/>
              <w:ind w:left="64"/>
              <w:rPr>
                <w:sz w:val="12"/>
              </w:rPr>
            </w:pPr>
            <w:r>
              <w:rPr>
                <w:color w:val="1A1A1A"/>
                <w:spacing w:val="-2"/>
                <w:sz w:val="12"/>
              </w:rPr>
              <w:t>emulation</w:t>
            </w:r>
          </w:p>
        </w:tc>
        <w:tc>
          <w:tcPr>
            <w:tcW w:w="571" w:type="dxa"/>
          </w:tcPr>
          <w:p>
            <w:pPr>
              <w:pStyle w:val="TableParagraph"/>
              <w:rPr>
                <w:rFonts w:ascii="Times New Roman"/>
                <w:sz w:val="10"/>
              </w:rPr>
            </w:pPr>
          </w:p>
        </w:tc>
        <w:tc>
          <w:tcPr>
            <w:tcW w:w="784" w:type="dxa"/>
          </w:tcPr>
          <w:p>
            <w:pPr>
              <w:pStyle w:val="TableParagraph"/>
              <w:rPr>
                <w:rFonts w:ascii="Times New Roman"/>
                <w:sz w:val="10"/>
              </w:rPr>
            </w:pPr>
          </w:p>
        </w:tc>
        <w:tc>
          <w:tcPr>
            <w:tcW w:w="784" w:type="dxa"/>
          </w:tcPr>
          <w:p>
            <w:pPr>
              <w:pStyle w:val="TableParagraph"/>
              <w:rPr>
                <w:rFonts w:ascii="Times New Roman"/>
                <w:sz w:val="10"/>
              </w:rPr>
            </w:pPr>
          </w:p>
        </w:tc>
        <w:tc>
          <w:tcPr>
            <w:tcW w:w="987" w:type="dxa"/>
          </w:tcPr>
          <w:p>
            <w:pPr>
              <w:pStyle w:val="TableParagraph"/>
              <w:spacing w:line="136" w:lineRule="exact" w:before="14"/>
              <w:ind w:left="274"/>
              <w:rPr>
                <w:sz w:val="12"/>
              </w:rPr>
            </w:pPr>
            <w:r>
              <w:rPr>
                <w:color w:val="1A1A1A"/>
                <w:sz w:val="12"/>
              </w:rPr>
              <w:t>R.CAST</w:t>
            </w:r>
            <w:r>
              <w:rPr>
                <w:color w:val="1A1A1A"/>
                <w:spacing w:val="-3"/>
                <w:sz w:val="12"/>
              </w:rPr>
              <w:t> </w:t>
            </w:r>
            <w:r>
              <w:rPr>
                <w:color w:val="1A1A1A"/>
                <w:spacing w:val="-10"/>
                <w:sz w:val="12"/>
              </w:rPr>
              <w:t>+</w:t>
            </w:r>
          </w:p>
        </w:tc>
        <w:tc>
          <w:tcPr>
            <w:tcW w:w="770" w:type="dxa"/>
          </w:tcPr>
          <w:p>
            <w:pPr>
              <w:pStyle w:val="TableParagraph"/>
              <w:rPr>
                <w:rFonts w:ascii="Times New Roman"/>
                <w:sz w:val="10"/>
              </w:rPr>
            </w:pPr>
          </w:p>
        </w:tc>
        <w:tc>
          <w:tcPr>
            <w:tcW w:w="820" w:type="dxa"/>
          </w:tcPr>
          <w:p>
            <w:pPr>
              <w:pStyle w:val="TableParagraph"/>
              <w:spacing w:line="136" w:lineRule="exact" w:before="14"/>
              <w:ind w:left="86"/>
              <w:rPr>
                <w:sz w:val="12"/>
              </w:rPr>
            </w:pPr>
            <w:hyperlink r:id="rId27">
              <w:r>
                <w:rPr>
                  <w:color w:val="0545AC"/>
                  <w:spacing w:val="-2"/>
                  <w:sz w:val="12"/>
                  <w:u w:val="single" w:color="0545AC"/>
                </w:rPr>
                <w:t>06.08710</w:t>
              </w:r>
            </w:hyperlink>
          </w:p>
        </w:tc>
      </w:tr>
      <w:tr>
        <w:trPr>
          <w:trHeight w:val="216" w:hRule="atLeast"/>
        </w:trPr>
        <w:tc>
          <w:tcPr>
            <w:tcW w:w="774" w:type="dxa"/>
            <w:tcBorders>
              <w:bottom w:val="single" w:sz="4" w:space="0" w:color="000000"/>
            </w:tcBorders>
          </w:tcPr>
          <w:p>
            <w:pPr>
              <w:pStyle w:val="TableParagraph"/>
              <w:rPr>
                <w:rFonts w:ascii="Times New Roman"/>
                <w:sz w:val="12"/>
              </w:rPr>
            </w:pPr>
          </w:p>
        </w:tc>
        <w:tc>
          <w:tcPr>
            <w:tcW w:w="788" w:type="dxa"/>
            <w:tcBorders>
              <w:bottom w:val="single" w:sz="4" w:space="0" w:color="000000"/>
            </w:tcBorders>
          </w:tcPr>
          <w:p>
            <w:pPr>
              <w:pStyle w:val="TableParagraph"/>
              <w:rPr>
                <w:rFonts w:ascii="Times New Roman"/>
                <w:sz w:val="12"/>
              </w:rPr>
            </w:pPr>
          </w:p>
        </w:tc>
        <w:tc>
          <w:tcPr>
            <w:tcW w:w="571" w:type="dxa"/>
            <w:tcBorders>
              <w:bottom w:val="single" w:sz="4" w:space="0" w:color="000000"/>
            </w:tcBorders>
          </w:tcPr>
          <w:p>
            <w:pPr>
              <w:pStyle w:val="TableParagraph"/>
              <w:rPr>
                <w:rFonts w:ascii="Times New Roman"/>
                <w:sz w:val="12"/>
              </w:rPr>
            </w:pPr>
          </w:p>
        </w:tc>
        <w:tc>
          <w:tcPr>
            <w:tcW w:w="784" w:type="dxa"/>
            <w:tcBorders>
              <w:bottom w:val="single" w:sz="4" w:space="0" w:color="000000"/>
            </w:tcBorders>
          </w:tcPr>
          <w:p>
            <w:pPr>
              <w:pStyle w:val="TableParagraph"/>
              <w:rPr>
                <w:rFonts w:ascii="Times New Roman"/>
                <w:sz w:val="12"/>
              </w:rPr>
            </w:pPr>
          </w:p>
        </w:tc>
        <w:tc>
          <w:tcPr>
            <w:tcW w:w="784" w:type="dxa"/>
            <w:tcBorders>
              <w:bottom w:val="single" w:sz="4" w:space="0" w:color="000000"/>
            </w:tcBorders>
          </w:tcPr>
          <w:p>
            <w:pPr>
              <w:pStyle w:val="TableParagraph"/>
              <w:rPr>
                <w:rFonts w:ascii="Times New Roman"/>
                <w:sz w:val="12"/>
              </w:rPr>
            </w:pPr>
          </w:p>
        </w:tc>
        <w:tc>
          <w:tcPr>
            <w:tcW w:w="987" w:type="dxa"/>
            <w:tcBorders>
              <w:bottom w:val="single" w:sz="4" w:space="0" w:color="000000"/>
            </w:tcBorders>
          </w:tcPr>
          <w:p>
            <w:pPr>
              <w:pStyle w:val="TableParagraph"/>
              <w:spacing w:before="14"/>
              <w:ind w:left="274"/>
              <w:rPr>
                <w:sz w:val="12"/>
              </w:rPr>
            </w:pPr>
            <w:r>
              <w:rPr>
                <w:color w:val="1A1A1A"/>
                <w:spacing w:val="-2"/>
                <w:sz w:val="12"/>
              </w:rPr>
              <w:t>C.TICK</w:t>
            </w:r>
          </w:p>
        </w:tc>
        <w:tc>
          <w:tcPr>
            <w:tcW w:w="770" w:type="dxa"/>
            <w:tcBorders>
              <w:bottom w:val="single" w:sz="4" w:space="0" w:color="000000"/>
            </w:tcBorders>
          </w:tcPr>
          <w:p>
            <w:pPr>
              <w:pStyle w:val="TableParagraph"/>
              <w:rPr>
                <w:rFonts w:ascii="Times New Roman"/>
                <w:sz w:val="12"/>
              </w:rPr>
            </w:pPr>
          </w:p>
        </w:tc>
        <w:tc>
          <w:tcPr>
            <w:tcW w:w="820" w:type="dxa"/>
            <w:tcBorders>
              <w:bottom w:val="single" w:sz="4" w:space="0" w:color="000000"/>
            </w:tcBorders>
          </w:tcPr>
          <w:p>
            <w:pPr>
              <w:pStyle w:val="TableParagraph"/>
              <w:rPr>
                <w:rFonts w:ascii="Times New Roman"/>
                <w:sz w:val="12"/>
              </w:rPr>
            </w:pPr>
          </w:p>
        </w:tc>
      </w:tr>
    </w:tbl>
    <w:p>
      <w:pPr>
        <w:pStyle w:val="BodyText"/>
        <w:rPr>
          <w:b/>
          <w:sz w:val="13"/>
        </w:rPr>
      </w:pPr>
    </w:p>
    <w:p>
      <w:pPr>
        <w:pStyle w:val="BodyText"/>
        <w:rPr>
          <w:b/>
          <w:sz w:val="13"/>
        </w:rPr>
      </w:pPr>
    </w:p>
    <w:p>
      <w:pPr>
        <w:pStyle w:val="BodyText"/>
        <w:spacing w:before="58"/>
        <w:rPr>
          <w:b/>
          <w:sz w:val="13"/>
        </w:rPr>
      </w:pPr>
    </w:p>
    <w:p>
      <w:pPr>
        <w:spacing w:before="0"/>
        <w:ind w:left="0" w:right="2987" w:firstLine="0"/>
        <w:jc w:val="center"/>
        <w:rPr>
          <w:rFonts w:ascii="Times New Roman"/>
          <w:sz w:val="13"/>
        </w:rPr>
      </w:pPr>
      <w:r>
        <w:rPr>
          <w:rFonts w:ascii="Times New Roman"/>
          <w:color w:val="333333"/>
          <w:spacing w:val="-5"/>
          <w:sz w:val="13"/>
        </w:rPr>
        <w:t>14</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27616">
                <wp:simplePos x="0" y="0"/>
                <wp:positionH relativeFrom="page">
                  <wp:posOffset>0</wp:posOffset>
                </wp:positionH>
                <wp:positionV relativeFrom="page">
                  <wp:posOffset>9525</wp:posOffset>
                </wp:positionV>
                <wp:extent cx="7562850" cy="1069340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88864" id="docshape74"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28128">
                <wp:simplePos x="0" y="0"/>
                <wp:positionH relativeFrom="page">
                  <wp:posOffset>0</wp:posOffset>
                </wp:positionH>
                <wp:positionV relativeFrom="page">
                  <wp:posOffset>9527</wp:posOffset>
                </wp:positionV>
                <wp:extent cx="5041900" cy="713105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176pt;width:397pt;height:561.5pt;mso-position-horizontal-relative:page;mso-position-vertical-relative:page;z-index:-17188352" id="docshape75"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sz w:val="18"/>
        </w:rPr>
      </w:pPr>
    </w:p>
    <w:p>
      <w:pPr>
        <w:pStyle w:val="BodyText"/>
        <w:spacing w:before="61"/>
        <w:rPr>
          <w:rFonts w:ascii="Times New Roman"/>
          <w:i/>
          <w:sz w:val="18"/>
        </w:rPr>
      </w:pPr>
    </w:p>
    <w:p>
      <w:pPr>
        <w:pStyle w:val="Heading1"/>
        <w:spacing w:line="302" w:lineRule="auto"/>
        <w:ind w:right="3525"/>
      </w:pPr>
      <w:r>
        <w:rPr>
          <w:color w:val="1A1A1A"/>
          <w:w w:val="105"/>
        </w:rPr>
        <w:t>Appendix</w:t>
      </w:r>
      <w:r>
        <w:rPr>
          <w:color w:val="1A1A1A"/>
          <w:spacing w:val="-14"/>
          <w:w w:val="105"/>
        </w:rPr>
        <w:t> </w:t>
      </w:r>
      <w:r>
        <w:rPr>
          <w:color w:val="1A1A1A"/>
          <w:w w:val="105"/>
        </w:rPr>
        <w:t>B.</w:t>
      </w:r>
      <w:r>
        <w:rPr>
          <w:color w:val="1A1A1A"/>
          <w:spacing w:val="-13"/>
          <w:w w:val="105"/>
        </w:rPr>
        <w:t> </w:t>
      </w:r>
      <w:r>
        <w:rPr>
          <w:color w:val="1A1A1A"/>
          <w:w w:val="105"/>
        </w:rPr>
        <w:t>USL</w:t>
      </w:r>
      <w:r>
        <w:rPr>
          <w:color w:val="1A1A1A"/>
          <w:spacing w:val="-13"/>
          <w:w w:val="105"/>
        </w:rPr>
        <w:t> </w:t>
      </w:r>
      <w:r>
        <w:rPr>
          <w:color w:val="1A1A1A"/>
          <w:w w:val="105"/>
        </w:rPr>
        <w:t>Theorem</w:t>
      </w:r>
      <w:r>
        <w:rPr>
          <w:color w:val="1A1A1A"/>
          <w:spacing w:val="-13"/>
          <w:w w:val="105"/>
        </w:rPr>
        <w:t> </w:t>
      </w:r>
      <w:r>
        <w:rPr>
          <w:color w:val="1A1A1A"/>
          <w:w w:val="105"/>
        </w:rPr>
        <w:t>—</w:t>
      </w:r>
      <w:r>
        <w:rPr>
          <w:color w:val="1A1A1A"/>
          <w:spacing w:val="-13"/>
          <w:w w:val="105"/>
        </w:rPr>
        <w:t> </w:t>
      </w:r>
      <w:r>
        <w:rPr>
          <w:color w:val="1A1A1A"/>
          <w:w w:val="105"/>
        </w:rPr>
        <w:t>Formal</w:t>
      </w:r>
      <w:r>
        <w:rPr>
          <w:color w:val="1A1A1A"/>
          <w:spacing w:val="-13"/>
          <w:w w:val="105"/>
        </w:rPr>
        <w:t> </w:t>
      </w:r>
      <w:r>
        <w:rPr>
          <w:color w:val="1A1A1A"/>
          <w:w w:val="105"/>
        </w:rPr>
        <w:t>Re-statement</w:t>
      </w:r>
      <w:r>
        <w:rPr>
          <w:color w:val="1A1A1A"/>
          <w:spacing w:val="-13"/>
          <w:w w:val="105"/>
        </w:rPr>
        <w:t> </w:t>
      </w:r>
      <w:r>
        <w:rPr>
          <w:color w:val="1A1A1A"/>
          <w:w w:val="105"/>
        </w:rPr>
        <w:t>and Verification Checklist</w:t>
      </w:r>
    </w:p>
    <w:p>
      <w:pPr>
        <w:pStyle w:val="Heading2"/>
        <w:numPr>
          <w:ilvl w:val="1"/>
          <w:numId w:val="8"/>
        </w:numPr>
        <w:tabs>
          <w:tab w:pos="405" w:val="left" w:leader="none"/>
        </w:tabs>
        <w:spacing w:line="240" w:lineRule="auto" w:before="97" w:after="0"/>
        <w:ind w:left="405" w:right="0" w:hanging="282"/>
        <w:jc w:val="left"/>
      </w:pPr>
      <w:r>
        <w:rPr>
          <w:color w:val="1A1A1A"/>
        </w:rPr>
        <w:t>Formal</w:t>
      </w:r>
      <w:r>
        <w:rPr>
          <w:color w:val="1A1A1A"/>
          <w:spacing w:val="15"/>
        </w:rPr>
        <w:t> </w:t>
      </w:r>
      <w:r>
        <w:rPr>
          <w:color w:val="1A1A1A"/>
        </w:rPr>
        <w:t>Re-</w:t>
      </w:r>
      <w:r>
        <w:rPr>
          <w:color w:val="1A1A1A"/>
          <w:spacing w:val="-2"/>
        </w:rPr>
        <w:t>statement</w:t>
      </w:r>
    </w:p>
    <w:p>
      <w:pPr>
        <w:pStyle w:val="BodyText"/>
        <w:spacing w:before="6"/>
        <w:rPr>
          <w:b/>
          <w:sz w:val="5"/>
        </w:rPr>
      </w:pPr>
      <w:r>
        <w:rPr>
          <w:b/>
          <w:sz w:val="5"/>
        </w:rPr>
        <mc:AlternateContent>
          <mc:Choice Requires="wps">
            <w:drawing>
              <wp:anchor distT="0" distB="0" distL="0" distR="0" allowOverlap="1" layoutInCell="1" locked="0" behindDoc="1" simplePos="0" relativeHeight="487607808">
                <wp:simplePos x="0" y="0"/>
                <wp:positionH relativeFrom="page">
                  <wp:posOffset>527050</wp:posOffset>
                </wp:positionH>
                <wp:positionV relativeFrom="paragraph">
                  <wp:posOffset>56129</wp:posOffset>
                </wp:positionV>
                <wp:extent cx="3987800" cy="939800"/>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3987800" cy="939800"/>
                          <a:chExt cx="3987800" cy="939800"/>
                        </a:xfrm>
                      </wpg:grpSpPr>
                      <wps:wsp>
                        <wps:cNvPr id="77" name="Graphic 77"/>
                        <wps:cNvSpPr/>
                        <wps:spPr>
                          <a:xfrm>
                            <a:off x="0" y="0"/>
                            <a:ext cx="3987800" cy="939800"/>
                          </a:xfrm>
                          <a:custGeom>
                            <a:avLst/>
                            <a:gdLst/>
                            <a:ahLst/>
                            <a:cxnLst/>
                            <a:rect l="l" t="t" r="r" b="b"/>
                            <a:pathLst>
                              <a:path w="3987800" h="939800">
                                <a:moveTo>
                                  <a:pt x="3987800" y="939800"/>
                                </a:moveTo>
                                <a:lnTo>
                                  <a:pt x="0" y="939800"/>
                                </a:lnTo>
                                <a:lnTo>
                                  <a:pt x="0" y="0"/>
                                </a:lnTo>
                                <a:lnTo>
                                  <a:pt x="3987800" y="0"/>
                                </a:lnTo>
                                <a:lnTo>
                                  <a:pt x="3987800" y="939800"/>
                                </a:lnTo>
                                <a:close/>
                              </a:path>
                            </a:pathLst>
                          </a:custGeom>
                          <a:solidFill>
                            <a:srgbClr val="FAFAFA"/>
                          </a:solidFill>
                        </wps:spPr>
                        <wps:bodyPr wrap="square" lIns="0" tIns="0" rIns="0" bIns="0" rtlCol="0">
                          <a:prstTxWarp prst="textNoShape">
                            <a:avLst/>
                          </a:prstTxWarp>
                          <a:noAutofit/>
                        </wps:bodyPr>
                      </wps:wsp>
                      <wps:wsp>
                        <wps:cNvPr id="78" name="Graphic 78"/>
                        <wps:cNvSpPr/>
                        <wps:spPr>
                          <a:xfrm>
                            <a:off x="0" y="0"/>
                            <a:ext cx="12700" cy="939800"/>
                          </a:xfrm>
                          <a:custGeom>
                            <a:avLst/>
                            <a:gdLst/>
                            <a:ahLst/>
                            <a:cxnLst/>
                            <a:rect l="l" t="t" r="r" b="b"/>
                            <a:pathLst>
                              <a:path w="12700" h="939800">
                                <a:moveTo>
                                  <a:pt x="12700" y="939800"/>
                                </a:moveTo>
                                <a:lnTo>
                                  <a:pt x="0" y="939800"/>
                                </a:lnTo>
                                <a:lnTo>
                                  <a:pt x="0" y="0"/>
                                </a:lnTo>
                                <a:lnTo>
                                  <a:pt x="12700" y="0"/>
                                </a:lnTo>
                                <a:lnTo>
                                  <a:pt x="12700" y="939800"/>
                                </a:lnTo>
                                <a:close/>
                              </a:path>
                            </a:pathLst>
                          </a:custGeom>
                          <a:solidFill>
                            <a:srgbClr val="333333"/>
                          </a:solidFill>
                        </wps:spPr>
                        <wps:bodyPr wrap="square" lIns="0" tIns="0" rIns="0" bIns="0" rtlCol="0">
                          <a:prstTxWarp prst="textNoShape">
                            <a:avLst/>
                          </a:prstTxWarp>
                          <a:noAutofit/>
                        </wps:bodyPr>
                      </wps:wsp>
                      <wps:wsp>
                        <wps:cNvPr id="79" name="Textbox 79"/>
                        <wps:cNvSpPr txBox="1"/>
                        <wps:spPr>
                          <a:xfrm>
                            <a:off x="81260" y="40981"/>
                            <a:ext cx="3550285" cy="99695"/>
                          </a:xfrm>
                          <a:prstGeom prst="rect">
                            <a:avLst/>
                          </a:prstGeom>
                        </wps:spPr>
                        <wps:txbx>
                          <w:txbxContent>
                            <w:p>
                              <w:pPr>
                                <w:spacing w:line="155" w:lineRule="exact" w:before="0"/>
                                <w:ind w:left="0" w:right="0" w:firstLine="0"/>
                                <w:jc w:val="left"/>
                                <w:rPr>
                                  <w:sz w:val="14"/>
                                </w:rPr>
                              </w:pPr>
                              <w:r>
                                <w:rPr>
                                  <w:b/>
                                  <w:smallCaps/>
                                  <w:color w:val="1A1A1A"/>
                                  <w:spacing w:val="-2"/>
                                  <w:sz w:val="14"/>
                                </w:rPr>
                                <w:t>Theorem</w:t>
                              </w:r>
                              <w:r>
                                <w:rPr>
                                  <w:b/>
                                  <w:smallCaps/>
                                  <w:color w:val="1A1A1A"/>
                                  <w:spacing w:val="3"/>
                                  <w:sz w:val="14"/>
                                </w:rPr>
                                <w:t> </w:t>
                              </w:r>
                              <w:r>
                                <w:rPr>
                                  <w:b/>
                                  <w:smallCaps/>
                                  <w:color w:val="1A1A1A"/>
                                  <w:spacing w:val="-2"/>
                                  <w:sz w:val="14"/>
                                </w:rPr>
                                <w:t>USL</w:t>
                              </w:r>
                              <w:r>
                                <w:rPr>
                                  <w:b/>
                                  <w:smallCaps/>
                                  <w:color w:val="1A1A1A"/>
                                  <w:spacing w:val="-5"/>
                                  <w:sz w:val="14"/>
                                </w:rPr>
                                <w:t> </w:t>
                              </w:r>
                              <w:r>
                                <w:rPr>
                                  <w:b/>
                                  <w:smallCaps/>
                                  <w:color w:val="1A1A1A"/>
                                  <w:spacing w:val="-2"/>
                                  <w:sz w:val="14"/>
                                </w:rPr>
                                <w:t>(re-statement).</w:t>
                              </w:r>
                              <w:r>
                                <w:rPr>
                                  <w:b/>
                                  <w:smallCaps/>
                                  <w:color w:val="1A1A1A"/>
                                  <w:spacing w:val="39"/>
                                  <w:sz w:val="14"/>
                                </w:rPr>
                                <w:t> </w:t>
                              </w:r>
                              <w:r>
                                <w:rPr>
                                  <w:smallCaps w:val="0"/>
                                  <w:color w:val="1A1A1A"/>
                                  <w:spacing w:val="-2"/>
                                  <w:sz w:val="14"/>
                                </w:rPr>
                                <w:t>Given</w:t>
                              </w:r>
                              <w:r>
                                <w:rPr>
                                  <w:smallCaps w:val="0"/>
                                  <w:color w:val="1A1A1A"/>
                                  <w:spacing w:val="-4"/>
                                  <w:sz w:val="14"/>
                                </w:rPr>
                                <w:t> </w:t>
                              </w:r>
                              <w:r>
                                <w:rPr>
                                  <w:smallCaps w:val="0"/>
                                  <w:color w:val="1A1A1A"/>
                                  <w:spacing w:val="-2"/>
                                  <w:sz w:val="14"/>
                                </w:rPr>
                                <w:t>(i)</w:t>
                              </w:r>
                              <w:r>
                                <w:rPr>
                                  <w:smallCaps w:val="0"/>
                                  <w:color w:val="1A1A1A"/>
                                  <w:spacing w:val="-4"/>
                                  <w:sz w:val="14"/>
                                </w:rPr>
                                <w:t> </w:t>
                              </w:r>
                              <w:r>
                                <w:rPr>
                                  <w:smallCaps w:val="0"/>
                                  <w:color w:val="1A1A1A"/>
                                  <w:spacing w:val="-2"/>
                                  <w:sz w:val="14"/>
                                </w:rPr>
                                <w:t>an</w:t>
                              </w:r>
                              <w:r>
                                <w:rPr>
                                  <w:smallCaps w:val="0"/>
                                  <w:color w:val="1A1A1A"/>
                                  <w:spacing w:val="-4"/>
                                  <w:sz w:val="14"/>
                                </w:rPr>
                                <w:t> </w:t>
                              </w:r>
                              <w:r>
                                <w:rPr>
                                  <w:rFonts w:ascii="Georgia"/>
                                  <w:i/>
                                  <w:smallCaps w:val="0"/>
                                  <w:color w:val="1A1A1A"/>
                                  <w:spacing w:val="-2"/>
                                  <w:sz w:val="13"/>
                                </w:rPr>
                                <w:t>N</w:t>
                              </w:r>
                              <w:r>
                                <w:rPr>
                                  <w:rFonts w:ascii="Georgia"/>
                                  <w:i/>
                                  <w:smallCaps w:val="0"/>
                                  <w:color w:val="1A1A1A"/>
                                  <w:spacing w:val="-18"/>
                                  <w:sz w:val="13"/>
                                </w:rPr>
                                <w:t> </w:t>
                              </w:r>
                              <w:r>
                                <w:rPr>
                                  <w:smallCaps w:val="0"/>
                                  <w:color w:val="1A1A1A"/>
                                  <w:spacing w:val="-2"/>
                                  <w:sz w:val="14"/>
                                </w:rPr>
                                <w:t>-tile</w:t>
                              </w:r>
                              <w:r>
                                <w:rPr>
                                  <w:smallCaps w:val="0"/>
                                  <w:color w:val="1A1A1A"/>
                                  <w:spacing w:val="-5"/>
                                  <w:sz w:val="14"/>
                                </w:rPr>
                                <w:t> </w:t>
                              </w:r>
                              <w:r>
                                <w:rPr>
                                  <w:smallCaps w:val="0"/>
                                  <w:color w:val="1A1A1A"/>
                                  <w:spacing w:val="-2"/>
                                  <w:sz w:val="14"/>
                                </w:rPr>
                                <w:t>TCC</w:t>
                              </w:r>
                              <w:r>
                                <w:rPr>
                                  <w:smallCaps w:val="0"/>
                                  <w:color w:val="1A1A1A"/>
                                  <w:spacing w:val="-4"/>
                                  <w:sz w:val="14"/>
                                </w:rPr>
                                <w:t> </w:t>
                              </w:r>
                              <w:r>
                                <w:rPr>
                                  <w:smallCaps w:val="0"/>
                                  <w:color w:val="1A1A1A"/>
                                  <w:spacing w:val="-2"/>
                                  <w:sz w:val="14"/>
                                </w:rPr>
                                <w:t>system</w:t>
                              </w:r>
                              <w:r>
                                <w:rPr>
                                  <w:smallCaps w:val="0"/>
                                  <w:color w:val="1A1A1A"/>
                                  <w:spacing w:val="-4"/>
                                  <w:sz w:val="14"/>
                                </w:rPr>
                                <w:t> </w:t>
                              </w:r>
                              <w:r>
                                <w:rPr>
                                  <w:smallCaps w:val="0"/>
                                  <w:color w:val="1A1A1A"/>
                                  <w:spacing w:val="-2"/>
                                  <w:sz w:val="14"/>
                                </w:rPr>
                                <w:t>supporting</w:t>
                              </w:r>
                              <w:r>
                                <w:rPr>
                                  <w:smallCaps w:val="0"/>
                                  <w:color w:val="1A1A1A"/>
                                  <w:spacing w:val="-3"/>
                                  <w:sz w:val="14"/>
                                </w:rPr>
                                <w:t> </w:t>
                              </w:r>
                              <w:r>
                                <w:rPr>
                                  <w:smallCaps w:val="0"/>
                                  <w:color w:val="1A1A1A"/>
                                  <w:spacing w:val="-2"/>
                                  <w:sz w:val="14"/>
                                </w:rPr>
                                <w:t>the</w:t>
                              </w:r>
                              <w:r>
                                <w:rPr>
                                  <w:smallCaps w:val="0"/>
                                  <w:color w:val="1A1A1A"/>
                                  <w:spacing w:val="-4"/>
                                  <w:sz w:val="14"/>
                                </w:rPr>
                                <w:t> </w:t>
                              </w:r>
                              <w:r>
                                <w:rPr>
                                  <w:smallCaps w:val="0"/>
                                  <w:color w:val="1A1A1A"/>
                                  <w:spacing w:val="-2"/>
                                  <w:sz w:val="14"/>
                                </w:rPr>
                                <w:t>sixteen</w:t>
                              </w:r>
                              <w:r>
                                <w:rPr>
                                  <w:smallCaps w:val="0"/>
                                  <w:color w:val="1A1A1A"/>
                                  <w:spacing w:val="-4"/>
                                  <w:sz w:val="14"/>
                                </w:rPr>
                                <w:t> </w:t>
                              </w:r>
                              <w:r>
                                <w:rPr>
                                  <w:smallCaps w:val="0"/>
                                  <w:color w:val="1A1A1A"/>
                                  <w:spacing w:val="-2"/>
                                  <w:sz w:val="14"/>
                                </w:rPr>
                                <w:t>R/T/C</w:t>
                              </w:r>
                            </w:p>
                          </w:txbxContent>
                        </wps:txbx>
                        <wps:bodyPr wrap="square" lIns="0" tIns="0" rIns="0" bIns="0" rtlCol="0">
                          <a:noAutofit/>
                        </wps:bodyPr>
                      </wps:wsp>
                      <wps:wsp>
                        <wps:cNvPr id="80" name="Textbox 80"/>
                        <wps:cNvSpPr txBox="1"/>
                        <wps:spPr>
                          <a:xfrm>
                            <a:off x="81260" y="163037"/>
                            <a:ext cx="3731895" cy="108585"/>
                          </a:xfrm>
                          <a:prstGeom prst="rect">
                            <a:avLst/>
                          </a:prstGeom>
                        </wps:spPr>
                        <wps:txbx>
                          <w:txbxContent>
                            <w:p>
                              <w:pPr>
                                <w:spacing w:before="3"/>
                                <w:ind w:left="0" w:right="0" w:firstLine="0"/>
                                <w:jc w:val="left"/>
                                <w:rPr>
                                  <w:sz w:val="14"/>
                                </w:rPr>
                              </w:pPr>
                              <w:r>
                                <w:rPr>
                                  <w:color w:val="1A1A1A"/>
                                  <w:sz w:val="14"/>
                                </w:rPr>
                                <w:t>primitives</w:t>
                              </w:r>
                              <w:r>
                                <w:rPr>
                                  <w:color w:val="1A1A1A"/>
                                  <w:spacing w:val="10"/>
                                  <w:sz w:val="14"/>
                                </w:rPr>
                                <w:t> </w:t>
                              </w:r>
                              <w:r>
                                <w:rPr>
                                  <w:color w:val="1A1A1A"/>
                                  <w:sz w:val="14"/>
                                </w:rPr>
                                <w:t>with</w:t>
                              </w:r>
                              <w:r>
                                <w:rPr>
                                  <w:color w:val="1A1A1A"/>
                                  <w:spacing w:val="11"/>
                                  <w:sz w:val="14"/>
                                </w:rPr>
                                <w:t> </w:t>
                              </w:r>
                              <w:r>
                                <w:rPr>
                                  <w:color w:val="1A1A1A"/>
                                  <w:sz w:val="14"/>
                                </w:rPr>
                                <w:t>reconfigurability</w:t>
                              </w:r>
                              <w:r>
                                <w:rPr>
                                  <w:color w:val="1A1A1A"/>
                                  <w:spacing w:val="10"/>
                                  <w:sz w:val="14"/>
                                </w:rPr>
                                <w:t> </w:t>
                              </w:r>
                              <w:r>
                                <w:rPr>
                                  <w:rFonts w:ascii="Georgia" w:hAnsi="Georgia"/>
                                  <w:i/>
                                  <w:color w:val="1A1A1A"/>
                                  <w:sz w:val="13"/>
                                </w:rPr>
                                <w:t>R</w:t>
                              </w:r>
                              <w:r>
                                <w:rPr>
                                  <w:rFonts w:ascii="Cambria" w:hAnsi="Cambria"/>
                                  <w:color w:val="1A1A1A"/>
                                  <w:sz w:val="13"/>
                                  <w:vertAlign w:val="superscript"/>
                                </w:rPr>
                                <w:t>TCC</w:t>
                              </w:r>
                              <w:r>
                                <w:rPr>
                                  <w:rFonts w:ascii="Cambria" w:hAnsi="Cambria"/>
                                  <w:color w:val="1A1A1A"/>
                                  <w:spacing w:val="26"/>
                                  <w:sz w:val="13"/>
                                  <w:vertAlign w:val="baseline"/>
                                </w:rPr>
                                <w:t> </w:t>
                              </w:r>
                              <w:r>
                                <w:rPr>
                                  <w:rFonts w:ascii="Cambria" w:hAnsi="Cambria"/>
                                  <w:color w:val="1A1A1A"/>
                                  <w:sz w:val="13"/>
                                  <w:vertAlign w:val="baseline"/>
                                </w:rPr>
                                <w:t>≥</w:t>
                              </w:r>
                              <w:r>
                                <w:rPr>
                                  <w:rFonts w:ascii="Cambria" w:hAnsi="Cambria"/>
                                  <w:color w:val="1A1A1A"/>
                                  <w:spacing w:val="18"/>
                                  <w:sz w:val="13"/>
                                  <w:vertAlign w:val="baseline"/>
                                </w:rPr>
                                <w:t> </w:t>
                              </w:r>
                              <w:r>
                                <w:rPr>
                                  <w:rFonts w:ascii="Georgia" w:hAnsi="Georgia"/>
                                  <w:i/>
                                  <w:color w:val="1A1A1A"/>
                                  <w:sz w:val="13"/>
                                  <w:vertAlign w:val="baseline"/>
                                </w:rPr>
                                <w:t>C</w:t>
                              </w:r>
                              <w:r>
                                <w:rPr>
                                  <w:rFonts w:ascii="Cambria" w:hAnsi="Cambria"/>
                                  <w:color w:val="1A1A1A"/>
                                  <w:sz w:val="13"/>
                                  <w:vertAlign w:val="baseline"/>
                                </w:rPr>
                                <w:t>(</w:t>
                              </w:r>
                              <w:r>
                                <w:rPr>
                                  <w:rFonts w:ascii="Georgia" w:hAnsi="Georgia"/>
                                  <w:i/>
                                  <w:color w:val="1A1A1A"/>
                                  <w:sz w:val="13"/>
                                  <w:vertAlign w:val="baseline"/>
                                </w:rPr>
                                <w:t>N</w:t>
                              </w:r>
                              <w:r>
                                <w:rPr>
                                  <w:rFonts w:ascii="Georgia" w:hAnsi="Georgia"/>
                                  <w:i/>
                                  <w:color w:val="1A1A1A"/>
                                  <w:spacing w:val="-14"/>
                                  <w:sz w:val="13"/>
                                  <w:vertAlign w:val="baseline"/>
                                </w:rPr>
                                <w:t> </w:t>
                              </w:r>
                              <w:r>
                                <w:rPr>
                                  <w:rFonts w:ascii="Cambria" w:hAnsi="Cambria"/>
                                  <w:color w:val="1A1A1A"/>
                                  <w:sz w:val="13"/>
                                  <w:vertAlign w:val="baseline"/>
                                </w:rPr>
                                <w:t>, 2)</w:t>
                              </w:r>
                              <w:r>
                                <w:rPr>
                                  <w:rFonts w:ascii="Cambria" w:hAnsi="Cambria"/>
                                  <w:color w:val="1A1A1A"/>
                                  <w:spacing w:val="20"/>
                                  <w:sz w:val="13"/>
                                  <w:vertAlign w:val="baseline"/>
                                </w:rPr>
                                <w:t> </w:t>
                              </w:r>
                              <w:r>
                                <w:rPr>
                                  <w:color w:val="1A1A1A"/>
                                  <w:sz w:val="14"/>
                                  <w:vertAlign w:val="baseline"/>
                                </w:rPr>
                                <w:t>and</w:t>
                              </w:r>
                              <w:r>
                                <w:rPr>
                                  <w:color w:val="1A1A1A"/>
                                  <w:spacing w:val="11"/>
                                  <w:sz w:val="14"/>
                                  <w:vertAlign w:val="baseline"/>
                                </w:rPr>
                                <w:t> </w:t>
                              </w:r>
                              <w:r>
                                <w:rPr>
                                  <w:color w:val="1A1A1A"/>
                                  <w:sz w:val="14"/>
                                  <w:vertAlign w:val="baseline"/>
                                </w:rPr>
                                <w:t>topology-commit</w:t>
                              </w:r>
                              <w:r>
                                <w:rPr>
                                  <w:color w:val="1A1A1A"/>
                                  <w:spacing w:val="10"/>
                                  <w:sz w:val="14"/>
                                  <w:vertAlign w:val="baseline"/>
                                </w:rPr>
                                <w:t> </w:t>
                              </w:r>
                              <w:r>
                                <w:rPr>
                                  <w:color w:val="1A1A1A"/>
                                  <w:sz w:val="14"/>
                                  <w:vertAlign w:val="baseline"/>
                                </w:rPr>
                                <w:t>latency</w:t>
                              </w:r>
                              <w:r>
                                <w:rPr>
                                  <w:color w:val="1A1A1A"/>
                                  <w:spacing w:val="11"/>
                                  <w:sz w:val="14"/>
                                  <w:vertAlign w:val="baseline"/>
                                </w:rPr>
                                <w:t> </w:t>
                              </w:r>
                              <w:r>
                                <w:rPr>
                                  <w:rFonts w:ascii="Georgia" w:hAnsi="Georgia"/>
                                  <w:i/>
                                  <w:color w:val="1A1A1A"/>
                                  <w:sz w:val="13"/>
                                  <w:vertAlign w:val="baseline"/>
                                </w:rPr>
                                <w:t>τ</w:t>
                              </w:r>
                              <w:r>
                                <w:rPr>
                                  <w:rFonts w:ascii="Georgia" w:hAnsi="Georgia"/>
                                  <w:i/>
                                  <w:color w:val="1A1A1A"/>
                                  <w:spacing w:val="-13"/>
                                  <w:sz w:val="13"/>
                                  <w:vertAlign w:val="baseline"/>
                                </w:rPr>
                                <w:t> </w:t>
                              </w:r>
                              <w:r>
                                <w:rPr>
                                  <w:rFonts w:ascii="Cambria" w:hAnsi="Cambria"/>
                                  <w:color w:val="1A1A1A"/>
                                  <w:sz w:val="13"/>
                                  <w:vertAlign w:val="superscript"/>
                                </w:rPr>
                                <w:t>TCC</w:t>
                              </w:r>
                              <w:r>
                                <w:rPr>
                                  <w:rFonts w:ascii="Cambria" w:hAnsi="Cambria"/>
                                  <w:color w:val="1A1A1A"/>
                                  <w:spacing w:val="68"/>
                                  <w:w w:val="150"/>
                                  <w:sz w:val="13"/>
                                  <w:vertAlign w:val="baseline"/>
                                </w:rPr>
                                <w:t> </w:t>
                              </w:r>
                              <w:r>
                                <w:rPr>
                                  <w:rFonts w:ascii="Cambria" w:hAnsi="Cambria"/>
                                  <w:color w:val="1A1A1A"/>
                                  <w:sz w:val="13"/>
                                  <w:vertAlign w:val="baseline"/>
                                </w:rPr>
                                <w:t>≤</w:t>
                              </w:r>
                              <w:r>
                                <w:rPr>
                                  <w:rFonts w:ascii="Cambria" w:hAnsi="Cambria"/>
                                  <w:color w:val="1A1A1A"/>
                                  <w:spacing w:val="18"/>
                                  <w:sz w:val="13"/>
                                  <w:vertAlign w:val="baseline"/>
                                </w:rPr>
                                <w:t> </w:t>
                              </w:r>
                              <w:r>
                                <w:rPr>
                                  <w:rFonts w:ascii="Cambria" w:hAnsi="Cambria"/>
                                  <w:color w:val="1A1A1A"/>
                                  <w:sz w:val="13"/>
                                  <w:vertAlign w:val="baseline"/>
                                </w:rPr>
                                <w:t>1.2</w:t>
                              </w:r>
                              <w:r>
                                <w:rPr>
                                  <w:rFonts w:ascii="Cambria" w:hAnsi="Cambria"/>
                                  <w:color w:val="1A1A1A"/>
                                  <w:spacing w:val="-1"/>
                                  <w:sz w:val="13"/>
                                  <w:vertAlign w:val="baseline"/>
                                </w:rPr>
                                <w:t> </w:t>
                              </w:r>
                              <w:r>
                                <w:rPr>
                                  <w:rFonts w:ascii="Georgia" w:hAnsi="Georgia"/>
                                  <w:i/>
                                  <w:color w:val="1A1A1A"/>
                                  <w:sz w:val="13"/>
                                  <w:vertAlign w:val="baseline"/>
                                </w:rPr>
                                <w:t>μ</w:t>
                              </w:r>
                              <w:r>
                                <w:rPr>
                                  <w:rFonts w:ascii="Cambria" w:hAnsi="Cambria"/>
                                  <w:color w:val="1A1A1A"/>
                                  <w:sz w:val="13"/>
                                  <w:vertAlign w:val="baseline"/>
                                </w:rPr>
                                <w:t>s</w:t>
                              </w:r>
                              <w:r>
                                <w:rPr>
                                  <w:color w:val="1A1A1A"/>
                                  <w:sz w:val="14"/>
                                  <w:vertAlign w:val="baseline"/>
                                </w:rPr>
                                <w:t>;</w:t>
                              </w:r>
                              <w:r>
                                <w:rPr>
                                  <w:color w:val="1A1A1A"/>
                                  <w:spacing w:val="11"/>
                                  <w:sz w:val="14"/>
                                  <w:vertAlign w:val="baseline"/>
                                </w:rPr>
                                <w:t> </w:t>
                              </w:r>
                              <w:r>
                                <w:rPr>
                                  <w:color w:val="1A1A1A"/>
                                  <w:sz w:val="14"/>
                                  <w:vertAlign w:val="baseline"/>
                                </w:rPr>
                                <w:t>(ii)</w:t>
                              </w:r>
                              <w:r>
                                <w:rPr>
                                  <w:color w:val="1A1A1A"/>
                                  <w:spacing w:val="10"/>
                                  <w:sz w:val="14"/>
                                  <w:vertAlign w:val="baseline"/>
                                </w:rPr>
                                <w:t> </w:t>
                              </w:r>
                              <w:r>
                                <w:rPr>
                                  <w:color w:val="1A1A1A"/>
                                  <w:spacing w:val="-10"/>
                                  <w:sz w:val="14"/>
                                  <w:vertAlign w:val="baseline"/>
                                </w:rPr>
                                <w:t>a</w:t>
                              </w:r>
                            </w:p>
                          </w:txbxContent>
                        </wps:txbx>
                        <wps:bodyPr wrap="square" lIns="0" tIns="0" rIns="0" bIns="0" rtlCol="0">
                          <a:noAutofit/>
                        </wps:bodyPr>
                      </wps:wsp>
                      <wps:wsp>
                        <wps:cNvPr id="81" name="Textbox 81"/>
                        <wps:cNvSpPr txBox="1"/>
                        <wps:spPr>
                          <a:xfrm>
                            <a:off x="1362670" y="213837"/>
                            <a:ext cx="127000" cy="69215"/>
                          </a:xfrm>
                          <a:prstGeom prst="rect">
                            <a:avLst/>
                          </a:prstGeom>
                        </wps:spPr>
                        <wps:txbx>
                          <w:txbxContent>
                            <w:p>
                              <w:pPr>
                                <w:spacing w:line="103" w:lineRule="exact" w:before="0"/>
                                <w:ind w:left="0" w:right="0" w:firstLine="0"/>
                                <w:jc w:val="left"/>
                                <w:rPr>
                                  <w:rFonts w:ascii="Cambria"/>
                                  <w:sz w:val="9"/>
                                </w:rPr>
                              </w:pPr>
                              <w:r>
                                <w:rPr>
                                  <w:rFonts w:ascii="Cambria"/>
                                  <w:color w:val="1A1A1A"/>
                                  <w:spacing w:val="-4"/>
                                  <w:w w:val="105"/>
                                  <w:sz w:val="9"/>
                                </w:rPr>
                                <w:t>topo</w:t>
                              </w:r>
                            </w:p>
                          </w:txbxContent>
                        </wps:txbx>
                        <wps:bodyPr wrap="square" lIns="0" tIns="0" rIns="0" bIns="0" rtlCol="0">
                          <a:noAutofit/>
                        </wps:bodyPr>
                      </wps:wsp>
                      <wps:wsp>
                        <wps:cNvPr id="82" name="Textbox 82"/>
                        <wps:cNvSpPr txBox="1"/>
                        <wps:spPr>
                          <a:xfrm>
                            <a:off x="3097510" y="220187"/>
                            <a:ext cx="175895" cy="69215"/>
                          </a:xfrm>
                          <a:prstGeom prst="rect">
                            <a:avLst/>
                          </a:prstGeom>
                        </wps:spPr>
                        <wps:txbx>
                          <w:txbxContent>
                            <w:p>
                              <w:pPr>
                                <w:spacing w:line="103" w:lineRule="exact" w:before="0"/>
                                <w:ind w:left="0" w:right="0" w:firstLine="0"/>
                                <w:jc w:val="left"/>
                                <w:rPr>
                                  <w:rFonts w:ascii="Cambria"/>
                                  <w:sz w:val="9"/>
                                </w:rPr>
                              </w:pPr>
                              <w:r>
                                <w:rPr>
                                  <w:rFonts w:ascii="Cambria"/>
                                  <w:color w:val="1A1A1A"/>
                                  <w:spacing w:val="-2"/>
                                  <w:sz w:val="9"/>
                                </w:rPr>
                                <w:t>switch</w:t>
                              </w:r>
                            </w:p>
                          </w:txbxContent>
                        </wps:txbx>
                        <wps:bodyPr wrap="square" lIns="0" tIns="0" rIns="0" bIns="0" rtlCol="0">
                          <a:noAutofit/>
                        </wps:bodyPr>
                      </wps:wsp>
                      <wps:wsp>
                        <wps:cNvPr id="83" name="Textbox 83"/>
                        <wps:cNvSpPr txBox="1"/>
                        <wps:spPr>
                          <a:xfrm>
                            <a:off x="81260" y="290037"/>
                            <a:ext cx="3632835" cy="113664"/>
                          </a:xfrm>
                          <a:prstGeom prst="rect">
                            <a:avLst/>
                          </a:prstGeom>
                        </wps:spPr>
                        <wps:txbx>
                          <w:txbxContent>
                            <w:p>
                              <w:pPr>
                                <w:spacing w:before="2"/>
                                <w:ind w:left="0" w:right="0" w:firstLine="0"/>
                                <w:jc w:val="left"/>
                                <w:rPr>
                                  <w:sz w:val="14"/>
                                </w:rPr>
                              </w:pPr>
                              <w:r>
                                <w:rPr>
                                  <w:color w:val="1A1A1A"/>
                                  <w:sz w:val="14"/>
                                </w:rPr>
                                <w:t>static</w:t>
                              </w:r>
                              <w:r>
                                <w:rPr>
                                  <w:color w:val="1A1A1A"/>
                                  <w:spacing w:val="2"/>
                                  <w:sz w:val="14"/>
                                </w:rPr>
                                <w:t> </w:t>
                              </w:r>
                              <w:r>
                                <w:rPr>
                                  <w:color w:val="1A1A1A"/>
                                  <w:sz w:val="14"/>
                                </w:rPr>
                                <w:t>baseline</w:t>
                              </w:r>
                              <w:r>
                                <w:rPr>
                                  <w:color w:val="1A1A1A"/>
                                  <w:spacing w:val="2"/>
                                  <w:sz w:val="14"/>
                                </w:rPr>
                                <w:t> </w:t>
                              </w:r>
                              <w:r>
                                <w:rPr>
                                  <w:rFonts w:ascii="Georgia"/>
                                  <w:i/>
                                  <w:color w:val="1A1A1A"/>
                                  <w:sz w:val="13"/>
                                </w:rPr>
                                <w:t>S</w:t>
                              </w:r>
                              <w:r>
                                <w:rPr>
                                  <w:rFonts w:ascii="Cambria"/>
                                  <w:color w:val="1A1A1A"/>
                                  <w:sz w:val="13"/>
                                  <w:vertAlign w:val="subscript"/>
                                </w:rPr>
                                <w:t>static</w:t>
                              </w:r>
                              <w:r>
                                <w:rPr>
                                  <w:rFonts w:ascii="Cambria"/>
                                  <w:color w:val="1A1A1A"/>
                                  <w:spacing w:val="18"/>
                                  <w:sz w:val="13"/>
                                  <w:vertAlign w:val="baseline"/>
                                </w:rPr>
                                <w:t> </w:t>
                              </w:r>
                              <w:r>
                                <w:rPr>
                                  <w:color w:val="1A1A1A"/>
                                  <w:sz w:val="14"/>
                                  <w:vertAlign w:val="baseline"/>
                                </w:rPr>
                                <w:t>with</w:t>
                              </w:r>
                              <w:r>
                                <w:rPr>
                                  <w:color w:val="1A1A1A"/>
                                  <w:spacing w:val="2"/>
                                  <w:sz w:val="14"/>
                                  <w:vertAlign w:val="baseline"/>
                                </w:rPr>
                                <w:t> </w:t>
                              </w:r>
                              <w:r>
                                <w:rPr>
                                  <w:rFonts w:ascii="Georgia"/>
                                  <w:i/>
                                  <w:color w:val="1A1A1A"/>
                                  <w:sz w:val="13"/>
                                  <w:vertAlign w:val="baseline"/>
                                </w:rPr>
                                <w:t>R</w:t>
                              </w:r>
                              <w:r>
                                <w:rPr>
                                  <w:rFonts w:ascii="Cambria"/>
                                  <w:color w:val="1A1A1A"/>
                                  <w:sz w:val="13"/>
                                  <w:vertAlign w:val="superscript"/>
                                </w:rPr>
                                <w:t>static</w:t>
                              </w:r>
                              <w:r>
                                <w:rPr>
                                  <w:rFonts w:ascii="Cambria"/>
                                  <w:color w:val="1A1A1A"/>
                                  <w:spacing w:val="19"/>
                                  <w:sz w:val="13"/>
                                  <w:vertAlign w:val="baseline"/>
                                </w:rPr>
                                <w:t> </w:t>
                              </w:r>
                              <w:r>
                                <w:rPr>
                                  <w:color w:val="1A1A1A"/>
                                  <w:sz w:val="14"/>
                                  <w:vertAlign w:val="baseline"/>
                                </w:rPr>
                                <w:t>fixed</w:t>
                              </w:r>
                              <w:r>
                                <w:rPr>
                                  <w:color w:val="1A1A1A"/>
                                  <w:spacing w:val="2"/>
                                  <w:sz w:val="14"/>
                                  <w:vertAlign w:val="baseline"/>
                                </w:rPr>
                                <w:t> </w:t>
                              </w:r>
                              <w:r>
                                <w:rPr>
                                  <w:color w:val="1A1A1A"/>
                                  <w:sz w:val="14"/>
                                  <w:vertAlign w:val="baseline"/>
                                </w:rPr>
                                <w:t>at</w:t>
                              </w:r>
                              <w:r>
                                <w:rPr>
                                  <w:color w:val="1A1A1A"/>
                                  <w:spacing w:val="2"/>
                                  <w:sz w:val="14"/>
                                  <w:vertAlign w:val="baseline"/>
                                </w:rPr>
                                <w:t> </w:t>
                              </w:r>
                              <w:r>
                                <w:rPr>
                                  <w:color w:val="1A1A1A"/>
                                  <w:sz w:val="14"/>
                                  <w:vertAlign w:val="baseline"/>
                                </w:rPr>
                                <w:t>fabrication</w:t>
                              </w:r>
                              <w:r>
                                <w:rPr>
                                  <w:color w:val="1A1A1A"/>
                                  <w:spacing w:val="2"/>
                                  <w:sz w:val="14"/>
                                  <w:vertAlign w:val="baseline"/>
                                </w:rPr>
                                <w:t> </w:t>
                              </w:r>
                              <w:r>
                                <w:rPr>
                                  <w:color w:val="1A1A1A"/>
                                  <w:sz w:val="14"/>
                                  <w:vertAlign w:val="baseline"/>
                                </w:rPr>
                                <w:t>time;</w:t>
                              </w:r>
                              <w:r>
                                <w:rPr>
                                  <w:color w:val="1A1A1A"/>
                                  <w:spacing w:val="2"/>
                                  <w:sz w:val="14"/>
                                  <w:vertAlign w:val="baseline"/>
                                </w:rPr>
                                <w:t> </w:t>
                              </w:r>
                              <w:r>
                                <w:rPr>
                                  <w:color w:val="1A1A1A"/>
                                  <w:sz w:val="14"/>
                                  <w:vertAlign w:val="baseline"/>
                                </w:rPr>
                                <w:t>and</w:t>
                              </w:r>
                              <w:r>
                                <w:rPr>
                                  <w:color w:val="1A1A1A"/>
                                  <w:spacing w:val="2"/>
                                  <w:sz w:val="14"/>
                                  <w:vertAlign w:val="baseline"/>
                                </w:rPr>
                                <w:t> </w:t>
                              </w:r>
                              <w:r>
                                <w:rPr>
                                  <w:color w:val="1A1A1A"/>
                                  <w:sz w:val="14"/>
                                  <w:vertAlign w:val="baseline"/>
                                </w:rPr>
                                <w:t>(iii)</w:t>
                              </w:r>
                              <w:r>
                                <w:rPr>
                                  <w:color w:val="1A1A1A"/>
                                  <w:spacing w:val="2"/>
                                  <w:sz w:val="14"/>
                                  <w:vertAlign w:val="baseline"/>
                                </w:rPr>
                                <w:t> </w:t>
                              </w:r>
                              <w:r>
                                <w:rPr>
                                  <w:color w:val="1A1A1A"/>
                                  <w:sz w:val="14"/>
                                  <w:vertAlign w:val="baseline"/>
                                </w:rPr>
                                <w:t>any</w:t>
                              </w:r>
                              <w:r>
                                <w:rPr>
                                  <w:color w:val="1A1A1A"/>
                                  <w:spacing w:val="2"/>
                                  <w:sz w:val="14"/>
                                  <w:vertAlign w:val="baseline"/>
                                </w:rPr>
                                <w:t> </w:t>
                              </w:r>
                              <w:r>
                                <w:rPr>
                                  <w:color w:val="1A1A1A"/>
                                  <w:sz w:val="14"/>
                                  <w:vertAlign w:val="baseline"/>
                                </w:rPr>
                                <w:t>task</w:t>
                              </w:r>
                              <w:r>
                                <w:rPr>
                                  <w:color w:val="1A1A1A"/>
                                  <w:spacing w:val="2"/>
                                  <w:sz w:val="14"/>
                                  <w:vertAlign w:val="baseline"/>
                                </w:rPr>
                                <w:t> </w:t>
                              </w:r>
                              <w:r>
                                <w:rPr>
                                  <w:rFonts w:ascii="Georgia"/>
                                  <w:i/>
                                  <w:color w:val="1A1A1A"/>
                                  <w:sz w:val="13"/>
                                  <w:vertAlign w:val="baseline"/>
                                </w:rPr>
                                <w:t>T</w:t>
                              </w:r>
                              <w:r>
                                <w:rPr>
                                  <w:rFonts w:ascii="Georgia"/>
                                  <w:i/>
                                  <w:color w:val="1A1A1A"/>
                                  <w:spacing w:val="29"/>
                                  <w:sz w:val="13"/>
                                  <w:vertAlign w:val="baseline"/>
                                </w:rPr>
                                <w:t> </w:t>
                              </w:r>
                              <w:r>
                                <w:rPr>
                                  <w:color w:val="1A1A1A"/>
                                  <w:sz w:val="14"/>
                                  <w:vertAlign w:val="baseline"/>
                                </w:rPr>
                                <w:t>with</w:t>
                              </w:r>
                              <w:r>
                                <w:rPr>
                                  <w:color w:val="1A1A1A"/>
                                  <w:spacing w:val="3"/>
                                  <w:sz w:val="14"/>
                                  <w:vertAlign w:val="baseline"/>
                                </w:rPr>
                                <w:t> </w:t>
                              </w:r>
                              <w:r>
                                <w:rPr>
                                  <w:color w:val="1A1A1A"/>
                                  <w:sz w:val="14"/>
                                  <w:vertAlign w:val="baseline"/>
                                </w:rPr>
                                <w:t>weight</w:t>
                              </w:r>
                              <w:r>
                                <w:rPr>
                                  <w:color w:val="1A1A1A"/>
                                  <w:spacing w:val="2"/>
                                  <w:sz w:val="14"/>
                                  <w:vertAlign w:val="baseline"/>
                                </w:rPr>
                                <w:t> </w:t>
                              </w:r>
                              <w:r>
                                <w:rPr>
                                  <w:color w:val="1A1A1A"/>
                                  <w:spacing w:val="-2"/>
                                  <w:sz w:val="14"/>
                                  <w:vertAlign w:val="baseline"/>
                                </w:rPr>
                                <w:t>profile</w:t>
                              </w:r>
                            </w:p>
                          </w:txbxContent>
                        </wps:txbx>
                        <wps:bodyPr wrap="square" lIns="0" tIns="0" rIns="0" bIns="0" rtlCol="0">
                          <a:noAutofit/>
                        </wps:bodyPr>
                      </wps:wsp>
                      <wps:wsp>
                        <wps:cNvPr id="84" name="Textbox 84"/>
                        <wps:cNvSpPr txBox="1"/>
                        <wps:spPr>
                          <a:xfrm>
                            <a:off x="81260" y="340837"/>
                            <a:ext cx="3764279" cy="554355"/>
                          </a:xfrm>
                          <a:prstGeom prst="rect">
                            <a:avLst/>
                          </a:prstGeom>
                        </wps:spPr>
                        <wps:txbx>
                          <w:txbxContent>
                            <w:p>
                              <w:pPr>
                                <w:spacing w:line="103" w:lineRule="exact" w:before="0"/>
                                <w:ind w:left="1648" w:right="0" w:firstLine="0"/>
                                <w:jc w:val="left"/>
                                <w:rPr>
                                  <w:rFonts w:ascii="Cambria"/>
                                  <w:sz w:val="9"/>
                                </w:rPr>
                              </w:pPr>
                              <w:r>
                                <w:rPr>
                                  <w:rFonts w:ascii="Cambria"/>
                                  <w:color w:val="1A1A1A"/>
                                  <w:spacing w:val="-4"/>
                                  <w:w w:val="105"/>
                                  <w:sz w:val="9"/>
                                </w:rPr>
                                <w:t>topo</w:t>
                              </w:r>
                            </w:p>
                            <w:p>
                              <w:pPr>
                                <w:spacing w:line="288" w:lineRule="auto" w:before="18"/>
                                <w:ind w:left="0" w:right="0" w:firstLine="0"/>
                                <w:jc w:val="left"/>
                                <w:rPr>
                                  <w:sz w:val="14"/>
                                </w:rPr>
                              </w:pPr>
                              <w:r>
                                <w:rPr>
                                  <w:rFonts w:ascii="Georgia" w:hAnsi="Georgia"/>
                                  <w:i/>
                                  <w:color w:val="1A1A1A"/>
                                  <w:w w:val="105"/>
                                  <w:sz w:val="13"/>
                                </w:rPr>
                                <w:t>φ</w:t>
                              </w:r>
                              <w:r>
                                <w:rPr>
                                  <w:rFonts w:ascii="Georgia" w:hAnsi="Georgia"/>
                                  <w:i/>
                                  <w:color w:val="1A1A1A"/>
                                  <w:w w:val="105"/>
                                  <w:sz w:val="13"/>
                                  <w:vertAlign w:val="subscript"/>
                                </w:rPr>
                                <w:t>T</w:t>
                              </w:r>
                              <w:r>
                                <w:rPr>
                                  <w:rFonts w:ascii="Georgia" w:hAnsi="Georgia"/>
                                  <w:i/>
                                  <w:color w:val="1A1A1A"/>
                                  <w:spacing w:val="13"/>
                                  <w:w w:val="105"/>
                                  <w:sz w:val="13"/>
                                  <w:vertAlign w:val="baseline"/>
                                </w:rPr>
                                <w:t> </w:t>
                              </w:r>
                              <w:r>
                                <w:rPr>
                                  <w:rFonts w:ascii="Cambria" w:hAnsi="Cambria"/>
                                  <w:color w:val="1A1A1A"/>
                                  <w:w w:val="105"/>
                                  <w:sz w:val="13"/>
                                  <w:vertAlign w:val="baseline"/>
                                </w:rPr>
                                <w:t>∈ Δ</w:t>
                              </w:r>
                              <w:r>
                                <w:rPr>
                                  <w:rFonts w:ascii="Cambria" w:hAnsi="Cambria"/>
                                  <w:color w:val="1A1A1A"/>
                                  <w:w w:val="105"/>
                                  <w:sz w:val="13"/>
                                  <w:vertAlign w:val="superscript"/>
                                </w:rPr>
                                <w:t>2</w:t>
                              </w:r>
                              <w:r>
                                <w:rPr>
                                  <w:rFonts w:ascii="Cambria" w:hAnsi="Cambria"/>
                                  <w:color w:val="1A1A1A"/>
                                  <w:spacing w:val="8"/>
                                  <w:w w:val="105"/>
                                  <w:sz w:val="13"/>
                                  <w:vertAlign w:val="baseline"/>
                                </w:rPr>
                                <w:t> </w:t>
                              </w:r>
                              <w:r>
                                <w:rPr>
                                  <w:color w:val="1A1A1A"/>
                                  <w:w w:val="105"/>
                                  <w:sz w:val="14"/>
                                  <w:vertAlign w:val="baseline"/>
                                </w:rPr>
                                <w:t>drawn</w:t>
                              </w:r>
                              <w:r>
                                <w:rPr>
                                  <w:color w:val="1A1A1A"/>
                                  <w:spacing w:val="-8"/>
                                  <w:w w:val="105"/>
                                  <w:sz w:val="14"/>
                                  <w:vertAlign w:val="baseline"/>
                                </w:rPr>
                                <w:t> </w:t>
                              </w:r>
                              <w:r>
                                <w:rPr>
                                  <w:color w:val="1A1A1A"/>
                                  <w:w w:val="105"/>
                                  <w:sz w:val="14"/>
                                  <w:vertAlign w:val="baseline"/>
                                </w:rPr>
                                <w:t>from</w:t>
                              </w:r>
                              <w:r>
                                <w:rPr>
                                  <w:color w:val="1A1A1A"/>
                                  <w:spacing w:val="-8"/>
                                  <w:w w:val="105"/>
                                  <w:sz w:val="14"/>
                                  <w:vertAlign w:val="baseline"/>
                                </w:rPr>
                                <w:t> </w:t>
                              </w:r>
                              <w:r>
                                <w:rPr>
                                  <w:color w:val="1A1A1A"/>
                                  <w:w w:val="105"/>
                                  <w:sz w:val="14"/>
                                  <w:vertAlign w:val="baseline"/>
                                </w:rPr>
                                <w:t>a</w:t>
                              </w:r>
                              <w:r>
                                <w:rPr>
                                  <w:color w:val="1A1A1A"/>
                                  <w:spacing w:val="-8"/>
                                  <w:w w:val="105"/>
                                  <w:sz w:val="14"/>
                                  <w:vertAlign w:val="baseline"/>
                                </w:rPr>
                                <w:t> </w:t>
                              </w:r>
                              <w:r>
                                <w:rPr>
                                  <w:color w:val="1A1A1A"/>
                                  <w:w w:val="105"/>
                                  <w:sz w:val="14"/>
                                  <w:vertAlign w:val="baseline"/>
                                </w:rPr>
                                <w:t>spectrum</w:t>
                              </w:r>
                              <w:r>
                                <w:rPr>
                                  <w:color w:val="1A1A1A"/>
                                  <w:spacing w:val="-8"/>
                                  <w:w w:val="105"/>
                                  <w:sz w:val="14"/>
                                  <w:vertAlign w:val="baseline"/>
                                </w:rPr>
                                <w:t> </w:t>
                              </w:r>
                              <w:r>
                                <w:rPr>
                                  <w:rFonts w:ascii="Cambria" w:hAnsi="Cambria"/>
                                  <w:color w:val="1A1A1A"/>
                                  <w:w w:val="105"/>
                                  <w:sz w:val="13"/>
                                  <w:vertAlign w:val="baseline"/>
                                </w:rPr>
                                <w:t>Φ</w:t>
                              </w:r>
                              <w:r>
                                <w:rPr>
                                  <w:rFonts w:ascii="Miriam" w:hAnsi="Miriam"/>
                                  <w:color w:val="1A1A1A"/>
                                  <w:w w:val="105"/>
                                  <w:sz w:val="13"/>
                                  <w:vertAlign w:val="subscript"/>
                                </w:rPr>
                                <w:t>T</w:t>
                              </w:r>
                              <w:r>
                                <w:rPr>
                                  <w:rFonts w:ascii="Miriam" w:hAnsi="Miriam"/>
                                  <w:color w:val="1A1A1A"/>
                                  <w:spacing w:val="22"/>
                                  <w:w w:val="105"/>
                                  <w:sz w:val="13"/>
                                  <w:vertAlign w:val="baseline"/>
                                </w:rPr>
                                <w:t> </w:t>
                              </w:r>
                              <w:r>
                                <w:rPr>
                                  <w:color w:val="1A1A1A"/>
                                  <w:w w:val="105"/>
                                  <w:sz w:val="14"/>
                                  <w:vertAlign w:val="baseline"/>
                                </w:rPr>
                                <w:t>of</w:t>
                              </w:r>
                              <w:r>
                                <w:rPr>
                                  <w:color w:val="1A1A1A"/>
                                  <w:spacing w:val="-8"/>
                                  <w:w w:val="105"/>
                                  <w:sz w:val="14"/>
                                  <w:vertAlign w:val="baseline"/>
                                </w:rPr>
                                <w:t> </w:t>
                              </w:r>
                              <w:r>
                                <w:rPr>
                                  <w:color w:val="1A1A1A"/>
                                  <w:w w:val="105"/>
                                  <w:sz w:val="14"/>
                                  <w:vertAlign w:val="baseline"/>
                                </w:rPr>
                                <w:t>Shannon</w:t>
                              </w:r>
                              <w:r>
                                <w:rPr>
                                  <w:color w:val="1A1A1A"/>
                                  <w:spacing w:val="-8"/>
                                  <w:w w:val="105"/>
                                  <w:sz w:val="14"/>
                                  <w:vertAlign w:val="baseline"/>
                                </w:rPr>
                                <w:t> </w:t>
                              </w:r>
                              <w:r>
                                <w:rPr>
                                  <w:color w:val="1A1A1A"/>
                                  <w:w w:val="105"/>
                                  <w:sz w:val="14"/>
                                  <w:vertAlign w:val="baseline"/>
                                </w:rPr>
                                <w:t>entropy</w:t>
                              </w:r>
                              <w:r>
                                <w:rPr>
                                  <w:color w:val="1A1A1A"/>
                                  <w:spacing w:val="-8"/>
                                  <w:w w:val="105"/>
                                  <w:sz w:val="14"/>
                                  <w:vertAlign w:val="baseline"/>
                                </w:rPr>
                                <w:t> </w:t>
                              </w:r>
                              <w:r>
                                <w:rPr>
                                  <w:rFonts w:ascii="Georgia" w:hAnsi="Georgia"/>
                                  <w:i/>
                                  <w:color w:val="1A1A1A"/>
                                  <w:w w:val="105"/>
                                  <w:sz w:val="13"/>
                                  <w:vertAlign w:val="baseline"/>
                                </w:rPr>
                                <w:t>H</w:t>
                              </w:r>
                              <w:r>
                                <w:rPr>
                                  <w:rFonts w:ascii="Cambria" w:hAnsi="Cambria"/>
                                  <w:color w:val="1A1A1A"/>
                                  <w:w w:val="105"/>
                                  <w:sz w:val="13"/>
                                  <w:vertAlign w:val="baseline"/>
                                </w:rPr>
                                <w:t>(Φ</w:t>
                              </w:r>
                              <w:r>
                                <w:rPr>
                                  <w:rFonts w:ascii="Miriam" w:hAnsi="Miriam"/>
                                  <w:color w:val="1A1A1A"/>
                                  <w:w w:val="105"/>
                                  <w:sz w:val="13"/>
                                  <w:vertAlign w:val="subscript"/>
                                </w:rPr>
                                <w:t>T</w:t>
                              </w:r>
                              <w:r>
                                <w:rPr>
                                  <w:rFonts w:ascii="Miriam" w:hAnsi="Miriam"/>
                                  <w:color w:val="1A1A1A"/>
                                  <w:spacing w:val="-10"/>
                                  <w:w w:val="105"/>
                                  <w:sz w:val="13"/>
                                  <w:vertAlign w:val="baseline"/>
                                </w:rPr>
                                <w:t> </w:t>
                              </w:r>
                              <w:r>
                                <w:rPr>
                                  <w:rFonts w:ascii="Cambria" w:hAnsi="Cambria"/>
                                  <w:color w:val="1A1A1A"/>
                                  <w:w w:val="105"/>
                                  <w:sz w:val="13"/>
                                  <w:vertAlign w:val="baseline"/>
                                </w:rPr>
                                <w:t>)</w:t>
                              </w:r>
                              <w:r>
                                <w:rPr>
                                  <w:color w:val="1A1A1A"/>
                                  <w:w w:val="105"/>
                                  <w:sz w:val="14"/>
                                  <w:vertAlign w:val="baseline"/>
                                </w:rPr>
                                <w:t>,</w:t>
                              </w:r>
                              <w:r>
                                <w:rPr>
                                  <w:color w:val="1A1A1A"/>
                                  <w:spacing w:val="-7"/>
                                  <w:w w:val="105"/>
                                  <w:sz w:val="14"/>
                                  <w:vertAlign w:val="baseline"/>
                                </w:rPr>
                                <w:t> </w:t>
                              </w:r>
                              <w:r>
                                <w:rPr>
                                  <w:color w:val="1A1A1A"/>
                                  <w:w w:val="105"/>
                                  <w:sz w:val="14"/>
                                  <w:vertAlign w:val="baseline"/>
                                </w:rPr>
                                <w:t>the</w:t>
                              </w:r>
                              <w:r>
                                <w:rPr>
                                  <w:color w:val="1A1A1A"/>
                                  <w:spacing w:val="-8"/>
                                  <w:w w:val="105"/>
                                  <w:sz w:val="14"/>
                                  <w:vertAlign w:val="baseline"/>
                                </w:rPr>
                                <w:t> </w:t>
                              </w:r>
                              <w:r>
                                <w:rPr>
                                  <w:color w:val="1A1A1A"/>
                                  <w:w w:val="105"/>
                                  <w:sz w:val="14"/>
                                  <w:vertAlign w:val="baseline"/>
                                </w:rPr>
                                <w:t>completion-time</w:t>
                              </w:r>
                              <w:r>
                                <w:rPr>
                                  <w:color w:val="1A1A1A"/>
                                  <w:spacing w:val="-8"/>
                                  <w:w w:val="105"/>
                                  <w:sz w:val="14"/>
                                  <w:vertAlign w:val="baseline"/>
                                </w:rPr>
                                <w:t> </w:t>
                              </w:r>
                              <w:r>
                                <w:rPr>
                                  <w:color w:val="1A1A1A"/>
                                  <w:w w:val="105"/>
                                  <w:sz w:val="14"/>
                                  <w:vertAlign w:val="baseline"/>
                                </w:rPr>
                                <w:t>ratio </w:t>
                              </w:r>
                              <w:r>
                                <w:rPr>
                                  <w:color w:val="1A1A1A"/>
                                  <w:sz w:val="14"/>
                                  <w:vertAlign w:val="baseline"/>
                                </w:rPr>
                                <w:t>satisfies</w:t>
                              </w:r>
                              <w:r>
                                <w:rPr>
                                  <w:color w:val="1A1A1A"/>
                                  <w:spacing w:val="-10"/>
                                  <w:sz w:val="14"/>
                                  <w:vertAlign w:val="baseline"/>
                                </w:rPr>
                                <w:t> </w:t>
                              </w:r>
                              <w:r>
                                <w:rPr>
                                  <w:color w:val="1A1A1A"/>
                                  <w:sz w:val="14"/>
                                  <w:vertAlign w:val="baseline"/>
                                </w:rPr>
                                <w:t>Eq.</w:t>
                              </w:r>
                              <w:r>
                                <w:rPr>
                                  <w:color w:val="1A1A1A"/>
                                  <w:spacing w:val="-6"/>
                                  <w:sz w:val="14"/>
                                  <w:vertAlign w:val="baseline"/>
                                </w:rPr>
                                <w:t> </w:t>
                              </w:r>
                              <w:r>
                                <w:rPr>
                                  <w:color w:val="1A1A1A"/>
                                  <w:sz w:val="14"/>
                                  <w:vertAlign w:val="baseline"/>
                                </w:rPr>
                                <w:t>(2.1)</w:t>
                              </w:r>
                              <w:r>
                                <w:rPr>
                                  <w:color w:val="1A1A1A"/>
                                  <w:spacing w:val="-5"/>
                                  <w:sz w:val="14"/>
                                  <w:vertAlign w:val="baseline"/>
                                </w:rPr>
                                <w:t> </w:t>
                              </w:r>
                              <w:r>
                                <w:rPr>
                                  <w:color w:val="1A1A1A"/>
                                  <w:sz w:val="14"/>
                                  <w:vertAlign w:val="baseline"/>
                                </w:rPr>
                                <w:t>reproduced</w:t>
                              </w:r>
                              <w:r>
                                <w:rPr>
                                  <w:color w:val="1A1A1A"/>
                                  <w:spacing w:val="-5"/>
                                  <w:sz w:val="14"/>
                                  <w:vertAlign w:val="baseline"/>
                                </w:rPr>
                                <w:t> </w:t>
                              </w:r>
                              <w:r>
                                <w:rPr>
                                  <w:color w:val="1A1A1A"/>
                                  <w:sz w:val="14"/>
                                  <w:vertAlign w:val="baseline"/>
                                </w:rPr>
                                <w:t>below.</w:t>
                              </w:r>
                              <w:r>
                                <w:rPr>
                                  <w:color w:val="1A1A1A"/>
                                  <w:spacing w:val="-7"/>
                                  <w:sz w:val="14"/>
                                  <w:vertAlign w:val="baseline"/>
                                </w:rPr>
                                <w:t> </w:t>
                              </w:r>
                              <w:r>
                                <w:rPr>
                                  <w:color w:val="1A1A1A"/>
                                  <w:sz w:val="14"/>
                                  <w:vertAlign w:val="baseline"/>
                                </w:rPr>
                                <w:t>The</w:t>
                              </w:r>
                              <w:r>
                                <w:rPr>
                                  <w:color w:val="1A1A1A"/>
                                  <w:spacing w:val="-5"/>
                                  <w:sz w:val="14"/>
                                  <w:vertAlign w:val="baseline"/>
                                </w:rPr>
                                <w:t> </w:t>
                              </w:r>
                              <w:r>
                                <w:rPr>
                                  <w:color w:val="1A1A1A"/>
                                  <w:sz w:val="14"/>
                                  <w:vertAlign w:val="baseline"/>
                                </w:rPr>
                                <w:t>three</w:t>
                              </w:r>
                              <w:r>
                                <w:rPr>
                                  <w:color w:val="1A1A1A"/>
                                  <w:spacing w:val="-5"/>
                                  <w:sz w:val="14"/>
                                  <w:vertAlign w:val="baseline"/>
                                </w:rPr>
                                <w:t> </w:t>
                              </w:r>
                              <w:r>
                                <w:rPr>
                                  <w:color w:val="1A1A1A"/>
                                  <w:sz w:val="14"/>
                                  <w:vertAlign w:val="baseline"/>
                                </w:rPr>
                                <w:t>efficiency</w:t>
                              </w:r>
                              <w:r>
                                <w:rPr>
                                  <w:color w:val="1A1A1A"/>
                                  <w:spacing w:val="-5"/>
                                  <w:sz w:val="14"/>
                                  <w:vertAlign w:val="baseline"/>
                                </w:rPr>
                                <w:t> </w:t>
                              </w:r>
                              <w:r>
                                <w:rPr>
                                  <w:color w:val="1A1A1A"/>
                                  <w:sz w:val="14"/>
                                  <w:vertAlign w:val="baseline"/>
                                </w:rPr>
                                <w:t>factors</w:t>
                              </w:r>
                              <w:r>
                                <w:rPr>
                                  <w:color w:val="1A1A1A"/>
                                  <w:spacing w:val="-5"/>
                                  <w:sz w:val="14"/>
                                  <w:vertAlign w:val="baseline"/>
                                </w:rPr>
                                <w:t> </w:t>
                              </w:r>
                              <w:r>
                                <w:rPr>
                                  <w:rFonts w:ascii="Georgia" w:hAnsi="Georgia"/>
                                  <w:i/>
                                  <w:color w:val="1A1A1A"/>
                                  <w:sz w:val="13"/>
                                  <w:vertAlign w:val="baseline"/>
                                </w:rPr>
                                <w:t>η</w:t>
                              </w:r>
                              <w:r>
                                <w:rPr>
                                  <w:rFonts w:ascii="Georgia" w:hAnsi="Georgia"/>
                                  <w:i/>
                                  <w:color w:val="1A1A1A"/>
                                  <w:sz w:val="13"/>
                                  <w:vertAlign w:val="subscript"/>
                                </w:rPr>
                                <w:t>T</w:t>
                              </w:r>
                              <w:r>
                                <w:rPr>
                                  <w:rFonts w:ascii="Georgia" w:hAnsi="Georgia"/>
                                  <w:i/>
                                  <w:color w:val="1A1A1A"/>
                                  <w:spacing w:val="-13"/>
                                  <w:sz w:val="13"/>
                                  <w:vertAlign w:val="baseline"/>
                                </w:rPr>
                                <w:t> </w:t>
                              </w:r>
                              <w:r>
                                <w:rPr>
                                  <w:rFonts w:ascii="Cambria" w:hAnsi="Cambria"/>
                                  <w:color w:val="1A1A1A"/>
                                  <w:sz w:val="13"/>
                                  <w:vertAlign w:val="baseline"/>
                                </w:rPr>
                                <w:t>,</w:t>
                              </w:r>
                              <w:r>
                                <w:rPr>
                                  <w:rFonts w:ascii="Cambria" w:hAnsi="Cambria"/>
                                  <w:color w:val="1A1A1A"/>
                                  <w:spacing w:val="-8"/>
                                  <w:sz w:val="13"/>
                                  <w:vertAlign w:val="baseline"/>
                                </w:rPr>
                                <w:t> </w:t>
                              </w:r>
                              <w:r>
                                <w:rPr>
                                  <w:rFonts w:ascii="Georgia" w:hAnsi="Georgia"/>
                                  <w:i/>
                                  <w:color w:val="1A1A1A"/>
                                  <w:sz w:val="13"/>
                                  <w:vertAlign w:val="baseline"/>
                                </w:rPr>
                                <w:t>η</w:t>
                              </w:r>
                              <w:r>
                                <w:rPr>
                                  <w:rFonts w:ascii="Georgia" w:hAnsi="Georgia"/>
                                  <w:i/>
                                  <w:color w:val="1A1A1A"/>
                                  <w:sz w:val="13"/>
                                  <w:vertAlign w:val="subscript"/>
                                </w:rPr>
                                <w:t>R</w:t>
                              </w:r>
                              <w:r>
                                <w:rPr>
                                  <w:rFonts w:ascii="Cambria" w:hAnsi="Cambria"/>
                                  <w:color w:val="1A1A1A"/>
                                  <w:sz w:val="13"/>
                                  <w:vertAlign w:val="baseline"/>
                                </w:rPr>
                                <w:t>,</w:t>
                              </w:r>
                              <w:r>
                                <w:rPr>
                                  <w:rFonts w:ascii="Cambria" w:hAnsi="Cambria"/>
                                  <w:color w:val="1A1A1A"/>
                                  <w:spacing w:val="-7"/>
                                  <w:sz w:val="13"/>
                                  <w:vertAlign w:val="baseline"/>
                                </w:rPr>
                                <w:t> </w:t>
                              </w:r>
                              <w:r>
                                <w:rPr>
                                  <w:rFonts w:ascii="Georgia" w:hAnsi="Georgia"/>
                                  <w:i/>
                                  <w:color w:val="1A1A1A"/>
                                  <w:sz w:val="13"/>
                                  <w:vertAlign w:val="baseline"/>
                                </w:rPr>
                                <w:t>η</w:t>
                              </w:r>
                              <w:r>
                                <w:rPr>
                                  <w:rFonts w:ascii="Georgia" w:hAnsi="Georgia"/>
                                  <w:i/>
                                  <w:color w:val="1A1A1A"/>
                                  <w:sz w:val="13"/>
                                  <w:vertAlign w:val="subscript"/>
                                </w:rPr>
                                <w:t>C</w:t>
                              </w:r>
                              <w:r>
                                <w:rPr>
                                  <w:rFonts w:ascii="Georgia" w:hAnsi="Georgia"/>
                                  <w:i/>
                                  <w:color w:val="1A1A1A"/>
                                  <w:spacing w:val="14"/>
                                  <w:sz w:val="13"/>
                                  <w:vertAlign w:val="baseline"/>
                                </w:rPr>
                                <w:t> </w:t>
                              </w:r>
                              <w:r>
                                <w:rPr>
                                  <w:color w:val="1A1A1A"/>
                                  <w:sz w:val="14"/>
                                  <w:vertAlign w:val="baseline"/>
                                </w:rPr>
                                <w:t>are</w:t>
                              </w:r>
                              <w:r>
                                <w:rPr>
                                  <w:color w:val="1A1A1A"/>
                                  <w:spacing w:val="-5"/>
                                  <w:sz w:val="14"/>
                                  <w:vertAlign w:val="baseline"/>
                                </w:rPr>
                                <w:t> </w:t>
                              </w:r>
                              <w:r>
                                <w:rPr>
                                  <w:color w:val="1A1A1A"/>
                                  <w:sz w:val="14"/>
                                  <w:vertAlign w:val="baseline"/>
                                </w:rPr>
                                <w:t>the</w:t>
                              </w:r>
                              <w:r>
                                <w:rPr>
                                  <w:color w:val="1A1A1A"/>
                                  <w:spacing w:val="-5"/>
                                  <w:sz w:val="14"/>
                                  <w:vertAlign w:val="baseline"/>
                                </w:rPr>
                                <w:t> </w:t>
                              </w:r>
                              <w:r>
                                <w:rPr>
                                  <w:color w:val="1A1A1A"/>
                                  <w:sz w:val="14"/>
                                  <w:vertAlign w:val="baseline"/>
                                </w:rPr>
                                <w:t>ones</w:t>
                              </w:r>
                              <w:r>
                                <w:rPr>
                                  <w:color w:val="1A1A1A"/>
                                  <w:spacing w:val="-5"/>
                                  <w:sz w:val="14"/>
                                  <w:vertAlign w:val="baseline"/>
                                </w:rPr>
                                <w:t> </w:t>
                              </w:r>
                              <w:r>
                                <w:rPr>
                                  <w:color w:val="1A1A1A"/>
                                  <w:sz w:val="14"/>
                                  <w:vertAlign w:val="baseline"/>
                                </w:rPr>
                                <w:t>bounded</w:t>
                              </w:r>
                              <w:r>
                                <w:rPr>
                                  <w:color w:val="1A1A1A"/>
                                  <w:spacing w:val="40"/>
                                  <w:sz w:val="14"/>
                                  <w:vertAlign w:val="baseline"/>
                                </w:rPr>
                                <w:t> </w:t>
                              </w:r>
                              <w:r>
                                <w:rPr>
                                  <w:color w:val="1A1A1A"/>
                                  <w:sz w:val="14"/>
                                  <w:vertAlign w:val="baseline"/>
                                </w:rPr>
                                <w:t>below by Lemmas</w:t>
                              </w:r>
                              <w:r>
                                <w:rPr>
                                  <w:color w:val="1A1A1A"/>
                                  <w:spacing w:val="-6"/>
                                  <w:sz w:val="14"/>
                                  <w:vertAlign w:val="baseline"/>
                                </w:rPr>
                                <w:t> </w:t>
                              </w:r>
                              <w:r>
                                <w:rPr>
                                  <w:color w:val="1A1A1A"/>
                                  <w:sz w:val="14"/>
                                  <w:vertAlign w:val="baseline"/>
                                </w:rPr>
                                <w:t>A–C (Eqs. 3.1, 3.3, 3.5 respectively); the entropy term is bounded below by</w:t>
                              </w:r>
                            </w:p>
                            <w:p>
                              <w:pPr>
                                <w:spacing w:line="161" w:lineRule="exact" w:before="8"/>
                                <w:ind w:left="0" w:right="0" w:firstLine="0"/>
                                <w:jc w:val="left"/>
                                <w:rPr>
                                  <w:sz w:val="14"/>
                                </w:rPr>
                              </w:pPr>
                              <w:r>
                                <w:rPr>
                                  <w:color w:val="1A1A1A"/>
                                  <w:sz w:val="14"/>
                                </w:rPr>
                                <w:t>Lemma</w:t>
                              </w:r>
                              <w:r>
                                <w:rPr>
                                  <w:color w:val="1A1A1A"/>
                                  <w:spacing w:val="-4"/>
                                  <w:sz w:val="14"/>
                                </w:rPr>
                                <w:t> </w:t>
                              </w:r>
                              <w:r>
                                <w:rPr>
                                  <w:color w:val="1A1A1A"/>
                                  <w:sz w:val="14"/>
                                </w:rPr>
                                <w:t>D</w:t>
                              </w:r>
                              <w:r>
                                <w:rPr>
                                  <w:color w:val="1A1A1A"/>
                                  <w:spacing w:val="-4"/>
                                  <w:sz w:val="14"/>
                                </w:rPr>
                                <w:t> </w:t>
                              </w:r>
                              <w:r>
                                <w:rPr>
                                  <w:color w:val="1A1A1A"/>
                                  <w:sz w:val="14"/>
                                </w:rPr>
                                <w:t>(Eq.</w:t>
                              </w:r>
                              <w:r>
                                <w:rPr>
                                  <w:color w:val="1A1A1A"/>
                                  <w:spacing w:val="-4"/>
                                  <w:sz w:val="14"/>
                                </w:rPr>
                                <w:t> 3.6).</w:t>
                              </w:r>
                            </w:p>
                          </w:txbxContent>
                        </wps:txbx>
                        <wps:bodyPr wrap="square" lIns="0" tIns="0" rIns="0" bIns="0" rtlCol="0">
                          <a:noAutofit/>
                        </wps:bodyPr>
                      </wps:wsp>
                    </wpg:wgp>
                  </a:graphicData>
                </a:graphic>
              </wp:anchor>
            </w:drawing>
          </mc:Choice>
          <mc:Fallback>
            <w:pict>
              <v:group style="position:absolute;margin-left:41.5pt;margin-top:4.419634pt;width:314pt;height:74pt;mso-position-horizontal-relative:page;mso-position-vertical-relative:paragraph;z-index:-15708672;mso-wrap-distance-left:0;mso-wrap-distance-right:0" id="docshapegroup76" coordorigin="830,88" coordsize="6280,1480">
                <v:rect style="position:absolute;left:830;top:88;width:6280;height:1480" id="docshape77" filled="true" fillcolor="#fafafa" stroked="false">
                  <v:fill type="solid"/>
                </v:rect>
                <v:rect style="position:absolute;left:830;top:88;width:20;height:1480" id="docshape78" filled="true" fillcolor="#333333" stroked="false">
                  <v:fill type="solid"/>
                </v:rect>
                <v:shape style="position:absolute;left:957;top:152;width:5591;height:157" type="#_x0000_t202" id="docshape79" filled="false" stroked="false">
                  <v:textbox inset="0,0,0,0">
                    <w:txbxContent>
                      <w:p>
                        <w:pPr>
                          <w:spacing w:line="155" w:lineRule="exact" w:before="0"/>
                          <w:ind w:left="0" w:right="0" w:firstLine="0"/>
                          <w:jc w:val="left"/>
                          <w:rPr>
                            <w:sz w:val="14"/>
                          </w:rPr>
                        </w:pPr>
                        <w:r>
                          <w:rPr>
                            <w:b/>
                            <w:smallCaps/>
                            <w:color w:val="1A1A1A"/>
                            <w:spacing w:val="-2"/>
                            <w:sz w:val="14"/>
                          </w:rPr>
                          <w:t>Theorem</w:t>
                        </w:r>
                        <w:r>
                          <w:rPr>
                            <w:b/>
                            <w:smallCaps/>
                            <w:color w:val="1A1A1A"/>
                            <w:spacing w:val="3"/>
                            <w:sz w:val="14"/>
                          </w:rPr>
                          <w:t> </w:t>
                        </w:r>
                        <w:r>
                          <w:rPr>
                            <w:b/>
                            <w:smallCaps/>
                            <w:color w:val="1A1A1A"/>
                            <w:spacing w:val="-2"/>
                            <w:sz w:val="14"/>
                          </w:rPr>
                          <w:t>USL</w:t>
                        </w:r>
                        <w:r>
                          <w:rPr>
                            <w:b/>
                            <w:smallCaps/>
                            <w:color w:val="1A1A1A"/>
                            <w:spacing w:val="-5"/>
                            <w:sz w:val="14"/>
                          </w:rPr>
                          <w:t> </w:t>
                        </w:r>
                        <w:r>
                          <w:rPr>
                            <w:b/>
                            <w:smallCaps/>
                            <w:color w:val="1A1A1A"/>
                            <w:spacing w:val="-2"/>
                            <w:sz w:val="14"/>
                          </w:rPr>
                          <w:t>(re-statement).</w:t>
                        </w:r>
                        <w:r>
                          <w:rPr>
                            <w:b/>
                            <w:smallCaps/>
                            <w:color w:val="1A1A1A"/>
                            <w:spacing w:val="39"/>
                            <w:sz w:val="14"/>
                          </w:rPr>
                          <w:t> </w:t>
                        </w:r>
                        <w:r>
                          <w:rPr>
                            <w:smallCaps w:val="0"/>
                            <w:color w:val="1A1A1A"/>
                            <w:spacing w:val="-2"/>
                            <w:sz w:val="14"/>
                          </w:rPr>
                          <w:t>Given</w:t>
                        </w:r>
                        <w:r>
                          <w:rPr>
                            <w:smallCaps w:val="0"/>
                            <w:color w:val="1A1A1A"/>
                            <w:spacing w:val="-4"/>
                            <w:sz w:val="14"/>
                          </w:rPr>
                          <w:t> </w:t>
                        </w:r>
                        <w:r>
                          <w:rPr>
                            <w:smallCaps w:val="0"/>
                            <w:color w:val="1A1A1A"/>
                            <w:spacing w:val="-2"/>
                            <w:sz w:val="14"/>
                          </w:rPr>
                          <w:t>(i)</w:t>
                        </w:r>
                        <w:r>
                          <w:rPr>
                            <w:smallCaps w:val="0"/>
                            <w:color w:val="1A1A1A"/>
                            <w:spacing w:val="-4"/>
                            <w:sz w:val="14"/>
                          </w:rPr>
                          <w:t> </w:t>
                        </w:r>
                        <w:r>
                          <w:rPr>
                            <w:smallCaps w:val="0"/>
                            <w:color w:val="1A1A1A"/>
                            <w:spacing w:val="-2"/>
                            <w:sz w:val="14"/>
                          </w:rPr>
                          <w:t>an</w:t>
                        </w:r>
                        <w:r>
                          <w:rPr>
                            <w:smallCaps w:val="0"/>
                            <w:color w:val="1A1A1A"/>
                            <w:spacing w:val="-4"/>
                            <w:sz w:val="14"/>
                          </w:rPr>
                          <w:t> </w:t>
                        </w:r>
                        <w:r>
                          <w:rPr>
                            <w:rFonts w:ascii="Georgia"/>
                            <w:i/>
                            <w:smallCaps w:val="0"/>
                            <w:color w:val="1A1A1A"/>
                            <w:spacing w:val="-2"/>
                            <w:sz w:val="13"/>
                          </w:rPr>
                          <w:t>N</w:t>
                        </w:r>
                        <w:r>
                          <w:rPr>
                            <w:rFonts w:ascii="Georgia"/>
                            <w:i/>
                            <w:smallCaps w:val="0"/>
                            <w:color w:val="1A1A1A"/>
                            <w:spacing w:val="-18"/>
                            <w:sz w:val="13"/>
                          </w:rPr>
                          <w:t> </w:t>
                        </w:r>
                        <w:r>
                          <w:rPr>
                            <w:smallCaps w:val="0"/>
                            <w:color w:val="1A1A1A"/>
                            <w:spacing w:val="-2"/>
                            <w:sz w:val="14"/>
                          </w:rPr>
                          <w:t>-tile</w:t>
                        </w:r>
                        <w:r>
                          <w:rPr>
                            <w:smallCaps w:val="0"/>
                            <w:color w:val="1A1A1A"/>
                            <w:spacing w:val="-5"/>
                            <w:sz w:val="14"/>
                          </w:rPr>
                          <w:t> </w:t>
                        </w:r>
                        <w:r>
                          <w:rPr>
                            <w:smallCaps w:val="0"/>
                            <w:color w:val="1A1A1A"/>
                            <w:spacing w:val="-2"/>
                            <w:sz w:val="14"/>
                          </w:rPr>
                          <w:t>TCC</w:t>
                        </w:r>
                        <w:r>
                          <w:rPr>
                            <w:smallCaps w:val="0"/>
                            <w:color w:val="1A1A1A"/>
                            <w:spacing w:val="-4"/>
                            <w:sz w:val="14"/>
                          </w:rPr>
                          <w:t> </w:t>
                        </w:r>
                        <w:r>
                          <w:rPr>
                            <w:smallCaps w:val="0"/>
                            <w:color w:val="1A1A1A"/>
                            <w:spacing w:val="-2"/>
                            <w:sz w:val="14"/>
                          </w:rPr>
                          <w:t>system</w:t>
                        </w:r>
                        <w:r>
                          <w:rPr>
                            <w:smallCaps w:val="0"/>
                            <w:color w:val="1A1A1A"/>
                            <w:spacing w:val="-4"/>
                            <w:sz w:val="14"/>
                          </w:rPr>
                          <w:t> </w:t>
                        </w:r>
                        <w:r>
                          <w:rPr>
                            <w:smallCaps w:val="0"/>
                            <w:color w:val="1A1A1A"/>
                            <w:spacing w:val="-2"/>
                            <w:sz w:val="14"/>
                          </w:rPr>
                          <w:t>supporting</w:t>
                        </w:r>
                        <w:r>
                          <w:rPr>
                            <w:smallCaps w:val="0"/>
                            <w:color w:val="1A1A1A"/>
                            <w:spacing w:val="-3"/>
                            <w:sz w:val="14"/>
                          </w:rPr>
                          <w:t> </w:t>
                        </w:r>
                        <w:r>
                          <w:rPr>
                            <w:smallCaps w:val="0"/>
                            <w:color w:val="1A1A1A"/>
                            <w:spacing w:val="-2"/>
                            <w:sz w:val="14"/>
                          </w:rPr>
                          <w:t>the</w:t>
                        </w:r>
                        <w:r>
                          <w:rPr>
                            <w:smallCaps w:val="0"/>
                            <w:color w:val="1A1A1A"/>
                            <w:spacing w:val="-4"/>
                            <w:sz w:val="14"/>
                          </w:rPr>
                          <w:t> </w:t>
                        </w:r>
                        <w:r>
                          <w:rPr>
                            <w:smallCaps w:val="0"/>
                            <w:color w:val="1A1A1A"/>
                            <w:spacing w:val="-2"/>
                            <w:sz w:val="14"/>
                          </w:rPr>
                          <w:t>sixteen</w:t>
                        </w:r>
                        <w:r>
                          <w:rPr>
                            <w:smallCaps w:val="0"/>
                            <w:color w:val="1A1A1A"/>
                            <w:spacing w:val="-4"/>
                            <w:sz w:val="14"/>
                          </w:rPr>
                          <w:t> </w:t>
                        </w:r>
                        <w:r>
                          <w:rPr>
                            <w:smallCaps w:val="0"/>
                            <w:color w:val="1A1A1A"/>
                            <w:spacing w:val="-2"/>
                            <w:sz w:val="14"/>
                          </w:rPr>
                          <w:t>R/T/C</w:t>
                        </w:r>
                      </w:p>
                    </w:txbxContent>
                  </v:textbox>
                  <w10:wrap type="none"/>
                </v:shape>
                <v:shape style="position:absolute;left:957;top:345;width:5877;height:171" type="#_x0000_t202" id="docshape80" filled="false" stroked="false">
                  <v:textbox inset="0,0,0,0">
                    <w:txbxContent>
                      <w:p>
                        <w:pPr>
                          <w:spacing w:before="3"/>
                          <w:ind w:left="0" w:right="0" w:firstLine="0"/>
                          <w:jc w:val="left"/>
                          <w:rPr>
                            <w:sz w:val="14"/>
                          </w:rPr>
                        </w:pPr>
                        <w:r>
                          <w:rPr>
                            <w:color w:val="1A1A1A"/>
                            <w:sz w:val="14"/>
                          </w:rPr>
                          <w:t>primitives</w:t>
                        </w:r>
                        <w:r>
                          <w:rPr>
                            <w:color w:val="1A1A1A"/>
                            <w:spacing w:val="10"/>
                            <w:sz w:val="14"/>
                          </w:rPr>
                          <w:t> </w:t>
                        </w:r>
                        <w:r>
                          <w:rPr>
                            <w:color w:val="1A1A1A"/>
                            <w:sz w:val="14"/>
                          </w:rPr>
                          <w:t>with</w:t>
                        </w:r>
                        <w:r>
                          <w:rPr>
                            <w:color w:val="1A1A1A"/>
                            <w:spacing w:val="11"/>
                            <w:sz w:val="14"/>
                          </w:rPr>
                          <w:t> </w:t>
                        </w:r>
                        <w:r>
                          <w:rPr>
                            <w:color w:val="1A1A1A"/>
                            <w:sz w:val="14"/>
                          </w:rPr>
                          <w:t>reconfigurability</w:t>
                        </w:r>
                        <w:r>
                          <w:rPr>
                            <w:color w:val="1A1A1A"/>
                            <w:spacing w:val="10"/>
                            <w:sz w:val="14"/>
                          </w:rPr>
                          <w:t> </w:t>
                        </w:r>
                        <w:r>
                          <w:rPr>
                            <w:rFonts w:ascii="Georgia" w:hAnsi="Georgia"/>
                            <w:i/>
                            <w:color w:val="1A1A1A"/>
                            <w:sz w:val="13"/>
                          </w:rPr>
                          <w:t>R</w:t>
                        </w:r>
                        <w:r>
                          <w:rPr>
                            <w:rFonts w:ascii="Cambria" w:hAnsi="Cambria"/>
                            <w:color w:val="1A1A1A"/>
                            <w:sz w:val="13"/>
                            <w:vertAlign w:val="superscript"/>
                          </w:rPr>
                          <w:t>TCC</w:t>
                        </w:r>
                        <w:r>
                          <w:rPr>
                            <w:rFonts w:ascii="Cambria" w:hAnsi="Cambria"/>
                            <w:color w:val="1A1A1A"/>
                            <w:spacing w:val="26"/>
                            <w:sz w:val="13"/>
                            <w:vertAlign w:val="baseline"/>
                          </w:rPr>
                          <w:t> </w:t>
                        </w:r>
                        <w:r>
                          <w:rPr>
                            <w:rFonts w:ascii="Cambria" w:hAnsi="Cambria"/>
                            <w:color w:val="1A1A1A"/>
                            <w:sz w:val="13"/>
                            <w:vertAlign w:val="baseline"/>
                          </w:rPr>
                          <w:t>≥</w:t>
                        </w:r>
                        <w:r>
                          <w:rPr>
                            <w:rFonts w:ascii="Cambria" w:hAnsi="Cambria"/>
                            <w:color w:val="1A1A1A"/>
                            <w:spacing w:val="18"/>
                            <w:sz w:val="13"/>
                            <w:vertAlign w:val="baseline"/>
                          </w:rPr>
                          <w:t> </w:t>
                        </w:r>
                        <w:r>
                          <w:rPr>
                            <w:rFonts w:ascii="Georgia" w:hAnsi="Georgia"/>
                            <w:i/>
                            <w:color w:val="1A1A1A"/>
                            <w:sz w:val="13"/>
                            <w:vertAlign w:val="baseline"/>
                          </w:rPr>
                          <w:t>C</w:t>
                        </w:r>
                        <w:r>
                          <w:rPr>
                            <w:rFonts w:ascii="Cambria" w:hAnsi="Cambria"/>
                            <w:color w:val="1A1A1A"/>
                            <w:sz w:val="13"/>
                            <w:vertAlign w:val="baseline"/>
                          </w:rPr>
                          <w:t>(</w:t>
                        </w:r>
                        <w:r>
                          <w:rPr>
                            <w:rFonts w:ascii="Georgia" w:hAnsi="Georgia"/>
                            <w:i/>
                            <w:color w:val="1A1A1A"/>
                            <w:sz w:val="13"/>
                            <w:vertAlign w:val="baseline"/>
                          </w:rPr>
                          <w:t>N</w:t>
                        </w:r>
                        <w:r>
                          <w:rPr>
                            <w:rFonts w:ascii="Georgia" w:hAnsi="Georgia"/>
                            <w:i/>
                            <w:color w:val="1A1A1A"/>
                            <w:spacing w:val="-14"/>
                            <w:sz w:val="13"/>
                            <w:vertAlign w:val="baseline"/>
                          </w:rPr>
                          <w:t> </w:t>
                        </w:r>
                        <w:r>
                          <w:rPr>
                            <w:rFonts w:ascii="Cambria" w:hAnsi="Cambria"/>
                            <w:color w:val="1A1A1A"/>
                            <w:sz w:val="13"/>
                            <w:vertAlign w:val="baseline"/>
                          </w:rPr>
                          <w:t>, 2)</w:t>
                        </w:r>
                        <w:r>
                          <w:rPr>
                            <w:rFonts w:ascii="Cambria" w:hAnsi="Cambria"/>
                            <w:color w:val="1A1A1A"/>
                            <w:spacing w:val="20"/>
                            <w:sz w:val="13"/>
                            <w:vertAlign w:val="baseline"/>
                          </w:rPr>
                          <w:t> </w:t>
                        </w:r>
                        <w:r>
                          <w:rPr>
                            <w:color w:val="1A1A1A"/>
                            <w:sz w:val="14"/>
                            <w:vertAlign w:val="baseline"/>
                          </w:rPr>
                          <w:t>and</w:t>
                        </w:r>
                        <w:r>
                          <w:rPr>
                            <w:color w:val="1A1A1A"/>
                            <w:spacing w:val="11"/>
                            <w:sz w:val="14"/>
                            <w:vertAlign w:val="baseline"/>
                          </w:rPr>
                          <w:t> </w:t>
                        </w:r>
                        <w:r>
                          <w:rPr>
                            <w:color w:val="1A1A1A"/>
                            <w:sz w:val="14"/>
                            <w:vertAlign w:val="baseline"/>
                          </w:rPr>
                          <w:t>topology-commit</w:t>
                        </w:r>
                        <w:r>
                          <w:rPr>
                            <w:color w:val="1A1A1A"/>
                            <w:spacing w:val="10"/>
                            <w:sz w:val="14"/>
                            <w:vertAlign w:val="baseline"/>
                          </w:rPr>
                          <w:t> </w:t>
                        </w:r>
                        <w:r>
                          <w:rPr>
                            <w:color w:val="1A1A1A"/>
                            <w:sz w:val="14"/>
                            <w:vertAlign w:val="baseline"/>
                          </w:rPr>
                          <w:t>latency</w:t>
                        </w:r>
                        <w:r>
                          <w:rPr>
                            <w:color w:val="1A1A1A"/>
                            <w:spacing w:val="11"/>
                            <w:sz w:val="14"/>
                            <w:vertAlign w:val="baseline"/>
                          </w:rPr>
                          <w:t> </w:t>
                        </w:r>
                        <w:r>
                          <w:rPr>
                            <w:rFonts w:ascii="Georgia" w:hAnsi="Georgia"/>
                            <w:i/>
                            <w:color w:val="1A1A1A"/>
                            <w:sz w:val="13"/>
                            <w:vertAlign w:val="baseline"/>
                          </w:rPr>
                          <w:t>τ</w:t>
                        </w:r>
                        <w:r>
                          <w:rPr>
                            <w:rFonts w:ascii="Georgia" w:hAnsi="Georgia"/>
                            <w:i/>
                            <w:color w:val="1A1A1A"/>
                            <w:spacing w:val="-13"/>
                            <w:sz w:val="13"/>
                            <w:vertAlign w:val="baseline"/>
                          </w:rPr>
                          <w:t> </w:t>
                        </w:r>
                        <w:r>
                          <w:rPr>
                            <w:rFonts w:ascii="Cambria" w:hAnsi="Cambria"/>
                            <w:color w:val="1A1A1A"/>
                            <w:sz w:val="13"/>
                            <w:vertAlign w:val="superscript"/>
                          </w:rPr>
                          <w:t>TCC</w:t>
                        </w:r>
                        <w:r>
                          <w:rPr>
                            <w:rFonts w:ascii="Cambria" w:hAnsi="Cambria"/>
                            <w:color w:val="1A1A1A"/>
                            <w:spacing w:val="68"/>
                            <w:w w:val="150"/>
                            <w:sz w:val="13"/>
                            <w:vertAlign w:val="baseline"/>
                          </w:rPr>
                          <w:t> </w:t>
                        </w:r>
                        <w:r>
                          <w:rPr>
                            <w:rFonts w:ascii="Cambria" w:hAnsi="Cambria"/>
                            <w:color w:val="1A1A1A"/>
                            <w:sz w:val="13"/>
                            <w:vertAlign w:val="baseline"/>
                          </w:rPr>
                          <w:t>≤</w:t>
                        </w:r>
                        <w:r>
                          <w:rPr>
                            <w:rFonts w:ascii="Cambria" w:hAnsi="Cambria"/>
                            <w:color w:val="1A1A1A"/>
                            <w:spacing w:val="18"/>
                            <w:sz w:val="13"/>
                            <w:vertAlign w:val="baseline"/>
                          </w:rPr>
                          <w:t> </w:t>
                        </w:r>
                        <w:r>
                          <w:rPr>
                            <w:rFonts w:ascii="Cambria" w:hAnsi="Cambria"/>
                            <w:color w:val="1A1A1A"/>
                            <w:sz w:val="13"/>
                            <w:vertAlign w:val="baseline"/>
                          </w:rPr>
                          <w:t>1.2</w:t>
                        </w:r>
                        <w:r>
                          <w:rPr>
                            <w:rFonts w:ascii="Cambria" w:hAnsi="Cambria"/>
                            <w:color w:val="1A1A1A"/>
                            <w:spacing w:val="-1"/>
                            <w:sz w:val="13"/>
                            <w:vertAlign w:val="baseline"/>
                          </w:rPr>
                          <w:t> </w:t>
                        </w:r>
                        <w:r>
                          <w:rPr>
                            <w:rFonts w:ascii="Georgia" w:hAnsi="Georgia"/>
                            <w:i/>
                            <w:color w:val="1A1A1A"/>
                            <w:sz w:val="13"/>
                            <w:vertAlign w:val="baseline"/>
                          </w:rPr>
                          <w:t>μ</w:t>
                        </w:r>
                        <w:r>
                          <w:rPr>
                            <w:rFonts w:ascii="Cambria" w:hAnsi="Cambria"/>
                            <w:color w:val="1A1A1A"/>
                            <w:sz w:val="13"/>
                            <w:vertAlign w:val="baseline"/>
                          </w:rPr>
                          <w:t>s</w:t>
                        </w:r>
                        <w:r>
                          <w:rPr>
                            <w:color w:val="1A1A1A"/>
                            <w:sz w:val="14"/>
                            <w:vertAlign w:val="baseline"/>
                          </w:rPr>
                          <w:t>;</w:t>
                        </w:r>
                        <w:r>
                          <w:rPr>
                            <w:color w:val="1A1A1A"/>
                            <w:spacing w:val="11"/>
                            <w:sz w:val="14"/>
                            <w:vertAlign w:val="baseline"/>
                          </w:rPr>
                          <w:t> </w:t>
                        </w:r>
                        <w:r>
                          <w:rPr>
                            <w:color w:val="1A1A1A"/>
                            <w:sz w:val="14"/>
                            <w:vertAlign w:val="baseline"/>
                          </w:rPr>
                          <w:t>(ii)</w:t>
                        </w:r>
                        <w:r>
                          <w:rPr>
                            <w:color w:val="1A1A1A"/>
                            <w:spacing w:val="10"/>
                            <w:sz w:val="14"/>
                            <w:vertAlign w:val="baseline"/>
                          </w:rPr>
                          <w:t> </w:t>
                        </w:r>
                        <w:r>
                          <w:rPr>
                            <w:color w:val="1A1A1A"/>
                            <w:spacing w:val="-10"/>
                            <w:sz w:val="14"/>
                            <w:vertAlign w:val="baseline"/>
                          </w:rPr>
                          <w:t>a</w:t>
                        </w:r>
                      </w:p>
                    </w:txbxContent>
                  </v:textbox>
                  <w10:wrap type="none"/>
                </v:shape>
                <v:shape style="position:absolute;left:2975;top:425;width:200;height:109" type="#_x0000_t202" id="docshape81" filled="false" stroked="false">
                  <v:textbox inset="0,0,0,0">
                    <w:txbxContent>
                      <w:p>
                        <w:pPr>
                          <w:spacing w:line="103" w:lineRule="exact" w:before="0"/>
                          <w:ind w:left="0" w:right="0" w:firstLine="0"/>
                          <w:jc w:val="left"/>
                          <w:rPr>
                            <w:rFonts w:ascii="Cambria"/>
                            <w:sz w:val="9"/>
                          </w:rPr>
                        </w:pPr>
                        <w:r>
                          <w:rPr>
                            <w:rFonts w:ascii="Cambria"/>
                            <w:color w:val="1A1A1A"/>
                            <w:spacing w:val="-4"/>
                            <w:w w:val="105"/>
                            <w:sz w:val="9"/>
                          </w:rPr>
                          <w:t>topo</w:t>
                        </w:r>
                      </w:p>
                    </w:txbxContent>
                  </v:textbox>
                  <w10:wrap type="none"/>
                </v:shape>
                <v:shape style="position:absolute;left:5707;top:435;width:277;height:109" type="#_x0000_t202" id="docshape82" filled="false" stroked="false">
                  <v:textbox inset="0,0,0,0">
                    <w:txbxContent>
                      <w:p>
                        <w:pPr>
                          <w:spacing w:line="103" w:lineRule="exact" w:before="0"/>
                          <w:ind w:left="0" w:right="0" w:firstLine="0"/>
                          <w:jc w:val="left"/>
                          <w:rPr>
                            <w:rFonts w:ascii="Cambria"/>
                            <w:sz w:val="9"/>
                          </w:rPr>
                        </w:pPr>
                        <w:r>
                          <w:rPr>
                            <w:rFonts w:ascii="Cambria"/>
                            <w:color w:val="1A1A1A"/>
                            <w:spacing w:val="-2"/>
                            <w:sz w:val="9"/>
                          </w:rPr>
                          <w:t>switch</w:t>
                        </w:r>
                      </w:p>
                    </w:txbxContent>
                  </v:textbox>
                  <w10:wrap type="none"/>
                </v:shape>
                <v:shape style="position:absolute;left:957;top:545;width:5721;height:179" type="#_x0000_t202" id="docshape83" filled="false" stroked="false">
                  <v:textbox inset="0,0,0,0">
                    <w:txbxContent>
                      <w:p>
                        <w:pPr>
                          <w:spacing w:before="2"/>
                          <w:ind w:left="0" w:right="0" w:firstLine="0"/>
                          <w:jc w:val="left"/>
                          <w:rPr>
                            <w:sz w:val="14"/>
                          </w:rPr>
                        </w:pPr>
                        <w:r>
                          <w:rPr>
                            <w:color w:val="1A1A1A"/>
                            <w:sz w:val="14"/>
                          </w:rPr>
                          <w:t>static</w:t>
                        </w:r>
                        <w:r>
                          <w:rPr>
                            <w:color w:val="1A1A1A"/>
                            <w:spacing w:val="2"/>
                            <w:sz w:val="14"/>
                          </w:rPr>
                          <w:t> </w:t>
                        </w:r>
                        <w:r>
                          <w:rPr>
                            <w:color w:val="1A1A1A"/>
                            <w:sz w:val="14"/>
                          </w:rPr>
                          <w:t>baseline</w:t>
                        </w:r>
                        <w:r>
                          <w:rPr>
                            <w:color w:val="1A1A1A"/>
                            <w:spacing w:val="2"/>
                            <w:sz w:val="14"/>
                          </w:rPr>
                          <w:t> </w:t>
                        </w:r>
                        <w:r>
                          <w:rPr>
                            <w:rFonts w:ascii="Georgia"/>
                            <w:i/>
                            <w:color w:val="1A1A1A"/>
                            <w:sz w:val="13"/>
                          </w:rPr>
                          <w:t>S</w:t>
                        </w:r>
                        <w:r>
                          <w:rPr>
                            <w:rFonts w:ascii="Cambria"/>
                            <w:color w:val="1A1A1A"/>
                            <w:sz w:val="13"/>
                            <w:vertAlign w:val="subscript"/>
                          </w:rPr>
                          <w:t>static</w:t>
                        </w:r>
                        <w:r>
                          <w:rPr>
                            <w:rFonts w:ascii="Cambria"/>
                            <w:color w:val="1A1A1A"/>
                            <w:spacing w:val="18"/>
                            <w:sz w:val="13"/>
                            <w:vertAlign w:val="baseline"/>
                          </w:rPr>
                          <w:t> </w:t>
                        </w:r>
                        <w:r>
                          <w:rPr>
                            <w:color w:val="1A1A1A"/>
                            <w:sz w:val="14"/>
                            <w:vertAlign w:val="baseline"/>
                          </w:rPr>
                          <w:t>with</w:t>
                        </w:r>
                        <w:r>
                          <w:rPr>
                            <w:color w:val="1A1A1A"/>
                            <w:spacing w:val="2"/>
                            <w:sz w:val="14"/>
                            <w:vertAlign w:val="baseline"/>
                          </w:rPr>
                          <w:t> </w:t>
                        </w:r>
                        <w:r>
                          <w:rPr>
                            <w:rFonts w:ascii="Georgia"/>
                            <w:i/>
                            <w:color w:val="1A1A1A"/>
                            <w:sz w:val="13"/>
                            <w:vertAlign w:val="baseline"/>
                          </w:rPr>
                          <w:t>R</w:t>
                        </w:r>
                        <w:r>
                          <w:rPr>
                            <w:rFonts w:ascii="Cambria"/>
                            <w:color w:val="1A1A1A"/>
                            <w:sz w:val="13"/>
                            <w:vertAlign w:val="superscript"/>
                          </w:rPr>
                          <w:t>static</w:t>
                        </w:r>
                        <w:r>
                          <w:rPr>
                            <w:rFonts w:ascii="Cambria"/>
                            <w:color w:val="1A1A1A"/>
                            <w:spacing w:val="19"/>
                            <w:sz w:val="13"/>
                            <w:vertAlign w:val="baseline"/>
                          </w:rPr>
                          <w:t> </w:t>
                        </w:r>
                        <w:r>
                          <w:rPr>
                            <w:color w:val="1A1A1A"/>
                            <w:sz w:val="14"/>
                            <w:vertAlign w:val="baseline"/>
                          </w:rPr>
                          <w:t>fixed</w:t>
                        </w:r>
                        <w:r>
                          <w:rPr>
                            <w:color w:val="1A1A1A"/>
                            <w:spacing w:val="2"/>
                            <w:sz w:val="14"/>
                            <w:vertAlign w:val="baseline"/>
                          </w:rPr>
                          <w:t> </w:t>
                        </w:r>
                        <w:r>
                          <w:rPr>
                            <w:color w:val="1A1A1A"/>
                            <w:sz w:val="14"/>
                            <w:vertAlign w:val="baseline"/>
                          </w:rPr>
                          <w:t>at</w:t>
                        </w:r>
                        <w:r>
                          <w:rPr>
                            <w:color w:val="1A1A1A"/>
                            <w:spacing w:val="2"/>
                            <w:sz w:val="14"/>
                            <w:vertAlign w:val="baseline"/>
                          </w:rPr>
                          <w:t> </w:t>
                        </w:r>
                        <w:r>
                          <w:rPr>
                            <w:color w:val="1A1A1A"/>
                            <w:sz w:val="14"/>
                            <w:vertAlign w:val="baseline"/>
                          </w:rPr>
                          <w:t>fabrication</w:t>
                        </w:r>
                        <w:r>
                          <w:rPr>
                            <w:color w:val="1A1A1A"/>
                            <w:spacing w:val="2"/>
                            <w:sz w:val="14"/>
                            <w:vertAlign w:val="baseline"/>
                          </w:rPr>
                          <w:t> </w:t>
                        </w:r>
                        <w:r>
                          <w:rPr>
                            <w:color w:val="1A1A1A"/>
                            <w:sz w:val="14"/>
                            <w:vertAlign w:val="baseline"/>
                          </w:rPr>
                          <w:t>time;</w:t>
                        </w:r>
                        <w:r>
                          <w:rPr>
                            <w:color w:val="1A1A1A"/>
                            <w:spacing w:val="2"/>
                            <w:sz w:val="14"/>
                            <w:vertAlign w:val="baseline"/>
                          </w:rPr>
                          <w:t> </w:t>
                        </w:r>
                        <w:r>
                          <w:rPr>
                            <w:color w:val="1A1A1A"/>
                            <w:sz w:val="14"/>
                            <w:vertAlign w:val="baseline"/>
                          </w:rPr>
                          <w:t>and</w:t>
                        </w:r>
                        <w:r>
                          <w:rPr>
                            <w:color w:val="1A1A1A"/>
                            <w:spacing w:val="2"/>
                            <w:sz w:val="14"/>
                            <w:vertAlign w:val="baseline"/>
                          </w:rPr>
                          <w:t> </w:t>
                        </w:r>
                        <w:r>
                          <w:rPr>
                            <w:color w:val="1A1A1A"/>
                            <w:sz w:val="14"/>
                            <w:vertAlign w:val="baseline"/>
                          </w:rPr>
                          <w:t>(iii)</w:t>
                        </w:r>
                        <w:r>
                          <w:rPr>
                            <w:color w:val="1A1A1A"/>
                            <w:spacing w:val="2"/>
                            <w:sz w:val="14"/>
                            <w:vertAlign w:val="baseline"/>
                          </w:rPr>
                          <w:t> </w:t>
                        </w:r>
                        <w:r>
                          <w:rPr>
                            <w:color w:val="1A1A1A"/>
                            <w:sz w:val="14"/>
                            <w:vertAlign w:val="baseline"/>
                          </w:rPr>
                          <w:t>any</w:t>
                        </w:r>
                        <w:r>
                          <w:rPr>
                            <w:color w:val="1A1A1A"/>
                            <w:spacing w:val="2"/>
                            <w:sz w:val="14"/>
                            <w:vertAlign w:val="baseline"/>
                          </w:rPr>
                          <w:t> </w:t>
                        </w:r>
                        <w:r>
                          <w:rPr>
                            <w:color w:val="1A1A1A"/>
                            <w:sz w:val="14"/>
                            <w:vertAlign w:val="baseline"/>
                          </w:rPr>
                          <w:t>task</w:t>
                        </w:r>
                        <w:r>
                          <w:rPr>
                            <w:color w:val="1A1A1A"/>
                            <w:spacing w:val="2"/>
                            <w:sz w:val="14"/>
                            <w:vertAlign w:val="baseline"/>
                          </w:rPr>
                          <w:t> </w:t>
                        </w:r>
                        <w:r>
                          <w:rPr>
                            <w:rFonts w:ascii="Georgia"/>
                            <w:i/>
                            <w:color w:val="1A1A1A"/>
                            <w:sz w:val="13"/>
                            <w:vertAlign w:val="baseline"/>
                          </w:rPr>
                          <w:t>T</w:t>
                        </w:r>
                        <w:r>
                          <w:rPr>
                            <w:rFonts w:ascii="Georgia"/>
                            <w:i/>
                            <w:color w:val="1A1A1A"/>
                            <w:spacing w:val="29"/>
                            <w:sz w:val="13"/>
                            <w:vertAlign w:val="baseline"/>
                          </w:rPr>
                          <w:t> </w:t>
                        </w:r>
                        <w:r>
                          <w:rPr>
                            <w:color w:val="1A1A1A"/>
                            <w:sz w:val="14"/>
                            <w:vertAlign w:val="baseline"/>
                          </w:rPr>
                          <w:t>with</w:t>
                        </w:r>
                        <w:r>
                          <w:rPr>
                            <w:color w:val="1A1A1A"/>
                            <w:spacing w:val="3"/>
                            <w:sz w:val="14"/>
                            <w:vertAlign w:val="baseline"/>
                          </w:rPr>
                          <w:t> </w:t>
                        </w:r>
                        <w:r>
                          <w:rPr>
                            <w:color w:val="1A1A1A"/>
                            <w:sz w:val="14"/>
                            <w:vertAlign w:val="baseline"/>
                          </w:rPr>
                          <w:t>weight</w:t>
                        </w:r>
                        <w:r>
                          <w:rPr>
                            <w:color w:val="1A1A1A"/>
                            <w:spacing w:val="2"/>
                            <w:sz w:val="14"/>
                            <w:vertAlign w:val="baseline"/>
                          </w:rPr>
                          <w:t> </w:t>
                        </w:r>
                        <w:r>
                          <w:rPr>
                            <w:color w:val="1A1A1A"/>
                            <w:spacing w:val="-2"/>
                            <w:sz w:val="14"/>
                            <w:vertAlign w:val="baseline"/>
                          </w:rPr>
                          <w:t>profile</w:t>
                        </w:r>
                      </w:p>
                    </w:txbxContent>
                  </v:textbox>
                  <w10:wrap type="none"/>
                </v:shape>
                <v:shape style="position:absolute;left:957;top:625;width:5928;height:873" type="#_x0000_t202" id="docshape84" filled="false" stroked="false">
                  <v:textbox inset="0,0,0,0">
                    <w:txbxContent>
                      <w:p>
                        <w:pPr>
                          <w:spacing w:line="103" w:lineRule="exact" w:before="0"/>
                          <w:ind w:left="1648" w:right="0" w:firstLine="0"/>
                          <w:jc w:val="left"/>
                          <w:rPr>
                            <w:rFonts w:ascii="Cambria"/>
                            <w:sz w:val="9"/>
                          </w:rPr>
                        </w:pPr>
                        <w:r>
                          <w:rPr>
                            <w:rFonts w:ascii="Cambria"/>
                            <w:color w:val="1A1A1A"/>
                            <w:spacing w:val="-4"/>
                            <w:w w:val="105"/>
                            <w:sz w:val="9"/>
                          </w:rPr>
                          <w:t>topo</w:t>
                        </w:r>
                      </w:p>
                      <w:p>
                        <w:pPr>
                          <w:spacing w:line="288" w:lineRule="auto" w:before="18"/>
                          <w:ind w:left="0" w:right="0" w:firstLine="0"/>
                          <w:jc w:val="left"/>
                          <w:rPr>
                            <w:sz w:val="14"/>
                          </w:rPr>
                        </w:pPr>
                        <w:r>
                          <w:rPr>
                            <w:rFonts w:ascii="Georgia" w:hAnsi="Georgia"/>
                            <w:i/>
                            <w:color w:val="1A1A1A"/>
                            <w:w w:val="105"/>
                            <w:sz w:val="13"/>
                          </w:rPr>
                          <w:t>φ</w:t>
                        </w:r>
                        <w:r>
                          <w:rPr>
                            <w:rFonts w:ascii="Georgia" w:hAnsi="Georgia"/>
                            <w:i/>
                            <w:color w:val="1A1A1A"/>
                            <w:w w:val="105"/>
                            <w:sz w:val="13"/>
                            <w:vertAlign w:val="subscript"/>
                          </w:rPr>
                          <w:t>T</w:t>
                        </w:r>
                        <w:r>
                          <w:rPr>
                            <w:rFonts w:ascii="Georgia" w:hAnsi="Georgia"/>
                            <w:i/>
                            <w:color w:val="1A1A1A"/>
                            <w:spacing w:val="13"/>
                            <w:w w:val="105"/>
                            <w:sz w:val="13"/>
                            <w:vertAlign w:val="baseline"/>
                          </w:rPr>
                          <w:t> </w:t>
                        </w:r>
                        <w:r>
                          <w:rPr>
                            <w:rFonts w:ascii="Cambria" w:hAnsi="Cambria"/>
                            <w:color w:val="1A1A1A"/>
                            <w:w w:val="105"/>
                            <w:sz w:val="13"/>
                            <w:vertAlign w:val="baseline"/>
                          </w:rPr>
                          <w:t>∈ Δ</w:t>
                        </w:r>
                        <w:r>
                          <w:rPr>
                            <w:rFonts w:ascii="Cambria" w:hAnsi="Cambria"/>
                            <w:color w:val="1A1A1A"/>
                            <w:w w:val="105"/>
                            <w:sz w:val="13"/>
                            <w:vertAlign w:val="superscript"/>
                          </w:rPr>
                          <w:t>2</w:t>
                        </w:r>
                        <w:r>
                          <w:rPr>
                            <w:rFonts w:ascii="Cambria" w:hAnsi="Cambria"/>
                            <w:color w:val="1A1A1A"/>
                            <w:spacing w:val="8"/>
                            <w:w w:val="105"/>
                            <w:sz w:val="13"/>
                            <w:vertAlign w:val="baseline"/>
                          </w:rPr>
                          <w:t> </w:t>
                        </w:r>
                        <w:r>
                          <w:rPr>
                            <w:color w:val="1A1A1A"/>
                            <w:w w:val="105"/>
                            <w:sz w:val="14"/>
                            <w:vertAlign w:val="baseline"/>
                          </w:rPr>
                          <w:t>drawn</w:t>
                        </w:r>
                        <w:r>
                          <w:rPr>
                            <w:color w:val="1A1A1A"/>
                            <w:spacing w:val="-8"/>
                            <w:w w:val="105"/>
                            <w:sz w:val="14"/>
                            <w:vertAlign w:val="baseline"/>
                          </w:rPr>
                          <w:t> </w:t>
                        </w:r>
                        <w:r>
                          <w:rPr>
                            <w:color w:val="1A1A1A"/>
                            <w:w w:val="105"/>
                            <w:sz w:val="14"/>
                            <w:vertAlign w:val="baseline"/>
                          </w:rPr>
                          <w:t>from</w:t>
                        </w:r>
                        <w:r>
                          <w:rPr>
                            <w:color w:val="1A1A1A"/>
                            <w:spacing w:val="-8"/>
                            <w:w w:val="105"/>
                            <w:sz w:val="14"/>
                            <w:vertAlign w:val="baseline"/>
                          </w:rPr>
                          <w:t> </w:t>
                        </w:r>
                        <w:r>
                          <w:rPr>
                            <w:color w:val="1A1A1A"/>
                            <w:w w:val="105"/>
                            <w:sz w:val="14"/>
                            <w:vertAlign w:val="baseline"/>
                          </w:rPr>
                          <w:t>a</w:t>
                        </w:r>
                        <w:r>
                          <w:rPr>
                            <w:color w:val="1A1A1A"/>
                            <w:spacing w:val="-8"/>
                            <w:w w:val="105"/>
                            <w:sz w:val="14"/>
                            <w:vertAlign w:val="baseline"/>
                          </w:rPr>
                          <w:t> </w:t>
                        </w:r>
                        <w:r>
                          <w:rPr>
                            <w:color w:val="1A1A1A"/>
                            <w:w w:val="105"/>
                            <w:sz w:val="14"/>
                            <w:vertAlign w:val="baseline"/>
                          </w:rPr>
                          <w:t>spectrum</w:t>
                        </w:r>
                        <w:r>
                          <w:rPr>
                            <w:color w:val="1A1A1A"/>
                            <w:spacing w:val="-8"/>
                            <w:w w:val="105"/>
                            <w:sz w:val="14"/>
                            <w:vertAlign w:val="baseline"/>
                          </w:rPr>
                          <w:t> </w:t>
                        </w:r>
                        <w:r>
                          <w:rPr>
                            <w:rFonts w:ascii="Cambria" w:hAnsi="Cambria"/>
                            <w:color w:val="1A1A1A"/>
                            <w:w w:val="105"/>
                            <w:sz w:val="13"/>
                            <w:vertAlign w:val="baseline"/>
                          </w:rPr>
                          <w:t>Φ</w:t>
                        </w:r>
                        <w:r>
                          <w:rPr>
                            <w:rFonts w:ascii="Miriam" w:hAnsi="Miriam"/>
                            <w:color w:val="1A1A1A"/>
                            <w:w w:val="105"/>
                            <w:sz w:val="13"/>
                            <w:vertAlign w:val="subscript"/>
                          </w:rPr>
                          <w:t>T</w:t>
                        </w:r>
                        <w:r>
                          <w:rPr>
                            <w:rFonts w:ascii="Miriam" w:hAnsi="Miriam"/>
                            <w:color w:val="1A1A1A"/>
                            <w:spacing w:val="22"/>
                            <w:w w:val="105"/>
                            <w:sz w:val="13"/>
                            <w:vertAlign w:val="baseline"/>
                          </w:rPr>
                          <w:t> </w:t>
                        </w:r>
                        <w:r>
                          <w:rPr>
                            <w:color w:val="1A1A1A"/>
                            <w:w w:val="105"/>
                            <w:sz w:val="14"/>
                            <w:vertAlign w:val="baseline"/>
                          </w:rPr>
                          <w:t>of</w:t>
                        </w:r>
                        <w:r>
                          <w:rPr>
                            <w:color w:val="1A1A1A"/>
                            <w:spacing w:val="-8"/>
                            <w:w w:val="105"/>
                            <w:sz w:val="14"/>
                            <w:vertAlign w:val="baseline"/>
                          </w:rPr>
                          <w:t> </w:t>
                        </w:r>
                        <w:r>
                          <w:rPr>
                            <w:color w:val="1A1A1A"/>
                            <w:w w:val="105"/>
                            <w:sz w:val="14"/>
                            <w:vertAlign w:val="baseline"/>
                          </w:rPr>
                          <w:t>Shannon</w:t>
                        </w:r>
                        <w:r>
                          <w:rPr>
                            <w:color w:val="1A1A1A"/>
                            <w:spacing w:val="-8"/>
                            <w:w w:val="105"/>
                            <w:sz w:val="14"/>
                            <w:vertAlign w:val="baseline"/>
                          </w:rPr>
                          <w:t> </w:t>
                        </w:r>
                        <w:r>
                          <w:rPr>
                            <w:color w:val="1A1A1A"/>
                            <w:w w:val="105"/>
                            <w:sz w:val="14"/>
                            <w:vertAlign w:val="baseline"/>
                          </w:rPr>
                          <w:t>entropy</w:t>
                        </w:r>
                        <w:r>
                          <w:rPr>
                            <w:color w:val="1A1A1A"/>
                            <w:spacing w:val="-8"/>
                            <w:w w:val="105"/>
                            <w:sz w:val="14"/>
                            <w:vertAlign w:val="baseline"/>
                          </w:rPr>
                          <w:t> </w:t>
                        </w:r>
                        <w:r>
                          <w:rPr>
                            <w:rFonts w:ascii="Georgia" w:hAnsi="Georgia"/>
                            <w:i/>
                            <w:color w:val="1A1A1A"/>
                            <w:w w:val="105"/>
                            <w:sz w:val="13"/>
                            <w:vertAlign w:val="baseline"/>
                          </w:rPr>
                          <w:t>H</w:t>
                        </w:r>
                        <w:r>
                          <w:rPr>
                            <w:rFonts w:ascii="Cambria" w:hAnsi="Cambria"/>
                            <w:color w:val="1A1A1A"/>
                            <w:w w:val="105"/>
                            <w:sz w:val="13"/>
                            <w:vertAlign w:val="baseline"/>
                          </w:rPr>
                          <w:t>(Φ</w:t>
                        </w:r>
                        <w:r>
                          <w:rPr>
                            <w:rFonts w:ascii="Miriam" w:hAnsi="Miriam"/>
                            <w:color w:val="1A1A1A"/>
                            <w:w w:val="105"/>
                            <w:sz w:val="13"/>
                            <w:vertAlign w:val="subscript"/>
                          </w:rPr>
                          <w:t>T</w:t>
                        </w:r>
                        <w:r>
                          <w:rPr>
                            <w:rFonts w:ascii="Miriam" w:hAnsi="Miriam"/>
                            <w:color w:val="1A1A1A"/>
                            <w:spacing w:val="-10"/>
                            <w:w w:val="105"/>
                            <w:sz w:val="13"/>
                            <w:vertAlign w:val="baseline"/>
                          </w:rPr>
                          <w:t> </w:t>
                        </w:r>
                        <w:r>
                          <w:rPr>
                            <w:rFonts w:ascii="Cambria" w:hAnsi="Cambria"/>
                            <w:color w:val="1A1A1A"/>
                            <w:w w:val="105"/>
                            <w:sz w:val="13"/>
                            <w:vertAlign w:val="baseline"/>
                          </w:rPr>
                          <w:t>)</w:t>
                        </w:r>
                        <w:r>
                          <w:rPr>
                            <w:color w:val="1A1A1A"/>
                            <w:w w:val="105"/>
                            <w:sz w:val="14"/>
                            <w:vertAlign w:val="baseline"/>
                          </w:rPr>
                          <w:t>,</w:t>
                        </w:r>
                        <w:r>
                          <w:rPr>
                            <w:color w:val="1A1A1A"/>
                            <w:spacing w:val="-7"/>
                            <w:w w:val="105"/>
                            <w:sz w:val="14"/>
                            <w:vertAlign w:val="baseline"/>
                          </w:rPr>
                          <w:t> </w:t>
                        </w:r>
                        <w:r>
                          <w:rPr>
                            <w:color w:val="1A1A1A"/>
                            <w:w w:val="105"/>
                            <w:sz w:val="14"/>
                            <w:vertAlign w:val="baseline"/>
                          </w:rPr>
                          <w:t>the</w:t>
                        </w:r>
                        <w:r>
                          <w:rPr>
                            <w:color w:val="1A1A1A"/>
                            <w:spacing w:val="-8"/>
                            <w:w w:val="105"/>
                            <w:sz w:val="14"/>
                            <w:vertAlign w:val="baseline"/>
                          </w:rPr>
                          <w:t> </w:t>
                        </w:r>
                        <w:r>
                          <w:rPr>
                            <w:color w:val="1A1A1A"/>
                            <w:w w:val="105"/>
                            <w:sz w:val="14"/>
                            <w:vertAlign w:val="baseline"/>
                          </w:rPr>
                          <w:t>completion-time</w:t>
                        </w:r>
                        <w:r>
                          <w:rPr>
                            <w:color w:val="1A1A1A"/>
                            <w:spacing w:val="-8"/>
                            <w:w w:val="105"/>
                            <w:sz w:val="14"/>
                            <w:vertAlign w:val="baseline"/>
                          </w:rPr>
                          <w:t> </w:t>
                        </w:r>
                        <w:r>
                          <w:rPr>
                            <w:color w:val="1A1A1A"/>
                            <w:w w:val="105"/>
                            <w:sz w:val="14"/>
                            <w:vertAlign w:val="baseline"/>
                          </w:rPr>
                          <w:t>ratio </w:t>
                        </w:r>
                        <w:r>
                          <w:rPr>
                            <w:color w:val="1A1A1A"/>
                            <w:sz w:val="14"/>
                            <w:vertAlign w:val="baseline"/>
                          </w:rPr>
                          <w:t>satisfies</w:t>
                        </w:r>
                        <w:r>
                          <w:rPr>
                            <w:color w:val="1A1A1A"/>
                            <w:spacing w:val="-10"/>
                            <w:sz w:val="14"/>
                            <w:vertAlign w:val="baseline"/>
                          </w:rPr>
                          <w:t> </w:t>
                        </w:r>
                        <w:r>
                          <w:rPr>
                            <w:color w:val="1A1A1A"/>
                            <w:sz w:val="14"/>
                            <w:vertAlign w:val="baseline"/>
                          </w:rPr>
                          <w:t>Eq.</w:t>
                        </w:r>
                        <w:r>
                          <w:rPr>
                            <w:color w:val="1A1A1A"/>
                            <w:spacing w:val="-6"/>
                            <w:sz w:val="14"/>
                            <w:vertAlign w:val="baseline"/>
                          </w:rPr>
                          <w:t> </w:t>
                        </w:r>
                        <w:r>
                          <w:rPr>
                            <w:color w:val="1A1A1A"/>
                            <w:sz w:val="14"/>
                            <w:vertAlign w:val="baseline"/>
                          </w:rPr>
                          <w:t>(2.1)</w:t>
                        </w:r>
                        <w:r>
                          <w:rPr>
                            <w:color w:val="1A1A1A"/>
                            <w:spacing w:val="-5"/>
                            <w:sz w:val="14"/>
                            <w:vertAlign w:val="baseline"/>
                          </w:rPr>
                          <w:t> </w:t>
                        </w:r>
                        <w:r>
                          <w:rPr>
                            <w:color w:val="1A1A1A"/>
                            <w:sz w:val="14"/>
                            <w:vertAlign w:val="baseline"/>
                          </w:rPr>
                          <w:t>reproduced</w:t>
                        </w:r>
                        <w:r>
                          <w:rPr>
                            <w:color w:val="1A1A1A"/>
                            <w:spacing w:val="-5"/>
                            <w:sz w:val="14"/>
                            <w:vertAlign w:val="baseline"/>
                          </w:rPr>
                          <w:t> </w:t>
                        </w:r>
                        <w:r>
                          <w:rPr>
                            <w:color w:val="1A1A1A"/>
                            <w:sz w:val="14"/>
                            <w:vertAlign w:val="baseline"/>
                          </w:rPr>
                          <w:t>below.</w:t>
                        </w:r>
                        <w:r>
                          <w:rPr>
                            <w:color w:val="1A1A1A"/>
                            <w:spacing w:val="-7"/>
                            <w:sz w:val="14"/>
                            <w:vertAlign w:val="baseline"/>
                          </w:rPr>
                          <w:t> </w:t>
                        </w:r>
                        <w:r>
                          <w:rPr>
                            <w:color w:val="1A1A1A"/>
                            <w:sz w:val="14"/>
                            <w:vertAlign w:val="baseline"/>
                          </w:rPr>
                          <w:t>The</w:t>
                        </w:r>
                        <w:r>
                          <w:rPr>
                            <w:color w:val="1A1A1A"/>
                            <w:spacing w:val="-5"/>
                            <w:sz w:val="14"/>
                            <w:vertAlign w:val="baseline"/>
                          </w:rPr>
                          <w:t> </w:t>
                        </w:r>
                        <w:r>
                          <w:rPr>
                            <w:color w:val="1A1A1A"/>
                            <w:sz w:val="14"/>
                            <w:vertAlign w:val="baseline"/>
                          </w:rPr>
                          <w:t>three</w:t>
                        </w:r>
                        <w:r>
                          <w:rPr>
                            <w:color w:val="1A1A1A"/>
                            <w:spacing w:val="-5"/>
                            <w:sz w:val="14"/>
                            <w:vertAlign w:val="baseline"/>
                          </w:rPr>
                          <w:t> </w:t>
                        </w:r>
                        <w:r>
                          <w:rPr>
                            <w:color w:val="1A1A1A"/>
                            <w:sz w:val="14"/>
                            <w:vertAlign w:val="baseline"/>
                          </w:rPr>
                          <w:t>efficiency</w:t>
                        </w:r>
                        <w:r>
                          <w:rPr>
                            <w:color w:val="1A1A1A"/>
                            <w:spacing w:val="-5"/>
                            <w:sz w:val="14"/>
                            <w:vertAlign w:val="baseline"/>
                          </w:rPr>
                          <w:t> </w:t>
                        </w:r>
                        <w:r>
                          <w:rPr>
                            <w:color w:val="1A1A1A"/>
                            <w:sz w:val="14"/>
                            <w:vertAlign w:val="baseline"/>
                          </w:rPr>
                          <w:t>factors</w:t>
                        </w:r>
                        <w:r>
                          <w:rPr>
                            <w:color w:val="1A1A1A"/>
                            <w:spacing w:val="-5"/>
                            <w:sz w:val="14"/>
                            <w:vertAlign w:val="baseline"/>
                          </w:rPr>
                          <w:t> </w:t>
                        </w:r>
                        <w:r>
                          <w:rPr>
                            <w:rFonts w:ascii="Georgia" w:hAnsi="Georgia"/>
                            <w:i/>
                            <w:color w:val="1A1A1A"/>
                            <w:sz w:val="13"/>
                            <w:vertAlign w:val="baseline"/>
                          </w:rPr>
                          <w:t>η</w:t>
                        </w:r>
                        <w:r>
                          <w:rPr>
                            <w:rFonts w:ascii="Georgia" w:hAnsi="Georgia"/>
                            <w:i/>
                            <w:color w:val="1A1A1A"/>
                            <w:sz w:val="13"/>
                            <w:vertAlign w:val="subscript"/>
                          </w:rPr>
                          <w:t>T</w:t>
                        </w:r>
                        <w:r>
                          <w:rPr>
                            <w:rFonts w:ascii="Georgia" w:hAnsi="Georgia"/>
                            <w:i/>
                            <w:color w:val="1A1A1A"/>
                            <w:spacing w:val="-13"/>
                            <w:sz w:val="13"/>
                            <w:vertAlign w:val="baseline"/>
                          </w:rPr>
                          <w:t> </w:t>
                        </w:r>
                        <w:r>
                          <w:rPr>
                            <w:rFonts w:ascii="Cambria" w:hAnsi="Cambria"/>
                            <w:color w:val="1A1A1A"/>
                            <w:sz w:val="13"/>
                            <w:vertAlign w:val="baseline"/>
                          </w:rPr>
                          <w:t>,</w:t>
                        </w:r>
                        <w:r>
                          <w:rPr>
                            <w:rFonts w:ascii="Cambria" w:hAnsi="Cambria"/>
                            <w:color w:val="1A1A1A"/>
                            <w:spacing w:val="-8"/>
                            <w:sz w:val="13"/>
                            <w:vertAlign w:val="baseline"/>
                          </w:rPr>
                          <w:t> </w:t>
                        </w:r>
                        <w:r>
                          <w:rPr>
                            <w:rFonts w:ascii="Georgia" w:hAnsi="Georgia"/>
                            <w:i/>
                            <w:color w:val="1A1A1A"/>
                            <w:sz w:val="13"/>
                            <w:vertAlign w:val="baseline"/>
                          </w:rPr>
                          <w:t>η</w:t>
                        </w:r>
                        <w:r>
                          <w:rPr>
                            <w:rFonts w:ascii="Georgia" w:hAnsi="Georgia"/>
                            <w:i/>
                            <w:color w:val="1A1A1A"/>
                            <w:sz w:val="13"/>
                            <w:vertAlign w:val="subscript"/>
                          </w:rPr>
                          <w:t>R</w:t>
                        </w:r>
                        <w:r>
                          <w:rPr>
                            <w:rFonts w:ascii="Cambria" w:hAnsi="Cambria"/>
                            <w:color w:val="1A1A1A"/>
                            <w:sz w:val="13"/>
                            <w:vertAlign w:val="baseline"/>
                          </w:rPr>
                          <w:t>,</w:t>
                        </w:r>
                        <w:r>
                          <w:rPr>
                            <w:rFonts w:ascii="Cambria" w:hAnsi="Cambria"/>
                            <w:color w:val="1A1A1A"/>
                            <w:spacing w:val="-7"/>
                            <w:sz w:val="13"/>
                            <w:vertAlign w:val="baseline"/>
                          </w:rPr>
                          <w:t> </w:t>
                        </w:r>
                        <w:r>
                          <w:rPr>
                            <w:rFonts w:ascii="Georgia" w:hAnsi="Georgia"/>
                            <w:i/>
                            <w:color w:val="1A1A1A"/>
                            <w:sz w:val="13"/>
                            <w:vertAlign w:val="baseline"/>
                          </w:rPr>
                          <w:t>η</w:t>
                        </w:r>
                        <w:r>
                          <w:rPr>
                            <w:rFonts w:ascii="Georgia" w:hAnsi="Georgia"/>
                            <w:i/>
                            <w:color w:val="1A1A1A"/>
                            <w:sz w:val="13"/>
                            <w:vertAlign w:val="subscript"/>
                          </w:rPr>
                          <w:t>C</w:t>
                        </w:r>
                        <w:r>
                          <w:rPr>
                            <w:rFonts w:ascii="Georgia" w:hAnsi="Georgia"/>
                            <w:i/>
                            <w:color w:val="1A1A1A"/>
                            <w:spacing w:val="14"/>
                            <w:sz w:val="13"/>
                            <w:vertAlign w:val="baseline"/>
                          </w:rPr>
                          <w:t> </w:t>
                        </w:r>
                        <w:r>
                          <w:rPr>
                            <w:color w:val="1A1A1A"/>
                            <w:sz w:val="14"/>
                            <w:vertAlign w:val="baseline"/>
                          </w:rPr>
                          <w:t>are</w:t>
                        </w:r>
                        <w:r>
                          <w:rPr>
                            <w:color w:val="1A1A1A"/>
                            <w:spacing w:val="-5"/>
                            <w:sz w:val="14"/>
                            <w:vertAlign w:val="baseline"/>
                          </w:rPr>
                          <w:t> </w:t>
                        </w:r>
                        <w:r>
                          <w:rPr>
                            <w:color w:val="1A1A1A"/>
                            <w:sz w:val="14"/>
                            <w:vertAlign w:val="baseline"/>
                          </w:rPr>
                          <w:t>the</w:t>
                        </w:r>
                        <w:r>
                          <w:rPr>
                            <w:color w:val="1A1A1A"/>
                            <w:spacing w:val="-5"/>
                            <w:sz w:val="14"/>
                            <w:vertAlign w:val="baseline"/>
                          </w:rPr>
                          <w:t> </w:t>
                        </w:r>
                        <w:r>
                          <w:rPr>
                            <w:color w:val="1A1A1A"/>
                            <w:sz w:val="14"/>
                            <w:vertAlign w:val="baseline"/>
                          </w:rPr>
                          <w:t>ones</w:t>
                        </w:r>
                        <w:r>
                          <w:rPr>
                            <w:color w:val="1A1A1A"/>
                            <w:spacing w:val="-5"/>
                            <w:sz w:val="14"/>
                            <w:vertAlign w:val="baseline"/>
                          </w:rPr>
                          <w:t> </w:t>
                        </w:r>
                        <w:r>
                          <w:rPr>
                            <w:color w:val="1A1A1A"/>
                            <w:sz w:val="14"/>
                            <w:vertAlign w:val="baseline"/>
                          </w:rPr>
                          <w:t>bounded</w:t>
                        </w:r>
                        <w:r>
                          <w:rPr>
                            <w:color w:val="1A1A1A"/>
                            <w:spacing w:val="40"/>
                            <w:sz w:val="14"/>
                            <w:vertAlign w:val="baseline"/>
                          </w:rPr>
                          <w:t> </w:t>
                        </w:r>
                        <w:r>
                          <w:rPr>
                            <w:color w:val="1A1A1A"/>
                            <w:sz w:val="14"/>
                            <w:vertAlign w:val="baseline"/>
                          </w:rPr>
                          <w:t>below by Lemmas</w:t>
                        </w:r>
                        <w:r>
                          <w:rPr>
                            <w:color w:val="1A1A1A"/>
                            <w:spacing w:val="-6"/>
                            <w:sz w:val="14"/>
                            <w:vertAlign w:val="baseline"/>
                          </w:rPr>
                          <w:t> </w:t>
                        </w:r>
                        <w:r>
                          <w:rPr>
                            <w:color w:val="1A1A1A"/>
                            <w:sz w:val="14"/>
                            <w:vertAlign w:val="baseline"/>
                          </w:rPr>
                          <w:t>A–C (Eqs. 3.1, 3.3, 3.5 respectively); the entropy term is bounded below by</w:t>
                        </w:r>
                      </w:p>
                      <w:p>
                        <w:pPr>
                          <w:spacing w:line="161" w:lineRule="exact" w:before="8"/>
                          <w:ind w:left="0" w:right="0" w:firstLine="0"/>
                          <w:jc w:val="left"/>
                          <w:rPr>
                            <w:sz w:val="14"/>
                          </w:rPr>
                        </w:pPr>
                        <w:r>
                          <w:rPr>
                            <w:color w:val="1A1A1A"/>
                            <w:sz w:val="14"/>
                          </w:rPr>
                          <w:t>Lemma</w:t>
                        </w:r>
                        <w:r>
                          <w:rPr>
                            <w:color w:val="1A1A1A"/>
                            <w:spacing w:val="-4"/>
                            <w:sz w:val="14"/>
                          </w:rPr>
                          <w:t> </w:t>
                        </w:r>
                        <w:r>
                          <w:rPr>
                            <w:color w:val="1A1A1A"/>
                            <w:sz w:val="14"/>
                          </w:rPr>
                          <w:t>D</w:t>
                        </w:r>
                        <w:r>
                          <w:rPr>
                            <w:color w:val="1A1A1A"/>
                            <w:spacing w:val="-4"/>
                            <w:sz w:val="14"/>
                          </w:rPr>
                          <w:t> </w:t>
                        </w:r>
                        <w:r>
                          <w:rPr>
                            <w:color w:val="1A1A1A"/>
                            <w:sz w:val="14"/>
                          </w:rPr>
                          <w:t>(Eq.</w:t>
                        </w:r>
                        <w:r>
                          <w:rPr>
                            <w:color w:val="1A1A1A"/>
                            <w:spacing w:val="-4"/>
                            <w:sz w:val="14"/>
                          </w:rPr>
                          <w:t> 3.6).</w:t>
                        </w:r>
                      </w:p>
                    </w:txbxContent>
                  </v:textbox>
                  <w10:wrap type="none"/>
                </v:shape>
                <w10:wrap type="topAndBottom"/>
              </v:group>
            </w:pict>
          </mc:Fallback>
        </mc:AlternateContent>
      </w: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4"/>
        <w:rPr>
          <w:b/>
          <w:sz w:val="13"/>
        </w:rPr>
      </w:pPr>
    </w:p>
    <w:p>
      <w:pPr>
        <w:spacing w:before="0"/>
        <w:ind w:left="0" w:right="2987" w:firstLine="0"/>
        <w:jc w:val="center"/>
        <w:rPr>
          <w:rFonts w:ascii="Times New Roman"/>
          <w:sz w:val="13"/>
        </w:rPr>
      </w:pPr>
      <w:r>
        <w:rPr>
          <w:rFonts w:ascii="Times New Roman"/>
          <w:color w:val="333333"/>
          <w:spacing w:val="-5"/>
          <w:sz w:val="13"/>
        </w:rPr>
        <w:t>15</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28640">
                <wp:simplePos x="0" y="0"/>
                <wp:positionH relativeFrom="page">
                  <wp:posOffset>0</wp:posOffset>
                </wp:positionH>
                <wp:positionV relativeFrom="page">
                  <wp:posOffset>9525</wp:posOffset>
                </wp:positionV>
                <wp:extent cx="7562850" cy="1069340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87840" id="docshape85"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29152">
                <wp:simplePos x="0" y="0"/>
                <wp:positionH relativeFrom="page">
                  <wp:posOffset>0</wp:posOffset>
                </wp:positionH>
                <wp:positionV relativeFrom="page">
                  <wp:posOffset>9531</wp:posOffset>
                </wp:positionV>
                <wp:extent cx="5041900" cy="71310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531pt;width:397pt;height:561.5pt;mso-position-horizontal-relative:page;mso-position-vertical-relative:page;z-index:-17187328" id="docshape86"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rPr>
          <w:rFonts w:ascii="Times New Roman"/>
          <w:i/>
        </w:rPr>
      </w:pPr>
    </w:p>
    <w:p>
      <w:pPr>
        <w:pStyle w:val="BodyText"/>
        <w:spacing w:before="21"/>
        <w:rPr>
          <w:rFonts w:ascii="Times New Roman"/>
          <w:i/>
        </w:rPr>
      </w:pPr>
    </w:p>
    <w:p>
      <w:pPr>
        <w:pStyle w:val="ListParagraph"/>
        <w:numPr>
          <w:ilvl w:val="2"/>
          <w:numId w:val="8"/>
        </w:numPr>
        <w:tabs>
          <w:tab w:pos="521" w:val="left" w:leader="none"/>
          <w:tab w:pos="523" w:val="left" w:leader="none"/>
        </w:tabs>
        <w:spacing w:line="297" w:lineRule="auto" w:before="0" w:after="0"/>
        <w:ind w:left="523" w:right="3119" w:hanging="163"/>
        <w:jc w:val="left"/>
        <w:rPr>
          <w:sz w:val="14"/>
        </w:rPr>
      </w:pPr>
      <w:r>
        <w:rPr>
          <w:color w:val="1A1A1A"/>
          <w:w w:val="105"/>
          <w:sz w:val="14"/>
        </w:rPr>
        <w:t>[S-7]</w:t>
      </w:r>
      <w:r>
        <w:rPr>
          <w:color w:val="1A1A1A"/>
          <w:spacing w:val="-5"/>
          <w:w w:val="105"/>
          <w:sz w:val="14"/>
        </w:rPr>
        <w:t> </w:t>
      </w:r>
      <w:r>
        <w:rPr>
          <w:color w:val="1A1A1A"/>
          <w:w w:val="105"/>
          <w:sz w:val="14"/>
        </w:rPr>
        <w:t>Discrete-event</w:t>
      </w:r>
      <w:r>
        <w:rPr>
          <w:color w:val="1A1A1A"/>
          <w:spacing w:val="-5"/>
          <w:w w:val="105"/>
          <w:sz w:val="14"/>
        </w:rPr>
        <w:t> </w:t>
      </w:r>
      <w:r>
        <w:rPr>
          <w:color w:val="1A1A1A"/>
          <w:w w:val="105"/>
          <w:sz w:val="14"/>
        </w:rPr>
        <w:t>simulation</w:t>
      </w:r>
      <w:r>
        <w:rPr>
          <w:color w:val="1A1A1A"/>
          <w:spacing w:val="-5"/>
          <w:w w:val="105"/>
          <w:sz w:val="14"/>
        </w:rPr>
        <w:t> </w:t>
      </w:r>
      <w:r>
        <w:rPr>
          <w:color w:val="1A1A1A"/>
          <w:w w:val="105"/>
          <w:sz w:val="14"/>
        </w:rPr>
        <w:t>of</w:t>
      </w:r>
      <w:r>
        <w:rPr>
          <w:color w:val="1A1A1A"/>
          <w:spacing w:val="-5"/>
          <w:w w:val="105"/>
          <w:sz w:val="14"/>
        </w:rPr>
        <w:t> </w:t>
      </w:r>
      <w:r>
        <w:rPr>
          <w:color w:val="1A1A1A"/>
          <w:w w:val="105"/>
          <w:sz w:val="14"/>
        </w:rPr>
        <w:t>IDC</w:t>
      </w:r>
      <w:r>
        <w:rPr>
          <w:color w:val="1A1A1A"/>
          <w:spacing w:val="-5"/>
          <w:w w:val="105"/>
          <w:sz w:val="14"/>
        </w:rPr>
        <w:t> </w:t>
      </w:r>
      <w:r>
        <w:rPr>
          <w:color w:val="1A1A1A"/>
          <w:w w:val="105"/>
          <w:sz w:val="14"/>
        </w:rPr>
        <w:t>fan-out</w:t>
      </w:r>
      <w:r>
        <w:rPr>
          <w:color w:val="1A1A1A"/>
          <w:spacing w:val="-5"/>
          <w:w w:val="105"/>
          <w:sz w:val="14"/>
        </w:rPr>
        <w:t> </w:t>
      </w:r>
      <w:r>
        <w:rPr>
          <w:color w:val="1A1A1A"/>
          <w:w w:val="105"/>
          <w:sz w:val="14"/>
        </w:rPr>
        <w:t>P99</w:t>
      </w:r>
      <w:r>
        <w:rPr>
          <w:color w:val="1A1A1A"/>
          <w:spacing w:val="-5"/>
          <w:w w:val="105"/>
          <w:sz w:val="14"/>
        </w:rPr>
        <w:t> </w:t>
      </w:r>
      <w:r>
        <w:rPr>
          <w:color w:val="1A1A1A"/>
          <w:w w:val="105"/>
          <w:sz w:val="14"/>
        </w:rPr>
        <w:t>tail-latency</w:t>
      </w:r>
      <w:r>
        <w:rPr>
          <w:color w:val="1A1A1A"/>
          <w:spacing w:val="-5"/>
          <w:w w:val="105"/>
          <w:sz w:val="14"/>
        </w:rPr>
        <w:t> </w:t>
      </w:r>
      <w:r>
        <w:rPr>
          <w:color w:val="1A1A1A"/>
          <w:w w:val="105"/>
          <w:sz w:val="14"/>
        </w:rPr>
        <w:t>reduction</w:t>
      </w:r>
      <w:r>
        <w:rPr>
          <w:color w:val="1A1A1A"/>
          <w:spacing w:val="-5"/>
          <w:w w:val="105"/>
          <w:sz w:val="14"/>
        </w:rPr>
        <w:t> </w:t>
      </w:r>
      <w:r>
        <w:rPr>
          <w:color w:val="1A1A1A"/>
          <w:w w:val="105"/>
          <w:sz w:val="14"/>
        </w:rPr>
        <w:t>against</w:t>
      </w:r>
      <w:r>
        <w:rPr>
          <w:color w:val="1A1A1A"/>
          <w:spacing w:val="-5"/>
          <w:w w:val="105"/>
          <w:sz w:val="14"/>
        </w:rPr>
        <w:t> </w:t>
      </w:r>
      <w:r>
        <w:rPr>
          <w:color w:val="1A1A1A"/>
          <w:w w:val="105"/>
          <w:sz w:val="14"/>
        </w:rPr>
        <w:t>a</w:t>
      </w:r>
      <w:r>
        <w:rPr>
          <w:color w:val="1A1A1A"/>
          <w:spacing w:val="-5"/>
          <w:w w:val="105"/>
          <w:sz w:val="14"/>
        </w:rPr>
        <w:t> </w:t>
      </w:r>
      <w:r>
        <w:rPr>
          <w:color w:val="1A1A1A"/>
          <w:w w:val="105"/>
          <w:sz w:val="14"/>
        </w:rPr>
        <w:t>SHARP-style baseline, quantifying the 10–100× predicted range.</w:t>
      </w:r>
    </w:p>
    <w:p>
      <w:pPr>
        <w:pStyle w:val="ListParagraph"/>
        <w:numPr>
          <w:ilvl w:val="2"/>
          <w:numId w:val="8"/>
        </w:numPr>
        <w:tabs>
          <w:tab w:pos="521" w:val="left" w:leader="none"/>
          <w:tab w:pos="523" w:val="left" w:leader="none"/>
        </w:tabs>
        <w:spacing w:line="230" w:lineRule="auto" w:before="14" w:after="0"/>
        <w:ind w:left="523" w:right="3223" w:hanging="163"/>
        <w:jc w:val="left"/>
        <w:rPr>
          <w:sz w:val="14"/>
        </w:rPr>
      </w:pPr>
      <w:r>
        <w:rPr>
          <w:color w:val="1A1A1A"/>
          <w:w w:val="105"/>
          <w:sz w:val="14"/>
        </w:rPr>
        <w:t>[S-8] Empirical KL-divergence-based estimation of </w:t>
      </w:r>
      <w:r>
        <w:rPr>
          <w:rFonts w:ascii="Georgia" w:hAnsi="Georgia"/>
          <w:i/>
          <w:color w:val="1A1A1A"/>
          <w:w w:val="105"/>
          <w:sz w:val="14"/>
        </w:rPr>
        <w:t>H</w:t>
      </w:r>
      <w:r>
        <w:rPr>
          <w:rFonts w:ascii="Cambria" w:hAnsi="Cambria"/>
          <w:color w:val="1A1A1A"/>
          <w:w w:val="105"/>
          <w:sz w:val="14"/>
        </w:rPr>
        <w:t>(Φ</w:t>
      </w:r>
      <w:r>
        <w:rPr>
          <w:rFonts w:ascii="Miriam" w:hAnsi="Miriam"/>
          <w:color w:val="1A1A1A"/>
          <w:w w:val="105"/>
          <w:sz w:val="14"/>
          <w:vertAlign w:val="subscript"/>
        </w:rPr>
        <w:t>T</w:t>
      </w:r>
      <w:r>
        <w:rPr>
          <w:rFonts w:ascii="Miriam" w:hAnsi="Miriam"/>
          <w:color w:val="1A1A1A"/>
          <w:spacing w:val="-4"/>
          <w:w w:val="105"/>
          <w:sz w:val="14"/>
          <w:vertAlign w:val="baseline"/>
        </w:rPr>
        <w:t> </w:t>
      </w:r>
      <w:r>
        <w:rPr>
          <w:rFonts w:ascii="Cambria" w:hAnsi="Cambria"/>
          <w:color w:val="1A1A1A"/>
          <w:w w:val="105"/>
          <w:sz w:val="14"/>
          <w:vertAlign w:val="baseline"/>
        </w:rPr>
        <w:t>) </w:t>
      </w:r>
      <w:r>
        <w:rPr>
          <w:color w:val="1A1A1A"/>
          <w:w w:val="105"/>
          <w:sz w:val="14"/>
          <w:vertAlign w:val="baseline"/>
        </w:rPr>
        <w:t>from a representative data-centre</w:t>
      </w:r>
      <w:r>
        <w:rPr>
          <w:color w:val="1A1A1A"/>
          <w:spacing w:val="-8"/>
          <w:w w:val="105"/>
          <w:sz w:val="14"/>
          <w:vertAlign w:val="baseline"/>
        </w:rPr>
        <w:t> </w:t>
      </w:r>
      <w:r>
        <w:rPr>
          <w:color w:val="1A1A1A"/>
          <w:w w:val="105"/>
          <w:sz w:val="14"/>
          <w:vertAlign w:val="baseline"/>
        </w:rPr>
        <w:t>trace,</w:t>
      </w:r>
      <w:r>
        <w:rPr>
          <w:color w:val="1A1A1A"/>
          <w:spacing w:val="-8"/>
          <w:w w:val="105"/>
          <w:sz w:val="14"/>
          <w:vertAlign w:val="baseline"/>
        </w:rPr>
        <w:t> </w:t>
      </w:r>
      <w:r>
        <w:rPr>
          <w:color w:val="1A1A1A"/>
          <w:w w:val="105"/>
          <w:sz w:val="14"/>
          <w:vertAlign w:val="baseline"/>
        </w:rPr>
        <w:t>together</w:t>
      </w:r>
      <w:r>
        <w:rPr>
          <w:color w:val="1A1A1A"/>
          <w:spacing w:val="-8"/>
          <w:w w:val="105"/>
          <w:sz w:val="14"/>
          <w:vertAlign w:val="baseline"/>
        </w:rPr>
        <w:t> </w:t>
      </w:r>
      <w:r>
        <w:rPr>
          <w:color w:val="1A1A1A"/>
          <w:w w:val="105"/>
          <w:sz w:val="14"/>
          <w:vertAlign w:val="baseline"/>
        </w:rPr>
        <w:t>with</w:t>
      </w:r>
      <w:r>
        <w:rPr>
          <w:color w:val="1A1A1A"/>
          <w:spacing w:val="-8"/>
          <w:w w:val="105"/>
          <w:sz w:val="14"/>
          <w:vertAlign w:val="baseline"/>
        </w:rPr>
        <w:t> </w:t>
      </w:r>
      <w:r>
        <w:rPr>
          <w:color w:val="1A1A1A"/>
          <w:w w:val="105"/>
          <w:sz w:val="14"/>
          <w:vertAlign w:val="baseline"/>
        </w:rPr>
        <w:t>jackknife</w:t>
      </w:r>
      <w:r>
        <w:rPr>
          <w:color w:val="1A1A1A"/>
          <w:spacing w:val="-8"/>
          <w:w w:val="105"/>
          <w:sz w:val="14"/>
          <w:vertAlign w:val="baseline"/>
        </w:rPr>
        <w:t> </w:t>
      </w:r>
      <w:r>
        <w:rPr>
          <w:color w:val="1A1A1A"/>
          <w:w w:val="105"/>
          <w:sz w:val="14"/>
          <w:vertAlign w:val="baseline"/>
        </w:rPr>
        <w:t>bias</w:t>
      </w:r>
      <w:r>
        <w:rPr>
          <w:color w:val="1A1A1A"/>
          <w:spacing w:val="-8"/>
          <w:w w:val="105"/>
          <w:sz w:val="14"/>
          <w:vertAlign w:val="baseline"/>
        </w:rPr>
        <w:t> </w:t>
      </w:r>
      <w:r>
        <w:rPr>
          <w:color w:val="1A1A1A"/>
          <w:w w:val="105"/>
          <w:sz w:val="14"/>
          <w:vertAlign w:val="baseline"/>
        </w:rPr>
        <w:t>correction,</w:t>
      </w:r>
      <w:r>
        <w:rPr>
          <w:color w:val="1A1A1A"/>
          <w:spacing w:val="-8"/>
          <w:w w:val="105"/>
          <w:sz w:val="14"/>
          <w:vertAlign w:val="baseline"/>
        </w:rPr>
        <w:t> </w:t>
      </w:r>
      <w:r>
        <w:rPr>
          <w:color w:val="1A1A1A"/>
          <w:w w:val="105"/>
          <w:sz w:val="14"/>
          <w:vertAlign w:val="baseline"/>
        </w:rPr>
        <w:t>verifying</w:t>
      </w:r>
      <w:r>
        <w:rPr>
          <w:color w:val="1A1A1A"/>
          <w:spacing w:val="-8"/>
          <w:w w:val="105"/>
          <w:sz w:val="14"/>
          <w:vertAlign w:val="baseline"/>
        </w:rPr>
        <w:t> </w:t>
      </w:r>
      <w:r>
        <w:rPr>
          <w:color w:val="1A1A1A"/>
          <w:w w:val="105"/>
          <w:sz w:val="14"/>
          <w:vertAlign w:val="baseline"/>
        </w:rPr>
        <w:t>that</w:t>
      </w:r>
      <w:r>
        <w:rPr>
          <w:color w:val="1A1A1A"/>
          <w:spacing w:val="-8"/>
          <w:w w:val="105"/>
          <w:sz w:val="14"/>
          <w:vertAlign w:val="baseline"/>
        </w:rPr>
        <w:t> </w:t>
      </w:r>
      <w:r>
        <w:rPr>
          <w:rFonts w:ascii="Georgia" w:hAnsi="Georgia"/>
          <w:i/>
          <w:color w:val="1A1A1A"/>
          <w:w w:val="105"/>
          <w:sz w:val="14"/>
          <w:vertAlign w:val="baseline"/>
        </w:rPr>
        <w:t>H</w:t>
      </w:r>
      <w:r>
        <w:rPr>
          <w:rFonts w:ascii="Georgia" w:hAnsi="Georgia"/>
          <w:i/>
          <w:color w:val="1A1A1A"/>
          <w:spacing w:val="5"/>
          <w:w w:val="105"/>
          <w:sz w:val="14"/>
          <w:vertAlign w:val="baseline"/>
        </w:rPr>
        <w:t> </w:t>
      </w:r>
      <w:r>
        <w:rPr>
          <w:rFonts w:ascii="Noto Serif SC" w:hAnsi="Noto Serif SC"/>
          <w:color w:val="1A1A1A"/>
          <w:w w:val="105"/>
          <w:sz w:val="14"/>
          <w:vertAlign w:val="baseline"/>
        </w:rPr>
        <w:t>≳</w:t>
      </w:r>
      <w:r>
        <w:rPr>
          <w:rFonts w:ascii="Noto Serif SC" w:hAnsi="Noto Serif SC"/>
          <w:color w:val="1A1A1A"/>
          <w:spacing w:val="-7"/>
          <w:w w:val="105"/>
          <w:sz w:val="14"/>
          <w:vertAlign w:val="baseline"/>
        </w:rPr>
        <w:t> </w:t>
      </w:r>
      <w:r>
        <w:rPr>
          <w:rFonts w:ascii="Cambria" w:hAnsi="Cambria"/>
          <w:color w:val="1A1A1A"/>
          <w:w w:val="105"/>
          <w:sz w:val="14"/>
          <w:vertAlign w:val="baseline"/>
        </w:rPr>
        <w:t>2.6 </w:t>
      </w:r>
      <w:r>
        <w:rPr>
          <w:color w:val="1A1A1A"/>
          <w:w w:val="105"/>
          <w:sz w:val="14"/>
          <w:vertAlign w:val="baseline"/>
        </w:rPr>
        <w:t>bits</w:t>
      </w:r>
      <w:r>
        <w:rPr>
          <w:color w:val="1A1A1A"/>
          <w:spacing w:val="-8"/>
          <w:w w:val="105"/>
          <w:sz w:val="14"/>
          <w:vertAlign w:val="baseline"/>
        </w:rPr>
        <w:t> </w:t>
      </w:r>
      <w:r>
        <w:rPr>
          <w:color w:val="1A1A1A"/>
          <w:w w:val="105"/>
          <w:sz w:val="14"/>
          <w:vertAlign w:val="baseline"/>
        </w:rPr>
        <w:t>for</w:t>
      </w:r>
      <w:r>
        <w:rPr>
          <w:color w:val="1A1A1A"/>
          <w:spacing w:val="-8"/>
          <w:w w:val="105"/>
          <w:sz w:val="14"/>
          <w:vertAlign w:val="baseline"/>
        </w:rPr>
        <w:t> </w:t>
      </w:r>
      <w:r>
        <w:rPr>
          <w:color w:val="1A1A1A"/>
          <w:w w:val="105"/>
          <w:sz w:val="14"/>
          <w:vertAlign w:val="baseline"/>
        </w:rPr>
        <w:t>realistic workload</w:t>
      </w:r>
      <w:r>
        <w:rPr>
          <w:color w:val="1A1A1A"/>
          <w:spacing w:val="-2"/>
          <w:w w:val="105"/>
          <w:sz w:val="14"/>
          <w:vertAlign w:val="baseline"/>
        </w:rPr>
        <w:t> </w:t>
      </w:r>
      <w:r>
        <w:rPr>
          <w:color w:val="1A1A1A"/>
          <w:w w:val="105"/>
          <w:sz w:val="14"/>
          <w:vertAlign w:val="baseline"/>
        </w:rPr>
        <w:t>mixtures.</w:t>
      </w:r>
    </w:p>
    <w:p>
      <w:pPr>
        <w:pStyle w:val="ListParagraph"/>
        <w:numPr>
          <w:ilvl w:val="2"/>
          <w:numId w:val="8"/>
        </w:numPr>
        <w:tabs>
          <w:tab w:pos="521" w:val="left" w:leader="none"/>
          <w:tab w:pos="523" w:val="left" w:leader="none"/>
        </w:tabs>
        <w:spacing w:line="297" w:lineRule="auto" w:before="50" w:after="0"/>
        <w:ind w:left="523" w:right="3119" w:hanging="163"/>
        <w:jc w:val="left"/>
        <w:rPr>
          <w:sz w:val="14"/>
        </w:rPr>
      </w:pPr>
      <w:r>
        <w:rPr>
          <w:color w:val="1A1A1A"/>
          <w:w w:val="105"/>
          <w:sz w:val="14"/>
        </w:rPr>
        <w:t>[S-9]</w:t>
      </w:r>
      <w:r>
        <w:rPr>
          <w:color w:val="1A1A1A"/>
          <w:spacing w:val="-11"/>
          <w:w w:val="105"/>
          <w:sz w:val="14"/>
        </w:rPr>
        <w:t> </w:t>
      </w:r>
      <w:r>
        <w:rPr>
          <w:color w:val="1A1A1A"/>
          <w:w w:val="105"/>
          <w:sz w:val="14"/>
        </w:rPr>
        <w:t>Ablation</w:t>
      </w:r>
      <w:r>
        <w:rPr>
          <w:color w:val="1A1A1A"/>
          <w:spacing w:val="-5"/>
          <w:w w:val="105"/>
          <w:sz w:val="14"/>
        </w:rPr>
        <w:t> </w:t>
      </w:r>
      <w:r>
        <w:rPr>
          <w:color w:val="1A1A1A"/>
          <w:w w:val="105"/>
          <w:sz w:val="14"/>
        </w:rPr>
        <w:t>study</w:t>
      </w:r>
      <w:r>
        <w:rPr>
          <w:color w:val="1A1A1A"/>
          <w:spacing w:val="-4"/>
          <w:w w:val="105"/>
          <w:sz w:val="14"/>
        </w:rPr>
        <w:t> </w:t>
      </w:r>
      <w:r>
        <w:rPr>
          <w:color w:val="1A1A1A"/>
          <w:w w:val="105"/>
          <w:sz w:val="14"/>
        </w:rPr>
        <w:t>of</w:t>
      </w:r>
      <w:r>
        <w:rPr>
          <w:color w:val="1A1A1A"/>
          <w:spacing w:val="-5"/>
          <w:w w:val="105"/>
          <w:sz w:val="14"/>
        </w:rPr>
        <w:t> </w:t>
      </w:r>
      <w:r>
        <w:rPr>
          <w:color w:val="1A1A1A"/>
          <w:w w:val="105"/>
          <w:sz w:val="14"/>
        </w:rPr>
        <w:t>the</w:t>
      </w:r>
      <w:r>
        <w:rPr>
          <w:color w:val="1A1A1A"/>
          <w:spacing w:val="-4"/>
          <w:w w:val="105"/>
          <w:sz w:val="14"/>
        </w:rPr>
        <w:t> </w:t>
      </w:r>
      <w:r>
        <w:rPr>
          <w:color w:val="1A1A1A"/>
          <w:w w:val="105"/>
          <w:sz w:val="14"/>
        </w:rPr>
        <w:t>sixteen-primitive</w:t>
      </w:r>
      <w:r>
        <w:rPr>
          <w:color w:val="1A1A1A"/>
          <w:spacing w:val="-5"/>
          <w:w w:val="105"/>
          <w:sz w:val="14"/>
        </w:rPr>
        <w:t> </w:t>
      </w:r>
      <w:r>
        <w:rPr>
          <w:color w:val="1A1A1A"/>
          <w:w w:val="105"/>
          <w:sz w:val="14"/>
        </w:rPr>
        <w:t>alphabet:</w:t>
      </w:r>
      <w:r>
        <w:rPr>
          <w:color w:val="1A1A1A"/>
          <w:spacing w:val="-4"/>
          <w:w w:val="105"/>
          <w:sz w:val="14"/>
        </w:rPr>
        <w:t> </w:t>
      </w:r>
      <w:r>
        <w:rPr>
          <w:color w:val="1A1A1A"/>
          <w:w w:val="105"/>
          <w:sz w:val="14"/>
        </w:rPr>
        <w:t>removing</w:t>
      </w:r>
      <w:r>
        <w:rPr>
          <w:color w:val="1A1A1A"/>
          <w:spacing w:val="-5"/>
          <w:w w:val="105"/>
          <w:sz w:val="14"/>
        </w:rPr>
        <w:t> </w:t>
      </w:r>
      <w:r>
        <w:rPr>
          <w:color w:val="1A1A1A"/>
          <w:w w:val="105"/>
          <w:sz w:val="14"/>
        </w:rPr>
        <w:t>or</w:t>
      </w:r>
      <w:r>
        <w:rPr>
          <w:color w:val="1A1A1A"/>
          <w:spacing w:val="-4"/>
          <w:w w:val="105"/>
          <w:sz w:val="14"/>
        </w:rPr>
        <w:t> </w:t>
      </w:r>
      <w:r>
        <w:rPr>
          <w:color w:val="1A1A1A"/>
          <w:w w:val="105"/>
          <w:sz w:val="14"/>
        </w:rPr>
        <w:t>adding</w:t>
      </w:r>
      <w:r>
        <w:rPr>
          <w:color w:val="1A1A1A"/>
          <w:spacing w:val="-5"/>
          <w:w w:val="105"/>
          <w:sz w:val="14"/>
        </w:rPr>
        <w:t> </w:t>
      </w:r>
      <w:r>
        <w:rPr>
          <w:color w:val="1A1A1A"/>
          <w:w w:val="105"/>
          <w:sz w:val="14"/>
        </w:rPr>
        <w:t>one</w:t>
      </w:r>
      <w:r>
        <w:rPr>
          <w:color w:val="1A1A1A"/>
          <w:spacing w:val="-4"/>
          <w:w w:val="105"/>
          <w:sz w:val="14"/>
        </w:rPr>
        <w:t> </w:t>
      </w:r>
      <w:r>
        <w:rPr>
          <w:color w:val="1A1A1A"/>
          <w:w w:val="105"/>
          <w:sz w:val="14"/>
        </w:rPr>
        <w:t>primitive</w:t>
      </w:r>
      <w:r>
        <w:rPr>
          <w:color w:val="1A1A1A"/>
          <w:spacing w:val="-5"/>
          <w:w w:val="105"/>
          <w:sz w:val="14"/>
        </w:rPr>
        <w:t> </w:t>
      </w:r>
      <w:r>
        <w:rPr>
          <w:color w:val="1A1A1A"/>
          <w:w w:val="105"/>
          <w:sz w:val="14"/>
        </w:rPr>
        <w:t>at</w:t>
      </w:r>
      <w:r>
        <w:rPr>
          <w:color w:val="1A1A1A"/>
          <w:spacing w:val="-4"/>
          <w:w w:val="105"/>
          <w:sz w:val="14"/>
        </w:rPr>
        <w:t> </w:t>
      </w:r>
      <w:r>
        <w:rPr>
          <w:color w:val="1A1A1A"/>
          <w:w w:val="105"/>
          <w:sz w:val="14"/>
        </w:rPr>
        <w:t>a time and measuring the resulting change in the main-term addend of (2.1).</w:t>
      </w:r>
    </w:p>
    <w:p>
      <w:pPr>
        <w:pStyle w:val="ListParagraph"/>
        <w:numPr>
          <w:ilvl w:val="2"/>
          <w:numId w:val="8"/>
        </w:numPr>
        <w:tabs>
          <w:tab w:pos="519" w:val="left" w:leader="none"/>
          <w:tab w:pos="523" w:val="left" w:leader="none"/>
        </w:tabs>
        <w:spacing w:line="302" w:lineRule="auto" w:before="10" w:after="0"/>
        <w:ind w:left="523" w:right="3432" w:hanging="245"/>
        <w:jc w:val="left"/>
        <w:rPr>
          <w:sz w:val="14"/>
        </w:rPr>
      </w:pPr>
      <w:r>
        <w:rPr>
          <w:color w:val="1A1A1A"/>
          <w:w w:val="105"/>
          <w:sz w:val="14"/>
        </w:rPr>
        <w:t>[S-10]</w:t>
      </w:r>
      <w:r>
        <w:rPr>
          <w:color w:val="1A1A1A"/>
          <w:spacing w:val="-9"/>
          <w:w w:val="105"/>
          <w:sz w:val="14"/>
        </w:rPr>
        <w:t> </w:t>
      </w:r>
      <w:r>
        <w:rPr>
          <w:color w:val="1A1A1A"/>
          <w:w w:val="105"/>
          <w:sz w:val="14"/>
        </w:rPr>
        <w:t>Correlated-tightening</w:t>
      </w:r>
      <w:r>
        <w:rPr>
          <w:color w:val="1A1A1A"/>
          <w:spacing w:val="-9"/>
          <w:w w:val="105"/>
          <w:sz w:val="14"/>
        </w:rPr>
        <w:t> </w:t>
      </w:r>
      <w:r>
        <w:rPr>
          <w:color w:val="1A1A1A"/>
          <w:w w:val="105"/>
          <w:sz w:val="14"/>
        </w:rPr>
        <w:t>study</w:t>
      </w:r>
      <w:r>
        <w:rPr>
          <w:color w:val="1A1A1A"/>
          <w:spacing w:val="-9"/>
          <w:w w:val="105"/>
          <w:sz w:val="14"/>
        </w:rPr>
        <w:t> </w:t>
      </w:r>
      <w:r>
        <w:rPr>
          <w:color w:val="1A1A1A"/>
          <w:w w:val="105"/>
          <w:sz w:val="14"/>
        </w:rPr>
        <w:t>between</w:t>
      </w:r>
      <w:r>
        <w:rPr>
          <w:color w:val="1A1A1A"/>
          <w:spacing w:val="-9"/>
          <w:w w:val="105"/>
          <w:sz w:val="14"/>
        </w:rPr>
        <w:t> </w:t>
      </w:r>
      <w:r>
        <w:rPr>
          <w:rFonts w:ascii="Georgia" w:hAnsi="Georgia"/>
          <w:i/>
          <w:color w:val="1A1A1A"/>
          <w:w w:val="105"/>
          <w:sz w:val="14"/>
        </w:rPr>
        <w:t>η</w:t>
      </w:r>
      <w:r>
        <w:rPr>
          <w:rFonts w:ascii="Georgia" w:hAnsi="Georgia"/>
          <w:i/>
          <w:color w:val="1A1A1A"/>
          <w:w w:val="105"/>
          <w:sz w:val="14"/>
          <w:vertAlign w:val="subscript"/>
        </w:rPr>
        <w:t>T</w:t>
      </w:r>
      <w:r>
        <w:rPr>
          <w:rFonts w:ascii="Georgia" w:hAnsi="Georgia"/>
          <w:i/>
          <w:color w:val="1A1A1A"/>
          <w:spacing w:val="13"/>
          <w:w w:val="105"/>
          <w:sz w:val="14"/>
          <w:vertAlign w:val="baseline"/>
        </w:rPr>
        <w:t> </w:t>
      </w:r>
      <w:r>
        <w:rPr>
          <w:color w:val="1A1A1A"/>
          <w:w w:val="105"/>
          <w:sz w:val="14"/>
          <w:vertAlign w:val="baseline"/>
        </w:rPr>
        <w:t>and</w:t>
      </w:r>
      <w:r>
        <w:rPr>
          <w:color w:val="1A1A1A"/>
          <w:spacing w:val="-9"/>
          <w:w w:val="105"/>
          <w:sz w:val="14"/>
          <w:vertAlign w:val="baseline"/>
        </w:rPr>
        <w:t> </w:t>
      </w:r>
      <w:r>
        <w:rPr>
          <w:rFonts w:ascii="Georgia" w:hAnsi="Georgia"/>
          <w:i/>
          <w:color w:val="1A1A1A"/>
          <w:w w:val="105"/>
          <w:sz w:val="14"/>
          <w:vertAlign w:val="baseline"/>
        </w:rPr>
        <w:t>η</w:t>
      </w:r>
      <w:r>
        <w:rPr>
          <w:rFonts w:ascii="Georgia" w:hAnsi="Georgia"/>
          <w:i/>
          <w:color w:val="1A1A1A"/>
          <w:w w:val="105"/>
          <w:sz w:val="14"/>
          <w:vertAlign w:val="subscript"/>
        </w:rPr>
        <w:t>R</w:t>
      </w:r>
      <w:r>
        <w:rPr>
          <w:rFonts w:ascii="Georgia" w:hAnsi="Georgia"/>
          <w:i/>
          <w:color w:val="1A1A1A"/>
          <w:w w:val="105"/>
          <w:sz w:val="14"/>
          <w:vertAlign w:val="baseline"/>
        </w:rPr>
        <w:t> </w:t>
      </w:r>
      <w:r>
        <w:rPr>
          <w:color w:val="1A1A1A"/>
          <w:w w:val="105"/>
          <w:sz w:val="14"/>
          <w:vertAlign w:val="baseline"/>
        </w:rPr>
        <w:t>(memory-boundedness</w:t>
      </w:r>
      <w:r>
        <w:rPr>
          <w:color w:val="1A1A1A"/>
          <w:spacing w:val="-9"/>
          <w:w w:val="105"/>
          <w:sz w:val="14"/>
          <w:vertAlign w:val="baseline"/>
        </w:rPr>
        <w:t> </w:t>
      </w:r>
      <w:r>
        <w:rPr>
          <w:color w:val="1A1A1A"/>
          <w:w w:val="105"/>
          <w:sz w:val="14"/>
          <w:vertAlign w:val="baseline"/>
        </w:rPr>
        <w:t>induced by low </w:t>
      </w:r>
      <w:r>
        <w:rPr>
          <w:rFonts w:ascii="Georgia" w:hAnsi="Georgia"/>
          <w:i/>
          <w:color w:val="1A1A1A"/>
          <w:w w:val="105"/>
          <w:sz w:val="14"/>
          <w:vertAlign w:val="baseline"/>
        </w:rPr>
        <w:t>λ</w:t>
      </w:r>
      <w:r>
        <w:rPr>
          <w:rFonts w:ascii="Cambria" w:hAnsi="Cambria"/>
          <w:color w:val="1A1A1A"/>
          <w:w w:val="105"/>
          <w:sz w:val="14"/>
          <w:vertAlign w:val="subscript"/>
        </w:rPr>
        <w:t>2</w:t>
      </w:r>
      <w:r>
        <w:rPr>
          <w:color w:val="1A1A1A"/>
          <w:w w:val="105"/>
          <w:sz w:val="14"/>
          <w:vertAlign w:val="baseline"/>
        </w:rPr>
        <w:t>), quantifying the gap between the independent-lemma bound of §4 and a joint</w:t>
      </w:r>
      <w:r>
        <w:rPr>
          <w:color w:val="1A1A1A"/>
          <w:spacing w:val="-2"/>
          <w:w w:val="105"/>
          <w:sz w:val="14"/>
          <w:vertAlign w:val="baseline"/>
        </w:rPr>
        <w:t> </w:t>
      </w:r>
      <w:r>
        <w:rPr>
          <w:color w:val="1A1A1A"/>
          <w:w w:val="105"/>
          <w:sz w:val="14"/>
          <w:vertAlign w:val="baseline"/>
        </w:rPr>
        <w:t>bound.</w:t>
      </w:r>
    </w:p>
    <w:p>
      <w:pPr>
        <w:spacing w:before="104"/>
        <w:ind w:left="123" w:right="0" w:firstLine="0"/>
        <w:jc w:val="left"/>
        <w:rPr>
          <w:rFonts w:ascii="SimSun" w:eastAsia="SimSun"/>
          <w:sz w:val="20"/>
        </w:rPr>
      </w:pPr>
      <w:r>
        <w:rPr>
          <w:b/>
          <w:color w:val="1A1A1A"/>
          <w:spacing w:val="-8"/>
          <w:sz w:val="18"/>
        </w:rPr>
        <w:t>Appendix</w:t>
      </w:r>
      <w:r>
        <w:rPr>
          <w:b/>
          <w:color w:val="1A1A1A"/>
          <w:spacing w:val="1"/>
          <w:sz w:val="18"/>
        </w:rPr>
        <w:t> </w:t>
      </w:r>
      <w:r>
        <w:rPr>
          <w:b/>
          <w:color w:val="1A1A1A"/>
          <w:spacing w:val="-8"/>
          <w:sz w:val="18"/>
        </w:rPr>
        <w:t>C</w:t>
      </w:r>
      <w:r>
        <w:rPr>
          <w:rFonts w:ascii="SimSun" w:eastAsia="SimSun"/>
          <w:color w:val="1A1A1A"/>
          <w:spacing w:val="-8"/>
          <w:sz w:val="17"/>
        </w:rPr>
        <w:t>． </w:t>
      </w:r>
      <w:r>
        <w:rPr>
          <w:rFonts w:ascii="SimSun" w:eastAsia="SimSun"/>
          <w:color w:val="1A1A1A"/>
          <w:spacing w:val="-8"/>
          <w:sz w:val="20"/>
        </w:rPr>
        <w:t>作</w:t>
      </w:r>
      <w:r>
        <w:rPr>
          <w:rFonts w:ascii="SimSun" w:eastAsia="SimSun"/>
          <w:color w:val="1A1A1A"/>
          <w:spacing w:val="-8"/>
          <w:sz w:val="19"/>
        </w:rPr>
        <w:t>图</w:t>
      </w:r>
      <w:r>
        <w:rPr>
          <w:rFonts w:ascii="SimSun" w:eastAsia="SimSun"/>
          <w:color w:val="1A1A1A"/>
          <w:spacing w:val="-8"/>
          <w:sz w:val="20"/>
        </w:rPr>
        <w:t>数据与</w:t>
      </w:r>
      <w:r>
        <w:rPr>
          <w:rFonts w:ascii="SimSun" w:eastAsia="SimSun"/>
          <w:color w:val="1A1A1A"/>
          <w:spacing w:val="-8"/>
          <w:sz w:val="21"/>
        </w:rPr>
        <w:t>高</w:t>
      </w:r>
      <w:r>
        <w:rPr>
          <w:rFonts w:ascii="SimSun" w:eastAsia="SimSun"/>
          <w:color w:val="1A1A1A"/>
          <w:spacing w:val="-8"/>
          <w:sz w:val="20"/>
        </w:rPr>
        <w:t>质</w:t>
      </w:r>
      <w:r>
        <w:rPr>
          <w:rFonts w:ascii="SimSun" w:eastAsia="SimSun"/>
          <w:color w:val="1A1A1A"/>
          <w:spacing w:val="-8"/>
          <w:sz w:val="19"/>
        </w:rPr>
        <w:t>量图</w:t>
      </w:r>
      <w:r>
        <w:rPr>
          <w:rFonts w:ascii="SimSun" w:eastAsia="SimSun"/>
          <w:color w:val="1A1A1A"/>
          <w:spacing w:val="-10"/>
          <w:sz w:val="20"/>
        </w:rPr>
        <w:t>表</w:t>
      </w:r>
    </w:p>
    <w:p>
      <w:pPr>
        <w:pStyle w:val="ListParagraph"/>
        <w:numPr>
          <w:ilvl w:val="1"/>
          <w:numId w:val="9"/>
        </w:numPr>
        <w:tabs>
          <w:tab w:pos="404" w:val="left" w:leader="none"/>
        </w:tabs>
        <w:spacing w:line="240" w:lineRule="auto" w:before="98" w:after="0"/>
        <w:ind w:left="404" w:right="0" w:hanging="281"/>
        <w:jc w:val="left"/>
        <w:rPr>
          <w:rFonts w:ascii="SimSun" w:eastAsia="SimSun"/>
          <w:sz w:val="17"/>
        </w:rPr>
      </w:pPr>
      <w:r>
        <w:rPr>
          <w:rFonts w:ascii="SimSun" w:eastAsia="SimSun"/>
          <w:color w:val="1A1A1A"/>
          <w:spacing w:val="-14"/>
          <w:sz w:val="16"/>
        </w:rPr>
        <w:t>数据</w:t>
      </w:r>
      <w:r>
        <w:rPr>
          <w:rFonts w:ascii="SimSun" w:eastAsia="SimSun"/>
          <w:color w:val="1A1A1A"/>
          <w:spacing w:val="-14"/>
          <w:sz w:val="17"/>
        </w:rPr>
        <w:t>口径与来</w:t>
      </w:r>
      <w:r>
        <w:rPr>
          <w:rFonts w:ascii="SimSun" w:eastAsia="SimSun"/>
          <w:color w:val="1A1A1A"/>
          <w:spacing w:val="-14"/>
          <w:sz w:val="16"/>
        </w:rPr>
        <w:t>源约</w:t>
      </w:r>
      <w:r>
        <w:rPr>
          <w:rFonts w:ascii="SimSun" w:eastAsia="SimSun"/>
          <w:color w:val="1A1A1A"/>
          <w:spacing w:val="-14"/>
          <w:sz w:val="17"/>
        </w:rPr>
        <w:t>定</w:t>
      </w:r>
    </w:p>
    <w:p>
      <w:pPr>
        <w:pStyle w:val="BodyText"/>
        <w:spacing w:line="204" w:lineRule="auto" w:before="67"/>
        <w:ind w:left="123" w:right="3139" w:firstLine="293"/>
        <w:rPr>
          <w:rFonts w:ascii="Microsoft JhengHei Light" w:eastAsia="Microsoft JhengHei Light"/>
          <w:b w:val="0"/>
        </w:rPr>
      </w:pPr>
      <w:r>
        <w:rPr>
          <w:rFonts w:ascii="Microsoft JhengHei Light" w:eastAsia="Microsoft JhengHei Light"/>
          <w:b w:val="0"/>
          <w:color w:val="1A1A1A"/>
          <w:spacing w:val="-3"/>
          <w:w w:val="105"/>
        </w:rPr>
        <w:t>本节所有图表仅采用两类数据源：其一为互联网可复核的公开数据与公开论文，包括 </w:t>
      </w:r>
      <w:r>
        <w:rPr>
          <w:color w:val="1A1A1A"/>
          <w:spacing w:val="-2"/>
          <w:w w:val="105"/>
        </w:rPr>
        <w:t>NVIDIA</w:t>
      </w:r>
      <w:r>
        <w:rPr>
          <w:color w:val="1A1A1A"/>
          <w:w w:val="105"/>
        </w:rPr>
        <w:t> NVLink</w:t>
      </w:r>
      <w:r>
        <w:rPr>
          <w:rFonts w:ascii="Microsoft JhengHei Light" w:eastAsia="Microsoft JhengHei Light"/>
          <w:b w:val="0"/>
          <w:color w:val="1A1A1A"/>
          <w:w w:val="105"/>
        </w:rPr>
        <w:t>／</w:t>
      </w:r>
      <w:r>
        <w:rPr>
          <w:color w:val="1A1A1A"/>
          <w:w w:val="105"/>
        </w:rPr>
        <w:t>NVSwitch </w:t>
      </w:r>
      <w:r>
        <w:rPr>
          <w:rFonts w:ascii="Microsoft JhengHei Light" w:eastAsia="Microsoft JhengHei Light"/>
          <w:b w:val="0"/>
          <w:color w:val="1A1A1A"/>
          <w:w w:val="105"/>
        </w:rPr>
        <w:t>公开博客、</w:t>
      </w:r>
      <w:r>
        <w:rPr>
          <w:color w:val="1A1A1A"/>
          <w:w w:val="105"/>
        </w:rPr>
        <w:t>TPU v4 </w:t>
      </w:r>
      <w:r>
        <w:rPr>
          <w:rFonts w:ascii="Microsoft JhengHei Light" w:eastAsia="Microsoft JhengHei Light"/>
          <w:b w:val="0"/>
          <w:color w:val="1A1A1A"/>
          <w:w w:val="105"/>
        </w:rPr>
        <w:t>公开资料、</w:t>
      </w:r>
      <w:r>
        <w:rPr>
          <w:color w:val="1A1A1A"/>
          <w:w w:val="105"/>
        </w:rPr>
        <w:t>Ayala </w:t>
      </w:r>
      <w:r>
        <w:rPr>
          <w:rFonts w:ascii="Microsoft JhengHei Light" w:eastAsia="Microsoft JhengHei Light"/>
          <w:b w:val="0"/>
          <w:color w:val="1A1A1A"/>
          <w:w w:val="105"/>
        </w:rPr>
        <w:t>等关于分布式 </w:t>
      </w:r>
      <w:r>
        <w:rPr>
          <w:color w:val="1A1A1A"/>
          <w:w w:val="105"/>
        </w:rPr>
        <w:t>FFT </w:t>
      </w:r>
      <w:r>
        <w:rPr>
          <w:rFonts w:ascii="Microsoft JhengHei Light" w:eastAsia="Microsoft JhengHei Light"/>
          <w:b w:val="0"/>
          <w:color w:val="1A1A1A"/>
          <w:w w:val="105"/>
        </w:rPr>
        <w:t>的公开论文、 </w:t>
      </w:r>
      <w:r>
        <w:rPr>
          <w:color w:val="1A1A1A"/>
          <w:w w:val="105"/>
        </w:rPr>
        <w:t>PRACE </w:t>
      </w:r>
      <w:r>
        <w:rPr>
          <w:rFonts w:ascii="Microsoft JhengHei Light" w:eastAsia="Microsoft JhengHei Light"/>
          <w:b w:val="0"/>
          <w:color w:val="1A1A1A"/>
          <w:spacing w:val="-1"/>
          <w:w w:val="105"/>
        </w:rPr>
        <w:t>关于 </w:t>
      </w:r>
      <w:r>
        <w:rPr>
          <w:color w:val="1A1A1A"/>
          <w:w w:val="105"/>
        </w:rPr>
        <w:t>Halo Exchange </w:t>
      </w:r>
      <w:r>
        <w:rPr>
          <w:rFonts w:ascii="Microsoft JhengHei Light" w:eastAsia="Microsoft JhengHei Light"/>
          <w:b w:val="0"/>
          <w:color w:val="1A1A1A"/>
          <w:spacing w:val="-1"/>
          <w:w w:val="105"/>
        </w:rPr>
        <w:t>的白皮书，以及 </w:t>
      </w:r>
      <w:r>
        <w:rPr>
          <w:color w:val="1A1A1A"/>
          <w:w w:val="105"/>
        </w:rPr>
        <w:t>DeathStarBench </w:t>
      </w:r>
      <w:r>
        <w:rPr>
          <w:rFonts w:ascii="Microsoft JhengHei Light" w:eastAsia="Microsoft JhengHei Light"/>
          <w:b w:val="0"/>
          <w:color w:val="1A1A1A"/>
          <w:spacing w:val="-1"/>
          <w:w w:val="105"/>
        </w:rPr>
        <w:t>与 </w:t>
      </w:r>
      <w:r>
        <w:rPr>
          <w:color w:val="1A1A1A"/>
          <w:w w:val="105"/>
        </w:rPr>
        <w:t>Tail-at-Scale </w:t>
      </w:r>
      <w:r>
        <w:rPr>
          <w:rFonts w:ascii="Microsoft JhengHei Light" w:eastAsia="Microsoft JhengHei Light"/>
          <w:b w:val="0"/>
          <w:color w:val="1A1A1A"/>
          <w:w w:val="105"/>
        </w:rPr>
        <w:t>的公开结果；其</w:t>
      </w:r>
      <w:r>
        <w:rPr>
          <w:rFonts w:ascii="Microsoft JhengHei Light" w:eastAsia="Microsoft JhengHei Light"/>
          <w:b w:val="0"/>
          <w:color w:val="1A1A1A"/>
          <w:w w:val="105"/>
        </w:rPr>
        <w:t> </w:t>
      </w:r>
      <w:r>
        <w:rPr>
          <w:rFonts w:ascii="Microsoft JhengHei Light" w:eastAsia="Microsoft JhengHei Light"/>
          <w:b w:val="0"/>
          <w:color w:val="1A1A1A"/>
          <w:spacing w:val="-1"/>
          <w:w w:val="105"/>
        </w:rPr>
        <w:t>二为以这些公开数据为边界条件建立的抽象模型。凡直接摘录公开数值者标为 </w:t>
      </w:r>
      <w:r>
        <w:rPr>
          <w:color w:val="333333"/>
          <w:w w:val="105"/>
        </w:rPr>
        <w:t>[L]</w:t>
      </w:r>
      <w:r>
        <w:rPr>
          <w:rFonts w:ascii="Microsoft JhengHei Light" w:eastAsia="Microsoft JhengHei Light"/>
          <w:b w:val="0"/>
          <w:color w:val="1A1A1A"/>
          <w:w w:val="105"/>
        </w:rPr>
        <w:t>；凡由公开拓扑</w:t>
      </w:r>
      <w:r>
        <w:rPr>
          <w:rFonts w:ascii="Microsoft JhengHei Light" w:eastAsia="Microsoft JhengHei Light"/>
          <w:b w:val="0"/>
          <w:color w:val="1A1A1A"/>
          <w:spacing w:val="5"/>
        </w:rPr>
        <w:t>定义、公开消息模式或文内权重画像推导得到者标为  </w:t>
      </w:r>
      <w:r>
        <w:rPr>
          <w:color w:val="333333"/>
        </w:rPr>
        <w:t>[A]</w:t>
      </w:r>
      <w:r>
        <w:rPr>
          <w:rFonts w:ascii="Microsoft JhengHei Light" w:eastAsia="Microsoft JhengHei Light"/>
          <w:b w:val="0"/>
          <w:color w:val="1A1A1A"/>
          <w:spacing w:val="-1"/>
        </w:rPr>
        <w:t>；凡对应本论文后续工程验证目标者标为</w:t>
      </w:r>
    </w:p>
    <w:p>
      <w:pPr>
        <w:pStyle w:val="BodyText"/>
        <w:spacing w:line="208" w:lineRule="exact"/>
        <w:ind w:left="123"/>
        <w:rPr>
          <w:rFonts w:ascii="Microsoft JhengHei Light" w:eastAsia="Microsoft JhengHei Light"/>
          <w:b w:val="0"/>
        </w:rPr>
      </w:pPr>
      <w:r>
        <w:rPr>
          <w:color w:val="333333"/>
          <w:w w:val="105"/>
        </w:rPr>
        <w:t>[S</w:t>
      </w:r>
      <w:r>
        <w:rPr>
          <w:color w:val="333333"/>
          <w:spacing w:val="-3"/>
          <w:w w:val="105"/>
        </w:rPr>
        <w:t>] </w:t>
      </w:r>
      <w:r>
        <w:rPr>
          <w:rFonts w:ascii="Microsoft JhengHei Light" w:eastAsia="Microsoft JhengHei Light"/>
          <w:b w:val="0"/>
          <w:color w:val="1A1A1A"/>
          <w:spacing w:val="-4"/>
          <w:w w:val="105"/>
        </w:rPr>
        <w:t>或 </w:t>
      </w:r>
      <w:r>
        <w:rPr>
          <w:color w:val="333333"/>
          <w:w w:val="105"/>
        </w:rPr>
        <w:t>[M]</w:t>
      </w:r>
      <w:r>
        <w:rPr>
          <w:rFonts w:ascii="Microsoft JhengHei Light" w:eastAsia="Microsoft JhengHei Light"/>
          <w:b w:val="0"/>
          <w:color w:val="1A1A1A"/>
          <w:spacing w:val="-10"/>
          <w:w w:val="105"/>
        </w:rPr>
        <w:t>。</w:t>
      </w:r>
    </w:p>
    <w:p>
      <w:pPr>
        <w:pStyle w:val="BodyText"/>
        <w:spacing w:line="215" w:lineRule="exact" w:before="48"/>
        <w:ind w:right="2958"/>
        <w:jc w:val="center"/>
        <w:rPr>
          <w:rFonts w:ascii="Microsoft JhengHei Light" w:hAnsi="Microsoft JhengHei Light" w:eastAsia="Microsoft JhengHei Light"/>
          <w:b w:val="0"/>
        </w:rPr>
      </w:pPr>
      <w:r>
        <w:rPr>
          <w:rFonts w:ascii="Microsoft JhengHei Light" w:hAnsi="Microsoft JhengHei Light" w:eastAsia="Microsoft JhengHei Light"/>
          <w:b w:val="0"/>
          <w:color w:val="1A1A1A"/>
        </w:rPr>
        <w:t>作图原则遵循《</w:t>
      </w:r>
      <w:r>
        <w:rPr>
          <w:color w:val="1A1A1A"/>
        </w:rPr>
        <w:t>Engineering</w:t>
      </w:r>
      <w:r>
        <w:rPr>
          <w:rFonts w:ascii="Microsoft JhengHei Light" w:hAnsi="Microsoft JhengHei Light" w:eastAsia="Microsoft JhengHei Light"/>
          <w:b w:val="0"/>
          <w:color w:val="1A1A1A"/>
        </w:rPr>
        <w:t>》偏好的</w:t>
      </w:r>
      <w:r>
        <w:rPr>
          <w:color w:val="1A1A1A"/>
        </w:rPr>
        <w:t>“</w:t>
      </w:r>
      <w:r>
        <w:rPr>
          <w:rFonts w:ascii="Microsoft JhengHei Light" w:hAnsi="Microsoft JhengHei Light" w:eastAsia="Microsoft JhengHei Light"/>
          <w:b w:val="0"/>
          <w:color w:val="1A1A1A"/>
        </w:rPr>
        <w:t>结论先行、坐标透明、图注自解释、数据可复核</w:t>
      </w:r>
      <w:r>
        <w:rPr>
          <w:color w:val="1A1A1A"/>
        </w:rPr>
        <w:t>”</w:t>
      </w:r>
      <w:r>
        <w:rPr>
          <w:rFonts w:ascii="Microsoft JhengHei Light" w:hAnsi="Microsoft JhengHei Light" w:eastAsia="Microsoft JhengHei Light"/>
          <w:b w:val="0"/>
          <w:color w:val="1A1A1A"/>
          <w:spacing w:val="-10"/>
        </w:rPr>
        <w:t>风</w:t>
      </w:r>
    </w:p>
    <w:p>
      <w:pPr>
        <w:pStyle w:val="BodyText"/>
        <w:spacing w:line="208" w:lineRule="exact"/>
        <w:ind w:left="151" w:right="3191"/>
        <w:jc w:val="center"/>
        <w:rPr>
          <w:rFonts w:ascii="Times New Roman" w:eastAsia="Times New Roman"/>
          <w:i/>
        </w:rPr>
      </w:pPr>
      <w:r>
        <w:rPr>
          <w:rFonts w:ascii="Microsoft JhengHei Light" w:eastAsia="Microsoft JhengHei Light"/>
          <w:b w:val="0"/>
          <w:color w:val="1A1A1A"/>
          <w:spacing w:val="4"/>
        </w:rPr>
        <w:t>格。对比对象不再混杂概念性示意，而是统一映射到三类可审稿的问题：其一，工作负载的 </w:t>
      </w:r>
      <w:r>
        <w:rPr>
          <w:rFonts w:ascii="Times New Roman" w:eastAsia="Times New Roman"/>
          <w:i/>
          <w:color w:val="1A1A1A"/>
          <w:spacing w:val="-5"/>
        </w:rPr>
        <w:t>R</w:t>
      </w:r>
      <w:r>
        <w:rPr>
          <w:rFonts w:ascii="Microsoft JhengHei Light" w:eastAsia="Microsoft JhengHei Light"/>
          <w:i/>
          <w:color w:val="1A1A1A"/>
          <w:spacing w:val="-5"/>
          <w:sz w:val="15"/>
        </w:rPr>
        <w:t>／</w:t>
      </w:r>
      <w:r>
        <w:rPr>
          <w:rFonts w:ascii="Times New Roman" w:eastAsia="Times New Roman"/>
          <w:i/>
          <w:color w:val="1A1A1A"/>
          <w:spacing w:val="-5"/>
        </w:rPr>
        <w:t>T</w:t>
      </w:r>
    </w:p>
    <w:p>
      <w:pPr>
        <w:spacing w:line="194" w:lineRule="auto" w:before="10"/>
        <w:ind w:left="123" w:right="3188" w:hanging="61"/>
        <w:jc w:val="center"/>
        <w:rPr>
          <w:rFonts w:ascii="Microsoft JhengHei Light" w:eastAsia="Microsoft JhengHei Light"/>
          <w:b w:val="0"/>
          <w:sz w:val="14"/>
        </w:rPr>
      </w:pPr>
      <w:r>
        <w:rPr>
          <w:rFonts w:ascii="Microsoft JhengHei Light" w:eastAsia="Microsoft JhengHei Light"/>
          <w:i/>
          <w:color w:val="1A1A1A"/>
          <w:w w:val="105"/>
          <w:sz w:val="15"/>
        </w:rPr>
        <w:t>／</w:t>
      </w:r>
      <w:r>
        <w:rPr>
          <w:rFonts w:ascii="Times New Roman" w:eastAsia="Times New Roman"/>
          <w:i/>
          <w:color w:val="1A1A1A"/>
          <w:w w:val="105"/>
          <w:sz w:val="14"/>
        </w:rPr>
        <w:t>C</w:t>
      </w:r>
      <w:r>
        <w:rPr>
          <w:rFonts w:ascii="Times New Roman" w:eastAsia="Times New Roman"/>
          <w:i/>
          <w:color w:val="1A1A1A"/>
          <w:spacing w:val="-10"/>
          <w:w w:val="105"/>
          <w:sz w:val="14"/>
        </w:rPr>
        <w:t> </w:t>
      </w:r>
      <w:r>
        <w:rPr>
          <w:rFonts w:ascii="Microsoft JhengHei Light" w:eastAsia="Microsoft JhengHei Light"/>
          <w:i/>
          <w:color w:val="1A1A1A"/>
          <w:spacing w:val="-3"/>
          <w:w w:val="105"/>
          <w:sz w:val="15"/>
        </w:rPr>
        <w:t>权重画像 </w:t>
      </w:r>
      <w:r>
        <w:rPr>
          <w:rFonts w:ascii="Microsoft JhengHei Light" w:eastAsia="Microsoft JhengHei Light"/>
          <w:b w:val="0"/>
          <w:color w:val="1A1A1A"/>
          <w:spacing w:val="-1"/>
          <w:w w:val="105"/>
          <w:sz w:val="14"/>
        </w:rPr>
        <w:t>究竟落在何处；其二，既有静态 </w:t>
      </w:r>
      <w:r>
        <w:rPr>
          <w:color w:val="1A1A1A"/>
          <w:w w:val="105"/>
          <w:sz w:val="14"/>
        </w:rPr>
        <w:t>NoI</w:t>
      </w:r>
      <w:r>
        <w:rPr>
          <w:color w:val="1A1A1A"/>
          <w:spacing w:val="-10"/>
          <w:w w:val="105"/>
          <w:sz w:val="14"/>
        </w:rPr>
        <w:t> </w:t>
      </w:r>
      <w:r>
        <w:rPr>
          <w:rFonts w:ascii="Microsoft JhengHei Light" w:eastAsia="Microsoft JhengHei Light"/>
          <w:b w:val="0"/>
          <w:color w:val="1A1A1A"/>
          <w:spacing w:val="-1"/>
          <w:w w:val="105"/>
          <w:sz w:val="14"/>
        </w:rPr>
        <w:t>在公开工作负载上产生的 </w:t>
      </w:r>
      <w:r>
        <w:rPr>
          <w:rFonts w:ascii="Microsoft JhengHei Light" w:eastAsia="Microsoft JhengHei Light"/>
          <w:i/>
          <w:color w:val="1A1A1A"/>
          <w:spacing w:val="-2"/>
          <w:w w:val="105"/>
          <w:sz w:val="15"/>
        </w:rPr>
        <w:t>拓扑失配成本 </w:t>
      </w:r>
      <w:r>
        <w:rPr>
          <w:rFonts w:ascii="Microsoft JhengHei Light" w:eastAsia="Microsoft JhengHei Light"/>
          <w:b w:val="0"/>
          <w:color w:val="1A1A1A"/>
          <w:w w:val="105"/>
          <w:sz w:val="14"/>
        </w:rPr>
        <w:t>有多</w:t>
      </w:r>
      <w:r>
        <w:rPr>
          <w:rFonts w:ascii="Microsoft JhengHei Light" w:eastAsia="Microsoft JhengHei Light"/>
          <w:b w:val="0"/>
          <w:color w:val="1A1A1A"/>
          <w:w w:val="105"/>
          <w:sz w:val="14"/>
        </w:rPr>
        <w:t> </w:t>
      </w:r>
      <w:r>
        <w:rPr>
          <w:rFonts w:ascii="Microsoft JhengHei Light" w:eastAsia="Microsoft JhengHei Light"/>
          <w:b w:val="0"/>
          <w:color w:val="1A1A1A"/>
          <w:sz w:val="14"/>
        </w:rPr>
        <w:t>大；其三，在同等资源预算下，液态拓扑是否能够把这些失配真正转化为</w:t>
      </w:r>
      <w:r>
        <w:rPr>
          <w:rFonts w:ascii="Microsoft JhengHei Light" w:eastAsia="Microsoft JhengHei Light"/>
          <w:b w:val="0"/>
          <w:color w:val="1A1A1A"/>
          <w:spacing w:val="76"/>
          <w:w w:val="150"/>
          <w:sz w:val="14"/>
        </w:rPr>
        <w:t> </w:t>
      </w:r>
      <w:r>
        <w:rPr>
          <w:rFonts w:ascii="Microsoft JhengHei Light" w:eastAsia="Microsoft JhengHei Light"/>
          <w:i/>
          <w:color w:val="1A1A1A"/>
          <w:sz w:val="15"/>
        </w:rPr>
        <w:t>吞吐提升与碎片下降</w:t>
      </w:r>
      <w:r>
        <w:rPr>
          <w:rFonts w:ascii="Microsoft JhengHei Light" w:eastAsia="Microsoft JhengHei Light"/>
          <w:b w:val="0"/>
          <w:color w:val="1A1A1A"/>
          <w:spacing w:val="-10"/>
          <w:sz w:val="14"/>
        </w:rPr>
        <w:t>。</w:t>
      </w:r>
    </w:p>
    <w:p>
      <w:pPr>
        <w:spacing w:before="95" w:after="56"/>
        <w:ind w:left="0" w:right="3071" w:firstLine="0"/>
        <w:jc w:val="center"/>
        <w:rPr>
          <w:rFonts w:ascii="SimSun" w:eastAsia="SimSun"/>
          <w:sz w:val="14"/>
        </w:rPr>
      </w:pPr>
      <w:r>
        <w:rPr>
          <w:b/>
          <w:color w:val="1A1A1A"/>
          <w:spacing w:val="-2"/>
          <w:w w:val="95"/>
          <w:sz w:val="13"/>
        </w:rPr>
        <w:t>Table</w:t>
      </w:r>
      <w:r>
        <w:rPr>
          <w:b/>
          <w:color w:val="1A1A1A"/>
          <w:spacing w:val="-3"/>
          <w:w w:val="95"/>
          <w:sz w:val="13"/>
        </w:rPr>
        <w:t> </w:t>
      </w:r>
      <w:r>
        <w:rPr>
          <w:b/>
          <w:color w:val="1A1A1A"/>
          <w:spacing w:val="-2"/>
          <w:w w:val="95"/>
          <w:sz w:val="13"/>
        </w:rPr>
        <w:t>C.1</w:t>
      </w:r>
      <w:r>
        <w:rPr>
          <w:rFonts w:ascii="SimSun" w:eastAsia="SimSun"/>
          <w:color w:val="1A1A1A"/>
          <w:spacing w:val="-6"/>
          <w:w w:val="95"/>
          <w:sz w:val="12"/>
        </w:rPr>
        <w:t>． </w:t>
      </w:r>
      <w:r>
        <w:rPr>
          <w:rFonts w:ascii="SimSun" w:eastAsia="SimSun"/>
          <w:color w:val="1A1A1A"/>
          <w:spacing w:val="-2"/>
          <w:w w:val="95"/>
          <w:sz w:val="14"/>
        </w:rPr>
        <w:t>作</w:t>
      </w:r>
      <w:r>
        <w:rPr>
          <w:rFonts w:ascii="SimSun" w:eastAsia="SimSun"/>
          <w:color w:val="1A1A1A"/>
          <w:spacing w:val="-2"/>
          <w:w w:val="95"/>
          <w:sz w:val="13"/>
        </w:rPr>
        <w:t>图</w:t>
      </w:r>
      <w:r>
        <w:rPr>
          <w:rFonts w:ascii="SimSun" w:eastAsia="SimSun"/>
          <w:color w:val="1A1A1A"/>
          <w:spacing w:val="-2"/>
          <w:w w:val="95"/>
          <w:sz w:val="14"/>
        </w:rPr>
        <w:t>所</w:t>
      </w:r>
      <w:r>
        <w:rPr>
          <w:rFonts w:ascii="SimSun" w:eastAsia="SimSun"/>
          <w:color w:val="1A1A1A"/>
          <w:spacing w:val="-2"/>
          <w:w w:val="95"/>
          <w:sz w:val="13"/>
        </w:rPr>
        <w:t>用</w:t>
      </w:r>
      <w:r>
        <w:rPr>
          <w:rFonts w:ascii="SimSun" w:eastAsia="SimSun"/>
          <w:color w:val="1A1A1A"/>
          <w:spacing w:val="-2"/>
          <w:w w:val="95"/>
          <w:sz w:val="14"/>
        </w:rPr>
        <w:t>公开数据与关键数值口径</w:t>
      </w:r>
      <w:r>
        <w:rPr>
          <w:rFonts w:ascii="SimSun" w:eastAsia="SimSun"/>
          <w:color w:val="1A1A1A"/>
          <w:spacing w:val="-10"/>
          <w:w w:val="70"/>
          <w:sz w:val="14"/>
        </w:rPr>
        <w:t>。</w:t>
      </w: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2"/>
        <w:gridCol w:w="1311"/>
        <w:gridCol w:w="1131"/>
        <w:gridCol w:w="1392"/>
        <w:gridCol w:w="1262"/>
      </w:tblGrid>
      <w:tr>
        <w:trPr>
          <w:trHeight w:val="250" w:hRule="atLeast"/>
        </w:trPr>
        <w:tc>
          <w:tcPr>
            <w:tcW w:w="1182" w:type="dxa"/>
            <w:tcBorders>
              <w:top w:val="single" w:sz="4" w:space="0" w:color="000000"/>
              <w:bottom w:val="single" w:sz="4" w:space="0" w:color="000000"/>
            </w:tcBorders>
          </w:tcPr>
          <w:p>
            <w:pPr>
              <w:pStyle w:val="TableParagraph"/>
              <w:spacing w:before="27"/>
              <w:ind w:left="54"/>
              <w:rPr>
                <w:rFonts w:ascii="SimSun" w:eastAsia="SimSun"/>
                <w:sz w:val="13"/>
              </w:rPr>
            </w:pPr>
            <w:r>
              <w:rPr>
                <w:rFonts w:ascii="SimSun" w:eastAsia="SimSun"/>
                <w:color w:val="1A1A1A"/>
                <w:spacing w:val="-8"/>
                <w:sz w:val="12"/>
              </w:rPr>
              <w:t>数</w:t>
            </w:r>
            <w:r>
              <w:rPr>
                <w:rFonts w:ascii="SimSun" w:eastAsia="SimSun"/>
                <w:color w:val="1A1A1A"/>
                <w:spacing w:val="-10"/>
                <w:sz w:val="13"/>
              </w:rPr>
              <w:t>据域</w:t>
            </w:r>
          </w:p>
        </w:tc>
        <w:tc>
          <w:tcPr>
            <w:tcW w:w="1311" w:type="dxa"/>
            <w:tcBorders>
              <w:top w:val="single" w:sz="4" w:space="0" w:color="000000"/>
              <w:bottom w:val="single" w:sz="4" w:space="0" w:color="000000"/>
            </w:tcBorders>
          </w:tcPr>
          <w:p>
            <w:pPr>
              <w:pStyle w:val="TableParagraph"/>
              <w:spacing w:before="27"/>
              <w:ind w:left="127"/>
              <w:rPr>
                <w:rFonts w:ascii="SimSun" w:eastAsia="SimSun"/>
                <w:sz w:val="12"/>
              </w:rPr>
            </w:pPr>
            <w:r>
              <w:rPr>
                <w:rFonts w:ascii="SimSun" w:eastAsia="SimSun"/>
                <w:color w:val="1A1A1A"/>
                <w:spacing w:val="-8"/>
                <w:sz w:val="13"/>
              </w:rPr>
              <w:t>关键</w:t>
            </w:r>
            <w:r>
              <w:rPr>
                <w:rFonts w:ascii="SimSun" w:eastAsia="SimSun"/>
                <w:color w:val="1A1A1A"/>
                <w:spacing w:val="-9"/>
                <w:sz w:val="12"/>
              </w:rPr>
              <w:t>数值</w:t>
            </w:r>
          </w:p>
        </w:tc>
        <w:tc>
          <w:tcPr>
            <w:tcW w:w="1131" w:type="dxa"/>
            <w:tcBorders>
              <w:top w:val="single" w:sz="4" w:space="0" w:color="000000"/>
              <w:bottom w:val="single" w:sz="4" w:space="0" w:color="000000"/>
            </w:tcBorders>
          </w:tcPr>
          <w:p>
            <w:pPr>
              <w:pStyle w:val="TableParagraph"/>
              <w:spacing w:before="27"/>
              <w:ind w:left="71"/>
              <w:rPr>
                <w:rFonts w:ascii="SimSun" w:eastAsia="SimSun"/>
                <w:sz w:val="13"/>
              </w:rPr>
            </w:pPr>
            <w:r>
              <w:rPr>
                <w:rFonts w:ascii="SimSun" w:eastAsia="SimSun"/>
                <w:color w:val="1A1A1A"/>
                <w:spacing w:val="-2"/>
                <w:sz w:val="12"/>
              </w:rPr>
              <w:t>用</w:t>
            </w:r>
            <w:r>
              <w:rPr>
                <w:rFonts w:ascii="SimSun" w:eastAsia="SimSun"/>
                <w:color w:val="1A1A1A"/>
                <w:spacing w:val="-10"/>
                <w:sz w:val="13"/>
              </w:rPr>
              <w:t>途</w:t>
            </w:r>
          </w:p>
        </w:tc>
        <w:tc>
          <w:tcPr>
            <w:tcW w:w="1392" w:type="dxa"/>
            <w:tcBorders>
              <w:top w:val="single" w:sz="4" w:space="0" w:color="000000"/>
              <w:bottom w:val="single" w:sz="4" w:space="0" w:color="000000"/>
            </w:tcBorders>
          </w:tcPr>
          <w:p>
            <w:pPr>
              <w:pStyle w:val="TableParagraph"/>
              <w:spacing w:before="27"/>
              <w:ind w:left="194"/>
              <w:rPr>
                <w:b/>
                <w:sz w:val="12"/>
              </w:rPr>
            </w:pPr>
            <w:r>
              <w:rPr>
                <w:rFonts w:ascii="SimSun" w:eastAsia="SimSun"/>
                <w:color w:val="1A1A1A"/>
                <w:spacing w:val="-17"/>
                <w:sz w:val="13"/>
              </w:rPr>
              <w:t>来源与 </w:t>
            </w:r>
            <w:r>
              <w:rPr>
                <w:b/>
                <w:color w:val="1A1A1A"/>
                <w:spacing w:val="-8"/>
                <w:sz w:val="12"/>
              </w:rPr>
              <w:t>URL</w:t>
            </w:r>
          </w:p>
        </w:tc>
        <w:tc>
          <w:tcPr>
            <w:tcW w:w="1262" w:type="dxa"/>
            <w:tcBorders>
              <w:top w:val="single" w:sz="4" w:space="0" w:color="000000"/>
              <w:bottom w:val="single" w:sz="4" w:space="0" w:color="000000"/>
            </w:tcBorders>
          </w:tcPr>
          <w:p>
            <w:pPr>
              <w:pStyle w:val="TableParagraph"/>
              <w:spacing w:before="27"/>
              <w:ind w:left="57"/>
              <w:rPr>
                <w:rFonts w:ascii="SimSun" w:eastAsia="SimSun"/>
                <w:sz w:val="13"/>
              </w:rPr>
            </w:pPr>
            <w:r>
              <w:rPr>
                <w:rFonts w:ascii="SimSun" w:eastAsia="SimSun"/>
                <w:color w:val="1A1A1A"/>
                <w:spacing w:val="-11"/>
                <w:sz w:val="13"/>
              </w:rPr>
              <w:t>标记</w:t>
            </w:r>
          </w:p>
        </w:tc>
      </w:tr>
      <w:tr>
        <w:trPr>
          <w:trHeight w:val="205" w:hRule="atLeast"/>
        </w:trPr>
        <w:tc>
          <w:tcPr>
            <w:tcW w:w="1182" w:type="dxa"/>
            <w:tcBorders>
              <w:top w:val="single" w:sz="4" w:space="0" w:color="000000"/>
            </w:tcBorders>
          </w:tcPr>
          <w:p>
            <w:pPr>
              <w:pStyle w:val="TableParagraph"/>
              <w:spacing w:line="171" w:lineRule="exact" w:before="13"/>
              <w:ind w:left="54"/>
              <w:rPr>
                <w:rFonts w:ascii="Microsoft JhengHei Light" w:eastAsia="Microsoft JhengHei Light"/>
                <w:b w:val="0"/>
                <w:sz w:val="12"/>
              </w:rPr>
            </w:pPr>
            <w:r>
              <w:rPr>
                <w:color w:val="1A1A1A"/>
                <w:sz w:val="12"/>
              </w:rPr>
              <w:t>LLM </w:t>
            </w:r>
            <w:r>
              <w:rPr>
                <w:rFonts w:ascii="Microsoft JhengHei Light" w:eastAsia="Microsoft JhengHei Light"/>
                <w:b w:val="0"/>
                <w:color w:val="1A1A1A"/>
                <w:spacing w:val="-3"/>
                <w:sz w:val="12"/>
              </w:rPr>
              <w:t>推理互连</w:t>
            </w:r>
          </w:p>
        </w:tc>
        <w:tc>
          <w:tcPr>
            <w:tcW w:w="1311" w:type="dxa"/>
            <w:tcBorders>
              <w:top w:val="single" w:sz="4" w:space="0" w:color="000000"/>
            </w:tcBorders>
          </w:tcPr>
          <w:p>
            <w:pPr>
              <w:pStyle w:val="TableParagraph"/>
              <w:spacing w:line="171" w:lineRule="exact" w:before="13"/>
              <w:ind w:left="127"/>
              <w:rPr>
                <w:rFonts w:ascii="Microsoft JhengHei Light" w:eastAsia="Microsoft JhengHei Light"/>
                <w:b w:val="0"/>
                <w:sz w:val="12"/>
              </w:rPr>
            </w:pPr>
            <w:r>
              <w:rPr>
                <w:color w:val="1A1A1A"/>
                <w:sz w:val="12"/>
              </w:rPr>
              <w:t>900 GB/s</w:t>
            </w:r>
            <w:r>
              <w:rPr>
                <w:rFonts w:ascii="Microsoft JhengHei Light" w:eastAsia="Microsoft JhengHei Light"/>
                <w:b w:val="0"/>
                <w:color w:val="1A1A1A"/>
                <w:sz w:val="12"/>
              </w:rPr>
              <w:t>，</w:t>
            </w:r>
            <w:r>
              <w:rPr>
                <w:color w:val="1A1A1A"/>
                <w:sz w:val="12"/>
              </w:rPr>
              <w:t>20 GB </w:t>
            </w:r>
            <w:r>
              <w:rPr>
                <w:rFonts w:ascii="Microsoft JhengHei Light" w:eastAsia="Microsoft JhengHei Light"/>
                <w:b w:val="0"/>
                <w:color w:val="1A1A1A"/>
                <w:spacing w:val="-10"/>
                <w:sz w:val="12"/>
              </w:rPr>
              <w:t>传</w:t>
            </w:r>
          </w:p>
        </w:tc>
        <w:tc>
          <w:tcPr>
            <w:tcW w:w="1131" w:type="dxa"/>
            <w:tcBorders>
              <w:top w:val="single" w:sz="4" w:space="0" w:color="000000"/>
            </w:tcBorders>
          </w:tcPr>
          <w:p>
            <w:pPr>
              <w:pStyle w:val="TableParagraph"/>
              <w:spacing w:line="171" w:lineRule="exact" w:before="13"/>
              <w:ind w:left="71"/>
              <w:rPr>
                <w:sz w:val="12"/>
              </w:rPr>
            </w:pPr>
            <w:r>
              <w:rPr>
                <w:color w:val="1A1A1A"/>
                <w:sz w:val="12"/>
              </w:rPr>
              <w:t>Figure </w:t>
            </w:r>
            <w:r>
              <w:rPr>
                <w:color w:val="1A1A1A"/>
                <w:spacing w:val="-2"/>
                <w:sz w:val="12"/>
              </w:rPr>
              <w:t>C.3</w:t>
            </w:r>
            <w:r>
              <w:rPr>
                <w:rFonts w:ascii="Microsoft JhengHei Light" w:eastAsia="Microsoft JhengHei Light"/>
                <w:b w:val="0"/>
                <w:color w:val="1A1A1A"/>
                <w:spacing w:val="-2"/>
                <w:sz w:val="12"/>
              </w:rPr>
              <w:t>／</w:t>
            </w:r>
            <w:r>
              <w:rPr>
                <w:color w:val="1A1A1A"/>
                <w:spacing w:val="-2"/>
                <w:sz w:val="12"/>
              </w:rPr>
              <w:t>C.4</w:t>
            </w:r>
          </w:p>
        </w:tc>
        <w:tc>
          <w:tcPr>
            <w:tcW w:w="1392" w:type="dxa"/>
            <w:tcBorders>
              <w:top w:val="single" w:sz="4" w:space="0" w:color="000000"/>
            </w:tcBorders>
          </w:tcPr>
          <w:p>
            <w:pPr>
              <w:pStyle w:val="TableParagraph"/>
              <w:spacing w:line="171" w:lineRule="exact" w:before="13"/>
              <w:ind w:left="194"/>
              <w:rPr>
                <w:sz w:val="12"/>
              </w:rPr>
            </w:pPr>
            <w:hyperlink r:id="rId24">
              <w:r>
                <w:rPr>
                  <w:color w:val="0545AC"/>
                  <w:sz w:val="12"/>
                  <w:u w:val="single" w:color="0545AC"/>
                </w:rPr>
                <w:t>NVIDIA</w:t>
              </w:r>
              <w:r>
                <w:rPr>
                  <w:color w:val="0545AC"/>
                  <w:spacing w:val="-7"/>
                  <w:sz w:val="12"/>
                  <w:u w:val="single" w:color="0545AC"/>
                </w:rPr>
                <w:t> </w:t>
              </w:r>
              <w:r>
                <w:rPr>
                  <w:color w:val="0545AC"/>
                  <w:spacing w:val="-2"/>
                  <w:sz w:val="12"/>
                  <w:u w:val="single" w:color="0545AC"/>
                </w:rPr>
                <w:t>NVLink</w:t>
              </w:r>
              <w:r>
                <w:rPr>
                  <w:rFonts w:ascii="Microsoft JhengHei Light" w:eastAsia="Microsoft JhengHei Light"/>
                  <w:b w:val="0"/>
                  <w:color w:val="0545AC"/>
                  <w:spacing w:val="-2"/>
                  <w:sz w:val="12"/>
                  <w:u w:val="single" w:color="0545AC"/>
                </w:rPr>
                <w:t>／</w:t>
              </w:r>
              <w:r>
                <w:rPr>
                  <w:color w:val="0545AC"/>
                  <w:spacing w:val="-2"/>
                  <w:sz w:val="12"/>
                  <w:u w:val="single" w:color="0545AC"/>
                </w:rPr>
                <w:t>NV</w:t>
              </w:r>
            </w:hyperlink>
          </w:p>
        </w:tc>
        <w:tc>
          <w:tcPr>
            <w:tcW w:w="1262" w:type="dxa"/>
            <w:tcBorders>
              <w:top w:val="single" w:sz="4" w:space="0" w:color="000000"/>
            </w:tcBorders>
          </w:tcPr>
          <w:p>
            <w:pPr>
              <w:pStyle w:val="TableParagraph"/>
              <w:spacing w:line="138" w:lineRule="exact" w:before="47"/>
              <w:ind w:left="57"/>
              <w:rPr>
                <w:sz w:val="12"/>
              </w:rPr>
            </w:pPr>
            <w:r>
              <w:rPr>
                <w:color w:val="1A1A1A"/>
                <w:spacing w:val="-5"/>
                <w:sz w:val="12"/>
              </w:rPr>
              <w:t>[L]</w:t>
            </w:r>
          </w:p>
        </w:tc>
      </w:tr>
      <w:tr>
        <w:trPr>
          <w:trHeight w:val="170" w:hRule="atLeast"/>
        </w:trPr>
        <w:tc>
          <w:tcPr>
            <w:tcW w:w="1182" w:type="dxa"/>
          </w:tcPr>
          <w:p>
            <w:pPr>
              <w:pStyle w:val="TableParagraph"/>
              <w:rPr>
                <w:rFonts w:ascii="Times New Roman"/>
                <w:sz w:val="10"/>
              </w:rPr>
            </w:pPr>
          </w:p>
        </w:tc>
        <w:tc>
          <w:tcPr>
            <w:tcW w:w="1311" w:type="dxa"/>
          </w:tcPr>
          <w:p>
            <w:pPr>
              <w:pStyle w:val="TableParagraph"/>
              <w:spacing w:line="150" w:lineRule="exact"/>
              <w:ind w:left="127"/>
              <w:rPr>
                <w:rFonts w:ascii="Microsoft JhengHei Light" w:eastAsia="Microsoft JhengHei Light"/>
                <w:b w:val="0"/>
                <w:sz w:val="12"/>
              </w:rPr>
            </w:pPr>
            <w:r>
              <w:rPr>
                <w:rFonts w:ascii="Microsoft JhengHei Light" w:eastAsia="Microsoft JhengHei Light"/>
                <w:b w:val="0"/>
                <w:color w:val="1A1A1A"/>
                <w:spacing w:val="-2"/>
                <w:sz w:val="12"/>
              </w:rPr>
              <w:t>输 </w:t>
            </w:r>
            <w:r>
              <w:rPr>
                <w:color w:val="1A1A1A"/>
                <w:sz w:val="12"/>
              </w:rPr>
              <w:t>22 ms</w:t>
            </w:r>
            <w:r>
              <w:rPr>
                <w:rFonts w:ascii="Microsoft JhengHei Light" w:eastAsia="Microsoft JhengHei Light"/>
                <w:b w:val="0"/>
                <w:color w:val="1A1A1A"/>
                <w:sz w:val="12"/>
              </w:rPr>
              <w:t>；</w:t>
            </w:r>
            <w:r>
              <w:rPr>
                <w:color w:val="1A1A1A"/>
                <w:sz w:val="12"/>
              </w:rPr>
              <w:t>P2P</w:t>
            </w:r>
            <w:r>
              <w:rPr>
                <w:color w:val="1A1A1A"/>
                <w:spacing w:val="-3"/>
                <w:sz w:val="12"/>
              </w:rPr>
              <w:t> </w:t>
            </w:r>
            <w:r>
              <w:rPr>
                <w:rFonts w:ascii="Microsoft JhengHei Light" w:eastAsia="Microsoft JhengHei Light"/>
                <w:b w:val="0"/>
                <w:color w:val="1A1A1A"/>
                <w:spacing w:val="-10"/>
                <w:sz w:val="12"/>
              </w:rPr>
              <w:t>为</w:t>
            </w:r>
          </w:p>
        </w:tc>
        <w:tc>
          <w:tcPr>
            <w:tcW w:w="1131" w:type="dxa"/>
          </w:tcPr>
          <w:p>
            <w:pPr>
              <w:pStyle w:val="TableParagraph"/>
              <w:spacing w:line="150" w:lineRule="exact"/>
              <w:ind w:left="71"/>
              <w:rPr>
                <w:sz w:val="12"/>
              </w:rPr>
            </w:pPr>
            <w:r>
              <w:rPr>
                <w:rFonts w:ascii="Microsoft JhengHei Light" w:eastAsia="Microsoft JhengHei Light"/>
                <w:b w:val="0"/>
                <w:color w:val="1A1A1A"/>
                <w:spacing w:val="-4"/>
                <w:sz w:val="12"/>
              </w:rPr>
              <w:t>／</w:t>
            </w:r>
            <w:r>
              <w:rPr>
                <w:color w:val="1A1A1A"/>
                <w:spacing w:val="-4"/>
                <w:sz w:val="12"/>
              </w:rPr>
              <w:t>C.5</w:t>
            </w:r>
          </w:p>
        </w:tc>
        <w:tc>
          <w:tcPr>
            <w:tcW w:w="1392" w:type="dxa"/>
          </w:tcPr>
          <w:p>
            <w:pPr>
              <w:pStyle w:val="TableParagraph"/>
              <w:spacing w:line="138" w:lineRule="exact" w:before="12"/>
              <w:ind w:left="194"/>
              <w:rPr>
                <w:sz w:val="12"/>
              </w:rPr>
            </w:pPr>
            <w:hyperlink r:id="rId24">
              <w:r>
                <w:rPr>
                  <w:color w:val="0545AC"/>
                  <w:sz w:val="12"/>
                  <w:u w:val="single" w:color="0545AC"/>
                </w:rPr>
                <w:t>Switch </w:t>
              </w:r>
              <w:r>
                <w:rPr>
                  <w:color w:val="0545AC"/>
                  <w:spacing w:val="-4"/>
                  <w:sz w:val="12"/>
                  <w:u w:val="single" w:color="0545AC"/>
                </w:rPr>
                <w:t>Blo</w:t>
              </w:r>
              <w:r>
                <w:rPr>
                  <w:color w:val="0545AC"/>
                  <w:spacing w:val="-4"/>
                  <w:sz w:val="12"/>
                  <w:u w:val="none"/>
                </w:rPr>
                <w:t>g</w:t>
              </w:r>
            </w:hyperlink>
          </w:p>
        </w:tc>
        <w:tc>
          <w:tcPr>
            <w:tcW w:w="1262" w:type="dxa"/>
          </w:tcPr>
          <w:p>
            <w:pPr>
              <w:pStyle w:val="TableParagraph"/>
              <w:rPr>
                <w:rFonts w:ascii="Times New Roman"/>
                <w:sz w:val="10"/>
              </w:rPr>
            </w:pPr>
          </w:p>
        </w:tc>
      </w:tr>
      <w:tr>
        <w:trPr>
          <w:trHeight w:val="173" w:hRule="atLeast"/>
        </w:trPr>
        <w:tc>
          <w:tcPr>
            <w:tcW w:w="1182" w:type="dxa"/>
          </w:tcPr>
          <w:p>
            <w:pPr>
              <w:pStyle w:val="TableParagraph"/>
              <w:rPr>
                <w:rFonts w:ascii="Times New Roman"/>
                <w:sz w:val="10"/>
              </w:rPr>
            </w:pPr>
          </w:p>
        </w:tc>
        <w:tc>
          <w:tcPr>
            <w:tcW w:w="1311" w:type="dxa"/>
          </w:tcPr>
          <w:p>
            <w:pPr>
              <w:pStyle w:val="TableParagraph"/>
              <w:spacing w:line="153" w:lineRule="exact"/>
              <w:ind w:left="127"/>
              <w:rPr>
                <w:rFonts w:ascii="Microsoft JhengHei Light" w:eastAsia="Microsoft JhengHei Light"/>
                <w:b w:val="0"/>
                <w:sz w:val="12"/>
              </w:rPr>
            </w:pPr>
            <w:r>
              <w:rPr>
                <w:color w:val="1A1A1A"/>
                <w:sz w:val="12"/>
              </w:rPr>
              <w:t>128 GB/s</w:t>
            </w:r>
            <w:r>
              <w:rPr>
                <w:rFonts w:ascii="Microsoft JhengHei Light" w:eastAsia="Microsoft JhengHei Light"/>
                <w:b w:val="0"/>
                <w:color w:val="1A1A1A"/>
                <w:sz w:val="12"/>
              </w:rPr>
              <w:t>，</w:t>
            </w:r>
            <w:r>
              <w:rPr>
                <w:color w:val="1A1A1A"/>
                <w:sz w:val="12"/>
              </w:rPr>
              <w:t>20 GB </w:t>
            </w:r>
            <w:r>
              <w:rPr>
                <w:rFonts w:ascii="Microsoft JhengHei Light" w:eastAsia="Microsoft JhengHei Light"/>
                <w:b w:val="0"/>
                <w:color w:val="1A1A1A"/>
                <w:spacing w:val="-10"/>
                <w:sz w:val="12"/>
              </w:rPr>
              <w:t>约</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99" w:hRule="atLeast"/>
        </w:trPr>
        <w:tc>
          <w:tcPr>
            <w:tcW w:w="1182" w:type="dxa"/>
          </w:tcPr>
          <w:p>
            <w:pPr>
              <w:pStyle w:val="TableParagraph"/>
              <w:rPr>
                <w:rFonts w:ascii="Times New Roman"/>
                <w:sz w:val="12"/>
              </w:rPr>
            </w:pPr>
          </w:p>
        </w:tc>
        <w:tc>
          <w:tcPr>
            <w:tcW w:w="1311" w:type="dxa"/>
          </w:tcPr>
          <w:p>
            <w:pPr>
              <w:pStyle w:val="TableParagraph"/>
              <w:spacing w:before="9"/>
              <w:ind w:left="127"/>
              <w:rPr>
                <w:sz w:val="12"/>
              </w:rPr>
            </w:pPr>
            <w:r>
              <w:rPr>
                <w:color w:val="1A1A1A"/>
                <w:sz w:val="12"/>
              </w:rPr>
              <w:t>150 </w:t>
            </w:r>
            <w:r>
              <w:rPr>
                <w:color w:val="1A1A1A"/>
                <w:spacing w:val="-5"/>
                <w:sz w:val="12"/>
              </w:rPr>
              <w:t>ms</w:t>
            </w:r>
          </w:p>
        </w:tc>
        <w:tc>
          <w:tcPr>
            <w:tcW w:w="1131" w:type="dxa"/>
          </w:tcPr>
          <w:p>
            <w:pPr>
              <w:pStyle w:val="TableParagraph"/>
              <w:rPr>
                <w:rFonts w:ascii="Times New Roman"/>
                <w:sz w:val="12"/>
              </w:rPr>
            </w:pPr>
          </w:p>
        </w:tc>
        <w:tc>
          <w:tcPr>
            <w:tcW w:w="1392" w:type="dxa"/>
          </w:tcPr>
          <w:p>
            <w:pPr>
              <w:pStyle w:val="TableParagraph"/>
              <w:rPr>
                <w:rFonts w:ascii="Times New Roman"/>
                <w:sz w:val="12"/>
              </w:rPr>
            </w:pPr>
          </w:p>
        </w:tc>
        <w:tc>
          <w:tcPr>
            <w:tcW w:w="1262" w:type="dxa"/>
          </w:tcPr>
          <w:p>
            <w:pPr>
              <w:pStyle w:val="TableParagraph"/>
              <w:rPr>
                <w:rFonts w:ascii="Times New Roman"/>
                <w:sz w:val="12"/>
              </w:rPr>
            </w:pPr>
          </w:p>
        </w:tc>
      </w:tr>
      <w:tr>
        <w:trPr>
          <w:trHeight w:val="201" w:hRule="atLeast"/>
        </w:trPr>
        <w:tc>
          <w:tcPr>
            <w:tcW w:w="1182" w:type="dxa"/>
          </w:tcPr>
          <w:p>
            <w:pPr>
              <w:pStyle w:val="TableParagraph"/>
              <w:spacing w:line="132" w:lineRule="exact" w:before="49"/>
              <w:ind w:left="54"/>
              <w:rPr>
                <w:sz w:val="12"/>
              </w:rPr>
            </w:pPr>
            <w:r>
              <w:rPr>
                <w:color w:val="1A1A1A"/>
                <w:sz w:val="12"/>
              </w:rPr>
              <w:t>TPU v4 </w:t>
            </w:r>
            <w:r>
              <w:rPr>
                <w:color w:val="1A1A1A"/>
                <w:spacing w:val="-5"/>
                <w:sz w:val="12"/>
              </w:rPr>
              <w:t>OCS</w:t>
            </w:r>
          </w:p>
        </w:tc>
        <w:tc>
          <w:tcPr>
            <w:tcW w:w="1311" w:type="dxa"/>
          </w:tcPr>
          <w:p>
            <w:pPr>
              <w:pStyle w:val="TableParagraph"/>
              <w:spacing w:line="132" w:lineRule="exact" w:before="49"/>
              <w:ind w:left="127"/>
              <w:rPr>
                <w:sz w:val="12"/>
              </w:rPr>
            </w:pPr>
            <w:r>
              <w:rPr>
                <w:color w:val="1A1A1A"/>
                <w:sz w:val="12"/>
              </w:rPr>
              <w:t>Palomar </w:t>
            </w:r>
            <w:r>
              <w:rPr>
                <w:color w:val="1A1A1A"/>
                <w:spacing w:val="-5"/>
                <w:sz w:val="12"/>
              </w:rPr>
              <w:t>OCS</w:t>
            </w:r>
          </w:p>
        </w:tc>
        <w:tc>
          <w:tcPr>
            <w:tcW w:w="1131" w:type="dxa"/>
          </w:tcPr>
          <w:p>
            <w:pPr>
              <w:pStyle w:val="TableParagraph"/>
              <w:spacing w:line="132" w:lineRule="exact" w:before="49"/>
              <w:ind w:left="71"/>
              <w:rPr>
                <w:sz w:val="12"/>
              </w:rPr>
            </w:pPr>
            <w:r>
              <w:rPr>
                <w:color w:val="1A1A1A"/>
                <w:sz w:val="12"/>
              </w:rPr>
              <w:t>Figure </w:t>
            </w:r>
            <w:r>
              <w:rPr>
                <w:color w:val="1A1A1A"/>
                <w:spacing w:val="-5"/>
                <w:sz w:val="12"/>
              </w:rPr>
              <w:t>C.3</w:t>
            </w:r>
          </w:p>
        </w:tc>
        <w:tc>
          <w:tcPr>
            <w:tcW w:w="1392" w:type="dxa"/>
          </w:tcPr>
          <w:p>
            <w:pPr>
              <w:pStyle w:val="TableParagraph"/>
              <w:spacing w:line="132" w:lineRule="exact" w:before="49"/>
              <w:ind w:left="194"/>
              <w:rPr>
                <w:sz w:val="12"/>
              </w:rPr>
            </w:pPr>
            <w:hyperlink r:id="rId35">
              <w:r>
                <w:rPr>
                  <w:color w:val="0545AC"/>
                  <w:sz w:val="12"/>
                  <w:u w:val="single" w:color="0545AC"/>
                </w:rPr>
                <w:t>TPU v4 </w:t>
              </w:r>
              <w:r>
                <w:rPr>
                  <w:color w:val="0545AC"/>
                  <w:spacing w:val="-2"/>
                  <w:sz w:val="12"/>
                  <w:u w:val="single" w:color="0545AC"/>
                </w:rPr>
                <w:t>Paper</w:t>
              </w:r>
            </w:hyperlink>
          </w:p>
        </w:tc>
        <w:tc>
          <w:tcPr>
            <w:tcW w:w="1262" w:type="dxa"/>
          </w:tcPr>
          <w:p>
            <w:pPr>
              <w:pStyle w:val="TableParagraph"/>
              <w:spacing w:line="132" w:lineRule="exact" w:before="49"/>
              <w:ind w:left="57"/>
              <w:rPr>
                <w:sz w:val="12"/>
              </w:rPr>
            </w:pPr>
            <w:r>
              <w:rPr>
                <w:color w:val="1A1A1A"/>
                <w:spacing w:val="-5"/>
                <w:sz w:val="12"/>
              </w:rPr>
              <w:t>[L]</w:t>
            </w:r>
          </w:p>
        </w:tc>
      </w:tr>
      <w:tr>
        <w:trPr>
          <w:trHeight w:val="175" w:hRule="atLeast"/>
        </w:trPr>
        <w:tc>
          <w:tcPr>
            <w:tcW w:w="1182" w:type="dxa"/>
          </w:tcPr>
          <w:p>
            <w:pPr>
              <w:pStyle w:val="TableParagraph"/>
              <w:rPr>
                <w:rFonts w:ascii="Times New Roman"/>
                <w:sz w:val="10"/>
              </w:rPr>
            </w:pPr>
          </w:p>
        </w:tc>
        <w:tc>
          <w:tcPr>
            <w:tcW w:w="1311" w:type="dxa"/>
          </w:tcPr>
          <w:p>
            <w:pPr>
              <w:pStyle w:val="TableParagraph"/>
              <w:spacing w:line="155" w:lineRule="exact"/>
              <w:ind w:left="127"/>
              <w:rPr>
                <w:sz w:val="12"/>
              </w:rPr>
            </w:pPr>
            <w:r>
              <w:rPr>
                <w:color w:val="1A1A1A"/>
                <w:sz w:val="12"/>
              </w:rPr>
              <w:t>136×136</w:t>
            </w:r>
            <w:r>
              <w:rPr>
                <w:rFonts w:ascii="Microsoft JhengHei Light" w:hAnsi="Microsoft JhengHei Light" w:eastAsia="Microsoft JhengHei Light"/>
                <w:b w:val="0"/>
                <w:color w:val="1A1A1A"/>
                <w:sz w:val="12"/>
              </w:rPr>
              <w:t>；</w:t>
            </w:r>
            <w:r>
              <w:rPr>
                <w:color w:val="1A1A1A"/>
                <w:sz w:val="12"/>
              </w:rPr>
              <w:t>ICI </w:t>
            </w:r>
            <w:r>
              <w:rPr>
                <w:color w:val="1A1A1A"/>
                <w:spacing w:val="-5"/>
                <w:sz w:val="12"/>
              </w:rPr>
              <w:t>400</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70" w:hRule="atLeast"/>
        </w:trPr>
        <w:tc>
          <w:tcPr>
            <w:tcW w:w="1182" w:type="dxa"/>
          </w:tcPr>
          <w:p>
            <w:pPr>
              <w:pStyle w:val="TableParagraph"/>
              <w:rPr>
                <w:rFonts w:ascii="Times New Roman"/>
                <w:sz w:val="10"/>
              </w:rPr>
            </w:pPr>
          </w:p>
        </w:tc>
        <w:tc>
          <w:tcPr>
            <w:tcW w:w="1311" w:type="dxa"/>
          </w:tcPr>
          <w:p>
            <w:pPr>
              <w:pStyle w:val="TableParagraph"/>
              <w:spacing w:line="150" w:lineRule="exact"/>
              <w:ind w:left="127"/>
              <w:rPr>
                <w:rFonts w:ascii="Microsoft JhengHei Light" w:eastAsia="Microsoft JhengHei Light"/>
                <w:b w:val="0"/>
                <w:sz w:val="12"/>
              </w:rPr>
            </w:pPr>
            <w:r>
              <w:rPr>
                <w:color w:val="1A1A1A"/>
                <w:sz w:val="12"/>
              </w:rPr>
              <w:t>Gbit/s</w:t>
            </w:r>
            <w:r>
              <w:rPr>
                <w:rFonts w:ascii="Microsoft JhengHei Light" w:eastAsia="Microsoft JhengHei Light"/>
                <w:b w:val="0"/>
                <w:color w:val="1A1A1A"/>
                <w:spacing w:val="-2"/>
                <w:sz w:val="12"/>
              </w:rPr>
              <w:t>；切换为毫秒</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73" w:hRule="atLeast"/>
        </w:trPr>
        <w:tc>
          <w:tcPr>
            <w:tcW w:w="1182" w:type="dxa"/>
          </w:tcPr>
          <w:p>
            <w:pPr>
              <w:pStyle w:val="TableParagraph"/>
              <w:rPr>
                <w:rFonts w:ascii="Times New Roman"/>
                <w:sz w:val="10"/>
              </w:rPr>
            </w:pPr>
          </w:p>
        </w:tc>
        <w:tc>
          <w:tcPr>
            <w:tcW w:w="1311" w:type="dxa"/>
          </w:tcPr>
          <w:p>
            <w:pPr>
              <w:pStyle w:val="TableParagraph"/>
              <w:spacing w:line="153" w:lineRule="exact"/>
              <w:ind w:left="127"/>
              <w:rPr>
                <w:rFonts w:ascii="Microsoft JhengHei Light" w:eastAsia="Microsoft JhengHei Light"/>
                <w:b w:val="0"/>
                <w:sz w:val="12"/>
              </w:rPr>
            </w:pPr>
            <w:r>
              <w:rPr>
                <w:rFonts w:ascii="Microsoft JhengHei Light" w:eastAsia="Microsoft JhengHei Light"/>
                <w:b w:val="0"/>
                <w:color w:val="1A1A1A"/>
                <w:spacing w:val="-2"/>
                <w:sz w:val="12"/>
              </w:rPr>
              <w:t>级；扭曲环面吞吐</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96" w:hRule="atLeast"/>
        </w:trPr>
        <w:tc>
          <w:tcPr>
            <w:tcW w:w="1182" w:type="dxa"/>
          </w:tcPr>
          <w:p>
            <w:pPr>
              <w:pStyle w:val="TableParagraph"/>
              <w:rPr>
                <w:rFonts w:ascii="Times New Roman"/>
                <w:sz w:val="12"/>
              </w:rPr>
            </w:pPr>
          </w:p>
        </w:tc>
        <w:tc>
          <w:tcPr>
            <w:tcW w:w="1311" w:type="dxa"/>
          </w:tcPr>
          <w:p>
            <w:pPr>
              <w:pStyle w:val="TableParagraph"/>
              <w:spacing w:before="9"/>
              <w:ind w:left="127"/>
              <w:rPr>
                <w:sz w:val="12"/>
              </w:rPr>
            </w:pPr>
            <w:r>
              <w:rPr>
                <w:color w:val="1A1A1A"/>
                <w:sz w:val="12"/>
              </w:rPr>
              <w:t>1.31×–</w:t>
            </w:r>
            <w:r>
              <w:rPr>
                <w:color w:val="1A1A1A"/>
                <w:spacing w:val="-2"/>
                <w:sz w:val="12"/>
              </w:rPr>
              <w:t>1.63×</w:t>
            </w:r>
          </w:p>
        </w:tc>
        <w:tc>
          <w:tcPr>
            <w:tcW w:w="1131" w:type="dxa"/>
          </w:tcPr>
          <w:p>
            <w:pPr>
              <w:pStyle w:val="TableParagraph"/>
              <w:rPr>
                <w:rFonts w:ascii="Times New Roman"/>
                <w:sz w:val="12"/>
              </w:rPr>
            </w:pPr>
          </w:p>
        </w:tc>
        <w:tc>
          <w:tcPr>
            <w:tcW w:w="1392" w:type="dxa"/>
          </w:tcPr>
          <w:p>
            <w:pPr>
              <w:pStyle w:val="TableParagraph"/>
              <w:rPr>
                <w:rFonts w:ascii="Times New Roman"/>
                <w:sz w:val="12"/>
              </w:rPr>
            </w:pPr>
          </w:p>
        </w:tc>
        <w:tc>
          <w:tcPr>
            <w:tcW w:w="1262" w:type="dxa"/>
          </w:tcPr>
          <w:p>
            <w:pPr>
              <w:pStyle w:val="TableParagraph"/>
              <w:rPr>
                <w:rFonts w:ascii="Times New Roman"/>
                <w:sz w:val="12"/>
              </w:rPr>
            </w:pPr>
          </w:p>
        </w:tc>
      </w:tr>
      <w:tr>
        <w:trPr>
          <w:trHeight w:val="240" w:hRule="atLeast"/>
        </w:trPr>
        <w:tc>
          <w:tcPr>
            <w:tcW w:w="1182" w:type="dxa"/>
          </w:tcPr>
          <w:p>
            <w:pPr>
              <w:pStyle w:val="TableParagraph"/>
              <w:spacing w:line="201" w:lineRule="exact" w:before="18"/>
              <w:ind w:left="54"/>
              <w:rPr>
                <w:sz w:val="12"/>
              </w:rPr>
            </w:pPr>
            <w:r>
              <w:rPr>
                <w:rFonts w:ascii="Microsoft JhengHei Light" w:eastAsia="Microsoft JhengHei Light"/>
                <w:b w:val="0"/>
                <w:color w:val="1A1A1A"/>
                <w:spacing w:val="-1"/>
                <w:sz w:val="12"/>
              </w:rPr>
              <w:t>分布式 </w:t>
            </w:r>
            <w:r>
              <w:rPr>
                <w:color w:val="1A1A1A"/>
                <w:spacing w:val="-5"/>
                <w:sz w:val="12"/>
              </w:rPr>
              <w:t>FFT</w:t>
            </w:r>
          </w:p>
        </w:tc>
        <w:tc>
          <w:tcPr>
            <w:tcW w:w="1311" w:type="dxa"/>
          </w:tcPr>
          <w:p>
            <w:pPr>
              <w:pStyle w:val="TableParagraph"/>
              <w:spacing w:line="171" w:lineRule="exact" w:before="48"/>
              <w:ind w:left="127"/>
              <w:rPr>
                <w:rFonts w:ascii="Microsoft JhengHei Light" w:eastAsia="Microsoft JhengHei Light"/>
                <w:b w:val="0"/>
                <w:sz w:val="12"/>
              </w:rPr>
            </w:pPr>
            <w:r>
              <w:rPr>
                <w:color w:val="1A1A1A"/>
                <w:sz w:val="12"/>
              </w:rPr>
              <w:t>24 GPU</w:t>
            </w:r>
            <w:r>
              <w:rPr>
                <w:rFonts w:ascii="Microsoft JhengHei Light" w:eastAsia="Microsoft JhengHei Light"/>
                <w:b w:val="0"/>
                <w:color w:val="1A1A1A"/>
                <w:sz w:val="12"/>
              </w:rPr>
              <w:t>、</w:t>
            </w:r>
            <w:r>
              <w:rPr>
                <w:color w:val="1A1A1A"/>
                <w:sz w:val="12"/>
              </w:rPr>
              <w:t>512</w:t>
            </w:r>
            <w:r>
              <w:rPr>
                <w:color w:val="1A1A1A"/>
                <w:position w:val="5"/>
                <w:sz w:val="10"/>
              </w:rPr>
              <w:t>3</w:t>
            </w:r>
            <w:r>
              <w:rPr>
                <w:color w:val="1A1A1A"/>
                <w:spacing w:val="5"/>
                <w:position w:val="5"/>
                <w:sz w:val="10"/>
              </w:rPr>
              <w:t> </w:t>
            </w:r>
            <w:r>
              <w:rPr>
                <w:rFonts w:ascii="Microsoft JhengHei Light" w:eastAsia="Microsoft JhengHei Light"/>
                <w:b w:val="0"/>
                <w:color w:val="1A1A1A"/>
                <w:spacing w:val="-5"/>
                <w:sz w:val="12"/>
              </w:rPr>
              <w:t>场景</w:t>
            </w:r>
          </w:p>
        </w:tc>
        <w:tc>
          <w:tcPr>
            <w:tcW w:w="1131" w:type="dxa"/>
          </w:tcPr>
          <w:p>
            <w:pPr>
              <w:pStyle w:val="TableParagraph"/>
              <w:spacing w:before="52"/>
              <w:ind w:left="71"/>
              <w:rPr>
                <w:sz w:val="12"/>
              </w:rPr>
            </w:pPr>
            <w:r>
              <w:rPr>
                <w:color w:val="1A1A1A"/>
                <w:sz w:val="12"/>
              </w:rPr>
              <w:t>Figure </w:t>
            </w:r>
            <w:r>
              <w:rPr>
                <w:color w:val="1A1A1A"/>
                <w:spacing w:val="-5"/>
                <w:sz w:val="12"/>
              </w:rPr>
              <w:t>C.6</w:t>
            </w:r>
          </w:p>
        </w:tc>
        <w:tc>
          <w:tcPr>
            <w:tcW w:w="1392" w:type="dxa"/>
          </w:tcPr>
          <w:p>
            <w:pPr>
              <w:pStyle w:val="TableParagraph"/>
              <w:spacing w:before="52"/>
              <w:ind w:left="194"/>
              <w:rPr>
                <w:sz w:val="12"/>
              </w:rPr>
            </w:pPr>
            <w:hyperlink r:id="rId7">
              <w:r>
                <w:rPr>
                  <w:color w:val="0545AC"/>
                  <w:sz w:val="12"/>
                  <w:u w:val="single" w:color="0545AC"/>
                </w:rPr>
                <w:t>Ayala</w:t>
              </w:r>
              <w:r>
                <w:rPr>
                  <w:color w:val="0545AC"/>
                  <w:spacing w:val="-1"/>
                  <w:sz w:val="12"/>
                  <w:u w:val="single" w:color="0545AC"/>
                </w:rPr>
                <w:t> </w:t>
              </w:r>
              <w:r>
                <w:rPr>
                  <w:color w:val="0545AC"/>
                  <w:sz w:val="12"/>
                  <w:u w:val="single" w:color="0545AC"/>
                </w:rPr>
                <w:t>et</w:t>
              </w:r>
              <w:r>
                <w:rPr>
                  <w:color w:val="0545AC"/>
                  <w:spacing w:val="-1"/>
                  <w:sz w:val="12"/>
                  <w:u w:val="single" w:color="0545AC"/>
                </w:rPr>
                <w:t> </w:t>
              </w:r>
              <w:r>
                <w:rPr>
                  <w:color w:val="0545AC"/>
                  <w:sz w:val="12"/>
                  <w:u w:val="single" w:color="0545AC"/>
                </w:rPr>
                <w:t>al.</w:t>
              </w:r>
              <w:r>
                <w:rPr>
                  <w:color w:val="0545AC"/>
                  <w:spacing w:val="-1"/>
                  <w:sz w:val="12"/>
                  <w:u w:val="single" w:color="0545AC"/>
                </w:rPr>
                <w:t> </w:t>
              </w:r>
              <w:r>
                <w:rPr>
                  <w:color w:val="0545AC"/>
                  <w:spacing w:val="-4"/>
                  <w:sz w:val="12"/>
                  <w:u w:val="single" w:color="0545AC"/>
                </w:rPr>
                <w:t>2022</w:t>
              </w:r>
            </w:hyperlink>
          </w:p>
        </w:tc>
        <w:tc>
          <w:tcPr>
            <w:tcW w:w="1262" w:type="dxa"/>
          </w:tcPr>
          <w:p>
            <w:pPr>
              <w:pStyle w:val="TableParagraph"/>
              <w:spacing w:before="52"/>
              <w:ind w:left="57"/>
              <w:rPr>
                <w:sz w:val="12"/>
              </w:rPr>
            </w:pPr>
            <w:r>
              <w:rPr>
                <w:color w:val="1A1A1A"/>
                <w:spacing w:val="-5"/>
                <w:sz w:val="12"/>
              </w:rPr>
              <w:t>[L]</w:t>
            </w:r>
          </w:p>
        </w:tc>
      </w:tr>
      <w:tr>
        <w:trPr>
          <w:trHeight w:val="170" w:hRule="atLeast"/>
        </w:trPr>
        <w:tc>
          <w:tcPr>
            <w:tcW w:w="1182" w:type="dxa"/>
          </w:tcPr>
          <w:p>
            <w:pPr>
              <w:pStyle w:val="TableParagraph"/>
              <w:rPr>
                <w:rFonts w:ascii="Times New Roman"/>
                <w:sz w:val="10"/>
              </w:rPr>
            </w:pPr>
          </w:p>
        </w:tc>
        <w:tc>
          <w:tcPr>
            <w:tcW w:w="1311" w:type="dxa"/>
          </w:tcPr>
          <w:p>
            <w:pPr>
              <w:pStyle w:val="TableParagraph"/>
              <w:spacing w:line="150" w:lineRule="exact"/>
              <w:ind w:left="127"/>
              <w:rPr>
                <w:rFonts w:ascii="Microsoft JhengHei Light" w:eastAsia="Microsoft JhengHei Light"/>
                <w:b w:val="0"/>
                <w:sz w:val="12"/>
              </w:rPr>
            </w:pPr>
            <w:r>
              <w:rPr>
                <w:rFonts w:ascii="Microsoft JhengHei Light" w:eastAsia="Microsoft JhengHei Light"/>
                <w:b w:val="0"/>
                <w:color w:val="1A1A1A"/>
                <w:spacing w:val="-1"/>
                <w:sz w:val="12"/>
              </w:rPr>
              <w:t>下通信占比 </w:t>
            </w:r>
            <w:r>
              <w:rPr>
                <w:color w:val="1A1A1A"/>
                <w:spacing w:val="-2"/>
                <w:sz w:val="12"/>
              </w:rPr>
              <w:t>&gt;90</w:t>
            </w:r>
            <w:r>
              <w:rPr>
                <w:rFonts w:ascii="Microsoft JhengHei Light" w:eastAsia="Microsoft JhengHei Light"/>
                <w:b w:val="0"/>
                <w:color w:val="1A1A1A"/>
                <w:spacing w:val="-2"/>
                <w:sz w:val="12"/>
              </w:rPr>
              <w:t>％；</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70" w:hRule="atLeast"/>
        </w:trPr>
        <w:tc>
          <w:tcPr>
            <w:tcW w:w="1182" w:type="dxa"/>
          </w:tcPr>
          <w:p>
            <w:pPr>
              <w:pStyle w:val="TableParagraph"/>
              <w:rPr>
                <w:rFonts w:ascii="Times New Roman"/>
                <w:sz w:val="10"/>
              </w:rPr>
            </w:pPr>
          </w:p>
        </w:tc>
        <w:tc>
          <w:tcPr>
            <w:tcW w:w="1311" w:type="dxa"/>
          </w:tcPr>
          <w:p>
            <w:pPr>
              <w:pStyle w:val="TableParagraph"/>
              <w:spacing w:line="150" w:lineRule="exact"/>
              <w:ind w:left="127"/>
              <w:rPr>
                <w:rFonts w:ascii="Microsoft JhengHei Light" w:eastAsia="Microsoft JhengHei Light"/>
                <w:b w:val="0"/>
                <w:sz w:val="12"/>
              </w:rPr>
            </w:pPr>
            <w:r>
              <w:rPr>
                <w:rFonts w:ascii="Microsoft JhengHei Light" w:eastAsia="Microsoft JhengHei Light"/>
                <w:b w:val="0"/>
                <w:color w:val="1A1A1A"/>
                <w:spacing w:val="-1"/>
                <w:sz w:val="12"/>
              </w:rPr>
              <w:t>本地重排 </w:t>
            </w:r>
            <w:r>
              <w:rPr>
                <w:color w:val="1A1A1A"/>
                <w:spacing w:val="-2"/>
                <w:sz w:val="12"/>
              </w:rPr>
              <w:t>&lt;10</w:t>
            </w:r>
            <w:r>
              <w:rPr>
                <w:rFonts w:ascii="Microsoft JhengHei Light" w:eastAsia="Microsoft JhengHei Light"/>
                <w:b w:val="0"/>
                <w:color w:val="1A1A1A"/>
                <w:spacing w:val="-2"/>
                <w:sz w:val="12"/>
              </w:rPr>
              <w:t>％；</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73" w:hRule="atLeast"/>
        </w:trPr>
        <w:tc>
          <w:tcPr>
            <w:tcW w:w="1182" w:type="dxa"/>
          </w:tcPr>
          <w:p>
            <w:pPr>
              <w:pStyle w:val="TableParagraph"/>
              <w:rPr>
                <w:rFonts w:ascii="Times New Roman"/>
                <w:sz w:val="10"/>
              </w:rPr>
            </w:pPr>
          </w:p>
        </w:tc>
        <w:tc>
          <w:tcPr>
            <w:tcW w:w="1311" w:type="dxa"/>
          </w:tcPr>
          <w:p>
            <w:pPr>
              <w:pStyle w:val="TableParagraph"/>
              <w:spacing w:line="153" w:lineRule="exact"/>
              <w:ind w:left="127"/>
              <w:rPr>
                <w:rFonts w:ascii="Microsoft JhengHei Light" w:eastAsia="Microsoft JhengHei Light"/>
                <w:b w:val="0"/>
                <w:sz w:val="12"/>
              </w:rPr>
            </w:pPr>
            <w:r>
              <w:rPr>
                <w:rFonts w:ascii="Microsoft JhengHei Light" w:eastAsia="Microsoft JhengHei Light"/>
                <w:b w:val="0"/>
                <w:color w:val="1A1A1A"/>
                <w:spacing w:val="-2"/>
                <w:sz w:val="12"/>
              </w:rPr>
              <w:t>实用网络带宽约</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96" w:hRule="atLeast"/>
        </w:trPr>
        <w:tc>
          <w:tcPr>
            <w:tcW w:w="1182" w:type="dxa"/>
          </w:tcPr>
          <w:p>
            <w:pPr>
              <w:pStyle w:val="TableParagraph"/>
              <w:rPr>
                <w:rFonts w:ascii="Times New Roman"/>
                <w:sz w:val="12"/>
              </w:rPr>
            </w:pPr>
          </w:p>
        </w:tc>
        <w:tc>
          <w:tcPr>
            <w:tcW w:w="1311" w:type="dxa"/>
          </w:tcPr>
          <w:p>
            <w:pPr>
              <w:pStyle w:val="TableParagraph"/>
              <w:spacing w:before="9"/>
              <w:ind w:left="127"/>
              <w:rPr>
                <w:sz w:val="12"/>
              </w:rPr>
            </w:pPr>
            <w:r>
              <w:rPr>
                <w:color w:val="1A1A1A"/>
                <w:sz w:val="12"/>
              </w:rPr>
              <w:t>23.5 </w:t>
            </w:r>
            <w:r>
              <w:rPr>
                <w:color w:val="1A1A1A"/>
                <w:spacing w:val="-4"/>
                <w:sz w:val="12"/>
              </w:rPr>
              <w:t>GB/s</w:t>
            </w:r>
          </w:p>
        </w:tc>
        <w:tc>
          <w:tcPr>
            <w:tcW w:w="1131" w:type="dxa"/>
          </w:tcPr>
          <w:p>
            <w:pPr>
              <w:pStyle w:val="TableParagraph"/>
              <w:rPr>
                <w:rFonts w:ascii="Times New Roman"/>
                <w:sz w:val="12"/>
              </w:rPr>
            </w:pPr>
          </w:p>
        </w:tc>
        <w:tc>
          <w:tcPr>
            <w:tcW w:w="1392" w:type="dxa"/>
          </w:tcPr>
          <w:p>
            <w:pPr>
              <w:pStyle w:val="TableParagraph"/>
              <w:rPr>
                <w:rFonts w:ascii="Times New Roman"/>
                <w:sz w:val="12"/>
              </w:rPr>
            </w:pPr>
          </w:p>
        </w:tc>
        <w:tc>
          <w:tcPr>
            <w:tcW w:w="1262" w:type="dxa"/>
          </w:tcPr>
          <w:p>
            <w:pPr>
              <w:pStyle w:val="TableParagraph"/>
              <w:rPr>
                <w:rFonts w:ascii="Times New Roman"/>
                <w:sz w:val="12"/>
              </w:rPr>
            </w:pPr>
          </w:p>
        </w:tc>
      </w:tr>
      <w:tr>
        <w:trPr>
          <w:trHeight w:val="210" w:hRule="atLeast"/>
        </w:trPr>
        <w:tc>
          <w:tcPr>
            <w:tcW w:w="1182" w:type="dxa"/>
          </w:tcPr>
          <w:p>
            <w:pPr>
              <w:pStyle w:val="TableParagraph"/>
              <w:spacing w:line="138" w:lineRule="exact" w:before="52"/>
              <w:ind w:left="54"/>
              <w:rPr>
                <w:sz w:val="12"/>
              </w:rPr>
            </w:pPr>
            <w:r>
              <w:rPr>
                <w:color w:val="1A1A1A"/>
                <w:sz w:val="12"/>
              </w:rPr>
              <w:t>3D Halo </w:t>
            </w:r>
            <w:r>
              <w:rPr>
                <w:color w:val="1A1A1A"/>
                <w:spacing w:val="-2"/>
                <w:sz w:val="12"/>
              </w:rPr>
              <w:t>Exchange</w:t>
            </w:r>
          </w:p>
        </w:tc>
        <w:tc>
          <w:tcPr>
            <w:tcW w:w="1311" w:type="dxa"/>
          </w:tcPr>
          <w:p>
            <w:pPr>
              <w:pStyle w:val="TableParagraph"/>
              <w:spacing w:line="171" w:lineRule="exact" w:before="18"/>
              <w:ind w:left="127"/>
              <w:rPr>
                <w:rFonts w:ascii="Microsoft JhengHei Light" w:hAnsi="Microsoft JhengHei Light" w:eastAsia="Microsoft JhengHei Light"/>
                <w:b w:val="0"/>
                <w:sz w:val="12"/>
              </w:rPr>
            </w:pPr>
            <w:r>
              <w:rPr>
                <w:color w:val="1A1A1A"/>
                <w:sz w:val="12"/>
              </w:rPr>
              <w:t>6×4.5 MB </w:t>
            </w:r>
            <w:r>
              <w:rPr>
                <w:rFonts w:ascii="Microsoft JhengHei Light" w:hAnsi="Microsoft JhengHei Light" w:eastAsia="Microsoft JhengHei Light"/>
                <w:b w:val="0"/>
                <w:color w:val="1A1A1A"/>
                <w:spacing w:val="-3"/>
                <w:sz w:val="12"/>
              </w:rPr>
              <w:t>面消息；</w:t>
            </w:r>
          </w:p>
        </w:tc>
        <w:tc>
          <w:tcPr>
            <w:tcW w:w="1131" w:type="dxa"/>
          </w:tcPr>
          <w:p>
            <w:pPr>
              <w:pStyle w:val="TableParagraph"/>
              <w:spacing w:line="138" w:lineRule="exact" w:before="52"/>
              <w:ind w:left="71"/>
              <w:rPr>
                <w:sz w:val="12"/>
              </w:rPr>
            </w:pPr>
            <w:r>
              <w:rPr>
                <w:color w:val="1A1A1A"/>
                <w:sz w:val="12"/>
              </w:rPr>
              <w:t>Figure </w:t>
            </w:r>
            <w:r>
              <w:rPr>
                <w:color w:val="1A1A1A"/>
                <w:spacing w:val="-5"/>
                <w:sz w:val="12"/>
              </w:rPr>
              <w:t>C.7</w:t>
            </w:r>
          </w:p>
        </w:tc>
        <w:tc>
          <w:tcPr>
            <w:tcW w:w="1392" w:type="dxa"/>
          </w:tcPr>
          <w:p>
            <w:pPr>
              <w:pStyle w:val="TableParagraph"/>
              <w:spacing w:line="138" w:lineRule="exact" w:before="52"/>
              <w:ind w:left="194"/>
              <w:rPr>
                <w:sz w:val="12"/>
              </w:rPr>
            </w:pPr>
            <w:hyperlink r:id="rId34">
              <w:r>
                <w:rPr>
                  <w:color w:val="0545AC"/>
                  <w:sz w:val="12"/>
                  <w:u w:val="single" w:color="0545AC"/>
                </w:rPr>
                <w:t>PRACE GCL</w:t>
              </w:r>
              <w:r>
                <w:rPr>
                  <w:color w:val="0545AC"/>
                  <w:spacing w:val="-5"/>
                  <w:sz w:val="12"/>
                  <w:u w:val="single" w:color="0545AC"/>
                </w:rPr>
                <w:t> </w:t>
              </w:r>
              <w:r>
                <w:rPr>
                  <w:color w:val="0545AC"/>
                  <w:sz w:val="12"/>
                  <w:u w:val="single" w:color="0545AC"/>
                </w:rPr>
                <w:t>White </w:t>
              </w:r>
              <w:r>
                <w:rPr>
                  <w:color w:val="0545AC"/>
                  <w:spacing w:val="-10"/>
                  <w:sz w:val="12"/>
                  <w:u w:val="single" w:color="0545AC"/>
                </w:rPr>
                <w:t>P</w:t>
              </w:r>
            </w:hyperlink>
          </w:p>
        </w:tc>
        <w:tc>
          <w:tcPr>
            <w:tcW w:w="1262" w:type="dxa"/>
          </w:tcPr>
          <w:p>
            <w:pPr>
              <w:pStyle w:val="TableParagraph"/>
              <w:spacing w:line="138" w:lineRule="exact" w:before="52"/>
              <w:ind w:left="57"/>
              <w:rPr>
                <w:sz w:val="12"/>
              </w:rPr>
            </w:pPr>
            <w:r>
              <w:rPr>
                <w:color w:val="1A1A1A"/>
                <w:spacing w:val="-5"/>
                <w:sz w:val="12"/>
              </w:rPr>
              <w:t>[L]</w:t>
            </w:r>
          </w:p>
        </w:tc>
      </w:tr>
      <w:tr>
        <w:trPr>
          <w:trHeight w:val="170" w:hRule="atLeast"/>
        </w:trPr>
        <w:tc>
          <w:tcPr>
            <w:tcW w:w="1182" w:type="dxa"/>
          </w:tcPr>
          <w:p>
            <w:pPr>
              <w:pStyle w:val="TableParagraph"/>
              <w:rPr>
                <w:rFonts w:ascii="Times New Roman"/>
                <w:sz w:val="10"/>
              </w:rPr>
            </w:pPr>
          </w:p>
        </w:tc>
        <w:tc>
          <w:tcPr>
            <w:tcW w:w="1311" w:type="dxa"/>
          </w:tcPr>
          <w:p>
            <w:pPr>
              <w:pStyle w:val="TableParagraph"/>
              <w:spacing w:line="150" w:lineRule="exact"/>
              <w:ind w:left="127"/>
              <w:rPr>
                <w:rFonts w:ascii="Microsoft JhengHei Light" w:hAnsi="Microsoft JhengHei Light" w:eastAsia="Microsoft JhengHei Light"/>
                <w:b w:val="0"/>
                <w:sz w:val="12"/>
              </w:rPr>
            </w:pPr>
            <w:r>
              <w:rPr>
                <w:color w:val="1A1A1A"/>
                <w:sz w:val="12"/>
              </w:rPr>
              <w:t>12×55 KB </w:t>
            </w:r>
            <w:r>
              <w:rPr>
                <w:rFonts w:ascii="Microsoft JhengHei Light" w:hAnsi="Microsoft JhengHei Light" w:eastAsia="Microsoft JhengHei Light"/>
                <w:b w:val="0"/>
                <w:color w:val="1A1A1A"/>
                <w:spacing w:val="-3"/>
                <w:sz w:val="12"/>
              </w:rPr>
              <w:t>边消息；</w:t>
            </w:r>
          </w:p>
        </w:tc>
        <w:tc>
          <w:tcPr>
            <w:tcW w:w="1131" w:type="dxa"/>
          </w:tcPr>
          <w:p>
            <w:pPr>
              <w:pStyle w:val="TableParagraph"/>
              <w:rPr>
                <w:rFonts w:ascii="Times New Roman"/>
                <w:sz w:val="10"/>
              </w:rPr>
            </w:pPr>
          </w:p>
        </w:tc>
        <w:tc>
          <w:tcPr>
            <w:tcW w:w="1392" w:type="dxa"/>
          </w:tcPr>
          <w:p>
            <w:pPr>
              <w:pStyle w:val="TableParagraph"/>
              <w:spacing w:line="138" w:lineRule="exact" w:before="12"/>
              <w:ind w:left="194"/>
              <w:rPr>
                <w:sz w:val="12"/>
              </w:rPr>
            </w:pPr>
            <w:hyperlink r:id="rId34">
              <w:r>
                <w:rPr>
                  <w:color w:val="0545AC"/>
                  <w:spacing w:val="-4"/>
                  <w:sz w:val="12"/>
                  <w:u w:val="single" w:color="0545AC"/>
                </w:rPr>
                <w:t>aper</w:t>
              </w:r>
            </w:hyperlink>
          </w:p>
        </w:tc>
        <w:tc>
          <w:tcPr>
            <w:tcW w:w="1262" w:type="dxa"/>
          </w:tcPr>
          <w:p>
            <w:pPr>
              <w:pStyle w:val="TableParagraph"/>
              <w:rPr>
                <w:rFonts w:ascii="Times New Roman"/>
                <w:sz w:val="10"/>
              </w:rPr>
            </w:pPr>
          </w:p>
        </w:tc>
      </w:tr>
      <w:tr>
        <w:trPr>
          <w:trHeight w:val="210" w:hRule="atLeast"/>
        </w:trPr>
        <w:tc>
          <w:tcPr>
            <w:tcW w:w="1182" w:type="dxa"/>
          </w:tcPr>
          <w:p>
            <w:pPr>
              <w:pStyle w:val="TableParagraph"/>
              <w:rPr>
                <w:rFonts w:ascii="Times New Roman"/>
                <w:sz w:val="12"/>
              </w:rPr>
            </w:pPr>
          </w:p>
        </w:tc>
        <w:tc>
          <w:tcPr>
            <w:tcW w:w="1311" w:type="dxa"/>
          </w:tcPr>
          <w:p>
            <w:pPr>
              <w:pStyle w:val="TableParagraph"/>
              <w:spacing w:line="186" w:lineRule="exact"/>
              <w:ind w:left="127"/>
              <w:rPr>
                <w:rFonts w:ascii="Microsoft JhengHei Light" w:hAnsi="Microsoft JhengHei Light" w:eastAsia="Microsoft JhengHei Light"/>
                <w:b w:val="0"/>
                <w:sz w:val="12"/>
              </w:rPr>
            </w:pPr>
            <w:r>
              <w:rPr>
                <w:color w:val="1A1A1A"/>
                <w:sz w:val="12"/>
              </w:rPr>
              <w:t>8×648 B </w:t>
            </w:r>
            <w:r>
              <w:rPr>
                <w:rFonts w:ascii="Microsoft JhengHei Light" w:hAnsi="Microsoft JhengHei Light" w:eastAsia="Microsoft JhengHei Light"/>
                <w:b w:val="0"/>
                <w:color w:val="1A1A1A"/>
                <w:spacing w:val="-4"/>
                <w:sz w:val="12"/>
              </w:rPr>
              <w:t>角消息</w:t>
            </w:r>
          </w:p>
        </w:tc>
        <w:tc>
          <w:tcPr>
            <w:tcW w:w="1131" w:type="dxa"/>
          </w:tcPr>
          <w:p>
            <w:pPr>
              <w:pStyle w:val="TableParagraph"/>
              <w:rPr>
                <w:rFonts w:ascii="Times New Roman"/>
                <w:sz w:val="12"/>
              </w:rPr>
            </w:pPr>
          </w:p>
        </w:tc>
        <w:tc>
          <w:tcPr>
            <w:tcW w:w="1392" w:type="dxa"/>
          </w:tcPr>
          <w:p>
            <w:pPr>
              <w:pStyle w:val="TableParagraph"/>
              <w:rPr>
                <w:rFonts w:ascii="Times New Roman"/>
                <w:sz w:val="12"/>
              </w:rPr>
            </w:pPr>
          </w:p>
        </w:tc>
        <w:tc>
          <w:tcPr>
            <w:tcW w:w="1262" w:type="dxa"/>
          </w:tcPr>
          <w:p>
            <w:pPr>
              <w:pStyle w:val="TableParagraph"/>
              <w:rPr>
                <w:rFonts w:ascii="Times New Roman"/>
                <w:sz w:val="12"/>
              </w:rPr>
            </w:pPr>
          </w:p>
        </w:tc>
      </w:tr>
      <w:tr>
        <w:trPr>
          <w:trHeight w:val="370" w:hRule="atLeast"/>
        </w:trPr>
        <w:tc>
          <w:tcPr>
            <w:tcW w:w="1182" w:type="dxa"/>
          </w:tcPr>
          <w:p>
            <w:pPr>
              <w:pStyle w:val="TableParagraph"/>
              <w:spacing w:before="18"/>
              <w:ind w:left="54"/>
              <w:rPr>
                <w:rFonts w:ascii="Microsoft JhengHei Light" w:eastAsia="Microsoft JhengHei Light"/>
                <w:b w:val="0"/>
                <w:sz w:val="12"/>
              </w:rPr>
            </w:pPr>
            <w:r>
              <w:rPr>
                <w:rFonts w:ascii="Microsoft JhengHei Light" w:eastAsia="Microsoft JhengHei Light"/>
                <w:b w:val="0"/>
                <w:color w:val="1A1A1A"/>
                <w:spacing w:val="-2"/>
                <w:sz w:val="12"/>
              </w:rPr>
              <w:t>微服务尾延迟</w:t>
            </w:r>
          </w:p>
        </w:tc>
        <w:tc>
          <w:tcPr>
            <w:tcW w:w="1311" w:type="dxa"/>
          </w:tcPr>
          <w:p>
            <w:pPr>
              <w:pStyle w:val="TableParagraph"/>
              <w:spacing w:line="184" w:lineRule="exact" w:before="18"/>
              <w:ind w:left="127"/>
              <w:rPr>
                <w:rFonts w:ascii="Microsoft JhengHei Light" w:eastAsia="Microsoft JhengHei Light"/>
                <w:b w:val="0"/>
                <w:sz w:val="12"/>
              </w:rPr>
            </w:pPr>
            <w:r>
              <w:rPr>
                <w:rFonts w:ascii="Microsoft JhengHei Light" w:eastAsia="Microsoft JhengHei Light"/>
                <w:b w:val="0"/>
                <w:color w:val="1A1A1A"/>
                <w:spacing w:val="-2"/>
                <w:sz w:val="12"/>
              </w:rPr>
              <w:t>网络处理占比</w:t>
            </w:r>
          </w:p>
          <w:p>
            <w:pPr>
              <w:pStyle w:val="TableParagraph"/>
              <w:spacing w:line="148" w:lineRule="exact"/>
              <w:ind w:left="127"/>
              <w:rPr>
                <w:rFonts w:ascii="Microsoft JhengHei Light" w:eastAsia="Microsoft JhengHei Light"/>
                <w:b w:val="0"/>
                <w:sz w:val="12"/>
              </w:rPr>
            </w:pPr>
            <w:r>
              <w:rPr>
                <w:color w:val="1A1A1A"/>
                <w:sz w:val="12"/>
              </w:rPr>
              <w:t>36.3</w:t>
            </w:r>
            <w:r>
              <w:rPr>
                <w:rFonts w:ascii="Microsoft JhengHei Light" w:eastAsia="Microsoft JhengHei Light"/>
                <w:b w:val="0"/>
                <w:color w:val="1A1A1A"/>
                <w:spacing w:val="-2"/>
                <w:sz w:val="12"/>
              </w:rPr>
              <w:t>％；单个依赖失</w:t>
            </w:r>
          </w:p>
        </w:tc>
        <w:tc>
          <w:tcPr>
            <w:tcW w:w="1131" w:type="dxa"/>
          </w:tcPr>
          <w:p>
            <w:pPr>
              <w:pStyle w:val="TableParagraph"/>
              <w:rPr>
                <w:rFonts w:ascii="Times New Roman"/>
                <w:sz w:val="12"/>
              </w:rPr>
            </w:pPr>
          </w:p>
        </w:tc>
        <w:tc>
          <w:tcPr>
            <w:tcW w:w="1392" w:type="dxa"/>
          </w:tcPr>
          <w:p>
            <w:pPr>
              <w:pStyle w:val="TableParagraph"/>
              <w:rPr>
                <w:rFonts w:ascii="Times New Roman"/>
                <w:sz w:val="12"/>
              </w:rPr>
            </w:pPr>
          </w:p>
        </w:tc>
        <w:tc>
          <w:tcPr>
            <w:tcW w:w="1262" w:type="dxa"/>
          </w:tcPr>
          <w:p>
            <w:pPr>
              <w:pStyle w:val="TableParagraph"/>
              <w:rPr>
                <w:rFonts w:ascii="Times New Roman"/>
                <w:sz w:val="12"/>
              </w:rPr>
            </w:pPr>
          </w:p>
        </w:tc>
      </w:tr>
      <w:tr>
        <w:trPr>
          <w:trHeight w:val="170" w:hRule="atLeast"/>
        </w:trPr>
        <w:tc>
          <w:tcPr>
            <w:tcW w:w="1182" w:type="dxa"/>
          </w:tcPr>
          <w:p>
            <w:pPr>
              <w:pStyle w:val="TableParagraph"/>
              <w:rPr>
                <w:rFonts w:ascii="Times New Roman"/>
                <w:sz w:val="10"/>
              </w:rPr>
            </w:pPr>
          </w:p>
        </w:tc>
        <w:tc>
          <w:tcPr>
            <w:tcW w:w="1311" w:type="dxa"/>
          </w:tcPr>
          <w:p>
            <w:pPr>
              <w:pStyle w:val="TableParagraph"/>
              <w:spacing w:line="150" w:lineRule="exact"/>
              <w:ind w:left="127"/>
              <w:rPr>
                <w:rFonts w:ascii="Microsoft JhengHei Light" w:hAnsi="Microsoft JhengHei Light" w:eastAsia="Microsoft JhengHei Light"/>
                <w:b w:val="0"/>
                <w:sz w:val="12"/>
              </w:rPr>
            </w:pPr>
            <w:r>
              <w:rPr>
                <w:rFonts w:ascii="Microsoft JhengHei Light" w:hAnsi="Microsoft JhengHei Light" w:eastAsia="Microsoft JhengHei Light"/>
                <w:b w:val="0"/>
                <w:color w:val="1A1A1A"/>
                <w:spacing w:val="-1"/>
                <w:sz w:val="12"/>
              </w:rPr>
              <w:t>管可致 </w:t>
            </w:r>
            <w:r>
              <w:rPr>
                <w:color w:val="1A1A1A"/>
                <w:sz w:val="12"/>
              </w:rPr>
              <w:t>10.4× </w:t>
            </w:r>
            <w:r>
              <w:rPr>
                <w:rFonts w:ascii="Microsoft JhengHei Light" w:hAnsi="Microsoft JhengHei Light" w:eastAsia="Microsoft JhengHei Light"/>
                <w:b w:val="0"/>
                <w:color w:val="1A1A1A"/>
                <w:spacing w:val="-4"/>
                <w:sz w:val="12"/>
              </w:rPr>
              <w:t>尾延迟</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70" w:hRule="atLeast"/>
        </w:trPr>
        <w:tc>
          <w:tcPr>
            <w:tcW w:w="1182" w:type="dxa"/>
          </w:tcPr>
          <w:p>
            <w:pPr>
              <w:pStyle w:val="TableParagraph"/>
              <w:rPr>
                <w:rFonts w:ascii="Times New Roman"/>
                <w:sz w:val="10"/>
              </w:rPr>
            </w:pPr>
          </w:p>
        </w:tc>
        <w:tc>
          <w:tcPr>
            <w:tcW w:w="1311" w:type="dxa"/>
          </w:tcPr>
          <w:p>
            <w:pPr>
              <w:pStyle w:val="TableParagraph"/>
              <w:spacing w:line="150" w:lineRule="exact"/>
              <w:ind w:left="127"/>
              <w:rPr>
                <w:sz w:val="12"/>
              </w:rPr>
            </w:pPr>
            <w:r>
              <w:rPr>
                <w:rFonts w:ascii="Microsoft JhengHei Light" w:eastAsia="Microsoft JhengHei Light"/>
                <w:b w:val="0"/>
                <w:color w:val="1A1A1A"/>
                <w:spacing w:val="-1"/>
                <w:sz w:val="12"/>
              </w:rPr>
              <w:t>恶化；</w:t>
            </w:r>
            <w:r>
              <w:rPr>
                <w:color w:val="1A1A1A"/>
                <w:spacing w:val="-2"/>
                <w:sz w:val="12"/>
              </w:rPr>
              <w:t>Social</w:t>
            </w:r>
          </w:p>
        </w:tc>
        <w:tc>
          <w:tcPr>
            <w:tcW w:w="1131" w:type="dxa"/>
          </w:tcPr>
          <w:p>
            <w:pPr>
              <w:pStyle w:val="TableParagraph"/>
              <w:rPr>
                <w:rFonts w:ascii="Times New Roman"/>
                <w:sz w:val="10"/>
              </w:rPr>
            </w:pPr>
          </w:p>
        </w:tc>
        <w:tc>
          <w:tcPr>
            <w:tcW w:w="1392" w:type="dxa"/>
          </w:tcPr>
          <w:p>
            <w:pPr>
              <w:pStyle w:val="TableParagraph"/>
              <w:rPr>
                <w:rFonts w:ascii="Times New Roman"/>
                <w:sz w:val="10"/>
              </w:rPr>
            </w:pPr>
          </w:p>
        </w:tc>
        <w:tc>
          <w:tcPr>
            <w:tcW w:w="1262" w:type="dxa"/>
          </w:tcPr>
          <w:p>
            <w:pPr>
              <w:pStyle w:val="TableParagraph"/>
              <w:rPr>
                <w:rFonts w:ascii="Times New Roman"/>
                <w:sz w:val="10"/>
              </w:rPr>
            </w:pPr>
          </w:p>
        </w:tc>
      </w:tr>
      <w:tr>
        <w:trPr>
          <w:trHeight w:val="174" w:hRule="atLeast"/>
        </w:trPr>
        <w:tc>
          <w:tcPr>
            <w:tcW w:w="1182" w:type="dxa"/>
            <w:tcBorders>
              <w:bottom w:val="single" w:sz="4" w:space="0" w:color="000000"/>
            </w:tcBorders>
          </w:tcPr>
          <w:p>
            <w:pPr>
              <w:pStyle w:val="TableParagraph"/>
              <w:rPr>
                <w:rFonts w:ascii="Times New Roman"/>
                <w:sz w:val="10"/>
              </w:rPr>
            </w:pPr>
          </w:p>
        </w:tc>
        <w:tc>
          <w:tcPr>
            <w:tcW w:w="1311" w:type="dxa"/>
            <w:tcBorders>
              <w:bottom w:val="single" w:sz="4" w:space="0" w:color="000000"/>
            </w:tcBorders>
          </w:tcPr>
          <w:p>
            <w:pPr>
              <w:pStyle w:val="TableParagraph"/>
              <w:spacing w:line="155" w:lineRule="exact"/>
              <w:ind w:left="127"/>
              <w:rPr>
                <w:rFonts w:ascii="Microsoft JhengHei Light" w:eastAsia="Microsoft JhengHei Light"/>
                <w:b w:val="0"/>
                <w:sz w:val="12"/>
              </w:rPr>
            </w:pPr>
            <w:r>
              <w:rPr>
                <w:color w:val="1A1A1A"/>
                <w:sz w:val="12"/>
              </w:rPr>
              <w:t>Network 36 </w:t>
            </w:r>
            <w:r>
              <w:rPr>
                <w:rFonts w:ascii="Microsoft JhengHei Light" w:eastAsia="Microsoft JhengHei Light"/>
                <w:b w:val="0"/>
                <w:color w:val="1A1A1A"/>
                <w:spacing w:val="-4"/>
                <w:sz w:val="12"/>
              </w:rPr>
              <w:t>个微服</w:t>
            </w:r>
          </w:p>
        </w:tc>
        <w:tc>
          <w:tcPr>
            <w:tcW w:w="1131" w:type="dxa"/>
            <w:tcBorders>
              <w:bottom w:val="single" w:sz="4" w:space="0" w:color="000000"/>
            </w:tcBorders>
          </w:tcPr>
          <w:p>
            <w:pPr>
              <w:pStyle w:val="TableParagraph"/>
              <w:rPr>
                <w:rFonts w:ascii="Times New Roman"/>
                <w:sz w:val="10"/>
              </w:rPr>
            </w:pPr>
          </w:p>
        </w:tc>
        <w:tc>
          <w:tcPr>
            <w:tcW w:w="1392" w:type="dxa"/>
            <w:tcBorders>
              <w:bottom w:val="single" w:sz="4" w:space="0" w:color="000000"/>
            </w:tcBorders>
          </w:tcPr>
          <w:p>
            <w:pPr>
              <w:pStyle w:val="TableParagraph"/>
              <w:rPr>
                <w:rFonts w:ascii="Times New Roman"/>
                <w:sz w:val="10"/>
              </w:rPr>
            </w:pPr>
          </w:p>
        </w:tc>
        <w:tc>
          <w:tcPr>
            <w:tcW w:w="1262" w:type="dxa"/>
            <w:tcBorders>
              <w:bottom w:val="single" w:sz="4" w:space="0" w:color="000000"/>
            </w:tcBorders>
          </w:tcPr>
          <w:p>
            <w:pPr>
              <w:pStyle w:val="TableParagraph"/>
              <w:rPr>
                <w:rFonts w:ascii="Times New Roman"/>
                <w:sz w:val="10"/>
              </w:rPr>
            </w:pPr>
          </w:p>
        </w:tc>
      </w:tr>
    </w:tbl>
    <w:p>
      <w:pPr>
        <w:pStyle w:val="BodyText"/>
        <w:spacing w:before="159"/>
        <w:rPr>
          <w:rFonts w:ascii="SimSun"/>
          <w:sz w:val="13"/>
        </w:rPr>
      </w:pPr>
    </w:p>
    <w:p>
      <w:pPr>
        <w:spacing w:before="0"/>
        <w:ind w:left="0" w:right="2987" w:firstLine="0"/>
        <w:jc w:val="center"/>
        <w:rPr>
          <w:rFonts w:ascii="Times New Roman"/>
          <w:sz w:val="13"/>
        </w:rPr>
      </w:pPr>
      <w:r>
        <w:rPr>
          <w:rFonts w:ascii="Times New Roman"/>
          <w:color w:val="333333"/>
          <w:spacing w:val="-5"/>
          <w:sz w:val="13"/>
        </w:rPr>
        <w:t>16</w:t>
      </w:r>
    </w:p>
    <w:p>
      <w:pPr>
        <w:spacing w:after="0"/>
        <w:jc w:val="center"/>
        <w:rPr>
          <w:rFonts w:ascii="Times New Roman"/>
          <w:sz w:val="13"/>
        </w:rPr>
        <w:sectPr>
          <w:pgSz w:w="11920" w:h="16860"/>
          <w:pgMar w:top="0" w:bottom="280" w:left="708" w:right="1700"/>
        </w:sectPr>
      </w:pPr>
    </w:p>
    <w:p>
      <w:pPr>
        <w:pStyle w:val="BodyText"/>
        <w:rPr>
          <w:rFonts w:ascii="Times New Roman"/>
          <w:sz w:val="12"/>
        </w:rPr>
      </w:pP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0"/>
        <w:rPr>
          <w:rFonts w:ascii="Times New Roman"/>
          <w:i/>
          <w:sz w:val="19"/>
        </w:rPr>
      </w:pPr>
    </w:p>
    <w:p>
      <w:pPr>
        <w:pStyle w:val="BodyText"/>
        <w:spacing w:after="0"/>
        <w:rPr>
          <w:rFonts w:ascii="Times New Roman"/>
          <w:i/>
          <w:sz w:val="19"/>
        </w:rPr>
        <w:sectPr>
          <w:pgSz w:w="11920" w:h="16860"/>
          <w:pgMar w:top="0" w:bottom="280" w:left="708" w:right="1700"/>
        </w:sectPr>
      </w:pPr>
    </w:p>
    <w:p>
      <w:pPr>
        <w:spacing w:line="184" w:lineRule="auto" w:before="103"/>
        <w:ind w:left="1431" w:right="0" w:firstLine="0"/>
        <w:jc w:val="left"/>
        <w:rPr>
          <w:rFonts w:ascii="Microsoft JhengHei Light" w:eastAsia="Microsoft JhengHei Light"/>
          <w:b w:val="0"/>
          <w:sz w:val="12"/>
        </w:rPr>
      </w:pPr>
      <w:r>
        <w:rPr>
          <w:rFonts w:ascii="Microsoft JhengHei Light" w:eastAsia="Microsoft JhengHei Light"/>
          <w:b w:val="0"/>
          <w:color w:val="1A1A1A"/>
          <w:sz w:val="12"/>
        </w:rPr>
        <w:t>务；</w:t>
      </w:r>
      <w:r>
        <w:rPr>
          <w:color w:val="1A1A1A"/>
          <w:sz w:val="12"/>
        </w:rPr>
        <w:t>Banking</w:t>
      </w:r>
      <w:r>
        <w:rPr>
          <w:color w:val="1A1A1A"/>
          <w:spacing w:val="-9"/>
          <w:sz w:val="12"/>
        </w:rPr>
        <w:t> </w:t>
      </w:r>
      <w:r>
        <w:rPr>
          <w:color w:val="1A1A1A"/>
          <w:sz w:val="12"/>
        </w:rPr>
        <w:t>41</w:t>
      </w:r>
      <w:r>
        <w:rPr>
          <w:color w:val="1A1A1A"/>
          <w:spacing w:val="-8"/>
          <w:sz w:val="12"/>
        </w:rPr>
        <w:t> </w:t>
      </w:r>
      <w:r>
        <w:rPr>
          <w:rFonts w:ascii="Microsoft JhengHei Light" w:eastAsia="Microsoft JhengHei Light"/>
          <w:b w:val="0"/>
          <w:color w:val="1A1A1A"/>
          <w:sz w:val="12"/>
        </w:rPr>
        <w:t>个微</w:t>
      </w:r>
      <w:r>
        <w:rPr>
          <w:rFonts w:ascii="Microsoft JhengHei Light" w:eastAsia="Microsoft JhengHei Light"/>
          <w:b w:val="0"/>
          <w:color w:val="1A1A1A"/>
          <w:spacing w:val="-6"/>
          <w:sz w:val="12"/>
        </w:rPr>
        <w:t>服务</w:t>
      </w:r>
    </w:p>
    <w:p>
      <w:pPr>
        <w:tabs>
          <w:tab w:pos="1355" w:val="left" w:leader="none"/>
        </w:tabs>
        <w:spacing w:line="230" w:lineRule="auto" w:before="148"/>
        <w:ind w:left="1355" w:right="0" w:hanging="1255"/>
        <w:jc w:val="left"/>
        <w:rPr>
          <w:sz w:val="12"/>
        </w:rPr>
      </w:pPr>
      <w:r>
        <w:rPr/>
        <w:br w:type="column"/>
      </w:r>
      <w:r>
        <w:rPr>
          <w:color w:val="1A1A1A"/>
          <w:sz w:val="12"/>
        </w:rPr>
        <w:t>Figure</w:t>
      </w:r>
      <w:r>
        <w:rPr>
          <w:color w:val="1A1A1A"/>
          <w:spacing w:val="-7"/>
          <w:sz w:val="12"/>
        </w:rPr>
        <w:t> </w:t>
      </w:r>
      <w:r>
        <w:rPr>
          <w:color w:val="1A1A1A"/>
          <w:sz w:val="12"/>
        </w:rPr>
        <w:t>C.8</w:t>
        <w:tab/>
      </w:r>
      <w:hyperlink r:id="rId36">
        <w:r>
          <w:rPr>
            <w:color w:val="0545AC"/>
            <w:spacing w:val="-2"/>
            <w:sz w:val="12"/>
            <w:u w:val="single" w:color="0545AC"/>
          </w:rPr>
          <w:t>D</w:t>
        </w:r>
      </w:hyperlink>
      <w:hyperlink r:id="rId36">
        <w:r>
          <w:rPr>
            <w:color w:val="0545AC"/>
            <w:spacing w:val="-2"/>
            <w:sz w:val="12"/>
            <w:u w:val="single" w:color="0545AC"/>
          </w:rPr>
          <w:t>eathStarBench</w:t>
        </w:r>
        <w:r>
          <w:rPr>
            <w:color w:val="0545AC"/>
            <w:spacing w:val="-7"/>
            <w:sz w:val="12"/>
            <w:u w:val="single" w:color="0545AC"/>
          </w:rPr>
          <w:t> </w:t>
        </w:r>
        <w:r>
          <w:rPr>
            <w:color w:val="0545AC"/>
            <w:spacing w:val="-2"/>
            <w:sz w:val="12"/>
            <w:u w:val="single" w:color="0545AC"/>
          </w:rPr>
          <w:t>ASP</w:t>
        </w:r>
      </w:hyperlink>
      <w:r>
        <w:rPr>
          <w:color w:val="0545AC"/>
          <w:spacing w:val="40"/>
          <w:sz w:val="12"/>
          <w:u w:val="none"/>
        </w:rPr>
        <w:t> </w:t>
      </w:r>
      <w:hyperlink r:id="rId36">
        <w:r>
          <w:rPr>
            <w:color w:val="0545AC"/>
            <w:sz w:val="12"/>
            <w:u w:val="single" w:color="0545AC"/>
          </w:rPr>
          <w:t>LOS 2019</w:t>
        </w:r>
      </w:hyperlink>
      <w:r>
        <w:rPr>
          <w:rFonts w:ascii="Microsoft JhengHei Light" w:eastAsia="Microsoft JhengHei Light"/>
          <w:b w:val="0"/>
          <w:color w:val="1A1A1A"/>
          <w:sz w:val="12"/>
          <w:u w:val="none"/>
        </w:rPr>
        <w:t>；</w:t>
      </w:r>
      <w:hyperlink r:id="rId13">
        <w:r>
          <w:rPr>
            <w:color w:val="0545AC"/>
            <w:sz w:val="12"/>
            <w:u w:val="single" w:color="0545AC"/>
          </w:rPr>
          <w:t>The Tail</w:t>
        </w:r>
      </w:hyperlink>
      <w:r>
        <w:rPr>
          <w:color w:val="0545AC"/>
          <w:spacing w:val="40"/>
          <w:sz w:val="12"/>
          <w:u w:val="none"/>
        </w:rPr>
        <w:t> </w:t>
      </w:r>
      <w:hyperlink r:id="rId13">
        <w:r>
          <w:rPr>
            <w:color w:val="0545AC"/>
            <w:sz w:val="12"/>
            <w:u w:val="single" w:color="0545AC"/>
          </w:rPr>
          <w:t>at</w:t>
        </w:r>
        <w:r>
          <w:rPr>
            <w:color w:val="0545AC"/>
            <w:spacing w:val="-7"/>
            <w:sz w:val="12"/>
            <w:u w:val="single" w:color="0545AC"/>
          </w:rPr>
          <w:t> </w:t>
        </w:r>
        <w:r>
          <w:rPr>
            <w:color w:val="0545AC"/>
            <w:sz w:val="12"/>
            <w:u w:val="single" w:color="0545AC"/>
          </w:rPr>
          <w:t>Scale</w:t>
        </w:r>
      </w:hyperlink>
    </w:p>
    <w:p>
      <w:pPr>
        <w:pStyle w:val="BodyText"/>
        <w:spacing w:before="5"/>
        <w:rPr>
          <w:sz w:val="12"/>
        </w:rPr>
      </w:pPr>
      <w:r>
        <w:rPr/>
        <w:br w:type="column"/>
      </w:r>
      <w:r>
        <w:rPr>
          <w:sz w:val="12"/>
        </w:rPr>
      </w:r>
    </w:p>
    <w:p>
      <w:pPr>
        <w:spacing w:before="0"/>
        <w:ind w:left="67" w:right="0" w:firstLine="0"/>
        <w:jc w:val="left"/>
        <w:rPr>
          <w:sz w:val="12"/>
        </w:rPr>
      </w:pPr>
      <w:r>
        <w:rPr>
          <w:color w:val="1A1A1A"/>
          <w:spacing w:val="-5"/>
          <w:sz w:val="12"/>
        </w:rPr>
        <w:t>[L]</w:t>
      </w:r>
    </w:p>
    <w:p>
      <w:pPr>
        <w:spacing w:after="0"/>
        <w:jc w:val="left"/>
        <w:rPr>
          <w:sz w:val="12"/>
        </w:rPr>
        <w:sectPr>
          <w:type w:val="continuous"/>
          <w:pgSz w:w="11920" w:h="16860"/>
          <w:pgMar w:top="0" w:bottom="280" w:left="708" w:right="1700"/>
          <w:cols w:num="3" w:equalWidth="0">
            <w:col w:w="2546" w:space="40"/>
            <w:col w:w="2504" w:space="39"/>
            <w:col w:w="4383"/>
          </w:cols>
        </w:sectPr>
      </w:pPr>
    </w:p>
    <w:p>
      <w:pPr>
        <w:tabs>
          <w:tab w:pos="1431" w:val="left" w:leader="none"/>
        </w:tabs>
        <w:spacing w:line="189" w:lineRule="exact" w:before="77"/>
        <w:ind w:left="176" w:right="0" w:firstLine="0"/>
        <w:jc w:val="left"/>
        <w:rPr>
          <w:rFonts w:ascii="Microsoft JhengHei Light" w:eastAsia="Microsoft JhengHei Light"/>
          <w:b w:val="0"/>
          <w:sz w:val="12"/>
        </w:rPr>
      </w:pPr>
      <w:r>
        <w:rPr>
          <w:color w:val="1A1A1A"/>
          <w:sz w:val="12"/>
        </w:rPr>
        <w:t>R</w:t>
      </w:r>
      <w:r>
        <w:rPr>
          <w:rFonts w:ascii="Microsoft JhengHei Light" w:eastAsia="Microsoft JhengHei Light"/>
          <w:b w:val="0"/>
          <w:color w:val="1A1A1A"/>
          <w:sz w:val="12"/>
        </w:rPr>
        <w:t>／</w:t>
      </w:r>
      <w:r>
        <w:rPr>
          <w:color w:val="1A1A1A"/>
          <w:sz w:val="12"/>
        </w:rPr>
        <w:t>T</w:t>
      </w:r>
      <w:r>
        <w:rPr>
          <w:rFonts w:ascii="Microsoft JhengHei Light" w:eastAsia="Microsoft JhengHei Light"/>
          <w:b w:val="0"/>
          <w:color w:val="1A1A1A"/>
          <w:sz w:val="12"/>
        </w:rPr>
        <w:t>／</w:t>
      </w:r>
      <w:r>
        <w:rPr>
          <w:color w:val="1A1A1A"/>
          <w:sz w:val="12"/>
        </w:rPr>
        <w:t>C </w:t>
      </w:r>
      <w:r>
        <w:rPr>
          <w:rFonts w:ascii="Microsoft JhengHei Light" w:eastAsia="Microsoft JhengHei Light"/>
          <w:b w:val="0"/>
          <w:color w:val="1A1A1A"/>
          <w:sz w:val="12"/>
        </w:rPr>
        <w:t>权重画</w:t>
      </w:r>
      <w:r>
        <w:rPr>
          <w:rFonts w:ascii="Microsoft JhengHei Light" w:eastAsia="Microsoft JhengHei Light"/>
          <w:b w:val="0"/>
          <w:color w:val="1A1A1A"/>
          <w:spacing w:val="-10"/>
          <w:sz w:val="12"/>
        </w:rPr>
        <w:t>像</w:t>
      </w:r>
      <w:r>
        <w:rPr>
          <w:rFonts w:ascii="Microsoft JhengHei Light" w:eastAsia="Microsoft JhengHei Light"/>
          <w:b w:val="0"/>
          <w:color w:val="1A1A1A"/>
          <w:sz w:val="12"/>
        </w:rPr>
        <w:tab/>
        <w:t>八类场景</w:t>
      </w:r>
      <w:r>
        <w:rPr>
          <w:rFonts w:ascii="Microsoft JhengHei Light" w:eastAsia="Microsoft JhengHei Light"/>
          <w:b w:val="0"/>
          <w:color w:val="1A1A1A"/>
          <w:spacing w:val="-10"/>
          <w:sz w:val="12"/>
        </w:rPr>
        <w:t>的</w:t>
      </w:r>
    </w:p>
    <w:p>
      <w:pPr>
        <w:spacing w:line="194" w:lineRule="auto" w:before="11"/>
        <w:ind w:left="1431" w:right="0" w:firstLine="0"/>
        <w:jc w:val="left"/>
        <w:rPr>
          <w:sz w:val="12"/>
        </w:rPr>
      </w:pPr>
      <w:r>
        <w:rPr>
          <w:rFonts w:ascii="Cambria" w:eastAsia="Cambria"/>
          <w:color w:val="1A1A1A"/>
          <w:position w:val="1"/>
          <w:sz w:val="11"/>
        </w:rPr>
        <w:t>(</w:t>
      </w:r>
      <w:r>
        <w:rPr>
          <w:rFonts w:ascii="Georgia" w:eastAsia="Georgia"/>
          <w:i/>
          <w:color w:val="1A1A1A"/>
          <w:position w:val="1"/>
          <w:sz w:val="11"/>
        </w:rPr>
        <w:t>w</w:t>
      </w:r>
      <w:r>
        <w:rPr>
          <w:rFonts w:ascii="Georgia" w:eastAsia="Georgia"/>
          <w:i/>
          <w:color w:val="1A1A1A"/>
          <w:sz w:val="8"/>
        </w:rPr>
        <w:t>T</w:t>
      </w:r>
      <w:r>
        <w:rPr>
          <w:rFonts w:ascii="Georgia" w:eastAsia="Georgia"/>
          <w:i/>
          <w:color w:val="1A1A1A"/>
          <w:spacing w:val="-5"/>
          <w:sz w:val="8"/>
        </w:rPr>
        <w:t> </w:t>
      </w:r>
      <w:r>
        <w:rPr>
          <w:rFonts w:ascii="Cambria" w:eastAsia="Cambria"/>
          <w:color w:val="1A1A1A"/>
          <w:spacing w:val="-3"/>
          <w:position w:val="1"/>
          <w:sz w:val="11"/>
        </w:rPr>
        <w:t>, </w:t>
      </w:r>
      <w:r>
        <w:rPr>
          <w:rFonts w:ascii="Georgia" w:eastAsia="Georgia"/>
          <w:i/>
          <w:color w:val="1A1A1A"/>
          <w:position w:val="1"/>
          <w:sz w:val="11"/>
        </w:rPr>
        <w:t>w</w:t>
      </w:r>
      <w:r>
        <w:rPr>
          <w:rFonts w:ascii="Georgia" w:eastAsia="Georgia"/>
          <w:i/>
          <w:color w:val="1A1A1A"/>
          <w:sz w:val="8"/>
        </w:rPr>
        <w:t>R</w:t>
      </w:r>
      <w:r>
        <w:rPr>
          <w:rFonts w:ascii="Cambria" w:eastAsia="Cambria"/>
          <w:color w:val="1A1A1A"/>
          <w:spacing w:val="-3"/>
          <w:position w:val="1"/>
          <w:sz w:val="11"/>
        </w:rPr>
        <w:t>, </w:t>
      </w:r>
      <w:r>
        <w:rPr>
          <w:rFonts w:ascii="Georgia" w:eastAsia="Georgia"/>
          <w:i/>
          <w:color w:val="1A1A1A"/>
          <w:position w:val="1"/>
          <w:sz w:val="11"/>
        </w:rPr>
        <w:t>w</w:t>
      </w:r>
      <w:r>
        <w:rPr>
          <w:rFonts w:ascii="Georgia" w:eastAsia="Georgia"/>
          <w:i/>
          <w:color w:val="1A1A1A"/>
          <w:sz w:val="8"/>
        </w:rPr>
        <w:t>C</w:t>
      </w:r>
      <w:r>
        <w:rPr>
          <w:rFonts w:ascii="Georgia" w:eastAsia="Georgia"/>
          <w:i/>
          <w:color w:val="1A1A1A"/>
          <w:spacing w:val="-8"/>
          <w:sz w:val="8"/>
        </w:rPr>
        <w:t> </w:t>
      </w:r>
      <w:r>
        <w:rPr>
          <w:rFonts w:ascii="Cambria" w:eastAsia="Cambria"/>
          <w:color w:val="1A1A1A"/>
          <w:spacing w:val="-2"/>
          <w:position w:val="1"/>
          <w:sz w:val="11"/>
        </w:rPr>
        <w:t>) </w:t>
      </w:r>
      <w:r>
        <w:rPr>
          <w:rFonts w:ascii="Microsoft JhengHei Light" w:eastAsia="Microsoft JhengHei Light"/>
          <w:b w:val="0"/>
          <w:color w:val="1A1A1A"/>
          <w:position w:val="1"/>
          <w:sz w:val="12"/>
        </w:rPr>
        <w:t>直接取自</w:t>
      </w:r>
      <w:r>
        <w:rPr>
          <w:rFonts w:ascii="Microsoft JhengHei Light" w:eastAsia="Microsoft JhengHei Light"/>
          <w:b w:val="0"/>
          <w:color w:val="1A1A1A"/>
          <w:w w:val="105"/>
          <w:sz w:val="12"/>
        </w:rPr>
        <w:t>本文 </w:t>
      </w:r>
      <w:r>
        <w:rPr>
          <w:color w:val="1A1A1A"/>
          <w:w w:val="105"/>
          <w:sz w:val="12"/>
        </w:rPr>
        <w:t>Appendix</w:t>
      </w:r>
      <w:r>
        <w:rPr>
          <w:color w:val="1A1A1A"/>
          <w:spacing w:val="-1"/>
          <w:w w:val="105"/>
          <w:sz w:val="12"/>
        </w:rPr>
        <w:t> </w:t>
      </w:r>
      <w:r>
        <w:rPr>
          <w:color w:val="1A1A1A"/>
          <w:w w:val="105"/>
          <w:sz w:val="12"/>
        </w:rPr>
        <w:t>A</w:t>
      </w:r>
    </w:p>
    <w:p>
      <w:pPr>
        <w:spacing w:line="196" w:lineRule="auto" w:before="103"/>
        <w:ind w:left="68" w:right="38" w:firstLine="0"/>
        <w:jc w:val="left"/>
        <w:rPr>
          <w:sz w:val="12"/>
        </w:rPr>
      </w:pPr>
      <w:r>
        <w:rPr/>
        <w:br w:type="column"/>
      </w:r>
      <w:r>
        <w:rPr>
          <w:color w:val="1A1A1A"/>
          <w:sz w:val="12"/>
        </w:rPr>
        <w:t>Figure</w:t>
      </w:r>
      <w:r>
        <w:rPr>
          <w:color w:val="1A1A1A"/>
          <w:spacing w:val="-9"/>
          <w:sz w:val="12"/>
        </w:rPr>
        <w:t> </w:t>
      </w:r>
      <w:r>
        <w:rPr>
          <w:color w:val="1A1A1A"/>
          <w:sz w:val="12"/>
        </w:rPr>
        <w:t>C.1</w:t>
      </w:r>
      <w:r>
        <w:rPr>
          <w:rFonts w:ascii="Microsoft JhengHei Light" w:eastAsia="Microsoft JhengHei Light"/>
          <w:b w:val="0"/>
          <w:color w:val="1A1A1A"/>
          <w:sz w:val="12"/>
        </w:rPr>
        <w:t>／</w:t>
      </w:r>
      <w:r>
        <w:rPr>
          <w:color w:val="1A1A1A"/>
          <w:sz w:val="12"/>
        </w:rPr>
        <w:t>C.2</w:t>
      </w:r>
      <w:r>
        <w:rPr>
          <w:rFonts w:ascii="Microsoft JhengHei Light" w:eastAsia="Microsoft JhengHei Light"/>
          <w:b w:val="0"/>
          <w:color w:val="1A1A1A"/>
          <w:sz w:val="12"/>
        </w:rPr>
        <w:t>／</w:t>
      </w:r>
      <w:r>
        <w:rPr>
          <w:rFonts w:ascii="Microsoft JhengHei Light" w:eastAsia="Microsoft JhengHei Light"/>
          <w:b w:val="0"/>
          <w:color w:val="1A1A1A"/>
          <w:spacing w:val="40"/>
          <w:sz w:val="12"/>
        </w:rPr>
        <w:t> </w:t>
      </w:r>
      <w:r>
        <w:rPr>
          <w:color w:val="1A1A1A"/>
          <w:spacing w:val="-2"/>
          <w:sz w:val="12"/>
        </w:rPr>
        <w:t>C.9</w:t>
      </w:r>
      <w:r>
        <w:rPr>
          <w:rFonts w:ascii="Microsoft JhengHei Light" w:eastAsia="Microsoft JhengHei Light"/>
          <w:b w:val="0"/>
          <w:color w:val="1A1A1A"/>
          <w:spacing w:val="-2"/>
          <w:sz w:val="12"/>
        </w:rPr>
        <w:t>／</w:t>
      </w:r>
      <w:r>
        <w:rPr>
          <w:color w:val="1A1A1A"/>
          <w:spacing w:val="-2"/>
          <w:sz w:val="12"/>
        </w:rPr>
        <w:t>C.10</w:t>
      </w:r>
    </w:p>
    <w:p>
      <w:pPr>
        <w:spacing w:line="196" w:lineRule="auto" w:before="103"/>
        <w:ind w:left="176" w:right="0" w:firstLine="0"/>
        <w:jc w:val="left"/>
        <w:rPr>
          <w:sz w:val="12"/>
        </w:rPr>
      </w:pPr>
      <w:r>
        <w:rPr/>
        <w:br w:type="column"/>
      </w:r>
      <w:r>
        <w:rPr>
          <w:rFonts w:ascii="Microsoft JhengHei Light" w:eastAsia="Microsoft JhengHei Light"/>
          <w:b w:val="0"/>
          <w:color w:val="1A1A1A"/>
          <w:spacing w:val="-4"/>
          <w:sz w:val="12"/>
        </w:rPr>
        <w:t>本文 </w:t>
      </w:r>
      <w:r>
        <w:rPr>
          <w:color w:val="1A1A1A"/>
          <w:spacing w:val="-2"/>
          <w:sz w:val="12"/>
        </w:rPr>
        <w:t>Table</w:t>
      </w:r>
      <w:r>
        <w:rPr>
          <w:color w:val="1A1A1A"/>
          <w:spacing w:val="-7"/>
          <w:sz w:val="12"/>
        </w:rPr>
        <w:t> </w:t>
      </w:r>
      <w:r>
        <w:rPr>
          <w:color w:val="1A1A1A"/>
          <w:spacing w:val="-2"/>
          <w:sz w:val="12"/>
        </w:rPr>
        <w:t>A.1</w:t>
      </w:r>
      <w:r>
        <w:rPr>
          <w:color w:val="1A1A1A"/>
          <w:spacing w:val="-7"/>
          <w:sz w:val="12"/>
        </w:rPr>
        <w:t> </w:t>
      </w:r>
      <w:r>
        <w:rPr>
          <w:rFonts w:ascii="Microsoft JhengHei Light" w:eastAsia="Microsoft JhengHei Light"/>
          <w:b w:val="0"/>
          <w:color w:val="1A1A1A"/>
          <w:spacing w:val="-2"/>
          <w:sz w:val="12"/>
        </w:rPr>
        <w:t>与正</w:t>
      </w:r>
      <w:r>
        <w:rPr>
          <w:rFonts w:ascii="Microsoft JhengHei Light" w:eastAsia="Microsoft JhengHei Light"/>
          <w:b w:val="0"/>
          <w:color w:val="1A1A1A"/>
          <w:sz w:val="12"/>
        </w:rPr>
        <w:t>文 </w:t>
      </w:r>
      <w:r>
        <w:rPr>
          <w:color w:val="1A1A1A"/>
          <w:sz w:val="12"/>
        </w:rPr>
        <w:t>Table 1</w:t>
      </w:r>
    </w:p>
    <w:p>
      <w:pPr>
        <w:spacing w:before="111"/>
        <w:ind w:left="174" w:right="0" w:firstLine="0"/>
        <w:jc w:val="left"/>
        <w:rPr>
          <w:sz w:val="12"/>
        </w:rPr>
      </w:pPr>
      <w:r>
        <w:rPr/>
        <w:br w:type="column"/>
      </w:r>
      <w:r>
        <w:rPr>
          <w:color w:val="1A1A1A"/>
          <w:spacing w:val="-2"/>
          <w:sz w:val="12"/>
        </w:rPr>
        <w:t>[L][A][S][M]</w:t>
      </w:r>
    </w:p>
    <w:p>
      <w:pPr>
        <w:spacing w:after="0"/>
        <w:jc w:val="left"/>
        <w:rPr>
          <w:sz w:val="12"/>
        </w:rPr>
        <w:sectPr>
          <w:type w:val="continuous"/>
          <w:pgSz w:w="11920" w:h="16860"/>
          <w:pgMar w:top="0" w:bottom="280" w:left="708" w:right="1700"/>
          <w:cols w:num="4" w:equalWidth="0">
            <w:col w:w="2578" w:space="40"/>
            <w:col w:w="1096" w:space="50"/>
            <w:col w:w="1218" w:space="40"/>
            <w:col w:w="4490"/>
          </w:cols>
        </w:sectPr>
      </w:pPr>
    </w:p>
    <w:p>
      <w:pPr>
        <w:pStyle w:val="BodyText"/>
        <w:spacing w:before="7"/>
        <w:rPr>
          <w:sz w:val="2"/>
        </w:rPr>
      </w:pPr>
      <w:r>
        <w:rPr>
          <w:sz w:val="2"/>
        </w:rPr>
        <mc:AlternateContent>
          <mc:Choice Requires="wps">
            <w:drawing>
              <wp:anchor distT="0" distB="0" distL="0" distR="0" allowOverlap="1" layoutInCell="1" locked="0" behindDoc="1" simplePos="0" relativeHeight="486130176">
                <wp:simplePos x="0" y="0"/>
                <wp:positionH relativeFrom="page">
                  <wp:posOffset>0</wp:posOffset>
                </wp:positionH>
                <wp:positionV relativeFrom="page">
                  <wp:posOffset>9525</wp:posOffset>
                </wp:positionV>
                <wp:extent cx="7562850" cy="1069340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86304" id="docshape87" filled="true" fillcolor="#ece9d8" stroked="false">
                <v:fill type="solid"/>
                <w10:wrap type="none"/>
              </v:rect>
            </w:pict>
          </mc:Fallback>
        </mc:AlternateContent>
      </w:r>
      <w:r>
        <w:rPr>
          <w:sz w:val="2"/>
        </w:rPr>
        <mc:AlternateContent>
          <mc:Choice Requires="wps">
            <w:drawing>
              <wp:anchor distT="0" distB="0" distL="0" distR="0" allowOverlap="1" layoutInCell="1" locked="0" behindDoc="1" simplePos="0" relativeHeight="486130688">
                <wp:simplePos x="0" y="0"/>
                <wp:positionH relativeFrom="page">
                  <wp:posOffset>0</wp:posOffset>
                </wp:positionH>
                <wp:positionV relativeFrom="page">
                  <wp:posOffset>9524</wp:posOffset>
                </wp:positionV>
                <wp:extent cx="5041900" cy="71310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926pt;width:397pt;height:561.5pt;mso-position-horizontal-relative:page;mso-position-vertical-relative:page;z-index:-17185792" id="docshape88" filled="true" fillcolor="#ffffff" stroked="false">
                <v:fill type="solid"/>
                <w10:wrap type="none"/>
              </v:rect>
            </w:pict>
          </mc:Fallback>
        </mc:AlternateContent>
      </w:r>
    </w:p>
    <w:p>
      <w:pPr>
        <w:spacing w:line="20" w:lineRule="exact"/>
        <w:ind w:left="122" w:right="0" w:firstLine="0"/>
        <w:rPr>
          <w:sz w:val="2"/>
        </w:rPr>
      </w:pPr>
      <w:r>
        <w:rPr>
          <w:sz w:val="2"/>
        </w:rPr>
        <mc:AlternateContent>
          <mc:Choice Requires="wps">
            <w:drawing>
              <wp:inline distT="0" distB="0" distL="0" distR="0">
                <wp:extent cx="3987800" cy="6350"/>
                <wp:effectExtent l="0" t="0" r="0" b="0"/>
                <wp:docPr id="89" name="Group 89"/>
                <wp:cNvGraphicFramePr>
                  <a:graphicFrameLocks/>
                </wp:cNvGraphicFramePr>
                <a:graphic>
                  <a:graphicData uri="http://schemas.microsoft.com/office/word/2010/wordprocessingGroup">
                    <wpg:wgp>
                      <wpg:cNvPr id="89" name="Group 89"/>
                      <wpg:cNvGrpSpPr/>
                      <wpg:grpSpPr>
                        <a:xfrm>
                          <a:off x="0" y="0"/>
                          <a:ext cx="3987800" cy="6350"/>
                          <a:chExt cx="3987800" cy="6350"/>
                        </a:xfrm>
                      </wpg:grpSpPr>
                      <wps:wsp>
                        <wps:cNvPr id="90" name="Graphic 90"/>
                        <wps:cNvSpPr/>
                        <wps:spPr>
                          <a:xfrm>
                            <a:off x="0" y="13"/>
                            <a:ext cx="3987800" cy="6350"/>
                          </a:xfrm>
                          <a:custGeom>
                            <a:avLst/>
                            <a:gdLst/>
                            <a:ahLst/>
                            <a:cxnLst/>
                            <a:rect l="l" t="t" r="r" b="b"/>
                            <a:pathLst>
                              <a:path w="3987800" h="6350">
                                <a:moveTo>
                                  <a:pt x="3987800" y="0"/>
                                </a:moveTo>
                                <a:lnTo>
                                  <a:pt x="3987800" y="0"/>
                                </a:lnTo>
                                <a:lnTo>
                                  <a:pt x="0" y="0"/>
                                </a:lnTo>
                                <a:lnTo>
                                  <a:pt x="0" y="6350"/>
                                </a:lnTo>
                                <a:lnTo>
                                  <a:pt x="3987800" y="6350"/>
                                </a:lnTo>
                                <a:lnTo>
                                  <a:pt x="3987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4pt;height:.5pt;mso-position-horizontal-relative:char;mso-position-vertical-relative:line" id="docshapegroup89" coordorigin="0,0" coordsize="6280,10">
                <v:rect style="position:absolute;left:0;top:0;width:6280;height:10" id="docshape90" filled="true" fillcolor="#000000" stroked="false">
                  <v:fill type="solid"/>
                </v:rect>
              </v:group>
            </w:pict>
          </mc:Fallback>
        </mc:AlternateContent>
      </w:r>
      <w:r>
        <w:rPr>
          <w:sz w:val="2"/>
        </w:rPr>
      </w:r>
    </w:p>
    <w:p>
      <w:pPr>
        <w:spacing w:before="98"/>
        <w:ind w:left="2127" w:right="0" w:firstLine="0"/>
        <w:jc w:val="left"/>
        <w:rPr>
          <w:rFonts w:ascii="SimSun" w:eastAsia="SimSun"/>
          <w:sz w:val="14"/>
        </w:rPr>
      </w:pPr>
      <w:r>
        <w:rPr>
          <w:b/>
          <w:color w:val="1A1A1A"/>
          <w:spacing w:val="-4"/>
          <w:w w:val="95"/>
          <w:sz w:val="13"/>
        </w:rPr>
        <w:t>Table</w:t>
      </w:r>
      <w:r>
        <w:rPr>
          <w:b/>
          <w:color w:val="1A1A1A"/>
          <w:spacing w:val="4"/>
          <w:sz w:val="13"/>
        </w:rPr>
        <w:t> </w:t>
      </w:r>
      <w:r>
        <w:rPr>
          <w:b/>
          <w:color w:val="1A1A1A"/>
          <w:spacing w:val="-4"/>
          <w:w w:val="95"/>
          <w:sz w:val="13"/>
        </w:rPr>
        <w:t>C.2</w:t>
      </w:r>
      <w:r>
        <w:rPr>
          <w:rFonts w:ascii="SimSun" w:eastAsia="SimSun"/>
          <w:color w:val="1A1A1A"/>
          <w:spacing w:val="-4"/>
          <w:w w:val="95"/>
          <w:sz w:val="12"/>
        </w:rPr>
        <w:t>．</w:t>
      </w:r>
      <w:r>
        <w:rPr>
          <w:rFonts w:ascii="SimSun" w:eastAsia="SimSun"/>
          <w:color w:val="1A1A1A"/>
          <w:sz w:val="12"/>
        </w:rPr>
        <w:t> </w:t>
      </w:r>
      <w:r>
        <w:rPr>
          <w:rFonts w:ascii="SimSun" w:eastAsia="SimSun"/>
          <w:color w:val="1A1A1A"/>
          <w:spacing w:val="-4"/>
          <w:w w:val="95"/>
          <w:sz w:val="14"/>
        </w:rPr>
        <w:t>抽象建模公式与参数口径</w:t>
      </w:r>
      <w:r>
        <w:rPr>
          <w:rFonts w:ascii="SimSun" w:eastAsia="SimSun"/>
          <w:color w:val="1A1A1A"/>
          <w:spacing w:val="-10"/>
          <w:w w:val="70"/>
          <w:sz w:val="14"/>
        </w:rPr>
        <w:t>。</w:t>
      </w:r>
    </w:p>
    <w:p>
      <w:pPr>
        <w:pStyle w:val="BodyText"/>
        <w:rPr>
          <w:rFonts w:ascii="SimSun"/>
          <w:sz w:val="5"/>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9"/>
        <w:gridCol w:w="1950"/>
        <w:gridCol w:w="1631"/>
        <w:gridCol w:w="1581"/>
      </w:tblGrid>
      <w:tr>
        <w:trPr>
          <w:trHeight w:val="240" w:hRule="atLeast"/>
        </w:trPr>
        <w:tc>
          <w:tcPr>
            <w:tcW w:w="1119" w:type="dxa"/>
            <w:tcBorders>
              <w:top w:val="single" w:sz="4" w:space="0" w:color="000000"/>
              <w:bottom w:val="single" w:sz="4" w:space="0" w:color="000000"/>
            </w:tcBorders>
          </w:tcPr>
          <w:p>
            <w:pPr>
              <w:pStyle w:val="TableParagraph"/>
              <w:spacing w:before="27"/>
              <w:ind w:left="54"/>
              <w:rPr>
                <w:rFonts w:ascii="SimSun" w:eastAsia="SimSun"/>
                <w:sz w:val="13"/>
              </w:rPr>
            </w:pPr>
            <w:r>
              <w:rPr>
                <w:rFonts w:ascii="SimSun" w:eastAsia="SimSun"/>
                <w:color w:val="1A1A1A"/>
                <w:spacing w:val="-2"/>
                <w:sz w:val="12"/>
              </w:rPr>
              <w:t>图</w:t>
            </w:r>
            <w:r>
              <w:rPr>
                <w:rFonts w:ascii="SimSun" w:eastAsia="SimSun"/>
                <w:color w:val="1A1A1A"/>
                <w:spacing w:val="-10"/>
                <w:sz w:val="13"/>
              </w:rPr>
              <w:t>号</w:t>
            </w:r>
          </w:p>
        </w:tc>
        <w:tc>
          <w:tcPr>
            <w:tcW w:w="1950" w:type="dxa"/>
            <w:tcBorders>
              <w:top w:val="single" w:sz="4" w:space="0" w:color="000000"/>
              <w:bottom w:val="single" w:sz="4" w:space="0" w:color="000000"/>
            </w:tcBorders>
          </w:tcPr>
          <w:p>
            <w:pPr>
              <w:pStyle w:val="TableParagraph"/>
              <w:spacing w:before="27"/>
              <w:ind w:left="504"/>
              <w:rPr>
                <w:rFonts w:ascii="SimSun" w:eastAsia="SimSun"/>
                <w:sz w:val="13"/>
              </w:rPr>
            </w:pPr>
            <w:r>
              <w:rPr>
                <w:rFonts w:ascii="SimSun" w:eastAsia="SimSun"/>
                <w:color w:val="1A1A1A"/>
                <w:spacing w:val="-12"/>
                <w:sz w:val="13"/>
              </w:rPr>
              <w:t>建模公式</w:t>
            </w:r>
          </w:p>
        </w:tc>
        <w:tc>
          <w:tcPr>
            <w:tcW w:w="1631" w:type="dxa"/>
            <w:tcBorders>
              <w:top w:val="single" w:sz="4" w:space="0" w:color="000000"/>
              <w:bottom w:val="single" w:sz="4" w:space="0" w:color="000000"/>
            </w:tcBorders>
          </w:tcPr>
          <w:p>
            <w:pPr>
              <w:pStyle w:val="TableParagraph"/>
              <w:spacing w:before="27"/>
              <w:ind w:left="122"/>
              <w:rPr>
                <w:rFonts w:ascii="SimSun" w:eastAsia="SimSun"/>
                <w:sz w:val="13"/>
              </w:rPr>
            </w:pPr>
            <w:r>
              <w:rPr>
                <w:rFonts w:ascii="SimSun" w:eastAsia="SimSun"/>
                <w:color w:val="1A1A1A"/>
                <w:spacing w:val="-9"/>
                <w:w w:val="105"/>
                <w:sz w:val="12"/>
              </w:rPr>
              <w:t>解</w:t>
            </w:r>
            <w:r>
              <w:rPr>
                <w:rFonts w:ascii="SimSun" w:eastAsia="SimSun"/>
                <w:color w:val="1A1A1A"/>
                <w:spacing w:val="-12"/>
                <w:w w:val="105"/>
                <w:sz w:val="13"/>
              </w:rPr>
              <w:t>释</w:t>
            </w:r>
          </w:p>
        </w:tc>
        <w:tc>
          <w:tcPr>
            <w:tcW w:w="1581" w:type="dxa"/>
            <w:tcBorders>
              <w:top w:val="single" w:sz="4" w:space="0" w:color="000000"/>
              <w:bottom w:val="single" w:sz="4" w:space="0" w:color="000000"/>
            </w:tcBorders>
          </w:tcPr>
          <w:p>
            <w:pPr>
              <w:pStyle w:val="TableParagraph"/>
              <w:spacing w:before="27"/>
              <w:ind w:left="60"/>
              <w:rPr>
                <w:rFonts w:ascii="SimSun" w:eastAsia="SimSun"/>
                <w:sz w:val="13"/>
              </w:rPr>
            </w:pPr>
            <w:r>
              <w:rPr>
                <w:rFonts w:ascii="SimSun" w:eastAsia="SimSun"/>
                <w:color w:val="1A1A1A"/>
                <w:spacing w:val="-11"/>
                <w:sz w:val="13"/>
              </w:rPr>
              <w:t>标记</w:t>
            </w:r>
          </w:p>
        </w:tc>
      </w:tr>
      <w:tr>
        <w:trPr>
          <w:trHeight w:val="375" w:hRule="atLeast"/>
        </w:trPr>
        <w:tc>
          <w:tcPr>
            <w:tcW w:w="1119" w:type="dxa"/>
            <w:tcBorders>
              <w:top w:val="single" w:sz="4" w:space="0" w:color="000000"/>
            </w:tcBorders>
          </w:tcPr>
          <w:p>
            <w:pPr>
              <w:pStyle w:val="TableParagraph"/>
              <w:spacing w:before="47"/>
              <w:ind w:left="54"/>
              <w:rPr>
                <w:sz w:val="12"/>
              </w:rPr>
            </w:pPr>
            <w:r>
              <w:rPr>
                <w:color w:val="1A1A1A"/>
                <w:spacing w:val="-5"/>
                <w:sz w:val="12"/>
              </w:rPr>
              <w:t>C.6</w:t>
            </w:r>
          </w:p>
        </w:tc>
        <w:tc>
          <w:tcPr>
            <w:tcW w:w="1950" w:type="dxa"/>
            <w:tcBorders>
              <w:top w:val="single" w:sz="4" w:space="0" w:color="000000"/>
            </w:tcBorders>
          </w:tcPr>
          <w:p>
            <w:pPr>
              <w:pStyle w:val="TableParagraph"/>
              <w:spacing w:line="170" w:lineRule="atLeast" w:before="14"/>
              <w:ind w:left="504" w:right="250"/>
              <w:rPr>
                <w:rFonts w:ascii="Cambria" w:hAnsi="Cambria"/>
                <w:sz w:val="11"/>
              </w:rPr>
            </w:pPr>
            <w:r>
              <w:rPr>
                <w:rFonts w:ascii="Georgia" w:hAnsi="Georgia"/>
                <w:i/>
                <w:color w:val="1A1A1A"/>
                <w:w w:val="115"/>
                <w:sz w:val="11"/>
              </w:rPr>
              <w:t>C</w:t>
            </w:r>
            <w:r>
              <w:rPr>
                <w:rFonts w:ascii="Georgia" w:hAnsi="Georgia"/>
                <w:i/>
                <w:color w:val="1A1A1A"/>
                <w:w w:val="115"/>
                <w:sz w:val="11"/>
                <w:vertAlign w:val="subscript"/>
              </w:rPr>
              <w:t>A</w:t>
            </w:r>
            <w:r>
              <w:rPr>
                <w:rFonts w:ascii="Cambria" w:hAnsi="Cambria"/>
                <w:color w:val="1A1A1A"/>
                <w:w w:val="115"/>
                <w:sz w:val="11"/>
                <w:vertAlign w:val="subscript"/>
              </w:rPr>
              <w:t>2</w:t>
            </w:r>
            <w:r>
              <w:rPr>
                <w:rFonts w:ascii="Georgia" w:hAnsi="Georgia"/>
                <w:i/>
                <w:color w:val="1A1A1A"/>
                <w:w w:val="115"/>
                <w:sz w:val="11"/>
                <w:vertAlign w:val="subscript"/>
              </w:rPr>
              <w:t>A</w:t>
            </w:r>
            <w:r>
              <w:rPr>
                <w:rFonts w:ascii="Cambria" w:hAnsi="Cambria"/>
                <w:color w:val="1A1A1A"/>
                <w:w w:val="115"/>
                <w:sz w:val="11"/>
                <w:vertAlign w:val="baseline"/>
              </w:rPr>
              <w:t>(</w:t>
            </w:r>
            <w:r>
              <w:rPr>
                <w:rFonts w:ascii="Georgia" w:hAnsi="Georgia"/>
                <w:i/>
                <w:color w:val="1A1A1A"/>
                <w:w w:val="115"/>
                <w:sz w:val="11"/>
                <w:vertAlign w:val="baseline"/>
              </w:rPr>
              <w:t>N</w:t>
            </w:r>
            <w:r>
              <w:rPr>
                <w:rFonts w:ascii="Georgia" w:hAnsi="Georgia"/>
                <w:i/>
                <w:color w:val="1A1A1A"/>
                <w:spacing w:val="-19"/>
                <w:w w:val="115"/>
                <w:sz w:val="11"/>
                <w:vertAlign w:val="baseline"/>
              </w:rPr>
              <w:t> </w:t>
            </w:r>
            <w:r>
              <w:rPr>
                <w:rFonts w:ascii="Cambria" w:hAnsi="Cambria"/>
                <w:color w:val="1A1A1A"/>
                <w:w w:val="115"/>
                <w:sz w:val="11"/>
                <w:vertAlign w:val="baseline"/>
              </w:rPr>
              <w:t>)</w:t>
            </w:r>
            <w:r>
              <w:rPr>
                <w:rFonts w:ascii="Cambria" w:hAnsi="Cambria"/>
                <w:color w:val="1A1A1A"/>
                <w:spacing w:val="-2"/>
                <w:w w:val="115"/>
                <w:sz w:val="11"/>
                <w:vertAlign w:val="baseline"/>
              </w:rPr>
              <w:t> </w:t>
            </w:r>
            <w:r>
              <w:rPr>
                <w:rFonts w:ascii="Cambria" w:hAnsi="Cambria"/>
                <w:color w:val="1A1A1A"/>
                <w:w w:val="115"/>
                <w:sz w:val="11"/>
                <w:vertAlign w:val="baseline"/>
              </w:rPr>
              <w:t>= ((</w:t>
            </w:r>
            <w:r>
              <w:rPr>
                <w:rFonts w:ascii="Georgia" w:hAnsi="Georgia"/>
                <w:i/>
                <w:color w:val="1A1A1A"/>
                <w:w w:val="115"/>
                <w:sz w:val="11"/>
                <w:vertAlign w:val="baseline"/>
              </w:rPr>
              <w:t>N </w:t>
            </w:r>
            <w:r>
              <w:rPr>
                <w:rFonts w:ascii="Cambria" w:hAnsi="Cambria"/>
                <w:color w:val="1A1A1A"/>
                <w:w w:val="115"/>
                <w:sz w:val="11"/>
                <w:vertAlign w:val="baseline"/>
              </w:rPr>
              <w:t>−</w:t>
            </w:r>
            <w:r>
              <w:rPr>
                <w:rFonts w:ascii="Cambria" w:hAnsi="Cambria"/>
                <w:color w:val="1A1A1A"/>
                <w:spacing w:val="40"/>
                <w:w w:val="115"/>
                <w:sz w:val="11"/>
                <w:vertAlign w:val="baseline"/>
              </w:rPr>
              <w:t> </w:t>
            </w:r>
            <w:r>
              <w:rPr>
                <w:rFonts w:ascii="Cambria" w:hAnsi="Cambria"/>
                <w:color w:val="1A1A1A"/>
                <w:w w:val="115"/>
                <w:sz w:val="11"/>
                <w:vertAlign w:val="baseline"/>
              </w:rPr>
              <w:t>1)</w:t>
            </w:r>
            <w:r>
              <w:rPr>
                <w:rFonts w:ascii="Georgia" w:hAnsi="Georgia"/>
                <w:i/>
                <w:color w:val="1A1A1A"/>
                <w:w w:val="115"/>
                <w:sz w:val="11"/>
                <w:vertAlign w:val="baseline"/>
              </w:rPr>
              <w:t>D</w:t>
            </w:r>
            <w:r>
              <w:rPr>
                <w:rFonts w:ascii="Cambria" w:hAnsi="Cambria"/>
                <w:color w:val="1A1A1A"/>
                <w:w w:val="115"/>
                <w:sz w:val="11"/>
                <w:vertAlign w:val="baseline"/>
              </w:rPr>
              <w:t>(</w:t>
            </w:r>
            <w:r>
              <w:rPr>
                <w:rFonts w:ascii="Georgia" w:hAnsi="Georgia"/>
                <w:i/>
                <w:color w:val="1A1A1A"/>
                <w:w w:val="115"/>
                <w:sz w:val="11"/>
                <w:vertAlign w:val="baseline"/>
              </w:rPr>
              <w:t>N</w:t>
            </w:r>
            <w:r>
              <w:rPr>
                <w:rFonts w:ascii="Georgia" w:hAnsi="Georgia"/>
                <w:i/>
                <w:color w:val="1A1A1A"/>
                <w:spacing w:val="-19"/>
                <w:w w:val="115"/>
                <w:sz w:val="11"/>
                <w:vertAlign w:val="baseline"/>
              </w:rPr>
              <w:t> </w:t>
            </w:r>
            <w:r>
              <w:rPr>
                <w:rFonts w:ascii="Cambria" w:hAnsi="Cambria"/>
                <w:color w:val="1A1A1A"/>
                <w:w w:val="115"/>
                <w:sz w:val="11"/>
                <w:vertAlign w:val="baseline"/>
              </w:rPr>
              <w:t>))/</w:t>
            </w:r>
            <w:r>
              <w:rPr>
                <w:rFonts w:ascii="Georgia" w:hAnsi="Georgia"/>
                <w:i/>
                <w:color w:val="1A1A1A"/>
                <w:w w:val="115"/>
                <w:sz w:val="11"/>
                <w:vertAlign w:val="baseline"/>
              </w:rPr>
              <w:t>B</w:t>
            </w:r>
            <w:r>
              <w:rPr>
                <w:rFonts w:ascii="Cambria" w:hAnsi="Cambria"/>
                <w:color w:val="1A1A1A"/>
                <w:w w:val="115"/>
                <w:sz w:val="11"/>
                <w:vertAlign w:val="baseline"/>
              </w:rPr>
              <w:t>(</w:t>
            </w:r>
            <w:r>
              <w:rPr>
                <w:rFonts w:ascii="Georgia" w:hAnsi="Georgia"/>
                <w:i/>
                <w:color w:val="1A1A1A"/>
                <w:w w:val="115"/>
                <w:sz w:val="11"/>
                <w:vertAlign w:val="baseline"/>
              </w:rPr>
              <w:t>N</w:t>
            </w:r>
            <w:r>
              <w:rPr>
                <w:rFonts w:ascii="Georgia" w:hAnsi="Georgia"/>
                <w:i/>
                <w:color w:val="1A1A1A"/>
                <w:spacing w:val="-19"/>
                <w:w w:val="115"/>
                <w:sz w:val="11"/>
                <w:vertAlign w:val="baseline"/>
              </w:rPr>
              <w:t> </w:t>
            </w:r>
            <w:r>
              <w:rPr>
                <w:rFonts w:ascii="Cambria" w:hAnsi="Cambria"/>
                <w:color w:val="1A1A1A"/>
                <w:w w:val="115"/>
                <w:sz w:val="11"/>
                <w:vertAlign w:val="baseline"/>
              </w:rPr>
              <w:t>)</w:t>
            </w:r>
          </w:p>
        </w:tc>
        <w:tc>
          <w:tcPr>
            <w:tcW w:w="1631" w:type="dxa"/>
            <w:tcBorders>
              <w:top w:val="single" w:sz="4" w:space="0" w:color="000000"/>
            </w:tcBorders>
          </w:tcPr>
          <w:p>
            <w:pPr>
              <w:pStyle w:val="TableParagraph"/>
              <w:spacing w:line="189" w:lineRule="exact" w:before="13"/>
              <w:ind w:left="122"/>
              <w:rPr>
                <w:rFonts w:ascii="Microsoft JhengHei Light" w:eastAsia="Microsoft JhengHei Light"/>
                <w:b w:val="0"/>
                <w:sz w:val="12"/>
              </w:rPr>
            </w:pPr>
            <w:r>
              <w:rPr>
                <w:rFonts w:ascii="Microsoft JhengHei Light" w:eastAsia="Microsoft JhengHei Light"/>
                <w:b w:val="0"/>
                <w:color w:val="1A1A1A"/>
                <w:sz w:val="12"/>
              </w:rPr>
              <w:t>以拓扑直径 </w:t>
            </w:r>
            <w:r>
              <w:rPr>
                <w:rFonts w:ascii="Georgia" w:eastAsia="Georgia"/>
                <w:i/>
                <w:color w:val="1A1A1A"/>
                <w:sz w:val="11"/>
              </w:rPr>
              <w:t>D</w:t>
            </w:r>
            <w:r>
              <w:rPr>
                <w:rFonts w:ascii="Georgia" w:eastAsia="Georgia"/>
                <w:i/>
                <w:color w:val="1A1A1A"/>
                <w:spacing w:val="15"/>
                <w:sz w:val="11"/>
              </w:rPr>
              <w:t> </w:t>
            </w:r>
            <w:r>
              <w:rPr>
                <w:rFonts w:ascii="Microsoft JhengHei Light" w:eastAsia="Microsoft JhengHei Light"/>
                <w:b w:val="0"/>
                <w:color w:val="1A1A1A"/>
                <w:spacing w:val="-2"/>
                <w:sz w:val="12"/>
              </w:rPr>
              <w:t>与双割带宽</w:t>
            </w:r>
          </w:p>
          <w:p>
            <w:pPr>
              <w:pStyle w:val="TableParagraph"/>
              <w:spacing w:line="153" w:lineRule="exact"/>
              <w:ind w:left="122"/>
              <w:rPr>
                <w:sz w:val="12"/>
              </w:rPr>
            </w:pPr>
            <w:r>
              <w:rPr>
                <w:rFonts w:ascii="Georgia" w:eastAsia="Georgia"/>
                <w:i/>
                <w:color w:val="1A1A1A"/>
                <w:sz w:val="11"/>
              </w:rPr>
              <w:t>B</w:t>
            </w:r>
            <w:r>
              <w:rPr>
                <w:rFonts w:ascii="Georgia" w:eastAsia="Georgia"/>
                <w:i/>
                <w:color w:val="1A1A1A"/>
                <w:spacing w:val="19"/>
                <w:sz w:val="11"/>
              </w:rPr>
              <w:t> </w:t>
            </w:r>
            <w:r>
              <w:rPr>
                <w:rFonts w:ascii="Microsoft JhengHei Light" w:eastAsia="Microsoft JhengHei Light"/>
                <w:b w:val="0"/>
                <w:color w:val="1A1A1A"/>
                <w:spacing w:val="1"/>
                <w:sz w:val="12"/>
              </w:rPr>
              <w:t>抽象 </w:t>
            </w:r>
            <w:r>
              <w:rPr>
                <w:color w:val="1A1A1A"/>
                <w:sz w:val="12"/>
              </w:rPr>
              <w:t>All-to-</w:t>
            </w:r>
            <w:r>
              <w:rPr>
                <w:color w:val="1A1A1A"/>
                <w:spacing w:val="-2"/>
                <w:sz w:val="12"/>
              </w:rPr>
              <w:t>All</w:t>
            </w:r>
            <w:r>
              <w:rPr>
                <w:rFonts w:ascii="Microsoft JhengHei Light" w:eastAsia="Microsoft JhengHei Light"/>
                <w:b w:val="0"/>
                <w:color w:val="1A1A1A"/>
                <w:spacing w:val="-2"/>
                <w:sz w:val="12"/>
              </w:rPr>
              <w:t>／</w:t>
            </w:r>
            <w:r>
              <w:rPr>
                <w:color w:val="1A1A1A"/>
                <w:spacing w:val="-2"/>
                <w:sz w:val="12"/>
              </w:rPr>
              <w:t>Shuffle</w:t>
            </w:r>
          </w:p>
        </w:tc>
        <w:tc>
          <w:tcPr>
            <w:tcW w:w="1581" w:type="dxa"/>
            <w:tcBorders>
              <w:top w:val="single" w:sz="4" w:space="0" w:color="000000"/>
            </w:tcBorders>
          </w:tcPr>
          <w:p>
            <w:pPr>
              <w:pStyle w:val="TableParagraph"/>
              <w:spacing w:before="47"/>
              <w:ind w:left="60"/>
              <w:rPr>
                <w:sz w:val="12"/>
              </w:rPr>
            </w:pPr>
            <w:r>
              <w:rPr>
                <w:color w:val="1A1A1A"/>
                <w:spacing w:val="-5"/>
                <w:sz w:val="12"/>
              </w:rPr>
              <w:t>[A]</w:t>
            </w:r>
          </w:p>
        </w:tc>
      </w:tr>
      <w:tr>
        <w:trPr>
          <w:trHeight w:val="210" w:hRule="atLeast"/>
        </w:trPr>
        <w:tc>
          <w:tcPr>
            <w:tcW w:w="1119" w:type="dxa"/>
          </w:tcPr>
          <w:p>
            <w:pPr>
              <w:pStyle w:val="TableParagraph"/>
              <w:rPr>
                <w:rFonts w:ascii="Times New Roman"/>
                <w:sz w:val="12"/>
              </w:rPr>
            </w:pPr>
          </w:p>
        </w:tc>
        <w:tc>
          <w:tcPr>
            <w:tcW w:w="1950" w:type="dxa"/>
          </w:tcPr>
          <w:p>
            <w:pPr>
              <w:pStyle w:val="TableParagraph"/>
              <w:rPr>
                <w:rFonts w:ascii="Times New Roman"/>
                <w:sz w:val="12"/>
              </w:rPr>
            </w:pPr>
          </w:p>
        </w:tc>
        <w:tc>
          <w:tcPr>
            <w:tcW w:w="1631" w:type="dxa"/>
          </w:tcPr>
          <w:p>
            <w:pPr>
              <w:pStyle w:val="TableParagraph"/>
              <w:spacing w:line="186" w:lineRule="exact"/>
              <w:ind w:left="122"/>
              <w:rPr>
                <w:rFonts w:ascii="Microsoft JhengHei Light" w:eastAsia="Microsoft JhengHei Light"/>
                <w:b w:val="0"/>
                <w:sz w:val="12"/>
              </w:rPr>
            </w:pPr>
            <w:r>
              <w:rPr>
                <w:rFonts w:ascii="Microsoft JhengHei Light" w:eastAsia="Microsoft JhengHei Light"/>
                <w:b w:val="0"/>
                <w:color w:val="1A1A1A"/>
                <w:spacing w:val="-2"/>
                <w:sz w:val="12"/>
              </w:rPr>
              <w:t>的归一路由代价。</w:t>
            </w:r>
          </w:p>
        </w:tc>
        <w:tc>
          <w:tcPr>
            <w:tcW w:w="1581" w:type="dxa"/>
          </w:tcPr>
          <w:p>
            <w:pPr>
              <w:pStyle w:val="TableParagraph"/>
              <w:rPr>
                <w:rFonts w:ascii="Times New Roman"/>
                <w:sz w:val="12"/>
              </w:rPr>
            </w:pPr>
          </w:p>
        </w:tc>
      </w:tr>
      <w:tr>
        <w:trPr>
          <w:trHeight w:val="580" w:hRule="atLeast"/>
        </w:trPr>
        <w:tc>
          <w:tcPr>
            <w:tcW w:w="1119" w:type="dxa"/>
          </w:tcPr>
          <w:p>
            <w:pPr>
              <w:pStyle w:val="TableParagraph"/>
              <w:spacing w:before="52"/>
              <w:ind w:left="54"/>
              <w:rPr>
                <w:sz w:val="12"/>
              </w:rPr>
            </w:pPr>
            <w:r>
              <w:rPr>
                <w:color w:val="1A1A1A"/>
                <w:spacing w:val="-5"/>
                <w:sz w:val="12"/>
              </w:rPr>
              <w:t>C.7</w:t>
            </w:r>
          </w:p>
        </w:tc>
        <w:tc>
          <w:tcPr>
            <w:tcW w:w="1950" w:type="dxa"/>
          </w:tcPr>
          <w:p>
            <w:pPr>
              <w:pStyle w:val="TableParagraph"/>
              <w:spacing w:before="54"/>
              <w:ind w:left="504"/>
              <w:rPr>
                <w:rFonts w:ascii="Georgia" w:hAnsi="Georgia"/>
                <w:i/>
                <w:position w:val="1"/>
                <w:sz w:val="8"/>
              </w:rPr>
            </w:pPr>
            <w:r>
              <w:rPr>
                <w:rFonts w:ascii="Georgia" w:hAnsi="Georgia"/>
                <w:i/>
                <w:color w:val="1A1A1A"/>
                <w:w w:val="115"/>
                <w:position w:val="3"/>
                <w:sz w:val="11"/>
              </w:rPr>
              <w:t>C</w:t>
            </w:r>
            <w:r>
              <w:rPr>
                <w:rFonts w:ascii="Georgia" w:hAnsi="Georgia"/>
                <w:i/>
                <w:color w:val="1A1A1A"/>
                <w:w w:val="115"/>
                <w:position w:val="1"/>
                <w:sz w:val="8"/>
              </w:rPr>
              <w:t>halo</w:t>
            </w:r>
            <w:r>
              <w:rPr>
                <w:rFonts w:ascii="Georgia" w:hAnsi="Georgia"/>
                <w:i/>
                <w:color w:val="1A1A1A"/>
                <w:spacing w:val="11"/>
                <w:w w:val="115"/>
                <w:position w:val="1"/>
                <w:sz w:val="8"/>
              </w:rPr>
              <w:t> </w:t>
            </w:r>
            <w:r>
              <w:rPr>
                <w:rFonts w:ascii="Cambria" w:hAnsi="Cambria"/>
                <w:color w:val="1A1A1A"/>
                <w:w w:val="115"/>
                <w:position w:val="3"/>
                <w:sz w:val="11"/>
              </w:rPr>
              <w:t>=</w:t>
            </w:r>
            <w:r>
              <w:rPr>
                <w:rFonts w:ascii="Cambria" w:hAnsi="Cambria"/>
                <w:color w:val="1A1A1A"/>
                <w:spacing w:val="1"/>
                <w:w w:val="120"/>
                <w:position w:val="3"/>
                <w:sz w:val="11"/>
              </w:rPr>
              <w:t> </w:t>
            </w:r>
            <w:r>
              <w:rPr>
                <w:rFonts w:ascii="Verdana" w:hAnsi="Verdana"/>
                <w:color w:val="1A1A1A"/>
                <w:w w:val="120"/>
                <w:position w:val="3"/>
                <w:sz w:val="11"/>
              </w:rPr>
              <w:t>∑</w:t>
            </w:r>
            <w:r>
              <w:rPr>
                <w:rFonts w:ascii="Georgia" w:hAnsi="Georgia"/>
                <w:i/>
                <w:color w:val="1A1A1A"/>
                <w:w w:val="120"/>
                <w:sz w:val="8"/>
              </w:rPr>
              <w:t>i</w:t>
            </w:r>
            <w:r>
              <w:rPr>
                <w:rFonts w:ascii="Georgia" w:hAnsi="Georgia"/>
                <w:i/>
                <w:color w:val="1A1A1A"/>
                <w:spacing w:val="-1"/>
                <w:w w:val="120"/>
                <w:sz w:val="8"/>
              </w:rPr>
              <w:t> </w:t>
            </w:r>
            <w:r>
              <w:rPr>
                <w:rFonts w:ascii="Georgia" w:hAnsi="Georgia"/>
                <w:i/>
                <w:color w:val="1A1A1A"/>
                <w:w w:val="115"/>
                <w:position w:val="3"/>
                <w:sz w:val="11"/>
              </w:rPr>
              <w:t>V</w:t>
            </w:r>
            <w:r>
              <w:rPr>
                <w:rFonts w:ascii="Georgia" w:hAnsi="Georgia"/>
                <w:i/>
                <w:color w:val="1A1A1A"/>
                <w:w w:val="115"/>
                <w:position w:val="1"/>
                <w:sz w:val="8"/>
              </w:rPr>
              <w:t>i</w:t>
            </w:r>
            <w:r>
              <w:rPr>
                <w:rFonts w:ascii="Georgia" w:hAnsi="Georgia"/>
                <w:i/>
                <w:color w:val="1A1A1A"/>
                <w:spacing w:val="1"/>
                <w:w w:val="115"/>
                <w:position w:val="1"/>
                <w:sz w:val="8"/>
              </w:rPr>
              <w:t> </w:t>
            </w:r>
            <w:r>
              <w:rPr>
                <w:rFonts w:ascii="Georgia" w:hAnsi="Georgia"/>
                <w:i/>
                <w:color w:val="1A1A1A"/>
                <w:spacing w:val="-5"/>
                <w:w w:val="115"/>
                <w:position w:val="3"/>
                <w:sz w:val="11"/>
              </w:rPr>
              <w:t>h</w:t>
            </w:r>
            <w:r>
              <w:rPr>
                <w:rFonts w:ascii="Georgia" w:hAnsi="Georgia"/>
                <w:i/>
                <w:color w:val="1A1A1A"/>
                <w:spacing w:val="-5"/>
                <w:w w:val="115"/>
                <w:position w:val="1"/>
                <w:sz w:val="8"/>
              </w:rPr>
              <w:t>i</w:t>
            </w:r>
          </w:p>
        </w:tc>
        <w:tc>
          <w:tcPr>
            <w:tcW w:w="1631" w:type="dxa"/>
          </w:tcPr>
          <w:p>
            <w:pPr>
              <w:pStyle w:val="TableParagraph"/>
              <w:spacing w:line="192" w:lineRule="auto" w:before="48"/>
              <w:ind w:left="122" w:right="139"/>
              <w:jc w:val="both"/>
              <w:rPr>
                <w:rFonts w:ascii="Microsoft JhengHei Light" w:eastAsia="Microsoft JhengHei Light"/>
                <w:b w:val="0"/>
                <w:sz w:val="12"/>
              </w:rPr>
            </w:pPr>
            <w:r>
              <w:rPr>
                <w:rFonts w:ascii="Microsoft JhengHei Light" w:eastAsia="Microsoft JhengHei Light"/>
                <w:b w:val="0"/>
                <w:color w:val="1A1A1A"/>
                <w:spacing w:val="-2"/>
                <w:sz w:val="12"/>
              </w:rPr>
              <w:t>以公开消息体积 </w:t>
            </w:r>
            <w:r>
              <w:rPr>
                <w:rFonts w:ascii="Georgia" w:eastAsia="Georgia"/>
                <w:i/>
                <w:color w:val="1A1A1A"/>
                <w:sz w:val="11"/>
              </w:rPr>
              <w:t>V</w:t>
            </w:r>
            <w:r>
              <w:rPr>
                <w:rFonts w:ascii="Georgia" w:eastAsia="Georgia"/>
                <w:i/>
                <w:color w:val="1A1A1A"/>
                <w:sz w:val="11"/>
                <w:vertAlign w:val="subscript"/>
              </w:rPr>
              <w:t>i</w:t>
            </w:r>
            <w:r>
              <w:rPr>
                <w:rFonts w:ascii="Georgia" w:eastAsia="Georgia"/>
                <w:i/>
                <w:color w:val="1A1A1A"/>
                <w:spacing w:val="-7"/>
                <w:sz w:val="11"/>
                <w:vertAlign w:val="baseline"/>
              </w:rPr>
              <w:t> </w:t>
            </w:r>
            <w:r>
              <w:rPr>
                <w:rFonts w:ascii="Microsoft JhengHei Light" w:eastAsia="Microsoft JhengHei Light"/>
                <w:b w:val="0"/>
                <w:color w:val="1A1A1A"/>
                <w:sz w:val="12"/>
                <w:vertAlign w:val="baseline"/>
              </w:rPr>
              <w:t>与代表</w:t>
            </w:r>
            <w:r>
              <w:rPr>
                <w:rFonts w:ascii="Microsoft JhengHei Light" w:eastAsia="Microsoft JhengHei Light"/>
                <w:b w:val="0"/>
                <w:color w:val="1A1A1A"/>
                <w:spacing w:val="-3"/>
                <w:position w:val="1"/>
                <w:sz w:val="12"/>
                <w:vertAlign w:val="baseline"/>
              </w:rPr>
              <w:t>性 </w:t>
            </w:r>
            <w:r>
              <w:rPr>
                <w:color w:val="1A1A1A"/>
                <w:position w:val="1"/>
                <w:sz w:val="12"/>
                <w:vertAlign w:val="baseline"/>
              </w:rPr>
              <w:t>hop</w:t>
            </w:r>
            <w:r>
              <w:rPr>
                <w:color w:val="1A1A1A"/>
                <w:spacing w:val="-3"/>
                <w:position w:val="1"/>
                <w:sz w:val="12"/>
                <w:vertAlign w:val="baseline"/>
              </w:rPr>
              <w:t> </w:t>
            </w:r>
            <w:r>
              <w:rPr>
                <w:rFonts w:ascii="Microsoft JhengHei Light" w:eastAsia="Microsoft JhengHei Light"/>
                <w:b w:val="0"/>
                <w:color w:val="1A1A1A"/>
                <w:spacing w:val="-3"/>
                <w:position w:val="1"/>
                <w:sz w:val="12"/>
                <w:vertAlign w:val="baseline"/>
              </w:rPr>
              <w:t>数 </w:t>
            </w:r>
            <w:r>
              <w:rPr>
                <w:rFonts w:ascii="Georgia" w:eastAsia="Georgia"/>
                <w:i/>
                <w:color w:val="1A1A1A"/>
                <w:position w:val="1"/>
                <w:sz w:val="11"/>
                <w:vertAlign w:val="baseline"/>
              </w:rPr>
              <w:t>h</w:t>
            </w:r>
            <w:r>
              <w:rPr>
                <w:rFonts w:ascii="Georgia" w:eastAsia="Georgia"/>
                <w:i/>
                <w:color w:val="1A1A1A"/>
                <w:sz w:val="8"/>
                <w:vertAlign w:val="baseline"/>
              </w:rPr>
              <w:t>i</w:t>
            </w:r>
            <w:r>
              <w:rPr>
                <w:rFonts w:ascii="Georgia" w:eastAsia="Georgia"/>
                <w:i/>
                <w:color w:val="1A1A1A"/>
                <w:spacing w:val="16"/>
                <w:sz w:val="8"/>
                <w:vertAlign w:val="baseline"/>
              </w:rPr>
              <w:t> </w:t>
            </w:r>
            <w:r>
              <w:rPr>
                <w:rFonts w:ascii="Microsoft JhengHei Light" w:eastAsia="Microsoft JhengHei Light"/>
                <w:b w:val="0"/>
                <w:color w:val="1A1A1A"/>
                <w:spacing w:val="-2"/>
                <w:position w:val="1"/>
                <w:sz w:val="12"/>
                <w:vertAlign w:val="baseline"/>
              </w:rPr>
              <w:t>计算 </w:t>
            </w:r>
            <w:r>
              <w:rPr>
                <w:color w:val="1A1A1A"/>
                <w:position w:val="1"/>
                <w:sz w:val="12"/>
                <w:vertAlign w:val="baseline"/>
              </w:rPr>
              <w:t>26</w:t>
            </w:r>
            <w:r>
              <w:rPr>
                <w:color w:val="1A1A1A"/>
                <w:spacing w:val="-3"/>
                <w:position w:val="1"/>
                <w:sz w:val="12"/>
                <w:vertAlign w:val="baseline"/>
              </w:rPr>
              <w:t> </w:t>
            </w:r>
            <w:r>
              <w:rPr>
                <w:rFonts w:ascii="Microsoft JhengHei Light" w:eastAsia="Microsoft JhengHei Light"/>
                <w:b w:val="0"/>
                <w:color w:val="1A1A1A"/>
                <w:position w:val="1"/>
                <w:sz w:val="12"/>
                <w:vertAlign w:val="baseline"/>
              </w:rPr>
              <w:t>邻域</w:t>
            </w:r>
            <w:r>
              <w:rPr>
                <w:rFonts w:ascii="Microsoft JhengHei Light" w:eastAsia="Microsoft JhengHei Light"/>
                <w:b w:val="0"/>
                <w:color w:val="1A1A1A"/>
                <w:sz w:val="12"/>
                <w:vertAlign w:val="baseline"/>
              </w:rPr>
              <w:t>交换的 </w:t>
            </w:r>
            <w:r>
              <w:rPr>
                <w:color w:val="1A1A1A"/>
                <w:sz w:val="12"/>
                <w:vertAlign w:val="baseline"/>
              </w:rPr>
              <w:t>MB-hop </w:t>
            </w:r>
            <w:r>
              <w:rPr>
                <w:rFonts w:ascii="Microsoft JhengHei Light" w:eastAsia="Microsoft JhengHei Light"/>
                <w:b w:val="0"/>
                <w:color w:val="1A1A1A"/>
                <w:sz w:val="12"/>
                <w:vertAlign w:val="baseline"/>
              </w:rPr>
              <w:t>代价。</w:t>
            </w:r>
          </w:p>
        </w:tc>
        <w:tc>
          <w:tcPr>
            <w:tcW w:w="1581" w:type="dxa"/>
          </w:tcPr>
          <w:p>
            <w:pPr>
              <w:pStyle w:val="TableParagraph"/>
              <w:spacing w:before="52"/>
              <w:ind w:left="60"/>
              <w:rPr>
                <w:sz w:val="12"/>
              </w:rPr>
            </w:pPr>
            <w:r>
              <w:rPr>
                <w:color w:val="1A1A1A"/>
                <w:spacing w:val="-5"/>
                <w:sz w:val="12"/>
              </w:rPr>
              <w:t>[A]</w:t>
            </w:r>
          </w:p>
        </w:tc>
      </w:tr>
      <w:tr>
        <w:trPr>
          <w:trHeight w:val="211" w:hRule="atLeast"/>
        </w:trPr>
        <w:tc>
          <w:tcPr>
            <w:tcW w:w="1119" w:type="dxa"/>
          </w:tcPr>
          <w:p>
            <w:pPr>
              <w:pStyle w:val="TableParagraph"/>
              <w:spacing w:before="52"/>
              <w:ind w:left="54"/>
              <w:rPr>
                <w:sz w:val="12"/>
              </w:rPr>
            </w:pPr>
            <w:r>
              <w:rPr>
                <w:color w:val="1A1A1A"/>
                <w:spacing w:val="-5"/>
                <w:sz w:val="12"/>
              </w:rPr>
              <w:t>C.8</w:t>
            </w:r>
          </w:p>
        </w:tc>
        <w:tc>
          <w:tcPr>
            <w:tcW w:w="1950" w:type="dxa"/>
          </w:tcPr>
          <w:p>
            <w:pPr>
              <w:pStyle w:val="TableParagraph"/>
              <w:spacing w:line="173" w:lineRule="exact" w:before="18"/>
              <w:ind w:left="504"/>
              <w:rPr>
                <w:rFonts w:ascii="Microsoft JhengHei Light" w:hAnsi="Microsoft JhengHei Light" w:eastAsia="Microsoft JhengHei Light"/>
                <w:b w:val="0"/>
                <w:sz w:val="12"/>
              </w:rPr>
            </w:pPr>
            <w:r>
              <w:rPr>
                <w:rFonts w:ascii="Georgia" w:hAnsi="Georgia" w:eastAsia="Georgia"/>
                <w:i/>
                <w:color w:val="1A1A1A"/>
                <w:w w:val="115"/>
                <w:sz w:val="11"/>
              </w:rPr>
              <w:t>P</w:t>
            </w:r>
            <w:r>
              <w:rPr>
                <w:rFonts w:ascii="Georgia" w:hAnsi="Georgia" w:eastAsia="Georgia"/>
                <w:i/>
                <w:color w:val="1A1A1A"/>
                <w:w w:val="115"/>
                <w:sz w:val="11"/>
                <w:vertAlign w:val="subscript"/>
              </w:rPr>
              <w:t>tail</w:t>
            </w:r>
            <w:r>
              <w:rPr>
                <w:rFonts w:ascii="Cambria" w:hAnsi="Cambria" w:eastAsia="Cambria"/>
                <w:color w:val="1A1A1A"/>
                <w:w w:val="115"/>
                <w:sz w:val="11"/>
                <w:vertAlign w:val="baseline"/>
              </w:rPr>
              <w:t>(</w:t>
            </w:r>
            <w:r>
              <w:rPr>
                <w:rFonts w:ascii="Georgia" w:hAnsi="Georgia" w:eastAsia="Georgia"/>
                <w:i/>
                <w:color w:val="1A1A1A"/>
                <w:w w:val="115"/>
                <w:sz w:val="11"/>
                <w:vertAlign w:val="baseline"/>
              </w:rPr>
              <w:t>f</w:t>
            </w:r>
            <w:r>
              <w:rPr>
                <w:rFonts w:ascii="Georgia" w:hAnsi="Georgia" w:eastAsia="Georgia"/>
                <w:i/>
                <w:color w:val="1A1A1A"/>
                <w:spacing w:val="-18"/>
                <w:w w:val="115"/>
                <w:sz w:val="11"/>
                <w:vertAlign w:val="baseline"/>
              </w:rPr>
              <w:t> </w:t>
            </w:r>
            <w:r>
              <w:rPr>
                <w:rFonts w:ascii="Cambria" w:hAnsi="Cambria" w:eastAsia="Cambria"/>
                <w:color w:val="1A1A1A"/>
                <w:w w:val="115"/>
                <w:sz w:val="11"/>
                <w:vertAlign w:val="baseline"/>
              </w:rPr>
              <w:t>)</w:t>
            </w:r>
            <w:r>
              <w:rPr>
                <w:rFonts w:ascii="Cambria" w:hAnsi="Cambria" w:eastAsia="Cambria"/>
                <w:color w:val="1A1A1A"/>
                <w:spacing w:val="7"/>
                <w:w w:val="115"/>
                <w:sz w:val="11"/>
                <w:vertAlign w:val="baseline"/>
              </w:rPr>
              <w:t> </w:t>
            </w:r>
            <w:r>
              <w:rPr>
                <w:rFonts w:ascii="Cambria" w:hAnsi="Cambria" w:eastAsia="Cambria"/>
                <w:color w:val="1A1A1A"/>
                <w:w w:val="115"/>
                <w:sz w:val="11"/>
                <w:vertAlign w:val="baseline"/>
              </w:rPr>
              <w:t>=</w:t>
            </w:r>
            <w:r>
              <w:rPr>
                <w:rFonts w:ascii="Cambria" w:hAnsi="Cambria" w:eastAsia="Cambria"/>
                <w:color w:val="1A1A1A"/>
                <w:spacing w:val="7"/>
                <w:w w:val="115"/>
                <w:sz w:val="11"/>
                <w:vertAlign w:val="baseline"/>
              </w:rPr>
              <w:t> </w:t>
            </w:r>
            <w:r>
              <w:rPr>
                <w:rFonts w:ascii="Cambria" w:hAnsi="Cambria" w:eastAsia="Cambria"/>
                <w:color w:val="1A1A1A"/>
                <w:w w:val="115"/>
                <w:sz w:val="11"/>
                <w:vertAlign w:val="baseline"/>
              </w:rPr>
              <w:t>1 − (1 −</w:t>
            </w:r>
            <w:r>
              <w:rPr>
                <w:rFonts w:ascii="Cambria" w:hAnsi="Cambria" w:eastAsia="Cambria"/>
                <w:color w:val="1A1A1A"/>
                <w:spacing w:val="1"/>
                <w:w w:val="115"/>
                <w:sz w:val="11"/>
                <w:vertAlign w:val="baseline"/>
              </w:rPr>
              <w:t> </w:t>
            </w:r>
            <w:r>
              <w:rPr>
                <w:rFonts w:ascii="Georgia" w:hAnsi="Georgia" w:eastAsia="Georgia"/>
                <w:i/>
                <w:color w:val="1A1A1A"/>
                <w:w w:val="115"/>
                <w:sz w:val="11"/>
                <w:vertAlign w:val="baseline"/>
              </w:rPr>
              <w:t>q</w:t>
            </w:r>
            <w:r>
              <w:rPr>
                <w:rFonts w:ascii="Cambria" w:hAnsi="Cambria" w:eastAsia="Cambria"/>
                <w:color w:val="1A1A1A"/>
                <w:w w:val="115"/>
                <w:sz w:val="11"/>
                <w:vertAlign w:val="baseline"/>
              </w:rPr>
              <w:t>)</w:t>
            </w:r>
            <w:r>
              <w:rPr>
                <w:rFonts w:ascii="Georgia" w:hAnsi="Georgia" w:eastAsia="Georgia"/>
                <w:i/>
                <w:color w:val="1A1A1A"/>
                <w:w w:val="115"/>
                <w:position w:val="4"/>
                <w:sz w:val="8"/>
                <w:vertAlign w:val="baseline"/>
              </w:rPr>
              <w:t>f</w:t>
            </w:r>
            <w:r>
              <w:rPr>
                <w:rFonts w:ascii="Georgia" w:hAnsi="Georgia" w:eastAsia="Georgia"/>
                <w:i/>
                <w:color w:val="1A1A1A"/>
                <w:spacing w:val="-8"/>
                <w:w w:val="115"/>
                <w:position w:val="4"/>
                <w:sz w:val="8"/>
                <w:vertAlign w:val="baseline"/>
              </w:rPr>
              <w:t> </w:t>
            </w:r>
            <w:r>
              <w:rPr>
                <w:rFonts w:ascii="Microsoft JhengHei Light" w:hAnsi="Microsoft JhengHei Light" w:eastAsia="Microsoft JhengHei Light"/>
                <w:b w:val="0"/>
                <w:color w:val="1A1A1A"/>
                <w:spacing w:val="-10"/>
                <w:w w:val="115"/>
                <w:sz w:val="12"/>
                <w:vertAlign w:val="baseline"/>
              </w:rPr>
              <w:t>，</w:t>
            </w:r>
          </w:p>
        </w:tc>
        <w:tc>
          <w:tcPr>
            <w:tcW w:w="1631" w:type="dxa"/>
          </w:tcPr>
          <w:p>
            <w:pPr>
              <w:pStyle w:val="TableParagraph"/>
              <w:spacing w:line="173" w:lineRule="exact" w:before="18"/>
              <w:ind w:left="122"/>
              <w:rPr>
                <w:rFonts w:ascii="Microsoft JhengHei Light" w:eastAsia="Microsoft JhengHei Light"/>
                <w:b w:val="0"/>
                <w:sz w:val="12"/>
              </w:rPr>
            </w:pPr>
            <w:r>
              <w:rPr>
                <w:rFonts w:ascii="Microsoft JhengHei Light" w:eastAsia="Microsoft JhengHei Light"/>
                <w:b w:val="0"/>
                <w:color w:val="1A1A1A"/>
                <w:spacing w:val="-4"/>
                <w:sz w:val="12"/>
              </w:rPr>
              <w:t>采用 </w:t>
            </w:r>
            <w:r>
              <w:rPr>
                <w:color w:val="1A1A1A"/>
                <w:sz w:val="12"/>
              </w:rPr>
              <w:t>Tail-at-Scale</w:t>
            </w:r>
            <w:r>
              <w:rPr>
                <w:color w:val="1A1A1A"/>
                <w:spacing w:val="-8"/>
                <w:sz w:val="12"/>
              </w:rPr>
              <w:t> </w:t>
            </w:r>
            <w:r>
              <w:rPr>
                <w:rFonts w:ascii="Microsoft JhengHei Light" w:eastAsia="Microsoft JhengHei Light"/>
                <w:b w:val="0"/>
                <w:color w:val="1A1A1A"/>
                <w:spacing w:val="-3"/>
                <w:sz w:val="12"/>
              </w:rPr>
              <w:t>的独立尾</w:t>
            </w:r>
          </w:p>
        </w:tc>
        <w:tc>
          <w:tcPr>
            <w:tcW w:w="1581" w:type="dxa"/>
          </w:tcPr>
          <w:p>
            <w:pPr>
              <w:pStyle w:val="TableParagraph"/>
              <w:spacing w:before="52"/>
              <w:ind w:left="60"/>
              <w:rPr>
                <w:sz w:val="12"/>
              </w:rPr>
            </w:pPr>
            <w:r>
              <w:rPr>
                <w:color w:val="1A1A1A"/>
                <w:spacing w:val="-2"/>
                <w:sz w:val="12"/>
              </w:rPr>
              <w:t>[A][L]</w:t>
            </w:r>
          </w:p>
        </w:tc>
      </w:tr>
      <w:tr>
        <w:trPr>
          <w:trHeight w:val="168" w:hRule="atLeast"/>
        </w:trPr>
        <w:tc>
          <w:tcPr>
            <w:tcW w:w="1119" w:type="dxa"/>
          </w:tcPr>
          <w:p>
            <w:pPr>
              <w:pStyle w:val="TableParagraph"/>
              <w:rPr>
                <w:rFonts w:ascii="Times New Roman"/>
                <w:sz w:val="10"/>
              </w:rPr>
            </w:pPr>
          </w:p>
        </w:tc>
        <w:tc>
          <w:tcPr>
            <w:tcW w:w="1950" w:type="dxa"/>
          </w:tcPr>
          <w:p>
            <w:pPr>
              <w:pStyle w:val="TableParagraph"/>
              <w:spacing w:before="19"/>
              <w:ind w:left="504"/>
              <w:rPr>
                <w:rFonts w:ascii="Cambria"/>
                <w:sz w:val="11"/>
              </w:rPr>
            </w:pPr>
            <w:r>
              <w:rPr>
                <w:rFonts w:ascii="Georgia"/>
                <w:i/>
                <w:color w:val="1A1A1A"/>
                <w:w w:val="105"/>
                <w:sz w:val="11"/>
              </w:rPr>
              <w:t>q</w:t>
            </w:r>
            <w:r>
              <w:rPr>
                <w:rFonts w:ascii="Georgia"/>
                <w:i/>
                <w:color w:val="1A1A1A"/>
                <w:spacing w:val="1"/>
                <w:w w:val="125"/>
                <w:sz w:val="11"/>
              </w:rPr>
              <w:t> </w:t>
            </w:r>
            <w:r>
              <w:rPr>
                <w:rFonts w:ascii="Cambria"/>
                <w:color w:val="1A1A1A"/>
                <w:w w:val="125"/>
                <w:sz w:val="11"/>
              </w:rPr>
              <w:t>=</w:t>
            </w:r>
            <w:r>
              <w:rPr>
                <w:rFonts w:ascii="Cambria"/>
                <w:color w:val="1A1A1A"/>
                <w:spacing w:val="1"/>
                <w:w w:val="125"/>
                <w:sz w:val="11"/>
              </w:rPr>
              <w:t> </w:t>
            </w:r>
            <w:r>
              <w:rPr>
                <w:rFonts w:ascii="Cambria"/>
                <w:color w:val="1A1A1A"/>
                <w:spacing w:val="-5"/>
                <w:w w:val="105"/>
                <w:sz w:val="11"/>
              </w:rPr>
              <w:t>1%</w:t>
            </w:r>
          </w:p>
        </w:tc>
        <w:tc>
          <w:tcPr>
            <w:tcW w:w="1631" w:type="dxa"/>
          </w:tcPr>
          <w:p>
            <w:pPr>
              <w:pStyle w:val="TableParagraph"/>
              <w:spacing w:line="149" w:lineRule="exact"/>
              <w:ind w:left="122"/>
              <w:rPr>
                <w:rFonts w:ascii="Microsoft JhengHei Light" w:eastAsia="Microsoft JhengHei Light"/>
                <w:b w:val="0"/>
                <w:sz w:val="12"/>
              </w:rPr>
            </w:pPr>
            <w:r>
              <w:rPr>
                <w:rFonts w:ascii="Microsoft JhengHei Light" w:eastAsia="Microsoft JhengHei Light"/>
                <w:b w:val="0"/>
                <w:color w:val="1A1A1A"/>
                <w:spacing w:val="-1"/>
                <w:sz w:val="12"/>
              </w:rPr>
              <w:t>概率上界，展示 </w:t>
            </w:r>
            <w:r>
              <w:rPr>
                <w:color w:val="1A1A1A"/>
                <w:sz w:val="12"/>
              </w:rPr>
              <w:t>fan-out </w:t>
            </w:r>
            <w:r>
              <w:rPr>
                <w:rFonts w:ascii="Microsoft JhengHei Light" w:eastAsia="Microsoft JhengHei Light"/>
                <w:b w:val="0"/>
                <w:color w:val="1A1A1A"/>
                <w:spacing w:val="-10"/>
                <w:sz w:val="12"/>
              </w:rPr>
              <w:t>对</w:t>
            </w:r>
          </w:p>
        </w:tc>
        <w:tc>
          <w:tcPr>
            <w:tcW w:w="1581" w:type="dxa"/>
          </w:tcPr>
          <w:p>
            <w:pPr>
              <w:pStyle w:val="TableParagraph"/>
              <w:rPr>
                <w:rFonts w:ascii="Times New Roman"/>
                <w:sz w:val="10"/>
              </w:rPr>
            </w:pPr>
          </w:p>
        </w:tc>
      </w:tr>
      <w:tr>
        <w:trPr>
          <w:trHeight w:val="210" w:hRule="atLeast"/>
        </w:trPr>
        <w:tc>
          <w:tcPr>
            <w:tcW w:w="1119" w:type="dxa"/>
          </w:tcPr>
          <w:p>
            <w:pPr>
              <w:pStyle w:val="TableParagraph"/>
              <w:rPr>
                <w:rFonts w:ascii="Times New Roman"/>
                <w:sz w:val="12"/>
              </w:rPr>
            </w:pPr>
          </w:p>
        </w:tc>
        <w:tc>
          <w:tcPr>
            <w:tcW w:w="1950" w:type="dxa"/>
          </w:tcPr>
          <w:p>
            <w:pPr>
              <w:pStyle w:val="TableParagraph"/>
              <w:rPr>
                <w:rFonts w:ascii="Times New Roman"/>
                <w:sz w:val="12"/>
              </w:rPr>
            </w:pPr>
          </w:p>
        </w:tc>
        <w:tc>
          <w:tcPr>
            <w:tcW w:w="1631" w:type="dxa"/>
          </w:tcPr>
          <w:p>
            <w:pPr>
              <w:pStyle w:val="TableParagraph"/>
              <w:spacing w:line="186" w:lineRule="exact"/>
              <w:ind w:left="122"/>
              <w:rPr>
                <w:rFonts w:ascii="Microsoft JhengHei Light" w:eastAsia="Microsoft JhengHei Light"/>
                <w:b w:val="0"/>
                <w:sz w:val="12"/>
              </w:rPr>
            </w:pPr>
            <w:r>
              <w:rPr>
                <w:rFonts w:ascii="Microsoft JhengHei Light" w:eastAsia="Microsoft JhengHei Light"/>
                <w:b w:val="0"/>
                <w:color w:val="1A1A1A"/>
                <w:spacing w:val="-1"/>
                <w:sz w:val="12"/>
              </w:rPr>
              <w:t>端到端尾延迟的放大。</w:t>
            </w:r>
          </w:p>
        </w:tc>
        <w:tc>
          <w:tcPr>
            <w:tcW w:w="1581" w:type="dxa"/>
          </w:tcPr>
          <w:p>
            <w:pPr>
              <w:pStyle w:val="TableParagraph"/>
              <w:rPr>
                <w:rFonts w:ascii="Times New Roman"/>
                <w:sz w:val="12"/>
              </w:rPr>
            </w:pPr>
          </w:p>
        </w:tc>
      </w:tr>
      <w:tr>
        <w:trPr>
          <w:trHeight w:val="370" w:hRule="atLeast"/>
        </w:trPr>
        <w:tc>
          <w:tcPr>
            <w:tcW w:w="1119" w:type="dxa"/>
          </w:tcPr>
          <w:p>
            <w:pPr>
              <w:pStyle w:val="TableParagraph"/>
              <w:spacing w:before="18"/>
              <w:ind w:left="54"/>
              <w:rPr>
                <w:sz w:val="12"/>
              </w:rPr>
            </w:pPr>
            <w:r>
              <w:rPr>
                <w:color w:val="1A1A1A"/>
                <w:spacing w:val="-2"/>
                <w:sz w:val="12"/>
              </w:rPr>
              <w:t>C.9</w:t>
            </w:r>
            <w:r>
              <w:rPr>
                <w:rFonts w:ascii="Microsoft JhengHei Light" w:eastAsia="Microsoft JhengHei Light"/>
                <w:b w:val="0"/>
                <w:color w:val="1A1A1A"/>
                <w:spacing w:val="-2"/>
                <w:sz w:val="12"/>
              </w:rPr>
              <w:t>／</w:t>
            </w:r>
            <w:r>
              <w:rPr>
                <w:color w:val="1A1A1A"/>
                <w:spacing w:val="-2"/>
                <w:sz w:val="12"/>
              </w:rPr>
              <w:t>C.10</w:t>
            </w:r>
          </w:p>
        </w:tc>
        <w:tc>
          <w:tcPr>
            <w:tcW w:w="1950" w:type="dxa"/>
          </w:tcPr>
          <w:p>
            <w:pPr>
              <w:pStyle w:val="TableParagraph"/>
              <w:spacing w:before="60"/>
              <w:ind w:left="504"/>
              <w:rPr>
                <w:rFonts w:ascii="Cambria" w:hAnsi="Cambria" w:cs="Cambria" w:eastAsia="Cambria"/>
                <w:sz w:val="11"/>
                <w:szCs w:val="11"/>
              </w:rPr>
            </w:pPr>
            <w:r>
              <w:rPr>
                <w:rFonts w:ascii="Cambria" w:hAnsi="Cambria" w:cs="Cambria" w:eastAsia="Cambria"/>
                <w:sz w:val="11"/>
                <w:szCs w:val="11"/>
              </w:rPr>
              <mc:AlternateContent>
                <mc:Choice Requires="wps">
                  <w:drawing>
                    <wp:anchor distT="0" distB="0" distL="0" distR="0" allowOverlap="1" layoutInCell="1" locked="0" behindDoc="1" simplePos="0" relativeHeight="486131200">
                      <wp:simplePos x="0" y="0"/>
                      <wp:positionH relativeFrom="column">
                        <wp:posOffset>989638</wp:posOffset>
                      </wp:positionH>
                      <wp:positionV relativeFrom="paragraph">
                        <wp:posOffset>47321</wp:posOffset>
                      </wp:positionV>
                      <wp:extent cx="67310" cy="762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7310" cy="76200"/>
                                <a:chExt cx="67310" cy="76200"/>
                              </a:xfrm>
                            </wpg:grpSpPr>
                            <pic:pic>
                              <pic:nvPicPr>
                                <pic:cNvPr id="92" name="Image 92"/>
                                <pic:cNvPicPr/>
                              </pic:nvPicPr>
                              <pic:blipFill>
                                <a:blip r:embed="rId37" cstate="print"/>
                                <a:stretch>
                                  <a:fillRect/>
                                </a:stretch>
                              </pic:blipFill>
                              <pic:spPr>
                                <a:xfrm>
                                  <a:off x="0" y="0"/>
                                  <a:ext cx="19050" cy="76200"/>
                                </a:xfrm>
                                <a:prstGeom prst="rect">
                                  <a:avLst/>
                                </a:prstGeom>
                              </pic:spPr>
                            </pic:pic>
                            <pic:pic>
                              <pic:nvPicPr>
                                <pic:cNvPr id="93" name="Image 93"/>
                                <pic:cNvPicPr/>
                              </pic:nvPicPr>
                              <pic:blipFill>
                                <a:blip r:embed="rId37" cstate="print"/>
                                <a:stretch>
                                  <a:fillRect/>
                                </a:stretch>
                              </pic:blipFill>
                              <pic:spPr>
                                <a:xfrm>
                                  <a:off x="48220" y="0"/>
                                  <a:ext cx="19050" cy="76200"/>
                                </a:xfrm>
                                <a:prstGeom prst="rect">
                                  <a:avLst/>
                                </a:prstGeom>
                              </pic:spPr>
                            </pic:pic>
                          </wpg:wgp>
                        </a:graphicData>
                      </a:graphic>
                    </wp:anchor>
                  </w:drawing>
                </mc:Choice>
                <mc:Fallback>
                  <w:pict>
                    <v:group style="position:absolute;margin-left:77.924316pt;margin-top:3.726098pt;width:5.3pt;height:6pt;mso-position-horizontal-relative:column;mso-position-vertical-relative:paragraph;z-index:-17185280" id="docshapegroup91" coordorigin="1558,75" coordsize="106,120">
                      <v:shape style="position:absolute;left:1558;top:74;width:30;height:120" type="#_x0000_t75" id="docshape92" stroked="false">
                        <v:imagedata r:id="rId37" o:title=""/>
                      </v:shape>
                      <v:shape style="position:absolute;left:1634;top:74;width:30;height:120" type="#_x0000_t75" id="docshape93" stroked="false">
                        <v:imagedata r:id="rId37" o:title=""/>
                      </v:shape>
                      <w10:wrap type="none"/>
                    </v:group>
                  </w:pict>
                </mc:Fallback>
              </mc:AlternateContent>
            </w:r>
            <w:r>
              <w:rPr>
                <w:rFonts w:ascii="Cambria" w:hAnsi="Cambria" w:cs="Cambria" w:eastAsia="Cambria"/>
                <w:color w:val="1A1A1A"/>
                <w:w w:val="105"/>
                <w:sz w:val="11"/>
                <w:szCs w:val="11"/>
              </w:rPr>
              <w:t>sim(</w:t>
            </w:r>
            <w:r>
              <w:rPr>
                <w:rFonts w:ascii="Georgia" w:hAnsi="Georgia" w:cs="Georgia" w:eastAsia="Georgia"/>
                <w:i/>
                <w:iCs/>
                <w:color w:val="1A1A1A"/>
                <w:w w:val="105"/>
                <w:sz w:val="11"/>
                <w:szCs w:val="11"/>
              </w:rPr>
              <w:t>a</w:t>
            </w:r>
            <w:r>
              <w:rPr>
                <w:rFonts w:ascii="Cambria" w:hAnsi="Cambria" w:cs="Cambria" w:eastAsia="Cambria"/>
                <w:color w:val="1A1A1A"/>
                <w:w w:val="105"/>
                <w:sz w:val="11"/>
                <w:szCs w:val="11"/>
              </w:rPr>
              <w:t>,</w:t>
            </w:r>
            <w:r>
              <w:rPr>
                <w:rFonts w:ascii="Cambria" w:hAnsi="Cambria" w:cs="Cambria" w:eastAsia="Cambria"/>
                <w:color w:val="1A1A1A"/>
                <w:spacing w:val="-8"/>
                <w:w w:val="105"/>
                <w:sz w:val="11"/>
                <w:szCs w:val="11"/>
              </w:rPr>
              <w:t> </w:t>
            </w:r>
            <w:r>
              <w:rPr>
                <w:rFonts w:ascii="Georgia" w:hAnsi="Georgia" w:cs="Georgia" w:eastAsia="Georgia"/>
                <w:i/>
                <w:iCs/>
                <w:color w:val="1A1A1A"/>
                <w:w w:val="105"/>
                <w:sz w:val="11"/>
                <w:szCs w:val="11"/>
              </w:rPr>
              <w:t>b</w:t>
            </w:r>
            <w:r>
              <w:rPr>
                <w:rFonts w:ascii="Cambria" w:hAnsi="Cambria" w:cs="Cambria" w:eastAsia="Cambria"/>
                <w:color w:val="1A1A1A"/>
                <w:w w:val="105"/>
                <w:sz w:val="11"/>
                <w:szCs w:val="11"/>
              </w:rPr>
              <w:t>)</w:t>
            </w:r>
            <w:r>
              <w:rPr>
                <w:rFonts w:ascii="Cambria" w:hAnsi="Cambria" w:cs="Cambria" w:eastAsia="Cambria"/>
                <w:color w:val="1A1A1A"/>
                <w:spacing w:val="-5"/>
                <w:w w:val="105"/>
                <w:sz w:val="11"/>
                <w:szCs w:val="11"/>
              </w:rPr>
              <w:t> </w:t>
            </w:r>
            <w:r>
              <w:rPr>
                <w:rFonts w:ascii="Cambria" w:hAnsi="Cambria" w:cs="Cambria" w:eastAsia="Cambria"/>
                <w:color w:val="1A1A1A"/>
                <w:w w:val="115"/>
                <w:sz w:val="11"/>
                <w:szCs w:val="11"/>
              </w:rPr>
              <w:t>=</w:t>
            </w:r>
            <w:r>
              <w:rPr>
                <w:rFonts w:ascii="Cambria" w:hAnsi="Cambria" w:cs="Cambria" w:eastAsia="Cambria"/>
                <w:color w:val="1A1A1A"/>
                <w:spacing w:val="-5"/>
                <w:w w:val="115"/>
                <w:sz w:val="11"/>
                <w:szCs w:val="11"/>
              </w:rPr>
              <w:t> </w:t>
            </w:r>
            <w:r>
              <w:rPr>
                <w:rFonts w:ascii="Cambria" w:hAnsi="Cambria" w:cs="Cambria" w:eastAsia="Cambria"/>
                <w:color w:val="1A1A1A"/>
                <w:w w:val="105"/>
                <w:sz w:val="11"/>
                <w:szCs w:val="11"/>
              </w:rPr>
              <w:t>⟨</w:t>
            </w:r>
            <w:r>
              <w:rPr>
                <w:rFonts w:ascii="Georgia" w:hAnsi="Georgia" w:cs="Georgia" w:eastAsia="Georgia"/>
                <w:i/>
                <w:iCs/>
                <w:color w:val="1A1A1A"/>
                <w:w w:val="105"/>
                <w:sz w:val="11"/>
                <w:szCs w:val="11"/>
              </w:rPr>
              <w:t>a</w:t>
            </w:r>
            <w:r>
              <w:rPr>
                <w:rFonts w:ascii="Cambria" w:hAnsi="Cambria" w:cs="Cambria" w:eastAsia="Cambria"/>
                <w:color w:val="1A1A1A"/>
                <w:w w:val="105"/>
                <w:sz w:val="11"/>
                <w:szCs w:val="11"/>
              </w:rPr>
              <w:t>,</w:t>
            </w:r>
            <w:r>
              <w:rPr>
                <w:rFonts w:ascii="Cambria" w:hAnsi="Cambria" w:cs="Cambria" w:eastAsia="Cambria"/>
                <w:color w:val="1A1A1A"/>
                <w:spacing w:val="-7"/>
                <w:w w:val="105"/>
                <w:sz w:val="11"/>
                <w:szCs w:val="11"/>
              </w:rPr>
              <w:t> </w:t>
            </w:r>
            <w:r>
              <w:rPr>
                <w:rFonts w:ascii="Georgia" w:hAnsi="Georgia" w:cs="Georgia" w:eastAsia="Georgia"/>
                <w:i/>
                <w:iCs/>
                <w:color w:val="1A1A1A"/>
                <w:w w:val="105"/>
                <w:sz w:val="11"/>
                <w:szCs w:val="11"/>
              </w:rPr>
              <w:t>b</w:t>
            </w:r>
            <w:r>
              <w:rPr>
                <w:rFonts w:ascii="Cambria" w:hAnsi="Cambria" w:cs="Cambria" w:eastAsia="Cambria"/>
                <w:color w:val="1A1A1A"/>
                <w:w w:val="105"/>
                <w:sz w:val="11"/>
                <w:szCs w:val="11"/>
              </w:rPr>
              <w:t>⟩/(</w:t>
            </w:r>
            <w:r>
              <w:rPr>
                <w:rFonts w:ascii="Cambria" w:hAnsi="Cambria" w:cs="Cambria" w:eastAsia="Cambria"/>
                <w:color w:val="1A1A1A"/>
                <w:spacing w:val="-11"/>
                <w:w w:val="105"/>
                <w:sz w:val="11"/>
                <w:szCs w:val="11"/>
              </w:rPr>
              <w:t> </w:t>
            </w:r>
            <w:r>
              <w:rPr>
                <w:rFonts w:ascii="Cambria" w:hAnsi="Cambria" w:cs="Cambria" w:eastAsia="Cambria"/>
                <w:color w:val="1A1A1A"/>
                <w:spacing w:val="-10"/>
                <w:position w:val="-2"/>
                <w:sz w:val="11"/>
                <w:szCs w:val="11"/>
              </w:rPr>
              <w:drawing>
                <wp:inline distT="0" distB="0" distL="0" distR="0">
                  <wp:extent cx="19050" cy="7620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7" cstate="print"/>
                          <a:stretch>
                            <a:fillRect/>
                          </a:stretch>
                        </pic:blipFill>
                        <pic:spPr>
                          <a:xfrm>
                            <a:off x="0" y="0"/>
                            <a:ext cx="19050" cy="76200"/>
                          </a:xfrm>
                          <a:prstGeom prst="rect">
                            <a:avLst/>
                          </a:prstGeom>
                        </pic:spPr>
                      </pic:pic>
                    </a:graphicData>
                  </a:graphic>
                </wp:inline>
              </w:drawing>
            </w:r>
            <w:r>
              <w:rPr>
                <w:rFonts w:ascii="Cambria" w:hAnsi="Cambria" w:cs="Cambria" w:eastAsia="Cambria"/>
                <w:color w:val="1A1A1A"/>
                <w:spacing w:val="-10"/>
                <w:position w:val="-2"/>
                <w:sz w:val="11"/>
                <w:szCs w:val="11"/>
              </w:rPr>
            </w:r>
            <w:r>
              <w:rPr>
                <w:rFonts w:ascii="Times New Roman" w:hAnsi="Times New Roman" w:cs="Times New Roman" w:eastAsia="Times New Roman"/>
                <w:color w:val="1A1A1A"/>
                <w:spacing w:val="-6"/>
                <w:sz w:val="11"/>
                <w:szCs w:val="11"/>
              </w:rPr>
              <w:t> </w:t>
            </w:r>
            <w:r>
              <w:rPr>
                <w:rFonts w:ascii="Georgia" w:hAnsi="Georgia" w:cs="Georgia" w:eastAsia="Georgia"/>
                <w:i/>
                <w:iCs/>
                <w:color w:val="1A1A1A"/>
                <w:w w:val="105"/>
                <w:sz w:val="11"/>
                <w:szCs w:val="11"/>
              </w:rPr>
              <w:t>a</w:t>
            </w:r>
            <w:r>
              <w:rPr>
                <w:rFonts w:ascii="Georgia" w:hAnsi="Georgia" w:cs="Georgia" w:eastAsia="Georgia"/>
                <w:i/>
                <w:iCs/>
                <w:color w:val="1A1A1A"/>
                <w:spacing w:val="78"/>
                <w:w w:val="150"/>
                <w:sz w:val="11"/>
                <w:szCs w:val="11"/>
              </w:rPr>
              <w:t> </w:t>
            </w:r>
            <w:r>
              <w:rPr>
                <w:rFonts w:ascii="Georgia" w:hAnsi="Georgia" w:cs="Georgia" w:eastAsia="Georgia"/>
                <w:i/>
                <w:iCs/>
                <w:color w:val="1A1A1A"/>
                <w:w w:val="105"/>
                <w:sz w:val="11"/>
                <w:szCs w:val="11"/>
              </w:rPr>
              <w:t>b</w:t>
            </w:r>
            <w:r>
              <w:rPr>
                <w:rFonts w:ascii="Georgia" w:hAnsi="Georgia" w:cs="Georgia" w:eastAsia="Georgia"/>
                <w:i/>
                <w:iCs/>
                <w:color w:val="1A1A1A"/>
                <w:spacing w:val="-14"/>
                <w:w w:val="105"/>
                <w:sz w:val="11"/>
                <w:szCs w:val="11"/>
              </w:rPr>
              <w:t> </w:t>
            </w:r>
            <w:r>
              <w:rPr>
                <w:rFonts w:ascii="Georgia" w:hAnsi="Georgia" w:cs="Georgia" w:eastAsia="Georgia"/>
                <w:i/>
                <w:iCs/>
                <w:color w:val="1A1A1A"/>
                <w:spacing w:val="-12"/>
                <w:position w:val="-2"/>
                <w:sz w:val="11"/>
                <w:szCs w:val="11"/>
              </w:rPr>
              <w:drawing>
                <wp:inline distT="0" distB="0" distL="0" distR="0">
                  <wp:extent cx="19050" cy="7620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7" cstate="print"/>
                          <a:stretch>
                            <a:fillRect/>
                          </a:stretch>
                        </pic:blipFill>
                        <pic:spPr>
                          <a:xfrm>
                            <a:off x="0" y="0"/>
                            <a:ext cx="19050" cy="76200"/>
                          </a:xfrm>
                          <a:prstGeom prst="rect">
                            <a:avLst/>
                          </a:prstGeom>
                        </pic:spPr>
                      </pic:pic>
                    </a:graphicData>
                  </a:graphic>
                </wp:inline>
              </w:drawing>
            </w:r>
            <w:r>
              <w:rPr>
                <w:rFonts w:ascii="Georgia" w:hAnsi="Georgia" w:cs="Georgia" w:eastAsia="Georgia"/>
                <w:i/>
                <w:iCs/>
                <w:color w:val="1A1A1A"/>
                <w:spacing w:val="-12"/>
                <w:position w:val="-2"/>
                <w:sz w:val="11"/>
                <w:szCs w:val="11"/>
              </w:rPr>
            </w:r>
            <w:r>
              <w:rPr>
                <w:rFonts w:ascii="Times New Roman" w:hAnsi="Times New Roman" w:cs="Times New Roman" w:eastAsia="Times New Roman"/>
                <w:color w:val="1A1A1A"/>
                <w:spacing w:val="-4"/>
                <w:sz w:val="11"/>
                <w:szCs w:val="11"/>
              </w:rPr>
              <w:t> </w:t>
            </w:r>
            <w:r>
              <w:rPr>
                <w:rFonts w:ascii="Cambria" w:hAnsi="Cambria" w:cs="Cambria" w:eastAsia="Cambria"/>
                <w:color w:val="1A1A1A"/>
                <w:spacing w:val="-10"/>
                <w:w w:val="105"/>
                <w:sz w:val="11"/>
                <w:szCs w:val="11"/>
              </w:rPr>
              <w:t>)</w:t>
            </w:r>
          </w:p>
        </w:tc>
        <w:tc>
          <w:tcPr>
            <w:tcW w:w="1631" w:type="dxa"/>
          </w:tcPr>
          <w:p>
            <w:pPr>
              <w:pStyle w:val="TableParagraph"/>
              <w:spacing w:line="184" w:lineRule="exact" w:before="18"/>
              <w:ind w:left="122"/>
              <w:rPr>
                <w:rFonts w:ascii="Microsoft JhengHei Light" w:eastAsia="Microsoft JhengHei Light"/>
                <w:b w:val="0"/>
                <w:sz w:val="12"/>
              </w:rPr>
            </w:pPr>
            <w:r>
              <w:rPr>
                <w:rFonts w:ascii="Microsoft JhengHei Light" w:eastAsia="Microsoft JhengHei Light"/>
                <w:b w:val="0"/>
                <w:color w:val="1A1A1A"/>
                <w:spacing w:val="-1"/>
                <w:sz w:val="12"/>
              </w:rPr>
              <w:t>以公开工作负载的权重画像</w:t>
            </w:r>
          </w:p>
          <w:p>
            <w:pPr>
              <w:pStyle w:val="TableParagraph"/>
              <w:spacing w:line="148" w:lineRule="exact"/>
              <w:ind w:left="122"/>
              <w:rPr>
                <w:rFonts w:ascii="Microsoft JhengHei Light" w:eastAsia="Microsoft JhengHei Light"/>
                <w:b w:val="0"/>
                <w:sz w:val="12"/>
              </w:rPr>
            </w:pPr>
            <w:r>
              <w:rPr>
                <w:rFonts w:ascii="Microsoft JhengHei Light" w:eastAsia="Microsoft JhengHei Light"/>
                <w:b w:val="0"/>
                <w:color w:val="1A1A1A"/>
                <w:spacing w:val="-1"/>
                <w:sz w:val="12"/>
              </w:rPr>
              <w:t>与架构供给画像的余弦相似</w:t>
            </w:r>
          </w:p>
        </w:tc>
        <w:tc>
          <w:tcPr>
            <w:tcW w:w="1581" w:type="dxa"/>
          </w:tcPr>
          <w:p>
            <w:pPr>
              <w:pStyle w:val="TableParagraph"/>
              <w:spacing w:before="52"/>
              <w:ind w:left="60"/>
              <w:rPr>
                <w:sz w:val="12"/>
              </w:rPr>
            </w:pPr>
            <w:r>
              <w:rPr>
                <w:color w:val="1A1A1A"/>
                <w:spacing w:val="-5"/>
                <w:sz w:val="12"/>
              </w:rPr>
              <w:t>[A]</w:t>
            </w:r>
          </w:p>
        </w:tc>
      </w:tr>
      <w:tr>
        <w:trPr>
          <w:trHeight w:val="170" w:hRule="atLeast"/>
        </w:trPr>
        <w:tc>
          <w:tcPr>
            <w:tcW w:w="1119" w:type="dxa"/>
          </w:tcPr>
          <w:p>
            <w:pPr>
              <w:pStyle w:val="TableParagraph"/>
              <w:rPr>
                <w:rFonts w:ascii="Times New Roman"/>
                <w:sz w:val="10"/>
              </w:rPr>
            </w:pPr>
          </w:p>
        </w:tc>
        <w:tc>
          <w:tcPr>
            <w:tcW w:w="1950" w:type="dxa"/>
          </w:tcPr>
          <w:p>
            <w:pPr>
              <w:pStyle w:val="TableParagraph"/>
              <w:rPr>
                <w:rFonts w:ascii="Times New Roman"/>
                <w:sz w:val="10"/>
              </w:rPr>
            </w:pPr>
          </w:p>
        </w:tc>
        <w:tc>
          <w:tcPr>
            <w:tcW w:w="1631" w:type="dxa"/>
          </w:tcPr>
          <w:p>
            <w:pPr>
              <w:pStyle w:val="TableParagraph"/>
              <w:spacing w:line="150" w:lineRule="exact"/>
              <w:ind w:left="122"/>
              <w:rPr>
                <w:sz w:val="12"/>
              </w:rPr>
            </w:pPr>
            <w:r>
              <w:rPr>
                <w:rFonts w:ascii="Microsoft JhengHei Light" w:eastAsia="Microsoft JhengHei Light"/>
                <w:b w:val="0"/>
                <w:color w:val="1A1A1A"/>
                <w:spacing w:val="-1"/>
                <w:sz w:val="12"/>
              </w:rPr>
              <w:t>度近似承载匹配度；</w:t>
            </w:r>
            <w:r>
              <w:rPr>
                <w:color w:val="1A1A1A"/>
                <w:spacing w:val="-4"/>
                <w:sz w:val="12"/>
              </w:rPr>
              <w:t>TCC</w:t>
            </w:r>
          </w:p>
        </w:tc>
        <w:tc>
          <w:tcPr>
            <w:tcW w:w="1581" w:type="dxa"/>
          </w:tcPr>
          <w:p>
            <w:pPr>
              <w:pStyle w:val="TableParagraph"/>
              <w:rPr>
                <w:rFonts w:ascii="Times New Roman"/>
                <w:sz w:val="10"/>
              </w:rPr>
            </w:pPr>
          </w:p>
        </w:tc>
      </w:tr>
      <w:tr>
        <w:trPr>
          <w:trHeight w:val="214" w:hRule="atLeast"/>
        </w:trPr>
        <w:tc>
          <w:tcPr>
            <w:tcW w:w="1119" w:type="dxa"/>
            <w:tcBorders>
              <w:bottom w:val="single" w:sz="4" w:space="0" w:color="000000"/>
            </w:tcBorders>
          </w:tcPr>
          <w:p>
            <w:pPr>
              <w:pStyle w:val="TableParagraph"/>
              <w:rPr>
                <w:rFonts w:ascii="Times New Roman"/>
                <w:sz w:val="12"/>
              </w:rPr>
            </w:pPr>
          </w:p>
        </w:tc>
        <w:tc>
          <w:tcPr>
            <w:tcW w:w="1950" w:type="dxa"/>
            <w:tcBorders>
              <w:bottom w:val="single" w:sz="4" w:space="0" w:color="000000"/>
            </w:tcBorders>
          </w:tcPr>
          <w:p>
            <w:pPr>
              <w:pStyle w:val="TableParagraph"/>
              <w:rPr>
                <w:rFonts w:ascii="Times New Roman"/>
                <w:sz w:val="12"/>
              </w:rPr>
            </w:pPr>
          </w:p>
        </w:tc>
        <w:tc>
          <w:tcPr>
            <w:tcW w:w="1631" w:type="dxa"/>
            <w:tcBorders>
              <w:bottom w:val="single" w:sz="4" w:space="0" w:color="000000"/>
            </w:tcBorders>
          </w:tcPr>
          <w:p>
            <w:pPr>
              <w:pStyle w:val="TableParagraph"/>
              <w:spacing w:line="186" w:lineRule="exact"/>
              <w:ind w:left="122"/>
              <w:rPr>
                <w:rFonts w:ascii="Microsoft JhengHei Light" w:eastAsia="Microsoft JhengHei Light"/>
                <w:b w:val="0"/>
                <w:sz w:val="12"/>
              </w:rPr>
            </w:pPr>
            <w:r>
              <w:rPr>
                <w:rFonts w:ascii="Microsoft JhengHei Light" w:eastAsia="Microsoft JhengHei Light"/>
                <w:b w:val="0"/>
                <w:color w:val="1A1A1A"/>
                <w:spacing w:val="-1"/>
                <w:sz w:val="12"/>
              </w:rPr>
              <w:t>页切换罚项设为 </w:t>
            </w:r>
            <w:r>
              <w:rPr>
                <w:color w:val="1A1A1A"/>
                <w:sz w:val="12"/>
              </w:rPr>
              <w:t>3</w:t>
            </w:r>
            <w:r>
              <w:rPr>
                <w:rFonts w:ascii="Microsoft JhengHei Light" w:eastAsia="Microsoft JhengHei Light"/>
                <w:b w:val="0"/>
                <w:color w:val="1A1A1A"/>
                <w:spacing w:val="-5"/>
                <w:sz w:val="12"/>
              </w:rPr>
              <w:t>％。</w:t>
            </w:r>
          </w:p>
        </w:tc>
        <w:tc>
          <w:tcPr>
            <w:tcW w:w="1581" w:type="dxa"/>
            <w:tcBorders>
              <w:bottom w:val="single" w:sz="4" w:space="0" w:color="000000"/>
            </w:tcBorders>
          </w:tcPr>
          <w:p>
            <w:pPr>
              <w:pStyle w:val="TableParagraph"/>
              <w:rPr>
                <w:rFonts w:ascii="Times New Roman"/>
                <w:sz w:val="12"/>
              </w:rPr>
            </w:pPr>
          </w:p>
        </w:tc>
      </w:tr>
    </w:tbl>
    <w:p>
      <w:pPr>
        <w:pStyle w:val="ListParagraph"/>
        <w:numPr>
          <w:ilvl w:val="1"/>
          <w:numId w:val="9"/>
        </w:numPr>
        <w:tabs>
          <w:tab w:pos="405" w:val="left" w:leader="none"/>
        </w:tabs>
        <w:spacing w:line="240" w:lineRule="auto" w:before="74" w:after="0"/>
        <w:ind w:left="405" w:right="0" w:hanging="282"/>
        <w:jc w:val="left"/>
        <w:rPr>
          <w:rFonts w:ascii="SimSun" w:eastAsia="SimSun"/>
          <w:sz w:val="17"/>
        </w:rPr>
      </w:pPr>
      <w:r>
        <w:rPr>
          <w:rFonts w:ascii="SimSun" w:eastAsia="SimSun"/>
          <w:color w:val="1A1A1A"/>
          <w:w w:val="95"/>
          <w:sz w:val="16"/>
        </w:rPr>
        <w:t>《</w:t>
      </w:r>
      <w:r>
        <w:rPr>
          <w:b/>
          <w:color w:val="1A1A1A"/>
          <w:w w:val="95"/>
          <w:sz w:val="15"/>
        </w:rPr>
        <w:t>Engineering</w:t>
      </w:r>
      <w:r>
        <w:rPr>
          <w:rFonts w:ascii="SimSun" w:eastAsia="SimSun"/>
          <w:color w:val="1A1A1A"/>
          <w:w w:val="85"/>
          <w:sz w:val="16"/>
        </w:rPr>
        <w:t>》</w:t>
      </w:r>
      <w:r>
        <w:rPr>
          <w:rFonts w:ascii="SimSun" w:eastAsia="SimSun"/>
          <w:color w:val="1A1A1A"/>
          <w:sz w:val="16"/>
        </w:rPr>
        <w:t> </w:t>
      </w:r>
      <w:r>
        <w:rPr>
          <w:rFonts w:ascii="SimSun" w:eastAsia="SimSun"/>
          <w:color w:val="1A1A1A"/>
          <w:w w:val="95"/>
          <w:sz w:val="16"/>
        </w:rPr>
        <w:t>风格图</w:t>
      </w:r>
      <w:r>
        <w:rPr>
          <w:rFonts w:ascii="SimSun" w:eastAsia="SimSun"/>
          <w:color w:val="1A1A1A"/>
          <w:spacing w:val="-10"/>
          <w:w w:val="95"/>
          <w:sz w:val="17"/>
        </w:rPr>
        <w:t>表</w:t>
      </w:r>
    </w:p>
    <w:p>
      <w:pPr>
        <w:pStyle w:val="BodyText"/>
        <w:spacing w:line="226" w:lineRule="exact" w:before="42"/>
        <w:ind w:left="416"/>
      </w:pPr>
      <w:r>
        <w:rPr>
          <w:rFonts w:ascii="Microsoft JhengHei Light" w:eastAsia="Microsoft JhengHei Light"/>
          <w:b w:val="0"/>
          <w:color w:val="1A1A1A"/>
          <w:spacing w:val="2"/>
        </w:rPr>
        <w:t>以下十幅图不是装饰性插图，而是面向审稿问题逐一作答的证据图。</w:t>
      </w:r>
      <w:r>
        <w:rPr>
          <w:color w:val="1A1A1A"/>
          <w:spacing w:val="2"/>
        </w:rPr>
        <w:t>Figure</w:t>
      </w:r>
      <w:r>
        <w:rPr>
          <w:color w:val="1A1A1A"/>
          <w:spacing w:val="28"/>
        </w:rPr>
        <w:t> </w:t>
      </w:r>
      <w:r>
        <w:rPr>
          <w:color w:val="1A1A1A"/>
          <w:spacing w:val="2"/>
        </w:rPr>
        <w:t>C.1</w:t>
      </w:r>
      <w:r>
        <w:rPr>
          <w:color w:val="1A1A1A"/>
          <w:spacing w:val="28"/>
        </w:rPr>
        <w:t> </w:t>
      </w:r>
      <w:r>
        <w:rPr>
          <w:rFonts w:ascii="Microsoft JhengHei Light" w:eastAsia="Microsoft JhengHei Light"/>
          <w:b w:val="0"/>
          <w:color w:val="1A1A1A"/>
          <w:spacing w:val="14"/>
        </w:rPr>
        <w:t>与 </w:t>
      </w:r>
      <w:r>
        <w:rPr>
          <w:color w:val="1A1A1A"/>
          <w:spacing w:val="-2"/>
        </w:rPr>
        <w:t>Figure</w:t>
      </w:r>
    </w:p>
    <w:p>
      <w:pPr>
        <w:pStyle w:val="BodyText"/>
        <w:spacing w:line="199" w:lineRule="auto" w:before="13"/>
        <w:ind w:left="123" w:right="3180"/>
        <w:rPr>
          <w:rFonts w:ascii="Microsoft JhengHei Light" w:hAnsi="Microsoft JhengHei Light" w:eastAsia="Microsoft JhengHei Light"/>
          <w:b w:val="0"/>
        </w:rPr>
      </w:pPr>
      <w:r>
        <w:rPr>
          <w:color w:val="1A1A1A"/>
          <w:w w:val="105"/>
        </w:rPr>
        <w:t>C.2</w:t>
      </w:r>
      <w:r>
        <w:rPr>
          <w:color w:val="1A1A1A"/>
          <w:spacing w:val="-11"/>
          <w:w w:val="105"/>
        </w:rPr>
        <w:t> </w:t>
      </w:r>
      <w:r>
        <w:rPr>
          <w:rFonts w:ascii="Microsoft JhengHei Light" w:hAnsi="Microsoft JhengHei Light" w:eastAsia="Microsoft JhengHei Light"/>
          <w:b w:val="0"/>
          <w:color w:val="1A1A1A"/>
          <w:w w:val="105"/>
        </w:rPr>
        <w:t>回答</w:t>
      </w:r>
      <w:r>
        <w:rPr>
          <w:color w:val="1A1A1A"/>
          <w:w w:val="105"/>
        </w:rPr>
        <w:t>“</w:t>
      </w:r>
      <w:r>
        <w:rPr>
          <w:rFonts w:ascii="Microsoft JhengHei Light" w:hAnsi="Microsoft JhengHei Light" w:eastAsia="Microsoft JhengHei Light"/>
          <w:b w:val="0"/>
          <w:color w:val="1A1A1A"/>
          <w:w w:val="105"/>
        </w:rPr>
        <w:t>任务谱是否真实跨越三维权重空间</w:t>
      </w:r>
      <w:r>
        <w:rPr>
          <w:color w:val="1A1A1A"/>
          <w:w w:val="105"/>
        </w:rPr>
        <w:t>”</w:t>
      </w:r>
      <w:r>
        <w:rPr>
          <w:rFonts w:ascii="Microsoft JhengHei Light" w:hAnsi="Microsoft JhengHei Light" w:eastAsia="Microsoft JhengHei Light"/>
          <w:b w:val="0"/>
          <w:color w:val="1A1A1A"/>
          <w:w w:val="105"/>
        </w:rPr>
        <w:t>；</w:t>
      </w:r>
      <w:r>
        <w:rPr>
          <w:color w:val="1A1A1A"/>
          <w:w w:val="105"/>
        </w:rPr>
        <w:t>Figure</w:t>
      </w:r>
      <w:r>
        <w:rPr>
          <w:color w:val="1A1A1A"/>
          <w:spacing w:val="-10"/>
          <w:w w:val="105"/>
        </w:rPr>
        <w:t> </w:t>
      </w:r>
      <w:r>
        <w:rPr>
          <w:color w:val="1A1A1A"/>
          <w:w w:val="105"/>
        </w:rPr>
        <w:t>C.3—C.8</w:t>
      </w:r>
      <w:r>
        <w:rPr>
          <w:color w:val="1A1A1A"/>
          <w:spacing w:val="-10"/>
          <w:w w:val="105"/>
        </w:rPr>
        <w:t> </w:t>
      </w:r>
      <w:r>
        <w:rPr>
          <w:rFonts w:ascii="Microsoft JhengHei Light" w:hAnsi="Microsoft JhengHei Light" w:eastAsia="Microsoft JhengHei Light"/>
          <w:b w:val="0"/>
          <w:color w:val="1A1A1A"/>
          <w:w w:val="105"/>
        </w:rPr>
        <w:t>回答</w:t>
      </w:r>
      <w:r>
        <w:rPr>
          <w:color w:val="1A1A1A"/>
          <w:w w:val="105"/>
        </w:rPr>
        <w:t>“</w:t>
      </w:r>
      <w:r>
        <w:rPr>
          <w:rFonts w:ascii="Microsoft JhengHei Light" w:hAnsi="Microsoft JhengHei Light" w:eastAsia="Microsoft JhengHei Light"/>
          <w:b w:val="0"/>
          <w:color w:val="1A1A1A"/>
          <w:w w:val="105"/>
        </w:rPr>
        <w:t>已有静态互连在公开负载上</w:t>
      </w:r>
      <w:r>
        <w:rPr>
          <w:rFonts w:ascii="Microsoft JhengHei Light" w:hAnsi="Microsoft JhengHei Light" w:eastAsia="Microsoft JhengHei Light"/>
          <w:b w:val="0"/>
          <w:color w:val="1A1A1A"/>
        </w:rPr>
        <w:t>究竟卡在哪里</w:t>
      </w:r>
      <w:r>
        <w:rPr>
          <w:color w:val="1A1A1A"/>
        </w:rPr>
        <w:t>”</w:t>
      </w:r>
      <w:r>
        <w:rPr>
          <w:rFonts w:ascii="Microsoft JhengHei Light" w:hAnsi="Microsoft JhengHei Light" w:eastAsia="Microsoft JhengHei Light"/>
          <w:b w:val="0"/>
          <w:color w:val="1A1A1A"/>
        </w:rPr>
        <w:t>；</w:t>
      </w:r>
      <w:r>
        <w:rPr>
          <w:color w:val="1A1A1A"/>
        </w:rPr>
        <w:t>Figure</w:t>
      </w:r>
      <w:r>
        <w:rPr>
          <w:color w:val="1A1A1A"/>
          <w:spacing w:val="36"/>
        </w:rPr>
        <w:t> </w:t>
      </w:r>
      <w:r>
        <w:rPr>
          <w:color w:val="1A1A1A"/>
        </w:rPr>
        <w:t>C.9</w:t>
      </w:r>
      <w:r>
        <w:rPr>
          <w:color w:val="1A1A1A"/>
          <w:spacing w:val="37"/>
        </w:rPr>
        <w:t> </w:t>
      </w:r>
      <w:r>
        <w:rPr>
          <w:rFonts w:ascii="Microsoft JhengHei Light" w:hAnsi="Microsoft JhengHei Light" w:eastAsia="Microsoft JhengHei Light"/>
          <w:b w:val="0"/>
          <w:color w:val="1A1A1A"/>
          <w:spacing w:val="17"/>
        </w:rPr>
        <w:t>与 </w:t>
      </w:r>
      <w:r>
        <w:rPr>
          <w:color w:val="1A1A1A"/>
        </w:rPr>
        <w:t>Figure</w:t>
      </w:r>
      <w:r>
        <w:rPr>
          <w:color w:val="1A1A1A"/>
          <w:spacing w:val="37"/>
        </w:rPr>
        <w:t> </w:t>
      </w:r>
      <w:r>
        <w:rPr>
          <w:color w:val="1A1A1A"/>
        </w:rPr>
        <w:t>C.10</w:t>
      </w:r>
      <w:r>
        <w:rPr>
          <w:color w:val="1A1A1A"/>
          <w:spacing w:val="37"/>
        </w:rPr>
        <w:t> </w:t>
      </w:r>
      <w:r>
        <w:rPr>
          <w:rFonts w:ascii="Microsoft JhengHei Light" w:hAnsi="Microsoft JhengHei Light" w:eastAsia="Microsoft JhengHei Light"/>
          <w:b w:val="0"/>
          <w:color w:val="1A1A1A"/>
          <w:spacing w:val="-1"/>
        </w:rPr>
        <w:t>则把这些瓶颈最终转译为混部承载层面的系统结果。</w:t>
      </w: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spacing w:before="223"/>
        <w:rPr>
          <w:rFonts w:ascii="Microsoft JhengHei Light"/>
          <w:b w:val="0"/>
          <w:sz w:val="13"/>
        </w:rPr>
      </w:pPr>
    </w:p>
    <w:p>
      <w:pPr>
        <w:spacing w:before="0"/>
        <w:ind w:left="0" w:right="2987" w:firstLine="0"/>
        <w:jc w:val="center"/>
        <w:rPr>
          <w:rFonts w:ascii="Times New Roman"/>
          <w:sz w:val="13"/>
        </w:rPr>
      </w:pPr>
      <w:r>
        <w:rPr>
          <w:rFonts w:ascii="Times New Roman"/>
          <w:color w:val="333333"/>
          <w:spacing w:val="-5"/>
          <w:sz w:val="13"/>
        </w:rPr>
        <w:t>17</w:t>
      </w:r>
    </w:p>
    <w:p>
      <w:pPr>
        <w:spacing w:after="0"/>
        <w:jc w:val="center"/>
        <w:rPr>
          <w:rFonts w:ascii="Times New Roman"/>
          <w:sz w:val="13"/>
        </w:rPr>
        <w:sectPr>
          <w:type w:val="continuous"/>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32224">
                <wp:simplePos x="0" y="0"/>
                <wp:positionH relativeFrom="page">
                  <wp:posOffset>0</wp:posOffset>
                </wp:positionH>
                <wp:positionV relativeFrom="page">
                  <wp:posOffset>9525</wp:posOffset>
                </wp:positionV>
                <wp:extent cx="7562850" cy="1069340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84256" id="docshape94"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32736">
                <wp:simplePos x="0" y="0"/>
                <wp:positionH relativeFrom="page">
                  <wp:posOffset>0</wp:posOffset>
                </wp:positionH>
                <wp:positionV relativeFrom="page">
                  <wp:posOffset>9528</wp:posOffset>
                </wp:positionV>
                <wp:extent cx="5041900" cy="713105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281pt;width:397pt;height:561.5pt;mso-position-horizontal-relative:page;mso-position-vertical-relative:page;z-index:-17183744" id="docshape95"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70"/>
        <w:rPr>
          <w:rFonts w:ascii="Times New Roman"/>
          <w:i/>
          <w:sz w:val="20"/>
        </w:rPr>
      </w:pPr>
      <w:r>
        <w:rPr>
          <w:rFonts w:ascii="Times New Roman"/>
          <w:i/>
          <w:sz w:val="20"/>
        </w:rPr>
        <w:drawing>
          <wp:anchor distT="0" distB="0" distL="0" distR="0" allowOverlap="1" layoutInCell="1" locked="0" behindDoc="1" simplePos="0" relativeHeight="487612416">
            <wp:simplePos x="0" y="0"/>
            <wp:positionH relativeFrom="page">
              <wp:posOffset>527050</wp:posOffset>
            </wp:positionH>
            <wp:positionV relativeFrom="paragraph">
              <wp:posOffset>269519</wp:posOffset>
            </wp:positionV>
            <wp:extent cx="3987800" cy="3295650"/>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38" cstate="print"/>
                    <a:stretch>
                      <a:fillRect/>
                    </a:stretch>
                  </pic:blipFill>
                  <pic:spPr>
                    <a:xfrm>
                      <a:off x="0" y="0"/>
                      <a:ext cx="3987800" cy="3295650"/>
                    </a:xfrm>
                    <a:prstGeom prst="rect">
                      <a:avLst/>
                    </a:prstGeom>
                  </pic:spPr>
                </pic:pic>
              </a:graphicData>
            </a:graphic>
          </wp:anchor>
        </w:drawing>
      </w:r>
    </w:p>
    <w:p>
      <w:pPr>
        <w:spacing w:before="3"/>
        <w:ind w:left="1467" w:right="0" w:firstLine="0"/>
        <w:jc w:val="left"/>
        <w:rPr>
          <w:rFonts w:ascii="Microsoft JhengHei Light" w:eastAsia="Microsoft JhengHei Light"/>
          <w:b w:val="0"/>
          <w:sz w:val="12"/>
        </w:rPr>
      </w:pPr>
      <w:r>
        <w:rPr>
          <w:color w:val="212121"/>
          <w:sz w:val="12"/>
        </w:rPr>
        <w:t>Figure</w:t>
      </w:r>
      <w:r>
        <w:rPr>
          <w:color w:val="212121"/>
          <w:spacing w:val="11"/>
          <w:sz w:val="12"/>
        </w:rPr>
        <w:t> </w:t>
      </w:r>
      <w:r>
        <w:rPr>
          <w:color w:val="212121"/>
          <w:sz w:val="12"/>
        </w:rPr>
        <w:t>C.1</w:t>
      </w:r>
      <w:r>
        <w:rPr>
          <w:rFonts w:ascii="Microsoft JhengHei Light" w:eastAsia="Microsoft JhengHei Light"/>
          <w:b w:val="0"/>
          <w:color w:val="212121"/>
          <w:sz w:val="12"/>
        </w:rPr>
        <w:t>．八类公开工作负载在 </w:t>
      </w:r>
      <w:r>
        <w:rPr>
          <w:color w:val="212121"/>
          <w:sz w:val="12"/>
        </w:rPr>
        <w:t>R</w:t>
      </w:r>
      <w:r>
        <w:rPr>
          <w:rFonts w:ascii="Microsoft JhengHei Light" w:eastAsia="Microsoft JhengHei Light"/>
          <w:b w:val="0"/>
          <w:color w:val="212121"/>
          <w:sz w:val="12"/>
        </w:rPr>
        <w:t>／</w:t>
      </w:r>
      <w:r>
        <w:rPr>
          <w:color w:val="212121"/>
          <w:sz w:val="12"/>
        </w:rPr>
        <w:t>T</w:t>
      </w:r>
      <w:r>
        <w:rPr>
          <w:rFonts w:ascii="Microsoft JhengHei Light" w:eastAsia="Microsoft JhengHei Light"/>
          <w:b w:val="0"/>
          <w:color w:val="212121"/>
          <w:sz w:val="12"/>
        </w:rPr>
        <w:t>／</w:t>
      </w:r>
      <w:r>
        <w:rPr>
          <w:color w:val="212121"/>
          <w:sz w:val="12"/>
        </w:rPr>
        <w:t>C</w:t>
      </w:r>
      <w:r>
        <w:rPr>
          <w:color w:val="212121"/>
          <w:spacing w:val="12"/>
          <w:sz w:val="12"/>
        </w:rPr>
        <w:t> </w:t>
      </w:r>
      <w:r>
        <w:rPr>
          <w:rFonts w:ascii="Microsoft JhengHei Light" w:eastAsia="Microsoft JhengHei Light"/>
          <w:b w:val="0"/>
          <w:color w:val="212121"/>
          <w:spacing w:val="-1"/>
          <w:sz w:val="12"/>
        </w:rPr>
        <w:t>单纯形上的权重分布。</w:t>
      </w:r>
    </w:p>
    <w:p>
      <w:pPr>
        <w:spacing w:before="15"/>
        <w:ind w:left="357" w:right="0" w:firstLine="0"/>
        <w:jc w:val="left"/>
        <w:rPr>
          <w:sz w:val="11"/>
        </w:rPr>
      </w:pPr>
      <w:r>
        <w:rPr>
          <w:rFonts w:ascii="Microsoft JhengHei Light" w:eastAsia="Microsoft JhengHei Light"/>
          <w:b w:val="0"/>
          <w:color w:val="333333"/>
          <w:spacing w:val="-2"/>
          <w:w w:val="105"/>
          <w:sz w:val="11"/>
        </w:rPr>
        <w:t>数据直接取自 </w:t>
      </w:r>
      <w:r>
        <w:rPr>
          <w:color w:val="333333"/>
          <w:w w:val="105"/>
          <w:sz w:val="11"/>
        </w:rPr>
        <w:t>Appendix</w:t>
      </w:r>
      <w:r>
        <w:rPr>
          <w:color w:val="333333"/>
          <w:spacing w:val="-8"/>
          <w:w w:val="105"/>
          <w:sz w:val="11"/>
        </w:rPr>
        <w:t> </w:t>
      </w:r>
      <w:r>
        <w:rPr>
          <w:color w:val="333333"/>
          <w:w w:val="105"/>
          <w:sz w:val="11"/>
        </w:rPr>
        <w:t>A</w:t>
      </w:r>
      <w:r>
        <w:rPr>
          <w:rFonts w:ascii="Microsoft JhengHei Light" w:eastAsia="Microsoft JhengHei Light"/>
          <w:b w:val="0"/>
          <w:color w:val="333333"/>
          <w:w w:val="105"/>
          <w:sz w:val="11"/>
        </w:rPr>
        <w:t>／</w:t>
      </w:r>
      <w:r>
        <w:rPr>
          <w:color w:val="333333"/>
          <w:w w:val="105"/>
          <w:sz w:val="11"/>
        </w:rPr>
        <w:t>Table</w:t>
      </w:r>
      <w:r>
        <w:rPr>
          <w:color w:val="333333"/>
          <w:spacing w:val="-8"/>
          <w:w w:val="105"/>
          <w:sz w:val="11"/>
        </w:rPr>
        <w:t> </w:t>
      </w:r>
      <w:r>
        <w:rPr>
          <w:color w:val="333333"/>
          <w:w w:val="105"/>
          <w:sz w:val="11"/>
        </w:rPr>
        <w:t>A.1</w:t>
      </w:r>
      <w:r>
        <w:rPr>
          <w:color w:val="333333"/>
          <w:spacing w:val="-5"/>
          <w:w w:val="105"/>
          <w:sz w:val="11"/>
        </w:rPr>
        <w:t> </w:t>
      </w:r>
      <w:r>
        <w:rPr>
          <w:rFonts w:ascii="Microsoft JhengHei Light" w:eastAsia="Microsoft JhengHei Light"/>
          <w:b w:val="0"/>
          <w:color w:val="333333"/>
          <w:w w:val="105"/>
          <w:sz w:val="11"/>
        </w:rPr>
        <w:t>的八类权重画像；全部点位为文内既有权重，未做二次拟合。</w:t>
      </w:r>
      <w:r>
        <w:rPr>
          <w:color w:val="333333"/>
          <w:spacing w:val="-2"/>
          <w:w w:val="105"/>
          <w:sz w:val="11"/>
        </w:rPr>
        <w:t>[L][A][S][M]</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7"/>
        <w:rPr>
          <w:sz w:val="13"/>
        </w:rPr>
      </w:pPr>
    </w:p>
    <w:p>
      <w:pPr>
        <w:spacing w:before="0"/>
        <w:ind w:left="0" w:right="2987" w:firstLine="0"/>
        <w:jc w:val="center"/>
        <w:rPr>
          <w:rFonts w:ascii="Times New Roman"/>
          <w:sz w:val="13"/>
        </w:rPr>
      </w:pPr>
      <w:r>
        <w:rPr>
          <w:rFonts w:ascii="Times New Roman"/>
          <w:color w:val="333333"/>
          <w:spacing w:val="-5"/>
          <w:sz w:val="13"/>
        </w:rPr>
        <w:t>18</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34272">
                <wp:simplePos x="0" y="0"/>
                <wp:positionH relativeFrom="page">
                  <wp:posOffset>0</wp:posOffset>
                </wp:positionH>
                <wp:positionV relativeFrom="page">
                  <wp:posOffset>9525</wp:posOffset>
                </wp:positionV>
                <wp:extent cx="7562850" cy="1069340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82208" id="docshape96"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34784">
                <wp:simplePos x="0" y="0"/>
                <wp:positionH relativeFrom="page">
                  <wp:posOffset>0</wp:posOffset>
                </wp:positionH>
                <wp:positionV relativeFrom="page">
                  <wp:posOffset>9533</wp:posOffset>
                </wp:positionV>
                <wp:extent cx="5041900" cy="71310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636pt;width:397pt;height:561.5pt;mso-position-horizontal-relative:page;mso-position-vertical-relative:page;z-index:-17181696" id="docshape97"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70"/>
        <w:rPr>
          <w:rFonts w:ascii="Times New Roman"/>
          <w:i/>
          <w:sz w:val="20"/>
        </w:rPr>
      </w:pPr>
      <w:r>
        <w:rPr>
          <w:rFonts w:ascii="Times New Roman"/>
          <w:i/>
          <w:sz w:val="20"/>
        </w:rPr>
        <w:drawing>
          <wp:anchor distT="0" distB="0" distL="0" distR="0" allowOverlap="1" layoutInCell="1" locked="0" behindDoc="1" simplePos="0" relativeHeight="487613952">
            <wp:simplePos x="0" y="0"/>
            <wp:positionH relativeFrom="page">
              <wp:posOffset>527050</wp:posOffset>
            </wp:positionH>
            <wp:positionV relativeFrom="paragraph">
              <wp:posOffset>269524</wp:posOffset>
            </wp:positionV>
            <wp:extent cx="3990600" cy="2262187"/>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39" cstate="print"/>
                    <a:stretch>
                      <a:fillRect/>
                    </a:stretch>
                  </pic:blipFill>
                  <pic:spPr>
                    <a:xfrm>
                      <a:off x="0" y="0"/>
                      <a:ext cx="3990600" cy="2262187"/>
                    </a:xfrm>
                    <a:prstGeom prst="rect">
                      <a:avLst/>
                    </a:prstGeom>
                  </pic:spPr>
                </pic:pic>
              </a:graphicData>
            </a:graphic>
          </wp:anchor>
        </w:drawing>
      </w:r>
    </w:p>
    <w:p>
      <w:pPr>
        <w:spacing w:before="0"/>
        <w:ind w:left="0" w:right="2987" w:firstLine="0"/>
        <w:jc w:val="center"/>
        <w:rPr>
          <w:rFonts w:ascii="Microsoft JhengHei Light" w:eastAsia="Microsoft JhengHei Light"/>
          <w:b w:val="0"/>
          <w:sz w:val="12"/>
        </w:rPr>
      </w:pPr>
      <w:r>
        <w:rPr>
          <w:color w:val="212121"/>
          <w:sz w:val="12"/>
        </w:rPr>
        <w:t>Figure</w:t>
      </w:r>
      <w:r>
        <w:rPr>
          <w:color w:val="212121"/>
          <w:spacing w:val="19"/>
          <w:sz w:val="12"/>
        </w:rPr>
        <w:t> </w:t>
      </w:r>
      <w:r>
        <w:rPr>
          <w:color w:val="212121"/>
          <w:sz w:val="12"/>
        </w:rPr>
        <w:t>C.2</w:t>
      </w:r>
      <w:r>
        <w:rPr>
          <w:rFonts w:ascii="Microsoft JhengHei Light" w:eastAsia="Microsoft JhengHei Light"/>
          <w:b w:val="0"/>
          <w:color w:val="212121"/>
          <w:spacing w:val="-1"/>
          <w:sz w:val="12"/>
        </w:rPr>
        <w:t>．八类工作负载的权重热图。</w:t>
      </w:r>
    </w:p>
    <w:p>
      <w:pPr>
        <w:spacing w:before="15"/>
        <w:ind w:left="357" w:right="0" w:firstLine="0"/>
        <w:jc w:val="left"/>
        <w:rPr>
          <w:sz w:val="11"/>
        </w:rPr>
      </w:pPr>
      <w:r>
        <w:rPr>
          <w:rFonts w:ascii="Microsoft JhengHei Light" w:hAnsi="Microsoft JhengHei Light" w:eastAsia="Microsoft JhengHei Light"/>
          <w:b w:val="0"/>
          <w:color w:val="333333"/>
          <w:spacing w:val="-2"/>
          <w:w w:val="105"/>
          <w:sz w:val="11"/>
        </w:rPr>
        <w:t>热图数值与 </w:t>
      </w:r>
      <w:r>
        <w:rPr>
          <w:color w:val="333333"/>
          <w:w w:val="105"/>
          <w:sz w:val="11"/>
        </w:rPr>
        <w:t>Table</w:t>
      </w:r>
      <w:r>
        <w:rPr>
          <w:color w:val="333333"/>
          <w:spacing w:val="-8"/>
          <w:w w:val="105"/>
          <w:sz w:val="11"/>
        </w:rPr>
        <w:t> </w:t>
      </w:r>
      <w:r>
        <w:rPr>
          <w:color w:val="333333"/>
          <w:w w:val="105"/>
          <w:sz w:val="11"/>
        </w:rPr>
        <w:t>A.1</w:t>
      </w:r>
      <w:r>
        <w:rPr>
          <w:color w:val="333333"/>
          <w:spacing w:val="-5"/>
          <w:w w:val="105"/>
          <w:sz w:val="11"/>
        </w:rPr>
        <w:t> </w:t>
      </w:r>
      <w:r>
        <w:rPr>
          <w:rFonts w:ascii="Microsoft JhengHei Light" w:hAnsi="Microsoft JhengHei Light" w:eastAsia="Microsoft JhengHei Light"/>
          <w:b w:val="0"/>
          <w:color w:val="333333"/>
          <w:w w:val="105"/>
          <w:sz w:val="11"/>
        </w:rPr>
        <w:t>一致，用于把</w:t>
      </w:r>
      <w:r>
        <w:rPr>
          <w:color w:val="333333"/>
          <w:w w:val="105"/>
          <w:sz w:val="11"/>
        </w:rPr>
        <w:t>“</w:t>
      </w:r>
      <w:r>
        <w:rPr>
          <w:rFonts w:ascii="Microsoft JhengHei Light" w:hAnsi="Microsoft JhengHei Light" w:eastAsia="Microsoft JhengHei Light"/>
          <w:b w:val="0"/>
          <w:color w:val="333333"/>
          <w:w w:val="105"/>
          <w:sz w:val="11"/>
        </w:rPr>
        <w:t>范式</w:t>
      </w:r>
      <w:r>
        <w:rPr>
          <w:color w:val="333333"/>
          <w:w w:val="105"/>
          <w:sz w:val="11"/>
        </w:rPr>
        <w:t>—</w:t>
      </w:r>
      <w:r>
        <w:rPr>
          <w:rFonts w:ascii="Microsoft JhengHei Light" w:hAnsi="Microsoft JhengHei Light" w:eastAsia="Microsoft JhengHei Light"/>
          <w:b w:val="0"/>
          <w:color w:val="333333"/>
          <w:w w:val="105"/>
          <w:sz w:val="11"/>
        </w:rPr>
        <w:t>任务谱</w:t>
      </w:r>
      <w:r>
        <w:rPr>
          <w:color w:val="333333"/>
          <w:w w:val="105"/>
          <w:sz w:val="11"/>
        </w:rPr>
        <w:t>—</w:t>
      </w:r>
      <w:r>
        <w:rPr>
          <w:rFonts w:ascii="Microsoft JhengHei Light" w:hAnsi="Microsoft JhengHei Light" w:eastAsia="Microsoft JhengHei Light"/>
          <w:b w:val="0"/>
          <w:color w:val="333333"/>
          <w:w w:val="105"/>
          <w:sz w:val="11"/>
        </w:rPr>
        <w:t>瓶颈维度</w:t>
      </w:r>
      <w:r>
        <w:rPr>
          <w:color w:val="333333"/>
          <w:w w:val="105"/>
          <w:sz w:val="11"/>
        </w:rPr>
        <w:t>”</w:t>
      </w:r>
      <w:r>
        <w:rPr>
          <w:rFonts w:ascii="Microsoft JhengHei Light" w:hAnsi="Microsoft JhengHei Light" w:eastAsia="Microsoft JhengHei Light"/>
          <w:b w:val="0"/>
          <w:color w:val="333333"/>
          <w:w w:val="105"/>
          <w:sz w:val="11"/>
        </w:rPr>
        <w:t>三者在同一坐标中显式化。</w:t>
      </w:r>
      <w:r>
        <w:rPr>
          <w:color w:val="333333"/>
          <w:spacing w:val="-2"/>
          <w:w w:val="105"/>
          <w:sz w:val="11"/>
        </w:rPr>
        <w:t>[L][A][S][M]</w:t>
      </w:r>
    </w:p>
    <w:p>
      <w:pPr>
        <w:pStyle w:val="BodyText"/>
        <w:spacing w:before="10"/>
        <w:rPr>
          <w:sz w:val="7"/>
        </w:rPr>
      </w:pPr>
      <w:r>
        <w:rPr>
          <w:sz w:val="7"/>
        </w:rPr>
        <w:drawing>
          <wp:anchor distT="0" distB="0" distL="0" distR="0" allowOverlap="1" layoutInCell="1" locked="0" behindDoc="1" simplePos="0" relativeHeight="487614464">
            <wp:simplePos x="0" y="0"/>
            <wp:positionH relativeFrom="page">
              <wp:posOffset>527050</wp:posOffset>
            </wp:positionH>
            <wp:positionV relativeFrom="paragraph">
              <wp:posOffset>72902</wp:posOffset>
            </wp:positionV>
            <wp:extent cx="3994170" cy="1990725"/>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40" cstate="print"/>
                    <a:stretch>
                      <a:fillRect/>
                    </a:stretch>
                  </pic:blipFill>
                  <pic:spPr>
                    <a:xfrm>
                      <a:off x="0" y="0"/>
                      <a:ext cx="3994170" cy="1990725"/>
                    </a:xfrm>
                    <a:prstGeom prst="rect">
                      <a:avLst/>
                    </a:prstGeom>
                  </pic:spPr>
                </pic:pic>
              </a:graphicData>
            </a:graphic>
          </wp:anchor>
        </w:drawing>
      </w:r>
    </w:p>
    <w:p>
      <w:pPr>
        <w:spacing w:before="0"/>
        <w:ind w:left="0" w:right="2987" w:firstLine="0"/>
        <w:jc w:val="center"/>
        <w:rPr>
          <w:rFonts w:ascii="Microsoft JhengHei Light" w:eastAsia="Microsoft JhengHei Light"/>
          <w:b w:val="0"/>
          <w:sz w:val="12"/>
        </w:rPr>
      </w:pPr>
      <w:r>
        <w:rPr>
          <w:color w:val="212121"/>
          <w:sz w:val="12"/>
        </w:rPr>
        <w:t>Figure</w:t>
      </w:r>
      <w:r>
        <w:rPr>
          <w:color w:val="212121"/>
          <w:spacing w:val="40"/>
          <w:sz w:val="12"/>
        </w:rPr>
        <w:t> </w:t>
      </w:r>
      <w:r>
        <w:rPr>
          <w:color w:val="212121"/>
          <w:sz w:val="12"/>
        </w:rPr>
        <w:t>C.3</w:t>
      </w:r>
      <w:r>
        <w:rPr>
          <w:rFonts w:ascii="Microsoft JhengHei Light" w:eastAsia="Microsoft JhengHei Light"/>
          <w:b w:val="0"/>
          <w:color w:val="212121"/>
          <w:spacing w:val="-1"/>
          <w:sz w:val="12"/>
        </w:rPr>
        <w:t>．公开互连能力对比：带宽与重构时延必须同时进入评价框架。</w:t>
      </w:r>
    </w:p>
    <w:p>
      <w:pPr>
        <w:spacing w:before="13"/>
        <w:ind w:left="357" w:right="0" w:firstLine="0"/>
        <w:jc w:val="left"/>
        <w:rPr>
          <w:sz w:val="11"/>
        </w:rPr>
      </w:pPr>
      <w:r>
        <w:rPr>
          <w:rFonts w:ascii="Microsoft JhengHei Light" w:hAnsi="Microsoft JhengHei Light" w:eastAsia="Microsoft JhengHei Light"/>
          <w:b w:val="0"/>
          <w:color w:val="333333"/>
          <w:spacing w:val="-1"/>
          <w:w w:val="105"/>
          <w:sz w:val="11"/>
        </w:rPr>
        <w:t>带宽取自 </w:t>
      </w:r>
      <w:r>
        <w:rPr>
          <w:color w:val="333333"/>
          <w:w w:val="105"/>
          <w:sz w:val="11"/>
        </w:rPr>
        <w:t>NVIDIA</w:t>
      </w:r>
      <w:r>
        <w:rPr>
          <w:color w:val="333333"/>
          <w:spacing w:val="-6"/>
          <w:w w:val="105"/>
          <w:sz w:val="11"/>
        </w:rPr>
        <w:t> </w:t>
      </w:r>
      <w:r>
        <w:rPr>
          <w:color w:val="333333"/>
          <w:w w:val="105"/>
          <w:sz w:val="11"/>
        </w:rPr>
        <w:t>NVLink</w:t>
      </w:r>
      <w:r>
        <w:rPr>
          <w:rFonts w:ascii="Microsoft JhengHei Light" w:hAnsi="Microsoft JhengHei Light" w:eastAsia="Microsoft JhengHei Light"/>
          <w:b w:val="0"/>
          <w:color w:val="333333"/>
          <w:w w:val="105"/>
          <w:sz w:val="11"/>
        </w:rPr>
        <w:t>／</w:t>
      </w:r>
      <w:r>
        <w:rPr>
          <w:color w:val="333333"/>
          <w:w w:val="105"/>
          <w:sz w:val="11"/>
        </w:rPr>
        <w:t>NVSwitch</w:t>
      </w:r>
      <w:r>
        <w:rPr>
          <w:color w:val="333333"/>
          <w:spacing w:val="1"/>
          <w:w w:val="105"/>
          <w:sz w:val="11"/>
        </w:rPr>
        <w:t> </w:t>
      </w:r>
      <w:r>
        <w:rPr>
          <w:rFonts w:ascii="Microsoft JhengHei Light" w:hAnsi="Microsoft JhengHei Light" w:eastAsia="Microsoft JhengHei Light"/>
          <w:b w:val="0"/>
          <w:color w:val="333333"/>
          <w:spacing w:val="-1"/>
          <w:w w:val="105"/>
          <w:sz w:val="11"/>
        </w:rPr>
        <w:t>与 </w:t>
      </w:r>
      <w:r>
        <w:rPr>
          <w:color w:val="333333"/>
          <w:w w:val="105"/>
          <w:sz w:val="11"/>
        </w:rPr>
        <w:t>TPU v4</w:t>
      </w:r>
      <w:r>
        <w:rPr>
          <w:color w:val="333333"/>
          <w:spacing w:val="1"/>
          <w:w w:val="105"/>
          <w:sz w:val="11"/>
        </w:rPr>
        <w:t> </w:t>
      </w:r>
      <w:r>
        <w:rPr>
          <w:rFonts w:ascii="Microsoft JhengHei Light" w:hAnsi="Microsoft JhengHei Light" w:eastAsia="Microsoft JhengHei Light"/>
          <w:b w:val="0"/>
          <w:color w:val="333333"/>
          <w:w w:val="105"/>
          <w:sz w:val="11"/>
        </w:rPr>
        <w:t>公开资料；</w:t>
      </w:r>
      <w:r>
        <w:rPr>
          <w:color w:val="333333"/>
          <w:w w:val="105"/>
          <w:sz w:val="11"/>
        </w:rPr>
        <w:t>TCC </w:t>
      </w:r>
      <w:r>
        <w:rPr>
          <w:rFonts w:ascii="Microsoft JhengHei Light" w:hAnsi="Microsoft JhengHei Light" w:eastAsia="Microsoft JhengHei Light"/>
          <w:b w:val="0"/>
          <w:color w:val="333333"/>
          <w:spacing w:val="-1"/>
          <w:w w:val="105"/>
          <w:sz w:val="11"/>
        </w:rPr>
        <w:t>为文内工程目标 </w:t>
      </w:r>
      <w:r>
        <w:rPr>
          <w:rFonts w:ascii="Georgia" w:hAnsi="Georgia" w:eastAsia="Georgia"/>
          <w:i/>
          <w:color w:val="333333"/>
          <w:w w:val="105"/>
          <w:sz w:val="11"/>
        </w:rPr>
        <w:t>τ</w:t>
      </w:r>
      <w:r>
        <w:rPr>
          <w:rFonts w:ascii="Georgia" w:hAnsi="Georgia" w:eastAsia="Georgia"/>
          <w:i/>
          <w:color w:val="333333"/>
          <w:w w:val="105"/>
          <w:sz w:val="11"/>
          <w:vertAlign w:val="subscript"/>
        </w:rPr>
        <w:t>switch</w:t>
      </w:r>
      <w:r>
        <w:rPr>
          <w:rFonts w:ascii="Georgia" w:hAnsi="Georgia" w:eastAsia="Georgia"/>
          <w:i/>
          <w:color w:val="333333"/>
          <w:spacing w:val="7"/>
          <w:w w:val="115"/>
          <w:sz w:val="11"/>
          <w:vertAlign w:val="baseline"/>
        </w:rPr>
        <w:t> </w:t>
      </w:r>
      <w:r>
        <w:rPr>
          <w:rFonts w:ascii="Cambria" w:hAnsi="Cambria" w:eastAsia="Cambria"/>
          <w:color w:val="333333"/>
          <w:spacing w:val="1"/>
          <w:w w:val="115"/>
          <w:sz w:val="11"/>
          <w:vertAlign w:val="baseline"/>
        </w:rPr>
        <w:t>≤ </w:t>
      </w:r>
      <w:r>
        <w:rPr>
          <w:rFonts w:ascii="Cambria" w:hAnsi="Cambria" w:eastAsia="Cambria"/>
          <w:color w:val="333333"/>
          <w:w w:val="105"/>
          <w:sz w:val="11"/>
          <w:vertAlign w:val="baseline"/>
        </w:rPr>
        <w:t>1.2</w:t>
      </w:r>
      <w:r>
        <w:rPr>
          <w:rFonts w:ascii="Cambria" w:hAnsi="Cambria" w:eastAsia="Cambria"/>
          <w:color w:val="333333"/>
          <w:spacing w:val="-7"/>
          <w:w w:val="105"/>
          <w:sz w:val="11"/>
          <w:vertAlign w:val="baseline"/>
        </w:rPr>
        <w:t> </w:t>
      </w:r>
      <w:r>
        <w:rPr>
          <w:rFonts w:ascii="Georgia" w:hAnsi="Georgia" w:eastAsia="Georgia"/>
          <w:i/>
          <w:color w:val="333333"/>
          <w:w w:val="105"/>
          <w:sz w:val="11"/>
          <w:vertAlign w:val="baseline"/>
        </w:rPr>
        <w:t>μs</w:t>
      </w:r>
      <w:r>
        <w:rPr>
          <w:rFonts w:ascii="Microsoft JhengHei Light" w:hAnsi="Microsoft JhengHei Light" w:eastAsia="Microsoft JhengHei Light"/>
          <w:b w:val="0"/>
          <w:color w:val="333333"/>
          <w:w w:val="105"/>
          <w:sz w:val="11"/>
          <w:vertAlign w:val="baseline"/>
        </w:rPr>
        <w:t>。</w:t>
      </w:r>
      <w:r>
        <w:rPr>
          <w:color w:val="333333"/>
          <w:spacing w:val="-2"/>
          <w:w w:val="105"/>
          <w:sz w:val="11"/>
          <w:vertAlign w:val="baseline"/>
        </w:rPr>
        <w:t>[L][S][M]</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0"/>
        <w:rPr>
          <w:sz w:val="13"/>
        </w:rPr>
      </w:pPr>
    </w:p>
    <w:p>
      <w:pPr>
        <w:spacing w:before="0"/>
        <w:ind w:left="0" w:right="2987" w:firstLine="0"/>
        <w:jc w:val="center"/>
        <w:rPr>
          <w:rFonts w:ascii="Times New Roman"/>
          <w:sz w:val="13"/>
        </w:rPr>
      </w:pPr>
      <w:r>
        <w:rPr>
          <w:rFonts w:ascii="Times New Roman"/>
          <w:color w:val="333333"/>
          <w:spacing w:val="-5"/>
          <w:sz w:val="13"/>
        </w:rPr>
        <w:t>19</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36320">
                <wp:simplePos x="0" y="0"/>
                <wp:positionH relativeFrom="page">
                  <wp:posOffset>0</wp:posOffset>
                </wp:positionH>
                <wp:positionV relativeFrom="page">
                  <wp:posOffset>9525</wp:posOffset>
                </wp:positionV>
                <wp:extent cx="7562850" cy="1069340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80160" id="docshape98"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36832">
                <wp:simplePos x="0" y="0"/>
                <wp:positionH relativeFrom="page">
                  <wp:posOffset>0</wp:posOffset>
                </wp:positionH>
                <wp:positionV relativeFrom="page">
                  <wp:posOffset>9525</wp:posOffset>
                </wp:positionV>
                <wp:extent cx="5041900" cy="713105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031pt;width:397pt;height:561.5pt;mso-position-horizontal-relative:page;mso-position-vertical-relative:page;z-index:-17179648" id="docshape99"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70"/>
        <w:rPr>
          <w:rFonts w:ascii="Times New Roman"/>
          <w:i/>
          <w:sz w:val="20"/>
        </w:rPr>
      </w:pPr>
      <w:r>
        <w:rPr>
          <w:rFonts w:ascii="Times New Roman"/>
          <w:i/>
          <w:sz w:val="20"/>
        </w:rPr>
        <w:drawing>
          <wp:anchor distT="0" distB="0" distL="0" distR="0" allowOverlap="1" layoutInCell="1" locked="0" behindDoc="1" simplePos="0" relativeHeight="487616000">
            <wp:simplePos x="0" y="0"/>
            <wp:positionH relativeFrom="page">
              <wp:posOffset>527050</wp:posOffset>
            </wp:positionH>
            <wp:positionV relativeFrom="paragraph">
              <wp:posOffset>269516</wp:posOffset>
            </wp:positionV>
            <wp:extent cx="3987800" cy="255270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41" cstate="print"/>
                    <a:stretch>
                      <a:fillRect/>
                    </a:stretch>
                  </pic:blipFill>
                  <pic:spPr>
                    <a:xfrm>
                      <a:off x="0" y="0"/>
                      <a:ext cx="3987800" cy="2552700"/>
                    </a:xfrm>
                    <a:prstGeom prst="rect">
                      <a:avLst/>
                    </a:prstGeom>
                  </pic:spPr>
                </pic:pic>
              </a:graphicData>
            </a:graphic>
          </wp:anchor>
        </w:drawing>
      </w:r>
    </w:p>
    <w:p>
      <w:pPr>
        <w:spacing w:before="3"/>
        <w:ind w:left="0" w:right="2987" w:firstLine="0"/>
        <w:jc w:val="center"/>
        <w:rPr>
          <w:rFonts w:ascii="Microsoft JhengHei Light" w:eastAsia="Microsoft JhengHei Light"/>
          <w:b w:val="0"/>
          <w:sz w:val="12"/>
        </w:rPr>
      </w:pPr>
      <w:r>
        <w:rPr>
          <w:color w:val="212121"/>
          <w:sz w:val="12"/>
        </w:rPr>
        <w:t>Figure</w:t>
      </w:r>
      <w:r>
        <w:rPr>
          <w:color w:val="212121"/>
          <w:spacing w:val="6"/>
          <w:sz w:val="12"/>
        </w:rPr>
        <w:t> </w:t>
      </w:r>
      <w:r>
        <w:rPr>
          <w:color w:val="212121"/>
          <w:sz w:val="12"/>
        </w:rPr>
        <w:t>C.4</w:t>
      </w:r>
      <w:r>
        <w:rPr>
          <w:rFonts w:ascii="Microsoft JhengHei Light" w:eastAsia="Microsoft JhengHei Light"/>
          <w:b w:val="0"/>
          <w:color w:val="212121"/>
          <w:sz w:val="12"/>
        </w:rPr>
        <w:t>．</w:t>
      </w:r>
      <w:r>
        <w:rPr>
          <w:color w:val="212121"/>
          <w:sz w:val="12"/>
        </w:rPr>
        <w:t>Llama</w:t>
      </w:r>
      <w:r>
        <w:rPr>
          <w:color w:val="212121"/>
          <w:spacing w:val="6"/>
          <w:sz w:val="12"/>
        </w:rPr>
        <w:t> </w:t>
      </w:r>
      <w:r>
        <w:rPr>
          <w:color w:val="212121"/>
          <w:sz w:val="12"/>
        </w:rPr>
        <w:t>3.1</w:t>
      </w:r>
      <w:r>
        <w:rPr>
          <w:color w:val="212121"/>
          <w:spacing w:val="7"/>
          <w:sz w:val="12"/>
        </w:rPr>
        <w:t> </w:t>
      </w:r>
      <w:r>
        <w:rPr>
          <w:color w:val="212121"/>
          <w:sz w:val="12"/>
        </w:rPr>
        <w:t>70B</w:t>
      </w:r>
      <w:r>
        <w:rPr>
          <w:color w:val="212121"/>
          <w:spacing w:val="6"/>
          <w:sz w:val="12"/>
        </w:rPr>
        <w:t> </w:t>
      </w:r>
      <w:r>
        <w:rPr>
          <w:rFonts w:ascii="Microsoft JhengHei Light" w:eastAsia="Microsoft JhengHei Light"/>
          <w:b w:val="0"/>
          <w:color w:val="212121"/>
          <w:spacing w:val="-1"/>
          <w:sz w:val="12"/>
        </w:rPr>
        <w:t>在不同实时预算下的吞吐。</w:t>
      </w:r>
    </w:p>
    <w:p>
      <w:pPr>
        <w:spacing w:before="15"/>
        <w:ind w:left="357" w:right="0" w:firstLine="0"/>
        <w:jc w:val="left"/>
        <w:rPr>
          <w:sz w:val="11"/>
        </w:rPr>
      </w:pPr>
      <w:r>
        <w:rPr>
          <w:rFonts w:ascii="Microsoft JhengHei Light" w:eastAsia="Microsoft JhengHei Light"/>
          <w:b w:val="0"/>
          <w:color w:val="333333"/>
          <w:spacing w:val="-2"/>
          <w:w w:val="105"/>
          <w:sz w:val="11"/>
        </w:rPr>
        <w:t>数据取自 </w:t>
      </w:r>
      <w:r>
        <w:rPr>
          <w:color w:val="333333"/>
          <w:w w:val="105"/>
          <w:sz w:val="11"/>
        </w:rPr>
        <w:t>NVIDIA</w:t>
      </w:r>
      <w:r>
        <w:rPr>
          <w:color w:val="333333"/>
          <w:spacing w:val="-8"/>
          <w:w w:val="105"/>
          <w:sz w:val="11"/>
        </w:rPr>
        <w:t> </w:t>
      </w:r>
      <w:r>
        <w:rPr>
          <w:rFonts w:ascii="Microsoft JhengHei Light" w:eastAsia="Microsoft JhengHei Light"/>
          <w:b w:val="0"/>
          <w:color w:val="333333"/>
          <w:spacing w:val="-1"/>
          <w:w w:val="105"/>
          <w:sz w:val="11"/>
        </w:rPr>
        <w:t>公开博客 </w:t>
      </w:r>
      <w:r>
        <w:rPr>
          <w:color w:val="333333"/>
          <w:w w:val="105"/>
          <w:sz w:val="11"/>
        </w:rPr>
        <w:t>Table</w:t>
      </w:r>
      <w:r>
        <w:rPr>
          <w:color w:val="333333"/>
          <w:spacing w:val="-4"/>
          <w:w w:val="105"/>
          <w:sz w:val="11"/>
        </w:rPr>
        <w:t> </w:t>
      </w:r>
      <w:r>
        <w:rPr>
          <w:color w:val="333333"/>
          <w:w w:val="105"/>
          <w:sz w:val="11"/>
        </w:rPr>
        <w:t>2</w:t>
      </w:r>
      <w:r>
        <w:rPr>
          <w:rFonts w:ascii="Microsoft JhengHei Light" w:eastAsia="Microsoft JhengHei Light"/>
          <w:b w:val="0"/>
          <w:color w:val="333333"/>
          <w:w w:val="105"/>
          <w:sz w:val="11"/>
        </w:rPr>
        <w:t>，</w:t>
      </w:r>
      <w:r>
        <w:rPr>
          <w:color w:val="333333"/>
          <w:w w:val="105"/>
          <w:sz w:val="11"/>
        </w:rPr>
        <w:t>H200</w:t>
      </w:r>
      <w:r>
        <w:rPr>
          <w:rFonts w:ascii="Microsoft JhengHei Light" w:eastAsia="Microsoft JhengHei Light"/>
          <w:b w:val="0"/>
          <w:color w:val="333333"/>
          <w:w w:val="105"/>
          <w:sz w:val="11"/>
        </w:rPr>
        <w:t>，</w:t>
      </w:r>
      <w:r>
        <w:rPr>
          <w:color w:val="333333"/>
          <w:w w:val="105"/>
          <w:sz w:val="11"/>
        </w:rPr>
        <w:t>ISL</w:t>
      </w:r>
      <w:r>
        <w:rPr>
          <w:rFonts w:ascii="Microsoft JhengHei Light" w:eastAsia="Microsoft JhengHei Light"/>
          <w:b w:val="0"/>
          <w:color w:val="333333"/>
          <w:w w:val="105"/>
          <w:sz w:val="11"/>
        </w:rPr>
        <w:t>／</w:t>
      </w:r>
      <w:r>
        <w:rPr>
          <w:color w:val="333333"/>
          <w:w w:val="105"/>
          <w:sz w:val="11"/>
        </w:rPr>
        <w:t>OSL</w:t>
      </w:r>
      <w:r>
        <w:rPr>
          <w:rFonts w:ascii="Microsoft JhengHei Light" w:eastAsia="Microsoft JhengHei Light"/>
          <w:b w:val="0"/>
          <w:color w:val="333333"/>
          <w:w w:val="105"/>
          <w:sz w:val="11"/>
        </w:rPr>
        <w:t>＝</w:t>
      </w:r>
      <w:r>
        <w:rPr>
          <w:color w:val="333333"/>
          <w:w w:val="105"/>
          <w:sz w:val="11"/>
        </w:rPr>
        <w:t>8K</w:t>
      </w:r>
      <w:r>
        <w:rPr>
          <w:rFonts w:ascii="Microsoft JhengHei Light" w:eastAsia="Microsoft JhengHei Light"/>
          <w:b w:val="0"/>
          <w:color w:val="333333"/>
          <w:w w:val="105"/>
          <w:sz w:val="11"/>
        </w:rPr>
        <w:t>／</w:t>
      </w:r>
      <w:r>
        <w:rPr>
          <w:color w:val="333333"/>
          <w:w w:val="105"/>
          <w:sz w:val="11"/>
        </w:rPr>
        <w:t>256</w:t>
      </w:r>
      <w:r>
        <w:rPr>
          <w:rFonts w:ascii="Microsoft JhengHei Light" w:eastAsia="Microsoft JhengHei Light"/>
          <w:b w:val="0"/>
          <w:color w:val="333333"/>
          <w:w w:val="105"/>
          <w:sz w:val="11"/>
        </w:rPr>
        <w:t>，</w:t>
      </w:r>
      <w:r>
        <w:rPr>
          <w:color w:val="333333"/>
          <w:w w:val="105"/>
          <w:sz w:val="11"/>
        </w:rPr>
        <w:t>TP</w:t>
      </w:r>
      <w:r>
        <w:rPr>
          <w:rFonts w:ascii="Microsoft JhengHei Light" w:eastAsia="Microsoft JhengHei Light"/>
          <w:b w:val="0"/>
          <w:color w:val="333333"/>
          <w:w w:val="105"/>
          <w:sz w:val="11"/>
        </w:rPr>
        <w:t>＝</w:t>
      </w:r>
      <w:r>
        <w:rPr>
          <w:color w:val="333333"/>
          <w:w w:val="105"/>
          <w:sz w:val="11"/>
        </w:rPr>
        <w:t>1</w:t>
      </w:r>
      <w:r>
        <w:rPr>
          <w:color w:val="333333"/>
          <w:spacing w:val="-3"/>
          <w:w w:val="105"/>
          <w:sz w:val="11"/>
        </w:rPr>
        <w:t> </w:t>
      </w:r>
      <w:r>
        <w:rPr>
          <w:rFonts w:ascii="Microsoft JhengHei Light" w:eastAsia="Microsoft JhengHei Light"/>
          <w:b w:val="0"/>
          <w:color w:val="333333"/>
          <w:spacing w:val="-3"/>
          <w:w w:val="105"/>
          <w:sz w:val="11"/>
        </w:rPr>
        <w:t>或 </w:t>
      </w:r>
      <w:r>
        <w:rPr>
          <w:color w:val="333333"/>
          <w:w w:val="105"/>
          <w:sz w:val="11"/>
        </w:rPr>
        <w:t>2</w:t>
      </w:r>
      <w:r>
        <w:rPr>
          <w:rFonts w:ascii="Microsoft JhengHei Light" w:eastAsia="Microsoft JhengHei Light"/>
          <w:b w:val="0"/>
          <w:color w:val="333333"/>
          <w:w w:val="105"/>
          <w:sz w:val="11"/>
        </w:rPr>
        <w:t>。</w:t>
      </w:r>
      <w:r>
        <w:rPr>
          <w:color w:val="333333"/>
          <w:spacing w:val="-5"/>
          <w:w w:val="105"/>
          <w:sz w:val="11"/>
        </w:rPr>
        <w:t>[L]</w:t>
      </w:r>
    </w:p>
    <w:p>
      <w:pPr>
        <w:pStyle w:val="BodyText"/>
        <w:spacing w:before="9"/>
        <w:rPr>
          <w:sz w:val="7"/>
        </w:rPr>
      </w:pPr>
      <w:r>
        <w:rPr>
          <w:sz w:val="7"/>
        </w:rPr>
        <w:drawing>
          <wp:anchor distT="0" distB="0" distL="0" distR="0" allowOverlap="1" layoutInCell="1" locked="0" behindDoc="1" simplePos="0" relativeHeight="487616512">
            <wp:simplePos x="0" y="0"/>
            <wp:positionH relativeFrom="page">
              <wp:posOffset>527050</wp:posOffset>
            </wp:positionH>
            <wp:positionV relativeFrom="paragraph">
              <wp:posOffset>72584</wp:posOffset>
            </wp:positionV>
            <wp:extent cx="3985307" cy="2538412"/>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42" cstate="print"/>
                    <a:stretch>
                      <a:fillRect/>
                    </a:stretch>
                  </pic:blipFill>
                  <pic:spPr>
                    <a:xfrm>
                      <a:off x="0" y="0"/>
                      <a:ext cx="3985307" cy="2538412"/>
                    </a:xfrm>
                    <a:prstGeom prst="rect">
                      <a:avLst/>
                    </a:prstGeom>
                  </pic:spPr>
                </pic:pic>
              </a:graphicData>
            </a:graphic>
          </wp:anchor>
        </w:drawing>
      </w:r>
    </w:p>
    <w:p>
      <w:pPr>
        <w:spacing w:before="6"/>
        <w:ind w:left="219" w:right="3207" w:firstLine="0"/>
        <w:jc w:val="center"/>
        <w:rPr>
          <w:rFonts w:ascii="Microsoft JhengHei Light" w:eastAsia="Microsoft JhengHei Light"/>
          <w:b w:val="0"/>
          <w:sz w:val="12"/>
        </w:rPr>
      </w:pPr>
      <w:r>
        <w:rPr>
          <w:color w:val="212121"/>
          <w:sz w:val="12"/>
        </w:rPr>
        <w:t>Figure</w:t>
      </w:r>
      <w:r>
        <w:rPr>
          <w:color w:val="212121"/>
          <w:spacing w:val="5"/>
          <w:sz w:val="12"/>
        </w:rPr>
        <w:t> </w:t>
      </w:r>
      <w:r>
        <w:rPr>
          <w:color w:val="212121"/>
          <w:sz w:val="12"/>
        </w:rPr>
        <w:t>C.5</w:t>
      </w:r>
      <w:r>
        <w:rPr>
          <w:rFonts w:ascii="Microsoft JhengHei Light" w:eastAsia="Microsoft JhengHei Light"/>
          <w:b w:val="0"/>
          <w:color w:val="212121"/>
          <w:sz w:val="12"/>
        </w:rPr>
        <w:t>．固定 </w:t>
      </w:r>
      <w:r>
        <w:rPr>
          <w:color w:val="212121"/>
          <w:sz w:val="12"/>
        </w:rPr>
        <w:t>TP</w:t>
      </w:r>
      <w:r>
        <w:rPr>
          <w:rFonts w:ascii="Microsoft JhengHei Light" w:eastAsia="Microsoft JhengHei Light"/>
          <w:b w:val="0"/>
          <w:color w:val="212121"/>
          <w:sz w:val="12"/>
        </w:rPr>
        <w:t>＝</w:t>
      </w:r>
      <w:r>
        <w:rPr>
          <w:color w:val="212121"/>
          <w:sz w:val="12"/>
        </w:rPr>
        <w:t>2</w:t>
      </w:r>
      <w:r>
        <w:rPr>
          <w:color w:val="212121"/>
          <w:spacing w:val="5"/>
          <w:sz w:val="12"/>
        </w:rPr>
        <w:t> </w:t>
      </w:r>
      <w:r>
        <w:rPr>
          <w:rFonts w:ascii="Microsoft JhengHei Light" w:eastAsia="Microsoft JhengHei Light"/>
          <w:b w:val="0"/>
          <w:color w:val="212121"/>
          <w:sz w:val="12"/>
        </w:rPr>
        <w:t>时，</w:t>
      </w:r>
      <w:r>
        <w:rPr>
          <w:color w:val="212121"/>
          <w:sz w:val="12"/>
        </w:rPr>
        <w:t>NVSwitch</w:t>
      </w:r>
      <w:r>
        <w:rPr>
          <w:color w:val="212121"/>
          <w:spacing w:val="6"/>
          <w:sz w:val="12"/>
        </w:rPr>
        <w:t> </w:t>
      </w:r>
      <w:r>
        <w:rPr>
          <w:rFonts w:ascii="Microsoft JhengHei Light" w:eastAsia="Microsoft JhengHei Light"/>
          <w:b w:val="0"/>
          <w:color w:val="212121"/>
          <w:sz w:val="12"/>
        </w:rPr>
        <w:t>增益随 </w:t>
      </w:r>
      <w:r>
        <w:rPr>
          <w:color w:val="212121"/>
          <w:sz w:val="12"/>
        </w:rPr>
        <w:t>batch</w:t>
      </w:r>
      <w:r>
        <w:rPr>
          <w:color w:val="212121"/>
          <w:spacing w:val="5"/>
          <w:sz w:val="12"/>
        </w:rPr>
        <w:t> </w:t>
      </w:r>
      <w:r>
        <w:rPr>
          <w:rFonts w:ascii="Microsoft JhengHei Light" w:eastAsia="Microsoft JhengHei Light"/>
          <w:b w:val="0"/>
          <w:color w:val="212121"/>
          <w:spacing w:val="-2"/>
          <w:sz w:val="12"/>
        </w:rPr>
        <w:t>增大而上升。</w:t>
      </w:r>
    </w:p>
    <w:p>
      <w:pPr>
        <w:spacing w:before="14"/>
        <w:ind w:left="357" w:right="0" w:firstLine="0"/>
        <w:jc w:val="left"/>
        <w:rPr>
          <w:sz w:val="11"/>
        </w:rPr>
      </w:pPr>
      <w:r>
        <w:rPr>
          <w:rFonts w:ascii="Microsoft JhengHei Light" w:eastAsia="Microsoft JhengHei Light"/>
          <w:b w:val="0"/>
          <w:color w:val="333333"/>
          <w:spacing w:val="-1"/>
          <w:w w:val="105"/>
          <w:sz w:val="11"/>
        </w:rPr>
        <w:t>数据取自 </w:t>
      </w:r>
      <w:r>
        <w:rPr>
          <w:color w:val="333333"/>
          <w:w w:val="105"/>
          <w:sz w:val="11"/>
        </w:rPr>
        <w:t>NVIDIA</w:t>
      </w:r>
      <w:r>
        <w:rPr>
          <w:color w:val="333333"/>
          <w:spacing w:val="-8"/>
          <w:w w:val="105"/>
          <w:sz w:val="11"/>
        </w:rPr>
        <w:t> </w:t>
      </w:r>
      <w:r>
        <w:rPr>
          <w:rFonts w:ascii="Microsoft JhengHei Light" w:eastAsia="Microsoft JhengHei Light"/>
          <w:b w:val="0"/>
          <w:color w:val="333333"/>
          <w:spacing w:val="-1"/>
          <w:w w:val="105"/>
          <w:sz w:val="11"/>
        </w:rPr>
        <w:t>公开博客 </w:t>
      </w:r>
      <w:r>
        <w:rPr>
          <w:color w:val="333333"/>
          <w:w w:val="105"/>
          <w:sz w:val="11"/>
        </w:rPr>
        <w:t>Table</w:t>
      </w:r>
      <w:r>
        <w:rPr>
          <w:color w:val="333333"/>
          <w:spacing w:val="-3"/>
          <w:w w:val="105"/>
          <w:sz w:val="11"/>
        </w:rPr>
        <w:t> </w:t>
      </w:r>
      <w:r>
        <w:rPr>
          <w:color w:val="333333"/>
          <w:w w:val="105"/>
          <w:sz w:val="11"/>
        </w:rPr>
        <w:t>3</w:t>
      </w:r>
      <w:r>
        <w:rPr>
          <w:rFonts w:ascii="Microsoft JhengHei Light" w:eastAsia="Microsoft JhengHei Light"/>
          <w:b w:val="0"/>
          <w:color w:val="333333"/>
          <w:w w:val="105"/>
          <w:sz w:val="11"/>
        </w:rPr>
        <w:t>；</w:t>
      </w:r>
      <w:r>
        <w:rPr>
          <w:color w:val="333333"/>
          <w:w w:val="105"/>
          <w:sz w:val="11"/>
        </w:rPr>
        <w:t>batch</w:t>
      </w:r>
      <w:r>
        <w:rPr>
          <w:color w:val="333333"/>
          <w:spacing w:val="-2"/>
          <w:w w:val="105"/>
          <w:sz w:val="11"/>
        </w:rPr>
        <w:t> </w:t>
      </w:r>
      <w:r>
        <w:rPr>
          <w:rFonts w:ascii="Microsoft JhengHei Light" w:eastAsia="Microsoft JhengHei Light"/>
          <w:b w:val="0"/>
          <w:color w:val="333333"/>
          <w:w w:val="105"/>
          <w:sz w:val="11"/>
        </w:rPr>
        <w:t>增加后，</w:t>
      </w:r>
      <w:r>
        <w:rPr>
          <w:color w:val="333333"/>
          <w:w w:val="105"/>
          <w:sz w:val="11"/>
        </w:rPr>
        <w:t>GPU</w:t>
      </w:r>
      <w:r>
        <w:rPr>
          <w:color w:val="333333"/>
          <w:spacing w:val="-3"/>
          <w:w w:val="105"/>
          <w:sz w:val="11"/>
        </w:rPr>
        <w:t> </w:t>
      </w:r>
      <w:r>
        <w:rPr>
          <w:rFonts w:ascii="Microsoft JhengHei Light" w:eastAsia="Microsoft JhengHei Light"/>
          <w:b w:val="0"/>
          <w:color w:val="333333"/>
          <w:w w:val="105"/>
          <w:sz w:val="11"/>
        </w:rPr>
        <w:t>间通信占比上升，拓扑价值被放大。</w:t>
      </w:r>
      <w:r>
        <w:rPr>
          <w:color w:val="333333"/>
          <w:spacing w:val="-5"/>
          <w:w w:val="105"/>
          <w:sz w:val="11"/>
        </w:rPr>
        <w:t>[L]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6"/>
        <w:rPr>
          <w:sz w:val="13"/>
        </w:rPr>
      </w:pPr>
    </w:p>
    <w:p>
      <w:pPr>
        <w:spacing w:before="0"/>
        <w:ind w:left="0" w:right="2987" w:firstLine="0"/>
        <w:jc w:val="center"/>
        <w:rPr>
          <w:rFonts w:ascii="Times New Roman"/>
          <w:sz w:val="13"/>
        </w:rPr>
      </w:pPr>
      <w:r>
        <w:rPr>
          <w:rFonts w:ascii="Times New Roman"/>
          <w:color w:val="333333"/>
          <w:spacing w:val="-5"/>
          <w:sz w:val="13"/>
        </w:rPr>
        <w:t>20</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38368">
                <wp:simplePos x="0" y="0"/>
                <wp:positionH relativeFrom="page">
                  <wp:posOffset>0</wp:posOffset>
                </wp:positionH>
                <wp:positionV relativeFrom="page">
                  <wp:posOffset>9525</wp:posOffset>
                </wp:positionV>
                <wp:extent cx="7562850" cy="1069340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78112" id="docshape100"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38880">
                <wp:simplePos x="0" y="0"/>
                <wp:positionH relativeFrom="page">
                  <wp:posOffset>0</wp:posOffset>
                </wp:positionH>
                <wp:positionV relativeFrom="page">
                  <wp:posOffset>9517</wp:posOffset>
                </wp:positionV>
                <wp:extent cx="5041900" cy="713105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49427pt;width:397pt;height:561.5pt;mso-position-horizontal-relative:page;mso-position-vertical-relative:page;z-index:-17177600" id="docshape101"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70"/>
        <w:rPr>
          <w:rFonts w:ascii="Times New Roman"/>
          <w:i/>
          <w:sz w:val="20"/>
        </w:rPr>
      </w:pPr>
      <w:r>
        <w:rPr>
          <w:rFonts w:ascii="Times New Roman"/>
          <w:i/>
          <w:sz w:val="20"/>
        </w:rPr>
        <w:drawing>
          <wp:anchor distT="0" distB="0" distL="0" distR="0" allowOverlap="1" layoutInCell="1" locked="0" behindDoc="1" simplePos="0" relativeHeight="487618048">
            <wp:simplePos x="0" y="0"/>
            <wp:positionH relativeFrom="page">
              <wp:posOffset>527050</wp:posOffset>
            </wp:positionH>
            <wp:positionV relativeFrom="paragraph">
              <wp:posOffset>269508</wp:posOffset>
            </wp:positionV>
            <wp:extent cx="3990267" cy="2566987"/>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43" cstate="print"/>
                    <a:stretch>
                      <a:fillRect/>
                    </a:stretch>
                  </pic:blipFill>
                  <pic:spPr>
                    <a:xfrm>
                      <a:off x="0" y="0"/>
                      <a:ext cx="3990267" cy="2566987"/>
                    </a:xfrm>
                    <a:prstGeom prst="rect">
                      <a:avLst/>
                    </a:prstGeom>
                  </pic:spPr>
                </pic:pic>
              </a:graphicData>
            </a:graphic>
          </wp:anchor>
        </w:drawing>
      </w:r>
    </w:p>
    <w:p>
      <w:pPr>
        <w:spacing w:before="1"/>
        <w:ind w:left="1546" w:right="0" w:firstLine="0"/>
        <w:jc w:val="left"/>
        <w:rPr>
          <w:rFonts w:ascii="Microsoft JhengHei Light" w:eastAsia="Microsoft JhengHei Light"/>
          <w:b w:val="0"/>
          <w:sz w:val="12"/>
        </w:rPr>
      </w:pPr>
      <w:r>
        <w:rPr>
          <w:color w:val="212121"/>
          <w:sz w:val="12"/>
        </w:rPr>
        <w:t>Figure</w:t>
      </w:r>
      <w:r>
        <w:rPr>
          <w:color w:val="212121"/>
          <w:spacing w:val="6"/>
          <w:sz w:val="12"/>
        </w:rPr>
        <w:t> </w:t>
      </w:r>
      <w:r>
        <w:rPr>
          <w:color w:val="212121"/>
          <w:sz w:val="12"/>
        </w:rPr>
        <w:t>C.6</w:t>
      </w:r>
      <w:r>
        <w:rPr>
          <w:rFonts w:ascii="Microsoft JhengHei Light" w:eastAsia="Microsoft JhengHei Light"/>
          <w:b w:val="0"/>
          <w:color w:val="212121"/>
          <w:sz w:val="12"/>
        </w:rPr>
        <w:t>．</w:t>
      </w:r>
      <w:r>
        <w:rPr>
          <w:color w:val="212121"/>
          <w:sz w:val="12"/>
        </w:rPr>
        <w:t>FFT</w:t>
      </w:r>
      <w:r>
        <w:rPr>
          <w:rFonts w:ascii="Microsoft JhengHei Light" w:eastAsia="Microsoft JhengHei Light"/>
          <w:b w:val="0"/>
          <w:color w:val="212121"/>
          <w:sz w:val="12"/>
        </w:rPr>
        <w:t>／</w:t>
      </w:r>
      <w:r>
        <w:rPr>
          <w:color w:val="212121"/>
          <w:sz w:val="12"/>
        </w:rPr>
        <w:t>Shuffle</w:t>
      </w:r>
      <w:r>
        <w:rPr>
          <w:color w:val="212121"/>
          <w:spacing w:val="7"/>
          <w:sz w:val="12"/>
        </w:rPr>
        <w:t> </w:t>
      </w:r>
      <w:r>
        <w:rPr>
          <w:rFonts w:ascii="Microsoft JhengHei Light" w:eastAsia="Microsoft JhengHei Light"/>
          <w:b w:val="0"/>
          <w:color w:val="212121"/>
          <w:spacing w:val="1"/>
          <w:sz w:val="12"/>
        </w:rPr>
        <w:t>类负载的 </w:t>
      </w:r>
      <w:r>
        <w:rPr>
          <w:color w:val="212121"/>
          <w:sz w:val="12"/>
        </w:rPr>
        <w:t>NoI</w:t>
      </w:r>
      <w:r>
        <w:rPr>
          <w:color w:val="212121"/>
          <w:spacing w:val="7"/>
          <w:sz w:val="12"/>
        </w:rPr>
        <w:t> </w:t>
      </w:r>
      <w:r>
        <w:rPr>
          <w:rFonts w:ascii="Microsoft JhengHei Light" w:eastAsia="Microsoft JhengHei Light"/>
          <w:b w:val="0"/>
          <w:color w:val="212121"/>
          <w:spacing w:val="-1"/>
          <w:sz w:val="12"/>
        </w:rPr>
        <w:t>失配成本随规模放大。</w:t>
      </w:r>
    </w:p>
    <w:p>
      <w:pPr>
        <w:spacing w:line="201" w:lineRule="auto" w:before="36"/>
        <w:ind w:left="123" w:right="3304" w:firstLine="234"/>
        <w:jc w:val="left"/>
        <w:rPr>
          <w:sz w:val="11"/>
        </w:rPr>
      </w:pPr>
      <w:r>
        <w:rPr>
          <w:rFonts w:ascii="Microsoft JhengHei Light" w:hAnsi="Microsoft JhengHei Light" w:eastAsia="Microsoft JhengHei Light"/>
          <w:b w:val="0"/>
          <w:color w:val="333333"/>
          <w:spacing w:val="3"/>
          <w:sz w:val="11"/>
        </w:rPr>
        <w:t>采用抽象模型 </w:t>
      </w:r>
      <w:r>
        <w:rPr>
          <w:rFonts w:ascii="Georgia" w:hAnsi="Georgia" w:eastAsia="Georgia"/>
          <w:i/>
          <w:color w:val="333333"/>
          <w:sz w:val="11"/>
        </w:rPr>
        <w:t>C</w:t>
      </w:r>
      <w:r>
        <w:rPr>
          <w:rFonts w:ascii="Georgia" w:hAnsi="Georgia" w:eastAsia="Georgia"/>
          <w:i/>
          <w:color w:val="333333"/>
          <w:sz w:val="11"/>
          <w:vertAlign w:val="subscript"/>
        </w:rPr>
        <w:t>A</w:t>
      </w:r>
      <w:r>
        <w:rPr>
          <w:rFonts w:ascii="Cambria" w:hAnsi="Cambria" w:eastAsia="Cambria"/>
          <w:color w:val="333333"/>
          <w:sz w:val="11"/>
          <w:vertAlign w:val="subscript"/>
        </w:rPr>
        <w:t>2</w:t>
      </w:r>
      <w:r>
        <w:rPr>
          <w:rFonts w:ascii="Georgia" w:hAnsi="Georgia" w:eastAsia="Georgia"/>
          <w:i/>
          <w:color w:val="333333"/>
          <w:sz w:val="11"/>
          <w:vertAlign w:val="subscript"/>
        </w:rPr>
        <w:t>A</w:t>
      </w:r>
      <w:r>
        <w:rPr>
          <w:rFonts w:ascii="Cambria" w:hAnsi="Cambria" w:eastAsia="Cambria"/>
          <w:color w:val="333333"/>
          <w:sz w:val="11"/>
          <w:vertAlign w:val="baseline"/>
        </w:rPr>
        <w:t>(</w:t>
      </w:r>
      <w:r>
        <w:rPr>
          <w:rFonts w:ascii="Georgia" w:hAnsi="Georgia" w:eastAsia="Georgia"/>
          <w:i/>
          <w:color w:val="333333"/>
          <w:sz w:val="11"/>
          <w:vertAlign w:val="baseline"/>
        </w:rPr>
        <w:t>N</w:t>
      </w:r>
      <w:r>
        <w:rPr>
          <w:rFonts w:ascii="Georgia" w:hAnsi="Georgia" w:eastAsia="Georgia"/>
          <w:i/>
          <w:color w:val="333333"/>
          <w:spacing w:val="-6"/>
          <w:sz w:val="11"/>
          <w:vertAlign w:val="baseline"/>
        </w:rPr>
        <w:t> </w:t>
      </w:r>
      <w:r>
        <w:rPr>
          <w:rFonts w:ascii="Cambria" w:hAnsi="Cambria" w:eastAsia="Cambria"/>
          <w:color w:val="333333"/>
          <w:spacing w:val="10"/>
          <w:sz w:val="11"/>
          <w:vertAlign w:val="baseline"/>
        </w:rPr>
        <w:t>) = ((</w:t>
      </w:r>
      <w:r>
        <w:rPr>
          <w:rFonts w:ascii="Georgia" w:hAnsi="Georgia" w:eastAsia="Georgia"/>
          <w:i/>
          <w:color w:val="333333"/>
          <w:sz w:val="11"/>
          <w:vertAlign w:val="baseline"/>
        </w:rPr>
        <w:t>N</w:t>
      </w:r>
      <w:r>
        <w:rPr>
          <w:rFonts w:ascii="Georgia" w:hAnsi="Georgia" w:eastAsia="Georgia"/>
          <w:i/>
          <w:color w:val="333333"/>
          <w:spacing w:val="40"/>
          <w:sz w:val="11"/>
          <w:vertAlign w:val="baseline"/>
        </w:rPr>
        <w:t> </w:t>
      </w:r>
      <w:r>
        <w:rPr>
          <w:rFonts w:ascii="Cambria" w:hAnsi="Cambria" w:eastAsia="Cambria"/>
          <w:color w:val="333333"/>
          <w:spacing w:val="10"/>
          <w:sz w:val="11"/>
          <w:vertAlign w:val="baseline"/>
        </w:rPr>
        <w:t>− </w:t>
      </w:r>
      <w:r>
        <w:rPr>
          <w:rFonts w:ascii="Cambria" w:hAnsi="Cambria" w:eastAsia="Cambria"/>
          <w:color w:val="333333"/>
          <w:sz w:val="11"/>
          <w:vertAlign w:val="baseline"/>
        </w:rPr>
        <w:t>1)</w:t>
      </w:r>
      <w:r>
        <w:rPr>
          <w:rFonts w:ascii="Georgia" w:hAnsi="Georgia" w:eastAsia="Georgia"/>
          <w:i/>
          <w:color w:val="333333"/>
          <w:sz w:val="11"/>
          <w:vertAlign w:val="baseline"/>
        </w:rPr>
        <w:t>D</w:t>
      </w:r>
      <w:r>
        <w:rPr>
          <w:rFonts w:ascii="Cambria" w:hAnsi="Cambria" w:eastAsia="Cambria"/>
          <w:color w:val="333333"/>
          <w:sz w:val="11"/>
          <w:vertAlign w:val="baseline"/>
        </w:rPr>
        <w:t>(</w:t>
      </w:r>
      <w:r>
        <w:rPr>
          <w:rFonts w:ascii="Georgia" w:hAnsi="Georgia" w:eastAsia="Georgia"/>
          <w:i/>
          <w:color w:val="333333"/>
          <w:sz w:val="11"/>
          <w:vertAlign w:val="baseline"/>
        </w:rPr>
        <w:t>N</w:t>
      </w:r>
      <w:r>
        <w:rPr>
          <w:rFonts w:ascii="Georgia" w:hAnsi="Georgia" w:eastAsia="Georgia"/>
          <w:i/>
          <w:color w:val="333333"/>
          <w:spacing w:val="-6"/>
          <w:sz w:val="11"/>
          <w:vertAlign w:val="baseline"/>
        </w:rPr>
        <w:t> </w:t>
      </w:r>
      <w:r>
        <w:rPr>
          <w:rFonts w:ascii="Cambria" w:hAnsi="Cambria" w:eastAsia="Cambria"/>
          <w:color w:val="333333"/>
          <w:sz w:val="11"/>
          <w:vertAlign w:val="baseline"/>
        </w:rPr>
        <w:t>))/</w:t>
      </w:r>
      <w:r>
        <w:rPr>
          <w:rFonts w:ascii="Georgia" w:hAnsi="Georgia" w:eastAsia="Georgia"/>
          <w:i/>
          <w:color w:val="333333"/>
          <w:sz w:val="11"/>
          <w:vertAlign w:val="baseline"/>
        </w:rPr>
        <w:t>B</w:t>
      </w:r>
      <w:r>
        <w:rPr>
          <w:rFonts w:ascii="Cambria" w:hAnsi="Cambria" w:eastAsia="Cambria"/>
          <w:color w:val="333333"/>
          <w:sz w:val="11"/>
          <w:vertAlign w:val="baseline"/>
        </w:rPr>
        <w:t>(</w:t>
      </w:r>
      <w:r>
        <w:rPr>
          <w:rFonts w:ascii="Georgia" w:hAnsi="Georgia" w:eastAsia="Georgia"/>
          <w:i/>
          <w:color w:val="333333"/>
          <w:sz w:val="11"/>
          <w:vertAlign w:val="baseline"/>
        </w:rPr>
        <w:t>N</w:t>
      </w:r>
      <w:r>
        <w:rPr>
          <w:rFonts w:ascii="Georgia" w:hAnsi="Georgia" w:eastAsia="Georgia"/>
          <w:i/>
          <w:color w:val="333333"/>
          <w:spacing w:val="-6"/>
          <w:sz w:val="11"/>
          <w:vertAlign w:val="baseline"/>
        </w:rPr>
        <w:t> </w:t>
      </w:r>
      <w:r>
        <w:rPr>
          <w:rFonts w:ascii="Cambria" w:hAnsi="Cambria" w:eastAsia="Cambria"/>
          <w:color w:val="333333"/>
          <w:sz w:val="11"/>
          <w:vertAlign w:val="baseline"/>
        </w:rPr>
        <w:t>)</w:t>
      </w:r>
      <w:r>
        <w:rPr>
          <w:rFonts w:ascii="Microsoft JhengHei Light" w:hAnsi="Microsoft JhengHei Light" w:eastAsia="Microsoft JhengHei Light"/>
          <w:b w:val="0"/>
          <w:color w:val="333333"/>
          <w:spacing w:val="3"/>
          <w:sz w:val="11"/>
          <w:vertAlign w:val="baseline"/>
        </w:rPr>
        <w:t>；拓扑族为公开 </w:t>
      </w:r>
      <w:r>
        <w:rPr>
          <w:color w:val="333333"/>
          <w:sz w:val="11"/>
          <w:vertAlign w:val="baseline"/>
        </w:rPr>
        <w:t>2D</w:t>
      </w:r>
      <w:r>
        <w:rPr>
          <w:color w:val="333333"/>
          <w:spacing w:val="28"/>
          <w:sz w:val="11"/>
          <w:vertAlign w:val="baseline"/>
        </w:rPr>
        <w:t> </w:t>
      </w:r>
      <w:r>
        <w:rPr>
          <w:color w:val="333333"/>
          <w:sz w:val="11"/>
          <w:vertAlign w:val="baseline"/>
        </w:rPr>
        <w:t>Mesh</w:t>
      </w:r>
      <w:r>
        <w:rPr>
          <w:rFonts w:ascii="Microsoft JhengHei Light" w:hAnsi="Microsoft JhengHei Light" w:eastAsia="Microsoft JhengHei Light"/>
          <w:b w:val="0"/>
          <w:color w:val="333333"/>
          <w:sz w:val="11"/>
          <w:vertAlign w:val="baseline"/>
        </w:rPr>
        <w:t>／</w:t>
      </w:r>
      <w:r>
        <w:rPr>
          <w:color w:val="333333"/>
          <w:sz w:val="11"/>
          <w:vertAlign w:val="baseline"/>
        </w:rPr>
        <w:t>2D</w:t>
      </w:r>
      <w:r>
        <w:rPr>
          <w:color w:val="333333"/>
          <w:spacing w:val="24"/>
          <w:sz w:val="11"/>
          <w:vertAlign w:val="baseline"/>
        </w:rPr>
        <w:t> </w:t>
      </w:r>
      <w:r>
        <w:rPr>
          <w:color w:val="333333"/>
          <w:sz w:val="11"/>
          <w:vertAlign w:val="baseline"/>
        </w:rPr>
        <w:t>Torus</w:t>
      </w:r>
      <w:r>
        <w:rPr>
          <w:rFonts w:ascii="Microsoft JhengHei Light" w:hAnsi="Microsoft JhengHei Light" w:eastAsia="Microsoft JhengHei Light"/>
          <w:b w:val="0"/>
          <w:color w:val="333333"/>
          <w:sz w:val="11"/>
          <w:vertAlign w:val="baseline"/>
        </w:rPr>
        <w:t>／</w:t>
      </w:r>
      <w:r>
        <w:rPr>
          <w:color w:val="333333"/>
          <w:sz w:val="11"/>
          <w:vertAlign w:val="baseline"/>
        </w:rPr>
        <w:t>Fat-tree</w:t>
      </w:r>
      <w:r>
        <w:rPr>
          <w:rFonts w:ascii="Microsoft JhengHei Light" w:hAnsi="Microsoft JhengHei Light" w:eastAsia="Microsoft JhengHei Light"/>
          <w:b w:val="0"/>
          <w:color w:val="333333"/>
          <w:sz w:val="11"/>
          <w:vertAlign w:val="baseline"/>
        </w:rPr>
        <w:t>／</w:t>
      </w:r>
      <w:r>
        <w:rPr>
          <w:color w:val="333333"/>
          <w:sz w:val="11"/>
          <w:vertAlign w:val="baseline"/>
        </w:rPr>
        <w:t>Dragonfly</w:t>
      </w:r>
      <w:r>
        <w:rPr>
          <w:rFonts w:ascii="Microsoft JhengHei Light" w:hAnsi="Microsoft JhengHei Light" w:eastAsia="Microsoft JhengHei Light"/>
          <w:b w:val="0"/>
          <w:color w:val="333333"/>
          <w:sz w:val="11"/>
          <w:vertAlign w:val="baseline"/>
        </w:rPr>
        <w:t>；</w:t>
      </w:r>
      <w:r>
        <w:rPr>
          <w:color w:val="333333"/>
          <w:sz w:val="11"/>
          <w:vertAlign w:val="baseline"/>
        </w:rPr>
        <w:t>TCC-</w:t>
      </w:r>
      <w:r>
        <w:rPr>
          <w:color w:val="333333"/>
          <w:w w:val="110"/>
          <w:sz w:val="11"/>
          <w:vertAlign w:val="baseline"/>
        </w:rPr>
        <w:t>FFT </w:t>
      </w:r>
      <w:r>
        <w:rPr>
          <w:rFonts w:ascii="Microsoft JhengHei Light" w:hAnsi="Microsoft JhengHei Light" w:eastAsia="Microsoft JhengHei Light"/>
          <w:b w:val="0"/>
          <w:color w:val="333333"/>
          <w:w w:val="110"/>
          <w:sz w:val="11"/>
          <w:vertAlign w:val="baseline"/>
        </w:rPr>
        <w:t>页表示面向 </w:t>
      </w:r>
      <w:r>
        <w:rPr>
          <w:color w:val="333333"/>
          <w:w w:val="110"/>
          <w:sz w:val="11"/>
          <w:vertAlign w:val="baseline"/>
        </w:rPr>
        <w:t>R.SWAP</w:t>
      </w:r>
      <w:r>
        <w:rPr>
          <w:rFonts w:ascii="Microsoft JhengHei Light" w:hAnsi="Microsoft JhengHei Light" w:eastAsia="Microsoft JhengHei Light"/>
          <w:b w:val="0"/>
          <w:color w:val="333333"/>
          <w:w w:val="110"/>
          <w:sz w:val="11"/>
          <w:vertAlign w:val="baseline"/>
        </w:rPr>
        <w:t>／</w:t>
      </w:r>
      <w:r>
        <w:rPr>
          <w:color w:val="333333"/>
          <w:w w:val="110"/>
          <w:sz w:val="11"/>
          <w:vertAlign w:val="baseline"/>
        </w:rPr>
        <w:t>All-to-All </w:t>
      </w:r>
      <w:r>
        <w:rPr>
          <w:rFonts w:ascii="Microsoft JhengHei Light" w:hAnsi="Microsoft JhengHei Light" w:eastAsia="Microsoft JhengHei Light"/>
          <w:b w:val="0"/>
          <w:color w:val="333333"/>
          <w:w w:val="110"/>
          <w:sz w:val="11"/>
          <w:vertAlign w:val="baseline"/>
        </w:rPr>
        <w:t>的液态逻辑页。</w:t>
      </w:r>
      <w:r>
        <w:rPr>
          <w:color w:val="333333"/>
          <w:w w:val="110"/>
          <w:sz w:val="11"/>
          <w:vertAlign w:val="baseline"/>
        </w:rPr>
        <w:t>[A][L]</w:t>
      </w:r>
    </w:p>
    <w:p>
      <w:pPr>
        <w:pStyle w:val="BodyText"/>
        <w:spacing w:before="7"/>
        <w:rPr>
          <w:sz w:val="8"/>
        </w:rPr>
      </w:pPr>
      <w:r>
        <w:rPr>
          <w:sz w:val="8"/>
        </w:rPr>
        <w:drawing>
          <wp:anchor distT="0" distB="0" distL="0" distR="0" allowOverlap="1" layoutInCell="1" locked="0" behindDoc="1" simplePos="0" relativeHeight="487618560">
            <wp:simplePos x="0" y="0"/>
            <wp:positionH relativeFrom="page">
              <wp:posOffset>527050</wp:posOffset>
            </wp:positionH>
            <wp:positionV relativeFrom="paragraph">
              <wp:posOffset>78403</wp:posOffset>
            </wp:positionV>
            <wp:extent cx="3985230" cy="2462212"/>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44" cstate="print"/>
                    <a:stretch>
                      <a:fillRect/>
                    </a:stretch>
                  </pic:blipFill>
                  <pic:spPr>
                    <a:xfrm>
                      <a:off x="0" y="0"/>
                      <a:ext cx="3985230" cy="2462212"/>
                    </a:xfrm>
                    <a:prstGeom prst="rect">
                      <a:avLst/>
                    </a:prstGeom>
                  </pic:spPr>
                </pic:pic>
              </a:graphicData>
            </a:graphic>
          </wp:anchor>
        </w:drawing>
      </w:r>
    </w:p>
    <w:p>
      <w:pPr>
        <w:spacing w:before="0"/>
        <w:ind w:left="2062" w:right="0" w:firstLine="0"/>
        <w:jc w:val="left"/>
        <w:rPr>
          <w:rFonts w:ascii="Microsoft JhengHei Light" w:eastAsia="Microsoft JhengHei Light"/>
          <w:b w:val="0"/>
          <w:sz w:val="12"/>
        </w:rPr>
      </w:pPr>
      <w:r>
        <w:rPr>
          <w:color w:val="212121"/>
          <w:sz w:val="12"/>
        </w:rPr>
        <w:t>Figure</w:t>
      </w:r>
      <w:r>
        <w:rPr>
          <w:color w:val="212121"/>
          <w:spacing w:val="6"/>
          <w:sz w:val="12"/>
        </w:rPr>
        <w:t> </w:t>
      </w:r>
      <w:r>
        <w:rPr>
          <w:color w:val="212121"/>
          <w:sz w:val="12"/>
        </w:rPr>
        <w:t>C.7</w:t>
      </w:r>
      <w:r>
        <w:rPr>
          <w:rFonts w:ascii="Microsoft JhengHei Light" w:eastAsia="Microsoft JhengHei Light"/>
          <w:b w:val="0"/>
          <w:color w:val="212121"/>
          <w:sz w:val="12"/>
        </w:rPr>
        <w:t>．</w:t>
      </w:r>
      <w:r>
        <w:rPr>
          <w:color w:val="212121"/>
          <w:sz w:val="12"/>
        </w:rPr>
        <w:t>3D</w:t>
      </w:r>
      <w:r>
        <w:rPr>
          <w:color w:val="212121"/>
          <w:spacing w:val="7"/>
          <w:sz w:val="12"/>
        </w:rPr>
        <w:t> </w:t>
      </w:r>
      <w:r>
        <w:rPr>
          <w:color w:val="212121"/>
          <w:sz w:val="12"/>
        </w:rPr>
        <w:t>Halo</w:t>
      </w:r>
      <w:r>
        <w:rPr>
          <w:color w:val="212121"/>
          <w:spacing w:val="7"/>
          <w:sz w:val="12"/>
        </w:rPr>
        <w:t> </w:t>
      </w:r>
      <w:r>
        <w:rPr>
          <w:rFonts w:ascii="Microsoft JhengHei Light" w:eastAsia="Microsoft JhengHei Light"/>
          <w:b w:val="0"/>
          <w:color w:val="212121"/>
          <w:spacing w:val="-1"/>
          <w:sz w:val="12"/>
        </w:rPr>
        <w:t>交换对拓扑的匹配性。</w:t>
      </w:r>
    </w:p>
    <w:p>
      <w:pPr>
        <w:spacing w:line="225" w:lineRule="auto" w:before="29"/>
        <w:ind w:left="123" w:right="3214" w:firstLine="234"/>
        <w:jc w:val="left"/>
        <w:rPr>
          <w:sz w:val="11"/>
        </w:rPr>
      </w:pPr>
      <w:r>
        <w:rPr>
          <w:rFonts w:ascii="Microsoft JhengHei Light" w:hAnsi="Microsoft JhengHei Light" w:eastAsia="Microsoft JhengHei Light"/>
          <w:b w:val="0"/>
          <w:color w:val="333333"/>
          <w:w w:val="105"/>
          <w:sz w:val="11"/>
        </w:rPr>
        <w:t>消息量使用 </w:t>
      </w:r>
      <w:r>
        <w:rPr>
          <w:color w:val="333333"/>
          <w:w w:val="105"/>
          <w:sz w:val="11"/>
        </w:rPr>
        <w:t>PRACE </w:t>
      </w:r>
      <w:r>
        <w:rPr>
          <w:rFonts w:ascii="Microsoft JhengHei Light" w:hAnsi="Microsoft JhengHei Light" w:eastAsia="Microsoft JhengHei Light"/>
          <w:b w:val="0"/>
          <w:color w:val="333333"/>
          <w:w w:val="105"/>
          <w:sz w:val="11"/>
        </w:rPr>
        <w:t>白皮书的 </w:t>
      </w:r>
      <w:r>
        <w:rPr>
          <w:color w:val="333333"/>
          <w:w w:val="105"/>
          <w:sz w:val="11"/>
        </w:rPr>
        <w:t>6×4.5 MB</w:t>
      </w:r>
      <w:r>
        <w:rPr>
          <w:rFonts w:ascii="Microsoft JhengHei Light" w:hAnsi="Microsoft JhengHei Light" w:eastAsia="Microsoft JhengHei Light"/>
          <w:b w:val="0"/>
          <w:color w:val="333333"/>
          <w:w w:val="105"/>
          <w:sz w:val="11"/>
        </w:rPr>
        <w:t>、</w:t>
      </w:r>
      <w:r>
        <w:rPr>
          <w:color w:val="333333"/>
          <w:w w:val="105"/>
          <w:sz w:val="11"/>
        </w:rPr>
        <w:t>12×55 KB</w:t>
      </w:r>
      <w:r>
        <w:rPr>
          <w:rFonts w:ascii="Microsoft JhengHei Light" w:hAnsi="Microsoft JhengHei Light" w:eastAsia="Microsoft JhengHei Light"/>
          <w:b w:val="0"/>
          <w:color w:val="333333"/>
          <w:w w:val="105"/>
          <w:sz w:val="11"/>
        </w:rPr>
        <w:t>、</w:t>
      </w:r>
      <w:r>
        <w:rPr>
          <w:color w:val="333333"/>
          <w:w w:val="105"/>
          <w:sz w:val="11"/>
        </w:rPr>
        <w:t>8×648 B</w:t>
      </w:r>
      <w:r>
        <w:rPr>
          <w:rFonts w:ascii="Microsoft JhengHei Light" w:hAnsi="Microsoft JhengHei Light" w:eastAsia="Microsoft JhengHei Light"/>
          <w:b w:val="0"/>
          <w:color w:val="333333"/>
          <w:w w:val="105"/>
          <w:sz w:val="11"/>
        </w:rPr>
        <w:t>；横轴拓扑为公开 </w:t>
      </w:r>
      <w:r>
        <w:rPr>
          <w:color w:val="333333"/>
          <w:w w:val="105"/>
          <w:sz w:val="11"/>
        </w:rPr>
        <w:t>NoI </w:t>
      </w:r>
      <w:r>
        <w:rPr>
          <w:rFonts w:ascii="Microsoft JhengHei Light" w:hAnsi="Microsoft JhengHei Light" w:eastAsia="Microsoft JhengHei Light"/>
          <w:b w:val="0"/>
          <w:color w:val="333333"/>
          <w:w w:val="105"/>
          <w:sz w:val="11"/>
        </w:rPr>
        <w:t>家族；代价定义为 </w:t>
      </w:r>
      <w:r>
        <w:rPr>
          <w:color w:val="333333"/>
          <w:w w:val="105"/>
          <w:sz w:val="11"/>
        </w:rPr>
        <w:t>MB-hop</w:t>
      </w:r>
      <w:r>
        <w:rPr>
          <w:rFonts w:ascii="Microsoft JhengHei Light" w:hAnsi="Microsoft JhengHei Light" w:eastAsia="Microsoft JhengHei Light"/>
          <w:b w:val="0"/>
          <w:color w:val="333333"/>
          <w:w w:val="105"/>
          <w:sz w:val="11"/>
        </w:rPr>
        <w:t>。</w:t>
      </w:r>
      <w:r>
        <w:rPr>
          <w:rFonts w:ascii="Microsoft JhengHei Light" w:hAnsi="Microsoft JhengHei Light" w:eastAsia="Microsoft JhengHei Light"/>
          <w:b w:val="0"/>
          <w:color w:val="333333"/>
          <w:spacing w:val="40"/>
          <w:w w:val="105"/>
          <w:sz w:val="11"/>
        </w:rPr>
        <w:t> </w:t>
      </w:r>
      <w:r>
        <w:rPr>
          <w:color w:val="333333"/>
          <w:spacing w:val="-2"/>
          <w:w w:val="105"/>
          <w:sz w:val="11"/>
        </w:rPr>
        <w:t>[L][A]</w:t>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
        <w:rPr>
          <w:sz w:val="13"/>
        </w:rPr>
      </w:pPr>
    </w:p>
    <w:p>
      <w:pPr>
        <w:spacing w:before="0"/>
        <w:ind w:left="0" w:right="2987" w:firstLine="0"/>
        <w:jc w:val="center"/>
        <w:rPr>
          <w:rFonts w:ascii="Times New Roman"/>
          <w:sz w:val="13"/>
        </w:rPr>
      </w:pPr>
      <w:r>
        <w:rPr>
          <w:rFonts w:ascii="Times New Roman"/>
          <w:color w:val="333333"/>
          <w:spacing w:val="-5"/>
          <w:sz w:val="13"/>
        </w:rPr>
        <w:t>21</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40416">
                <wp:simplePos x="0" y="0"/>
                <wp:positionH relativeFrom="page">
                  <wp:posOffset>0</wp:posOffset>
                </wp:positionH>
                <wp:positionV relativeFrom="page">
                  <wp:posOffset>9525</wp:posOffset>
                </wp:positionV>
                <wp:extent cx="7562850" cy="1069340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76064" id="docshape102"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40928">
                <wp:simplePos x="0" y="0"/>
                <wp:positionH relativeFrom="page">
                  <wp:posOffset>0</wp:posOffset>
                </wp:positionH>
                <wp:positionV relativeFrom="page">
                  <wp:posOffset>9534</wp:posOffset>
                </wp:positionV>
                <wp:extent cx="5041900" cy="713105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742pt;width:397pt;height:561.5pt;mso-position-horizontal-relative:page;mso-position-vertical-relative:page;z-index:-17175552" id="docshape103"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70"/>
        <w:rPr>
          <w:rFonts w:ascii="Times New Roman"/>
          <w:i/>
          <w:sz w:val="20"/>
        </w:rPr>
      </w:pPr>
      <w:r>
        <w:rPr>
          <w:rFonts w:ascii="Times New Roman"/>
          <w:i/>
          <w:sz w:val="20"/>
        </w:rPr>
        <w:drawing>
          <wp:anchor distT="0" distB="0" distL="0" distR="0" allowOverlap="1" layoutInCell="1" locked="0" behindDoc="1" simplePos="0" relativeHeight="487620096">
            <wp:simplePos x="0" y="0"/>
            <wp:positionH relativeFrom="page">
              <wp:posOffset>527050</wp:posOffset>
            </wp:positionH>
            <wp:positionV relativeFrom="paragraph">
              <wp:posOffset>269525</wp:posOffset>
            </wp:positionV>
            <wp:extent cx="3990323" cy="2509837"/>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45" cstate="print"/>
                    <a:stretch>
                      <a:fillRect/>
                    </a:stretch>
                  </pic:blipFill>
                  <pic:spPr>
                    <a:xfrm>
                      <a:off x="0" y="0"/>
                      <a:ext cx="3990323" cy="2509837"/>
                    </a:xfrm>
                    <a:prstGeom prst="rect">
                      <a:avLst/>
                    </a:prstGeom>
                  </pic:spPr>
                </pic:pic>
              </a:graphicData>
            </a:graphic>
          </wp:anchor>
        </w:drawing>
      </w:r>
    </w:p>
    <w:p>
      <w:pPr>
        <w:spacing w:before="1"/>
        <w:ind w:left="0" w:right="2987" w:firstLine="0"/>
        <w:jc w:val="center"/>
        <w:rPr>
          <w:rFonts w:ascii="Microsoft JhengHei Light" w:hAnsi="Microsoft JhengHei Light" w:eastAsia="Microsoft JhengHei Light"/>
          <w:b w:val="0"/>
          <w:sz w:val="12"/>
        </w:rPr>
      </w:pPr>
      <w:r>
        <w:rPr>
          <w:color w:val="212121"/>
          <w:spacing w:val="-2"/>
          <w:w w:val="105"/>
          <w:sz w:val="12"/>
        </w:rPr>
        <w:t>Figure C.8</w:t>
      </w:r>
      <w:r>
        <w:rPr>
          <w:rFonts w:ascii="Microsoft JhengHei Light" w:hAnsi="Microsoft JhengHei Light" w:eastAsia="Microsoft JhengHei Light"/>
          <w:b w:val="0"/>
          <w:color w:val="212121"/>
          <w:spacing w:val="-3"/>
          <w:w w:val="105"/>
          <w:sz w:val="12"/>
        </w:rPr>
        <w:t>．微服务扇出上升时，尾延迟风险按 </w:t>
      </w:r>
      <w:r>
        <w:rPr>
          <w:rFonts w:ascii="Cambria" w:hAnsi="Cambria" w:eastAsia="Cambria"/>
          <w:color w:val="212121"/>
          <w:spacing w:val="-2"/>
          <w:w w:val="105"/>
          <w:sz w:val="11"/>
        </w:rPr>
        <w:t>1</w:t>
      </w:r>
      <w:r>
        <w:rPr>
          <w:rFonts w:ascii="Cambria" w:hAnsi="Cambria" w:eastAsia="Cambria"/>
          <w:color w:val="212121"/>
          <w:spacing w:val="-2"/>
          <w:w w:val="110"/>
          <w:sz w:val="11"/>
        </w:rPr>
        <w:t> − </w:t>
      </w:r>
      <w:r>
        <w:rPr>
          <w:rFonts w:ascii="Cambria" w:hAnsi="Cambria" w:eastAsia="Cambria"/>
          <w:color w:val="212121"/>
          <w:spacing w:val="-2"/>
          <w:w w:val="105"/>
          <w:sz w:val="11"/>
        </w:rPr>
        <w:t>(1</w:t>
      </w:r>
      <w:r>
        <w:rPr>
          <w:rFonts w:ascii="Cambria" w:hAnsi="Cambria" w:eastAsia="Cambria"/>
          <w:color w:val="212121"/>
          <w:spacing w:val="-2"/>
          <w:w w:val="110"/>
          <w:sz w:val="11"/>
        </w:rPr>
        <w:t> − </w:t>
      </w:r>
      <w:r>
        <w:rPr>
          <w:rFonts w:ascii="Georgia" w:hAnsi="Georgia" w:eastAsia="Georgia"/>
          <w:i/>
          <w:color w:val="212121"/>
          <w:spacing w:val="-2"/>
          <w:w w:val="105"/>
          <w:sz w:val="11"/>
        </w:rPr>
        <w:t>q</w:t>
      </w:r>
      <w:r>
        <w:rPr>
          <w:rFonts w:ascii="Cambria" w:hAnsi="Cambria" w:eastAsia="Cambria"/>
          <w:color w:val="212121"/>
          <w:spacing w:val="-2"/>
          <w:w w:val="105"/>
          <w:sz w:val="11"/>
        </w:rPr>
        <w:t>)</w:t>
      </w:r>
      <w:r>
        <w:rPr>
          <w:rFonts w:ascii="Georgia" w:hAnsi="Georgia" w:eastAsia="Georgia"/>
          <w:i/>
          <w:color w:val="212121"/>
          <w:spacing w:val="-2"/>
          <w:w w:val="105"/>
          <w:position w:val="4"/>
          <w:sz w:val="8"/>
        </w:rPr>
        <w:t>f</w:t>
      </w:r>
      <w:r>
        <w:rPr>
          <w:rFonts w:ascii="Georgia" w:hAnsi="Georgia" w:eastAsia="Georgia"/>
          <w:i/>
          <w:color w:val="212121"/>
          <w:spacing w:val="27"/>
          <w:w w:val="105"/>
          <w:position w:val="4"/>
          <w:sz w:val="8"/>
        </w:rPr>
        <w:t> </w:t>
      </w:r>
      <w:r>
        <w:rPr>
          <w:rFonts w:ascii="Microsoft JhengHei Light" w:hAnsi="Microsoft JhengHei Light" w:eastAsia="Microsoft JhengHei Light"/>
          <w:b w:val="0"/>
          <w:color w:val="212121"/>
          <w:spacing w:val="-5"/>
          <w:w w:val="105"/>
          <w:sz w:val="12"/>
        </w:rPr>
        <w:t>放大。</w:t>
      </w:r>
    </w:p>
    <w:p>
      <w:pPr>
        <w:spacing w:line="181" w:lineRule="exact" w:before="24"/>
        <w:ind w:left="357" w:right="0" w:firstLine="0"/>
        <w:jc w:val="left"/>
        <w:rPr>
          <w:rFonts w:ascii="Microsoft JhengHei Light" w:eastAsia="Microsoft JhengHei Light"/>
          <w:b w:val="0"/>
          <w:sz w:val="11"/>
        </w:rPr>
      </w:pPr>
      <w:r>
        <w:rPr>
          <w:color w:val="333333"/>
          <w:w w:val="105"/>
          <w:sz w:val="11"/>
        </w:rPr>
        <w:t>Tail-at-Scale</w:t>
      </w:r>
      <w:r>
        <w:rPr>
          <w:color w:val="333333"/>
          <w:spacing w:val="-3"/>
          <w:w w:val="105"/>
          <w:sz w:val="11"/>
        </w:rPr>
        <w:t> </w:t>
      </w:r>
      <w:r>
        <w:rPr>
          <w:rFonts w:ascii="Microsoft JhengHei Light" w:eastAsia="Microsoft JhengHei Light"/>
          <w:b w:val="0"/>
          <w:color w:val="333333"/>
          <w:spacing w:val="-2"/>
          <w:w w:val="105"/>
          <w:sz w:val="11"/>
        </w:rPr>
        <w:t>模型与 </w:t>
      </w:r>
      <w:r>
        <w:rPr>
          <w:color w:val="333333"/>
          <w:w w:val="105"/>
          <w:sz w:val="11"/>
        </w:rPr>
        <w:t>DeathStarBench</w:t>
      </w:r>
      <w:r>
        <w:rPr>
          <w:color w:val="333333"/>
          <w:spacing w:val="-2"/>
          <w:w w:val="105"/>
          <w:sz w:val="11"/>
        </w:rPr>
        <w:t> </w:t>
      </w:r>
      <w:r>
        <w:rPr>
          <w:rFonts w:ascii="Microsoft JhengHei Light" w:eastAsia="Microsoft JhengHei Light"/>
          <w:b w:val="0"/>
          <w:color w:val="333333"/>
          <w:w w:val="105"/>
          <w:sz w:val="11"/>
        </w:rPr>
        <w:t>公开数据联合给出；</w:t>
      </w:r>
      <w:r>
        <w:rPr>
          <w:color w:val="333333"/>
          <w:w w:val="105"/>
          <w:sz w:val="11"/>
        </w:rPr>
        <w:t>36</w:t>
      </w:r>
      <w:r>
        <w:rPr>
          <w:color w:val="333333"/>
          <w:spacing w:val="-3"/>
          <w:w w:val="105"/>
          <w:sz w:val="11"/>
        </w:rPr>
        <w:t> </w:t>
      </w:r>
      <w:r>
        <w:rPr>
          <w:rFonts w:ascii="Microsoft JhengHei Light" w:eastAsia="Microsoft JhengHei Light"/>
          <w:b w:val="0"/>
          <w:color w:val="333333"/>
          <w:spacing w:val="-3"/>
          <w:w w:val="105"/>
          <w:sz w:val="11"/>
        </w:rPr>
        <w:t>和 </w:t>
      </w:r>
      <w:r>
        <w:rPr>
          <w:color w:val="333333"/>
          <w:w w:val="105"/>
          <w:sz w:val="11"/>
        </w:rPr>
        <w:t>41</w:t>
      </w:r>
      <w:r>
        <w:rPr>
          <w:color w:val="333333"/>
          <w:spacing w:val="-2"/>
          <w:w w:val="105"/>
          <w:sz w:val="11"/>
        </w:rPr>
        <w:t> </w:t>
      </w:r>
      <w:r>
        <w:rPr>
          <w:rFonts w:ascii="Microsoft JhengHei Light" w:eastAsia="Microsoft JhengHei Light"/>
          <w:b w:val="0"/>
          <w:color w:val="333333"/>
          <w:spacing w:val="-1"/>
          <w:w w:val="105"/>
          <w:sz w:val="11"/>
        </w:rPr>
        <w:t>分别对应 </w:t>
      </w:r>
      <w:r>
        <w:rPr>
          <w:color w:val="333333"/>
          <w:w w:val="105"/>
          <w:sz w:val="11"/>
        </w:rPr>
        <w:t>Social</w:t>
      </w:r>
      <w:r>
        <w:rPr>
          <w:color w:val="333333"/>
          <w:spacing w:val="-3"/>
          <w:w w:val="105"/>
          <w:sz w:val="11"/>
        </w:rPr>
        <w:t> </w:t>
      </w:r>
      <w:r>
        <w:rPr>
          <w:color w:val="333333"/>
          <w:w w:val="105"/>
          <w:sz w:val="11"/>
        </w:rPr>
        <w:t>Network</w:t>
      </w:r>
      <w:r>
        <w:rPr>
          <w:color w:val="333333"/>
          <w:spacing w:val="-2"/>
          <w:w w:val="105"/>
          <w:sz w:val="11"/>
        </w:rPr>
        <w:t> </w:t>
      </w:r>
      <w:r>
        <w:rPr>
          <w:rFonts w:ascii="Microsoft JhengHei Light" w:eastAsia="Microsoft JhengHei Light"/>
          <w:b w:val="0"/>
          <w:color w:val="333333"/>
          <w:spacing w:val="-3"/>
          <w:w w:val="105"/>
          <w:sz w:val="11"/>
        </w:rPr>
        <w:t>与 </w:t>
      </w:r>
      <w:r>
        <w:rPr>
          <w:color w:val="333333"/>
          <w:w w:val="105"/>
          <w:sz w:val="11"/>
        </w:rPr>
        <w:t>Banking</w:t>
      </w:r>
      <w:r>
        <w:rPr>
          <w:color w:val="333333"/>
          <w:spacing w:val="-3"/>
          <w:w w:val="105"/>
          <w:sz w:val="11"/>
        </w:rPr>
        <w:t> </w:t>
      </w:r>
      <w:r>
        <w:rPr>
          <w:rFonts w:ascii="Microsoft JhengHei Light" w:eastAsia="Microsoft JhengHei Light"/>
          <w:b w:val="0"/>
          <w:color w:val="333333"/>
          <w:spacing w:val="-2"/>
          <w:w w:val="105"/>
          <w:sz w:val="11"/>
        </w:rPr>
        <w:t>服务规模。</w:t>
      </w:r>
    </w:p>
    <w:p>
      <w:pPr>
        <w:spacing w:line="117" w:lineRule="exact" w:before="0"/>
        <w:ind w:left="123" w:right="0" w:firstLine="0"/>
        <w:jc w:val="left"/>
        <w:rPr>
          <w:sz w:val="11"/>
        </w:rPr>
      </w:pPr>
      <w:r>
        <w:rPr>
          <w:color w:val="333333"/>
          <w:spacing w:val="-2"/>
          <w:w w:val="105"/>
          <w:sz w:val="11"/>
        </w:rPr>
        <w:t>[L][A]</w:t>
      </w:r>
    </w:p>
    <w:p>
      <w:pPr>
        <w:pStyle w:val="BodyText"/>
        <w:spacing w:before="6"/>
        <w:rPr>
          <w:sz w:val="11"/>
        </w:rPr>
      </w:pPr>
      <w:r>
        <w:rPr>
          <w:sz w:val="11"/>
        </w:rPr>
        <w:drawing>
          <wp:anchor distT="0" distB="0" distL="0" distR="0" allowOverlap="1" layoutInCell="1" locked="0" behindDoc="1" simplePos="0" relativeHeight="487620608">
            <wp:simplePos x="0" y="0"/>
            <wp:positionH relativeFrom="page">
              <wp:posOffset>527050</wp:posOffset>
            </wp:positionH>
            <wp:positionV relativeFrom="paragraph">
              <wp:posOffset>99988</wp:posOffset>
            </wp:positionV>
            <wp:extent cx="3982634" cy="2447925"/>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46" cstate="print"/>
                    <a:stretch>
                      <a:fillRect/>
                    </a:stretch>
                  </pic:blipFill>
                  <pic:spPr>
                    <a:xfrm>
                      <a:off x="0" y="0"/>
                      <a:ext cx="3982634" cy="2447925"/>
                    </a:xfrm>
                    <a:prstGeom prst="rect">
                      <a:avLst/>
                    </a:prstGeom>
                  </pic:spPr>
                </pic:pic>
              </a:graphicData>
            </a:graphic>
          </wp:anchor>
        </w:drawing>
      </w:r>
    </w:p>
    <w:p>
      <w:pPr>
        <w:spacing w:before="8"/>
        <w:ind w:left="0" w:right="2987" w:firstLine="0"/>
        <w:jc w:val="center"/>
        <w:rPr>
          <w:rFonts w:ascii="Microsoft JhengHei Light" w:eastAsia="Microsoft JhengHei Light"/>
          <w:b w:val="0"/>
          <w:sz w:val="12"/>
        </w:rPr>
      </w:pPr>
      <w:r>
        <w:rPr>
          <w:color w:val="212121"/>
          <w:sz w:val="12"/>
        </w:rPr>
        <w:t>Figure</w:t>
      </w:r>
      <w:r>
        <w:rPr>
          <w:color w:val="212121"/>
          <w:spacing w:val="20"/>
          <w:sz w:val="12"/>
        </w:rPr>
        <w:t> </w:t>
      </w:r>
      <w:r>
        <w:rPr>
          <w:color w:val="212121"/>
          <w:sz w:val="12"/>
        </w:rPr>
        <w:t>C.9</w:t>
      </w:r>
      <w:r>
        <w:rPr>
          <w:rFonts w:ascii="Microsoft JhengHei Light" w:eastAsia="Microsoft JhengHei Light"/>
          <w:b w:val="0"/>
          <w:color w:val="212121"/>
          <w:sz w:val="12"/>
        </w:rPr>
        <w:t>．同等资源预算下，</w:t>
      </w:r>
      <w:r>
        <w:rPr>
          <w:color w:val="212121"/>
          <w:sz w:val="12"/>
        </w:rPr>
        <w:t>TCC</w:t>
      </w:r>
      <w:r>
        <w:rPr>
          <w:color w:val="212121"/>
          <w:spacing w:val="21"/>
          <w:sz w:val="12"/>
        </w:rPr>
        <w:t> </w:t>
      </w:r>
      <w:r>
        <w:rPr>
          <w:rFonts w:ascii="Microsoft JhengHei Light" w:eastAsia="Microsoft JhengHei Light"/>
          <w:b w:val="0"/>
          <w:color w:val="212121"/>
          <w:spacing w:val="-1"/>
          <w:sz w:val="12"/>
        </w:rPr>
        <w:t>液态共享在混部场景中保持更高总吞吐。</w:t>
      </w:r>
    </w:p>
    <w:p>
      <w:pPr>
        <w:spacing w:before="15"/>
        <w:ind w:left="357" w:right="0" w:firstLine="0"/>
        <w:jc w:val="left"/>
        <w:rPr>
          <w:sz w:val="11"/>
        </w:rPr>
      </w:pPr>
      <w:r>
        <w:rPr>
          <w:rFonts w:ascii="Microsoft JhengHei Light" w:hAnsi="Microsoft JhengHei Light" w:eastAsia="Microsoft JhengHei Light"/>
          <w:b w:val="0"/>
          <w:color w:val="333333"/>
          <w:w w:val="105"/>
          <w:sz w:val="11"/>
        </w:rPr>
        <w:t>根据四类公开工作负载画像构建等预算抽象承载模型，比较</w:t>
      </w:r>
      <w:r>
        <w:rPr>
          <w:color w:val="333333"/>
          <w:w w:val="105"/>
          <w:sz w:val="11"/>
        </w:rPr>
        <w:t>“</w:t>
      </w:r>
      <w:r>
        <w:rPr>
          <w:rFonts w:ascii="Microsoft JhengHei Light" w:hAnsi="Microsoft JhengHei Light" w:eastAsia="Microsoft JhengHei Light"/>
          <w:b w:val="0"/>
          <w:color w:val="333333"/>
          <w:w w:val="105"/>
          <w:sz w:val="11"/>
        </w:rPr>
        <w:t>专用孤岛</w:t>
      </w:r>
      <w:r>
        <w:rPr>
          <w:color w:val="333333"/>
          <w:w w:val="105"/>
          <w:sz w:val="11"/>
        </w:rPr>
        <w:t>—</w:t>
      </w:r>
      <w:r>
        <w:rPr>
          <w:rFonts w:ascii="Microsoft JhengHei Light" w:hAnsi="Microsoft JhengHei Light" w:eastAsia="Microsoft JhengHei Light"/>
          <w:b w:val="0"/>
          <w:color w:val="333333"/>
          <w:spacing w:val="-1"/>
          <w:w w:val="105"/>
          <w:sz w:val="11"/>
        </w:rPr>
        <w:t>统一静态 </w:t>
      </w:r>
      <w:r>
        <w:rPr>
          <w:color w:val="333333"/>
          <w:w w:val="105"/>
          <w:sz w:val="11"/>
        </w:rPr>
        <w:t>NoI—TCC</w:t>
      </w:r>
      <w:r>
        <w:rPr>
          <w:color w:val="333333"/>
          <w:spacing w:val="1"/>
          <w:w w:val="105"/>
          <w:sz w:val="11"/>
        </w:rPr>
        <w:t> </w:t>
      </w:r>
      <w:r>
        <w:rPr>
          <w:rFonts w:ascii="Microsoft JhengHei Light" w:hAnsi="Microsoft JhengHei Light" w:eastAsia="Microsoft JhengHei Light"/>
          <w:b w:val="0"/>
          <w:color w:val="333333"/>
          <w:w w:val="105"/>
          <w:sz w:val="11"/>
        </w:rPr>
        <w:t>液态共享</w:t>
      </w:r>
      <w:r>
        <w:rPr>
          <w:color w:val="333333"/>
          <w:w w:val="105"/>
          <w:sz w:val="11"/>
        </w:rPr>
        <w:t>”</w:t>
      </w:r>
      <w:r>
        <w:rPr>
          <w:rFonts w:ascii="Microsoft JhengHei Light" w:hAnsi="Microsoft JhengHei Light" w:eastAsia="Microsoft JhengHei Light"/>
          <w:b w:val="0"/>
          <w:color w:val="333333"/>
          <w:w w:val="105"/>
          <w:sz w:val="11"/>
        </w:rPr>
        <w:t>。</w:t>
      </w:r>
      <w:r>
        <w:rPr>
          <w:color w:val="333333"/>
          <w:spacing w:val="-5"/>
          <w:w w:val="105"/>
          <w:sz w:val="11"/>
        </w:rPr>
        <w:t>[A]</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6"/>
        <w:rPr>
          <w:sz w:val="13"/>
        </w:rPr>
      </w:pPr>
    </w:p>
    <w:p>
      <w:pPr>
        <w:spacing w:before="0"/>
        <w:ind w:left="0" w:right="2987" w:firstLine="0"/>
        <w:jc w:val="center"/>
        <w:rPr>
          <w:rFonts w:ascii="Times New Roman"/>
          <w:sz w:val="13"/>
        </w:rPr>
      </w:pPr>
      <w:r>
        <w:rPr>
          <w:rFonts w:ascii="Times New Roman"/>
          <w:color w:val="333333"/>
          <w:spacing w:val="-5"/>
          <w:sz w:val="13"/>
        </w:rPr>
        <w:t>22</w:t>
      </w:r>
    </w:p>
    <w:p>
      <w:pPr>
        <w:spacing w:after="0"/>
        <w:jc w:val="center"/>
        <w:rPr>
          <w:rFonts w:ascii="Times New Roman"/>
          <w:sz w:val="13"/>
        </w:rPr>
        <w:sectPr>
          <w:pgSz w:w="11920" w:h="16860"/>
          <w:pgMar w:top="0" w:bottom="280" w:left="708" w:right="1700"/>
        </w:sectPr>
      </w:pPr>
    </w:p>
    <w:p>
      <w:pPr>
        <w:pStyle w:val="BodyText"/>
        <w:rPr>
          <w:rFonts w:ascii="Times New Roman"/>
          <w:sz w:val="12"/>
        </w:rPr>
      </w:pPr>
      <w:r>
        <w:rPr>
          <w:rFonts w:ascii="Times New Roman"/>
          <w:sz w:val="12"/>
        </w:rPr>
        <mc:AlternateContent>
          <mc:Choice Requires="wps">
            <w:drawing>
              <wp:anchor distT="0" distB="0" distL="0" distR="0" allowOverlap="1" layoutInCell="1" locked="0" behindDoc="1" simplePos="0" relativeHeight="486141952">
                <wp:simplePos x="0" y="0"/>
                <wp:positionH relativeFrom="page">
                  <wp:posOffset>0</wp:posOffset>
                </wp:positionH>
                <wp:positionV relativeFrom="page">
                  <wp:posOffset>9525</wp:posOffset>
                </wp:positionV>
                <wp:extent cx="7562850" cy="1069340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7562850" cy="10693400"/>
                        </a:xfrm>
                        <a:custGeom>
                          <a:avLst/>
                          <a:gdLst/>
                          <a:ahLst/>
                          <a:cxnLst/>
                          <a:rect l="l" t="t" r="r" b="b"/>
                          <a:pathLst>
                            <a:path w="7562850" h="10693400">
                              <a:moveTo>
                                <a:pt x="7562850" y="10693400"/>
                              </a:moveTo>
                              <a:lnTo>
                                <a:pt x="0" y="10693400"/>
                              </a:lnTo>
                              <a:lnTo>
                                <a:pt x="0" y="0"/>
                              </a:lnTo>
                              <a:lnTo>
                                <a:pt x="7562850" y="0"/>
                              </a:lnTo>
                              <a:lnTo>
                                <a:pt x="7562850" y="10693400"/>
                              </a:lnTo>
                              <a:close/>
                            </a:path>
                          </a:pathLst>
                        </a:custGeom>
                        <a:solidFill>
                          <a:srgbClr val="ECE9D8"/>
                        </a:solidFill>
                      </wps:spPr>
                      <wps:bodyPr wrap="square" lIns="0" tIns="0" rIns="0" bIns="0" rtlCol="0">
                        <a:prstTxWarp prst="textNoShape">
                          <a:avLst/>
                        </a:prstTxWarp>
                        <a:noAutofit/>
                      </wps:bodyPr>
                    </wps:wsp>
                  </a:graphicData>
                </a:graphic>
              </wp:anchor>
            </w:drawing>
          </mc:Choice>
          <mc:Fallback>
            <w:pict>
              <v:rect style="position:absolute;margin-left:0pt;margin-top:.750005pt;width:595.5pt;height:842pt;mso-position-horizontal-relative:page;mso-position-vertical-relative:page;z-index:-17174528" id="docshape104" filled="true" fillcolor="#ece9d8" stroked="false">
                <v:fill type="solid"/>
                <w10:wrap type="none"/>
              </v:rect>
            </w:pict>
          </mc:Fallback>
        </mc:AlternateContent>
      </w:r>
      <w:r>
        <w:rPr>
          <w:rFonts w:ascii="Times New Roman"/>
          <w:sz w:val="12"/>
        </w:rPr>
        <mc:AlternateContent>
          <mc:Choice Requires="wps">
            <w:drawing>
              <wp:anchor distT="0" distB="0" distL="0" distR="0" allowOverlap="1" layoutInCell="1" locked="0" behindDoc="1" simplePos="0" relativeHeight="486142464">
                <wp:simplePos x="0" y="0"/>
                <wp:positionH relativeFrom="page">
                  <wp:posOffset>0</wp:posOffset>
                </wp:positionH>
                <wp:positionV relativeFrom="page">
                  <wp:posOffset>9526</wp:posOffset>
                </wp:positionV>
                <wp:extent cx="5041900" cy="71310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041900" cy="7131050"/>
                        </a:xfrm>
                        <a:custGeom>
                          <a:avLst/>
                          <a:gdLst/>
                          <a:ahLst/>
                          <a:cxnLst/>
                          <a:rect l="l" t="t" r="r" b="b"/>
                          <a:pathLst>
                            <a:path w="5041900" h="7131050">
                              <a:moveTo>
                                <a:pt x="5041900" y="7131050"/>
                              </a:moveTo>
                              <a:lnTo>
                                <a:pt x="0" y="7131050"/>
                              </a:lnTo>
                              <a:lnTo>
                                <a:pt x="0" y="0"/>
                              </a:lnTo>
                              <a:lnTo>
                                <a:pt x="5041900" y="0"/>
                              </a:lnTo>
                              <a:lnTo>
                                <a:pt x="5041900" y="713105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750137pt;width:397pt;height:561.5pt;mso-position-horizontal-relative:page;mso-position-vertical-relative:page;z-index:-17174016" id="docshape105" filled="true" fillcolor="#ffffff" stroked="false">
                <v:fill type="solid"/>
                <w10:wrap type="none"/>
              </v:rect>
            </w:pict>
          </mc:Fallback>
        </mc:AlternateContent>
      </w:r>
    </w:p>
    <w:p>
      <w:pPr>
        <w:pStyle w:val="BodyText"/>
        <w:spacing w:before="19"/>
        <w:rPr>
          <w:rFonts w:ascii="Times New Roman"/>
          <w:sz w:val="12"/>
        </w:rPr>
      </w:pPr>
    </w:p>
    <w:p>
      <w:pPr>
        <w:spacing w:before="0"/>
        <w:ind w:left="265" w:right="0" w:firstLine="0"/>
        <w:jc w:val="center"/>
        <w:rPr>
          <w:rFonts w:ascii="Times New Roman"/>
          <w:i/>
          <w:sz w:val="12"/>
        </w:rPr>
      </w:pPr>
      <w:r>
        <w:rPr>
          <w:rFonts w:ascii="Times New Roman"/>
          <w:i/>
          <w:color w:val="444444"/>
          <w:sz w:val="12"/>
        </w:rPr>
        <w:t>Universal</w:t>
      </w:r>
      <w:r>
        <w:rPr>
          <w:rFonts w:ascii="Times New Roman"/>
          <w:i/>
          <w:color w:val="444444"/>
          <w:spacing w:val="-3"/>
          <w:sz w:val="12"/>
        </w:rPr>
        <w:t> </w:t>
      </w:r>
      <w:r>
        <w:rPr>
          <w:rFonts w:ascii="Times New Roman"/>
          <w:i/>
          <w:color w:val="444444"/>
          <w:sz w:val="12"/>
        </w:rPr>
        <w:t>Superlinear</w:t>
      </w:r>
      <w:r>
        <w:rPr>
          <w:rFonts w:ascii="Times New Roman"/>
          <w:i/>
          <w:color w:val="444444"/>
          <w:spacing w:val="-2"/>
          <w:sz w:val="12"/>
        </w:rPr>
        <w:t> </w:t>
      </w:r>
      <w:r>
        <w:rPr>
          <w:rFonts w:ascii="Times New Roman"/>
          <w:i/>
          <w:color w:val="444444"/>
          <w:sz w:val="12"/>
        </w:rPr>
        <w:t>Scaling</w:t>
      </w:r>
      <w:r>
        <w:rPr>
          <w:rFonts w:ascii="Times New Roman"/>
          <w:i/>
          <w:color w:val="444444"/>
          <w:spacing w:val="-3"/>
          <w:sz w:val="12"/>
        </w:rPr>
        <w:t> </w:t>
      </w:r>
      <w:r>
        <w:rPr>
          <w:rFonts w:ascii="Times New Roman"/>
          <w:i/>
          <w:color w:val="444444"/>
          <w:sz w:val="12"/>
        </w:rPr>
        <w:t>in</w:t>
      </w:r>
      <w:r>
        <w:rPr>
          <w:rFonts w:ascii="Times New Roman"/>
          <w:i/>
          <w:color w:val="444444"/>
          <w:spacing w:val="-2"/>
          <w:sz w:val="12"/>
        </w:rPr>
        <w:t> </w:t>
      </w:r>
      <w:r>
        <w:rPr>
          <w:rFonts w:ascii="Times New Roman"/>
          <w:i/>
          <w:color w:val="444444"/>
          <w:sz w:val="12"/>
        </w:rPr>
        <w:t>Topology-Centric</w:t>
      </w:r>
      <w:r>
        <w:rPr>
          <w:rFonts w:ascii="Times New Roman"/>
          <w:i/>
          <w:color w:val="444444"/>
          <w:spacing w:val="-2"/>
          <w:sz w:val="12"/>
        </w:rPr>
        <w:t> Computing</w:t>
      </w:r>
    </w:p>
    <w:p>
      <w:pPr>
        <w:pStyle w:val="BodyText"/>
        <w:spacing w:before="170"/>
        <w:rPr>
          <w:rFonts w:ascii="Times New Roman"/>
          <w:i/>
          <w:sz w:val="20"/>
        </w:rPr>
      </w:pPr>
      <w:r>
        <w:rPr>
          <w:rFonts w:ascii="Times New Roman"/>
          <w:i/>
          <w:sz w:val="20"/>
        </w:rPr>
        <w:drawing>
          <wp:anchor distT="0" distB="0" distL="0" distR="0" allowOverlap="1" layoutInCell="1" locked="0" behindDoc="1" simplePos="0" relativeHeight="487622144">
            <wp:simplePos x="0" y="0"/>
            <wp:positionH relativeFrom="page">
              <wp:posOffset>527050</wp:posOffset>
            </wp:positionH>
            <wp:positionV relativeFrom="paragraph">
              <wp:posOffset>269517</wp:posOffset>
            </wp:positionV>
            <wp:extent cx="3987800" cy="2457450"/>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47" cstate="print"/>
                    <a:stretch>
                      <a:fillRect/>
                    </a:stretch>
                  </pic:blipFill>
                  <pic:spPr>
                    <a:xfrm>
                      <a:off x="0" y="0"/>
                      <a:ext cx="3987800" cy="2457450"/>
                    </a:xfrm>
                    <a:prstGeom prst="rect">
                      <a:avLst/>
                    </a:prstGeom>
                  </pic:spPr>
                </pic:pic>
              </a:graphicData>
            </a:graphic>
          </wp:anchor>
        </w:drawing>
      </w:r>
    </w:p>
    <w:p>
      <w:pPr>
        <w:spacing w:before="0"/>
        <w:ind w:left="1388" w:right="0" w:firstLine="0"/>
        <w:jc w:val="left"/>
        <w:rPr>
          <w:rFonts w:ascii="Microsoft JhengHei Light" w:eastAsia="Microsoft JhengHei Light"/>
          <w:b w:val="0"/>
          <w:sz w:val="12"/>
        </w:rPr>
      </w:pPr>
      <w:r>
        <w:rPr>
          <w:color w:val="212121"/>
          <w:sz w:val="12"/>
        </w:rPr>
        <w:t>Figure</w:t>
      </w:r>
      <w:r>
        <w:rPr>
          <w:color w:val="212121"/>
          <w:spacing w:val="18"/>
          <w:sz w:val="12"/>
        </w:rPr>
        <w:t> </w:t>
      </w:r>
      <w:r>
        <w:rPr>
          <w:color w:val="212121"/>
          <w:sz w:val="12"/>
        </w:rPr>
        <w:t>C.10</w:t>
      </w:r>
      <w:r>
        <w:rPr>
          <w:rFonts w:ascii="Microsoft JhengHei Light" w:eastAsia="Microsoft JhengHei Light"/>
          <w:b w:val="0"/>
          <w:color w:val="212121"/>
          <w:sz w:val="12"/>
        </w:rPr>
        <w:t>．同等资源预算下，</w:t>
      </w:r>
      <w:r>
        <w:rPr>
          <w:color w:val="212121"/>
          <w:sz w:val="12"/>
        </w:rPr>
        <w:t>TCC</w:t>
      </w:r>
      <w:r>
        <w:rPr>
          <w:color w:val="212121"/>
          <w:spacing w:val="18"/>
          <w:sz w:val="12"/>
        </w:rPr>
        <w:t> </w:t>
      </w:r>
      <w:r>
        <w:rPr>
          <w:rFonts w:ascii="Microsoft JhengHei Light" w:eastAsia="Microsoft JhengHei Light"/>
          <w:b w:val="0"/>
          <w:color w:val="212121"/>
          <w:spacing w:val="-1"/>
          <w:sz w:val="12"/>
        </w:rPr>
        <w:t>通过页级重构显著降低碎片率。</w:t>
      </w:r>
    </w:p>
    <w:p>
      <w:pPr>
        <w:spacing w:before="18"/>
        <w:ind w:left="357" w:right="0" w:firstLine="0"/>
        <w:jc w:val="left"/>
        <w:rPr>
          <w:sz w:val="11"/>
        </w:rPr>
      </w:pPr>
      <w:r>
        <w:rPr>
          <w:rFonts w:ascii="Microsoft JhengHei Light" w:eastAsia="Microsoft JhengHei Light"/>
          <w:b w:val="0"/>
          <w:color w:val="333333"/>
          <w:spacing w:val="-1"/>
          <w:w w:val="105"/>
          <w:sz w:val="11"/>
        </w:rPr>
        <w:t>与 </w:t>
      </w:r>
      <w:r>
        <w:rPr>
          <w:color w:val="333333"/>
          <w:w w:val="105"/>
          <w:sz w:val="11"/>
        </w:rPr>
        <w:t>Figure C.9 </w:t>
      </w:r>
      <w:r>
        <w:rPr>
          <w:rFonts w:ascii="Microsoft JhengHei Light" w:eastAsia="Microsoft JhengHei Light"/>
          <w:b w:val="0"/>
          <w:color w:val="333333"/>
          <w:w w:val="105"/>
          <w:sz w:val="11"/>
        </w:rPr>
        <w:t>使用同一模型；碎片率定义为单位预算内无法转化为有效任务完成的资源比例。</w:t>
      </w:r>
      <w:r>
        <w:rPr>
          <w:color w:val="333333"/>
          <w:spacing w:val="-5"/>
          <w:w w:val="105"/>
          <w:sz w:val="11"/>
        </w:rPr>
        <w:t>[A]</w:t>
      </w:r>
    </w:p>
    <w:p>
      <w:pPr>
        <w:spacing w:before="101"/>
        <w:ind w:left="123" w:right="0" w:firstLine="0"/>
        <w:jc w:val="left"/>
        <w:rPr>
          <w:rFonts w:ascii="SimSun" w:eastAsia="SimSun"/>
          <w:sz w:val="17"/>
        </w:rPr>
      </w:pPr>
      <w:r>
        <w:rPr>
          <w:b/>
          <w:color w:val="1A1A1A"/>
          <w:spacing w:val="-6"/>
          <w:sz w:val="15"/>
        </w:rPr>
        <w:t>C.3</w:t>
      </w:r>
      <w:r>
        <w:rPr>
          <w:b/>
          <w:color w:val="1A1A1A"/>
          <w:spacing w:val="-2"/>
          <w:sz w:val="15"/>
        </w:rPr>
        <w:t> </w:t>
      </w:r>
      <w:r>
        <w:rPr>
          <w:rFonts w:ascii="SimSun" w:eastAsia="SimSun"/>
          <w:color w:val="1A1A1A"/>
          <w:spacing w:val="-6"/>
          <w:sz w:val="16"/>
        </w:rPr>
        <w:t>复现</w:t>
      </w:r>
      <w:r>
        <w:rPr>
          <w:rFonts w:ascii="SimSun" w:eastAsia="SimSun"/>
          <w:color w:val="1A1A1A"/>
          <w:spacing w:val="-6"/>
          <w:sz w:val="17"/>
        </w:rPr>
        <w:t>实</w:t>
      </w:r>
      <w:r>
        <w:rPr>
          <w:rFonts w:ascii="SimSun" w:eastAsia="SimSun"/>
          <w:color w:val="1A1A1A"/>
          <w:spacing w:val="-6"/>
          <w:sz w:val="16"/>
        </w:rPr>
        <w:t>验</w:t>
      </w:r>
      <w:r>
        <w:rPr>
          <w:rFonts w:ascii="SimSun" w:eastAsia="SimSun"/>
          <w:color w:val="1A1A1A"/>
          <w:spacing w:val="-9"/>
          <w:sz w:val="17"/>
        </w:rPr>
        <w:t>建议</w:t>
      </w:r>
    </w:p>
    <w:p>
      <w:pPr>
        <w:pStyle w:val="BodyText"/>
        <w:spacing w:line="196" w:lineRule="auto" w:before="72"/>
        <w:ind w:left="123" w:right="3229" w:firstLine="293"/>
        <w:rPr>
          <w:rFonts w:ascii="Microsoft JhengHei Light" w:hAnsi="Microsoft JhengHei Light" w:eastAsia="Microsoft JhengHei Light"/>
          <w:b w:val="0"/>
        </w:rPr>
      </w:pPr>
      <w:r>
        <w:rPr>
          <w:rFonts w:ascii="Microsoft JhengHei Light" w:hAnsi="Microsoft JhengHei Light" w:eastAsia="Microsoft JhengHei Light"/>
          <w:b w:val="0"/>
          <w:color w:val="1A1A1A"/>
          <w:spacing w:val="-2"/>
          <w:w w:val="105"/>
        </w:rPr>
        <w:t>若需要把本节进一步扩展为可复现实验包，建议把原始公开数据、抽象模型脚本、导出的 </w:t>
      </w:r>
      <w:r>
        <w:rPr>
          <w:color w:val="1A1A1A"/>
          <w:w w:val="105"/>
        </w:rPr>
        <w:t>SVG</w:t>
      </w:r>
      <w:r>
        <w:rPr>
          <w:rFonts w:ascii="Microsoft JhengHei Light" w:hAnsi="Microsoft JhengHei Light" w:eastAsia="Microsoft JhengHei Light"/>
          <w:b w:val="0"/>
          <w:color w:val="1A1A1A"/>
          <w:w w:val="105"/>
        </w:rPr>
        <w:t>／</w:t>
      </w:r>
      <w:r>
        <w:rPr>
          <w:color w:val="1A1A1A"/>
          <w:w w:val="105"/>
        </w:rPr>
        <w:t>PDF</w:t>
      </w:r>
      <w:r>
        <w:rPr>
          <w:color w:val="1A1A1A"/>
          <w:spacing w:val="-5"/>
          <w:w w:val="105"/>
        </w:rPr>
        <w:t> </w:t>
      </w:r>
      <w:r>
        <w:rPr>
          <w:rFonts w:ascii="Microsoft JhengHei Light" w:hAnsi="Microsoft JhengHei Light" w:eastAsia="Microsoft JhengHei Light"/>
          <w:b w:val="0"/>
          <w:color w:val="1A1A1A"/>
          <w:spacing w:val="-1"/>
          <w:w w:val="105"/>
        </w:rPr>
        <w:t>图件一并发布。图 </w:t>
      </w:r>
      <w:r>
        <w:rPr>
          <w:color w:val="1A1A1A"/>
          <w:w w:val="105"/>
        </w:rPr>
        <w:t>C.4</w:t>
      </w:r>
      <w:r>
        <w:rPr>
          <w:color w:val="1A1A1A"/>
          <w:spacing w:val="-5"/>
          <w:w w:val="105"/>
        </w:rPr>
        <w:t> </w:t>
      </w:r>
      <w:r>
        <w:rPr>
          <w:rFonts w:ascii="Microsoft JhengHei Light" w:hAnsi="Microsoft JhengHei Light" w:eastAsia="Microsoft JhengHei Light"/>
          <w:b w:val="0"/>
          <w:color w:val="1A1A1A"/>
          <w:spacing w:val="-3"/>
          <w:w w:val="105"/>
        </w:rPr>
        <w:t>与图 </w:t>
      </w:r>
      <w:r>
        <w:rPr>
          <w:color w:val="1A1A1A"/>
          <w:w w:val="105"/>
        </w:rPr>
        <w:t>C.5</w:t>
      </w:r>
      <w:r>
        <w:rPr>
          <w:color w:val="1A1A1A"/>
          <w:spacing w:val="-5"/>
          <w:w w:val="105"/>
        </w:rPr>
        <w:t> </w:t>
      </w:r>
      <w:r>
        <w:rPr>
          <w:rFonts w:ascii="Microsoft JhengHei Light" w:hAnsi="Microsoft JhengHei Light" w:eastAsia="Microsoft JhengHei Light"/>
          <w:b w:val="0"/>
          <w:color w:val="1A1A1A"/>
          <w:spacing w:val="-1"/>
          <w:w w:val="105"/>
        </w:rPr>
        <w:t>可直接对应公开表格；图 </w:t>
      </w:r>
      <w:r>
        <w:rPr>
          <w:color w:val="1A1A1A"/>
          <w:w w:val="105"/>
        </w:rPr>
        <w:t>C.6—C.10</w:t>
      </w:r>
      <w:r>
        <w:rPr>
          <w:color w:val="1A1A1A"/>
          <w:spacing w:val="-5"/>
          <w:w w:val="105"/>
        </w:rPr>
        <w:t> </w:t>
      </w:r>
      <w:r>
        <w:rPr>
          <w:rFonts w:ascii="Microsoft JhengHei Light" w:hAnsi="Microsoft JhengHei Light" w:eastAsia="Microsoft JhengHei Light"/>
          <w:b w:val="0"/>
          <w:color w:val="1A1A1A"/>
          <w:w w:val="105"/>
        </w:rPr>
        <w:t>则应把公式、</w:t>
      </w:r>
      <w:r>
        <w:rPr>
          <w:rFonts w:ascii="Microsoft JhengHei Light" w:hAnsi="Microsoft JhengHei Light" w:eastAsia="Microsoft JhengHei Light"/>
          <w:b w:val="0"/>
          <w:color w:val="1A1A1A"/>
          <w:spacing w:val="-2"/>
          <w:w w:val="105"/>
        </w:rPr>
        <w:t>参数与场景文件显式化。这样做有两个好处：一是避免概念图被审稿人质疑为缺少边界条件；二</w:t>
      </w:r>
      <w:r>
        <w:rPr>
          <w:rFonts w:ascii="Microsoft JhengHei Light" w:hAnsi="Microsoft JhengHei Light" w:eastAsia="Microsoft JhengHei Light"/>
          <w:b w:val="0"/>
          <w:color w:val="1A1A1A"/>
          <w:spacing w:val="8"/>
        </w:rPr>
        <w:t>是使 </w:t>
      </w:r>
      <w:r>
        <w:rPr>
          <w:color w:val="1A1A1A"/>
        </w:rPr>
        <w:t>TCC</w:t>
      </w:r>
      <w:r>
        <w:rPr>
          <w:color w:val="1A1A1A"/>
          <w:spacing w:val="27"/>
        </w:rPr>
        <w:t> </w:t>
      </w:r>
      <w:r>
        <w:rPr>
          <w:rFonts w:ascii="Microsoft JhengHei Light" w:hAnsi="Microsoft JhengHei Light" w:eastAsia="Microsoft JhengHei Light"/>
          <w:b w:val="0"/>
          <w:color w:val="1A1A1A"/>
        </w:rPr>
        <w:t>的核心贡献从抽象论述收敛为可复核的系统级设计变量</w:t>
      </w:r>
      <w:r>
        <w:rPr>
          <w:color w:val="1A1A1A"/>
        </w:rPr>
        <w:t>——</w:t>
      </w:r>
      <w:r>
        <w:rPr>
          <w:rFonts w:ascii="Microsoft JhengHei Light" w:hAnsi="Microsoft JhengHei Light" w:eastAsia="Microsoft JhengHei Light"/>
          <w:b w:val="0"/>
          <w:color w:val="1A1A1A"/>
          <w:spacing w:val="13"/>
        </w:rPr>
        <w:t>即 </w:t>
      </w:r>
      <w:r>
        <w:rPr>
          <w:rFonts w:ascii="Microsoft JhengHei Light" w:hAnsi="Microsoft JhengHei Light" w:eastAsia="Microsoft JhengHei Light"/>
          <w:i/>
          <w:color w:val="1A1A1A"/>
          <w:sz w:val="15"/>
        </w:rPr>
        <w:t>拓扑可塑性</w:t>
      </w:r>
      <w:r>
        <w:rPr>
          <w:rFonts w:ascii="Microsoft JhengHei Light" w:hAnsi="Microsoft JhengHei Light" w:eastAsia="Microsoft JhengHei Light"/>
          <w:b w:val="0"/>
          <w:color w:val="1A1A1A"/>
        </w:rPr>
        <w:t>、</w:t>
      </w:r>
      <w:r>
        <w:rPr>
          <w:rFonts w:ascii="Microsoft JhengHei Light" w:hAnsi="Microsoft JhengHei Light" w:eastAsia="Microsoft JhengHei Light"/>
          <w:i/>
          <w:color w:val="1A1A1A"/>
          <w:sz w:val="15"/>
        </w:rPr>
        <w:t>切换时延</w:t>
      </w:r>
      <w:r>
        <w:rPr>
          <w:rFonts w:ascii="Microsoft JhengHei Light" w:hAnsi="Microsoft JhengHei Light" w:eastAsia="Microsoft JhengHei Light"/>
          <w:b w:val="0"/>
          <w:color w:val="1A1A1A"/>
          <w:spacing w:val="-2"/>
          <w:w w:val="105"/>
        </w:rPr>
        <w:t>与 </w:t>
      </w:r>
      <w:r>
        <w:rPr>
          <w:rFonts w:ascii="Microsoft JhengHei Light" w:hAnsi="Microsoft JhengHei Light" w:eastAsia="Microsoft JhengHei Light"/>
          <w:i/>
          <w:color w:val="1A1A1A"/>
          <w:w w:val="105"/>
          <w:sz w:val="15"/>
        </w:rPr>
        <w:t>任务谱覆盖能力</w:t>
      </w:r>
      <w:r>
        <w:rPr>
          <w:rFonts w:ascii="Microsoft JhengHei Light" w:hAnsi="Microsoft JhengHei Light" w:eastAsia="Microsoft JhengHei Light"/>
          <w:b w:val="0"/>
          <w:color w:val="1A1A1A"/>
          <w:w w:val="105"/>
        </w:rPr>
        <w:t>。</w:t>
      </w: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rPr>
          <w:rFonts w:ascii="Microsoft JhengHei Light"/>
          <w:b w:val="0"/>
          <w:sz w:val="13"/>
        </w:rPr>
      </w:pPr>
    </w:p>
    <w:p>
      <w:pPr>
        <w:pStyle w:val="BodyText"/>
        <w:spacing w:before="152"/>
        <w:rPr>
          <w:rFonts w:ascii="Microsoft JhengHei Light"/>
          <w:b w:val="0"/>
          <w:sz w:val="13"/>
        </w:rPr>
      </w:pPr>
    </w:p>
    <w:p>
      <w:pPr>
        <w:spacing w:before="0"/>
        <w:ind w:left="0" w:right="2987" w:firstLine="0"/>
        <w:jc w:val="center"/>
        <w:rPr>
          <w:rFonts w:ascii="Times New Roman"/>
          <w:sz w:val="13"/>
        </w:rPr>
      </w:pPr>
      <w:r>
        <w:rPr>
          <w:rFonts w:ascii="Times New Roman"/>
          <w:color w:val="333333"/>
          <w:spacing w:val="-5"/>
          <w:sz w:val="13"/>
        </w:rPr>
        <w:t>23</w:t>
      </w:r>
    </w:p>
    <w:sectPr>
      <w:pgSz w:w="11920" w:h="16860"/>
      <w:pgMar w:top="0" w:bottom="280" w:left="708"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MingLiU">
    <w:altName w:val="PMingLiU"/>
    <w:charset w:val="0"/>
    <w:family w:val="roman"/>
    <w:pitch w:val="variable"/>
  </w:font>
  <w:font w:name="MS PGothic">
    <w:altName w:val="MS PGothic"/>
    <w:charset w:val="0"/>
    <w:family w:val="swiss"/>
    <w:pitch w:val="variable"/>
  </w:font>
  <w:font w:name="Noto Sans JP Medium">
    <w:altName w:val="Noto Sans JP Medium"/>
    <w:charset w:val="0"/>
    <w:family w:val="swiss"/>
    <w:pitch w:val="variable"/>
  </w:font>
  <w:font w:name="BIZ UDPGothic">
    <w:altName w:val="BIZ UDPGothic"/>
    <w:charset w:val="0"/>
    <w:family w:val="swiss"/>
    <w:pitch w:val="variable"/>
  </w:font>
  <w:font w:name="Arial">
    <w:altName w:val="Arial"/>
    <w:charset w:val="0"/>
    <w:family w:val="swiss"/>
    <w:pitch w:val="variable"/>
  </w:font>
  <w:font w:name="Courier New">
    <w:altName w:val="Courier New"/>
    <w:charset w:val="0"/>
    <w:family w:val="modern"/>
    <w:pitch w:val="fixed"/>
  </w:font>
  <w:font w:name="Noto Serif SC">
    <w:altName w:val="Noto Serif SC"/>
    <w:charset w:val="0"/>
    <w:family w:val="roman"/>
    <w:pitch w:val="variable"/>
  </w:font>
  <w:font w:name="SimSun">
    <w:altName w:val="SimSun"/>
    <w:charset w:val="0"/>
    <w:family w:val="auto"/>
    <w:pitch w:val="variable"/>
  </w:font>
  <w:font w:name="Miriam">
    <w:altName w:val="Miriam"/>
    <w:charset w:val="0"/>
    <w:family w:val="swiss"/>
    <w:pitch w:val="variable"/>
  </w:font>
  <w:font w:name="Cambria">
    <w:altName w:val="Cambria"/>
    <w:charset w:val="0"/>
    <w:family w:val="roman"/>
    <w:pitch w:val="variable"/>
  </w:font>
  <w:font w:name="Georgia">
    <w:altName w:val="Georgia"/>
    <w:charset w:val="0"/>
    <w:family w:val="roman"/>
    <w:pitch w:val="variable"/>
  </w:font>
  <w:font w:name="Verdana">
    <w:altName w:val="Verdana"/>
    <w:charset w:val="0"/>
    <w:family w:val="swiss"/>
    <w:pitch w:val="variable"/>
  </w:font>
  <w:font w:name="Microsoft JhengHei Light">
    <w:altName w:val="Microsoft JhengHei Light"/>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3"/>
      <w:numFmt w:val="upperLetter"/>
      <w:lvlText w:val="%1"/>
      <w:lvlJc w:val="left"/>
      <w:pPr>
        <w:ind w:left="406" w:hanging="284"/>
        <w:jc w:val="left"/>
      </w:pPr>
      <w:rPr>
        <w:rFonts w:hint="default"/>
        <w:lang w:val="en-US" w:eastAsia="en-US" w:bidi="ar-SA"/>
      </w:rPr>
    </w:lvl>
    <w:lvl w:ilvl="1">
      <w:start w:val="1"/>
      <w:numFmt w:val="decimal"/>
      <w:lvlText w:val="%1.%2"/>
      <w:lvlJc w:val="left"/>
      <w:pPr>
        <w:ind w:left="406" w:hanging="284"/>
        <w:jc w:val="left"/>
      </w:pPr>
      <w:rPr>
        <w:rFonts w:hint="default" w:ascii="Arial" w:hAnsi="Arial" w:eastAsia="Arial" w:cs="Arial"/>
        <w:b/>
        <w:bCs/>
        <w:i w:val="0"/>
        <w:iCs w:val="0"/>
        <w:color w:val="1A1A1A"/>
        <w:spacing w:val="-1"/>
        <w:w w:val="103"/>
        <w:sz w:val="15"/>
        <w:szCs w:val="15"/>
        <w:lang w:val="en-US" w:eastAsia="en-US" w:bidi="ar-SA"/>
      </w:rPr>
    </w:lvl>
    <w:lvl w:ilvl="2">
      <w:start w:val="0"/>
      <w:numFmt w:val="bullet"/>
      <w:lvlText w:val="•"/>
      <w:lvlJc w:val="left"/>
      <w:pPr>
        <w:ind w:left="2222" w:hanging="284"/>
      </w:pPr>
      <w:rPr>
        <w:rFonts w:hint="default"/>
        <w:lang w:val="en-US" w:eastAsia="en-US" w:bidi="ar-SA"/>
      </w:rPr>
    </w:lvl>
    <w:lvl w:ilvl="3">
      <w:start w:val="0"/>
      <w:numFmt w:val="bullet"/>
      <w:lvlText w:val="•"/>
      <w:lvlJc w:val="left"/>
      <w:pPr>
        <w:ind w:left="3133" w:hanging="284"/>
      </w:pPr>
      <w:rPr>
        <w:rFonts w:hint="default"/>
        <w:lang w:val="en-US" w:eastAsia="en-US" w:bidi="ar-SA"/>
      </w:rPr>
    </w:lvl>
    <w:lvl w:ilvl="4">
      <w:start w:val="0"/>
      <w:numFmt w:val="bullet"/>
      <w:lvlText w:val="•"/>
      <w:lvlJc w:val="left"/>
      <w:pPr>
        <w:ind w:left="4044" w:hanging="284"/>
      </w:pPr>
      <w:rPr>
        <w:rFonts w:hint="default"/>
        <w:lang w:val="en-US" w:eastAsia="en-US" w:bidi="ar-SA"/>
      </w:rPr>
    </w:lvl>
    <w:lvl w:ilvl="5">
      <w:start w:val="0"/>
      <w:numFmt w:val="bullet"/>
      <w:lvlText w:val="•"/>
      <w:lvlJc w:val="left"/>
      <w:pPr>
        <w:ind w:left="4955" w:hanging="284"/>
      </w:pPr>
      <w:rPr>
        <w:rFonts w:hint="default"/>
        <w:lang w:val="en-US" w:eastAsia="en-US" w:bidi="ar-SA"/>
      </w:rPr>
    </w:lvl>
    <w:lvl w:ilvl="6">
      <w:start w:val="0"/>
      <w:numFmt w:val="bullet"/>
      <w:lvlText w:val="•"/>
      <w:lvlJc w:val="left"/>
      <w:pPr>
        <w:ind w:left="5866" w:hanging="284"/>
      </w:pPr>
      <w:rPr>
        <w:rFonts w:hint="default"/>
        <w:lang w:val="en-US" w:eastAsia="en-US" w:bidi="ar-SA"/>
      </w:rPr>
    </w:lvl>
    <w:lvl w:ilvl="7">
      <w:start w:val="0"/>
      <w:numFmt w:val="bullet"/>
      <w:lvlText w:val="•"/>
      <w:lvlJc w:val="left"/>
      <w:pPr>
        <w:ind w:left="6777" w:hanging="284"/>
      </w:pPr>
      <w:rPr>
        <w:rFonts w:hint="default"/>
        <w:lang w:val="en-US" w:eastAsia="en-US" w:bidi="ar-SA"/>
      </w:rPr>
    </w:lvl>
    <w:lvl w:ilvl="8">
      <w:start w:val="0"/>
      <w:numFmt w:val="bullet"/>
      <w:lvlText w:val="•"/>
      <w:lvlJc w:val="left"/>
      <w:pPr>
        <w:ind w:left="7688" w:hanging="284"/>
      </w:pPr>
      <w:rPr>
        <w:rFonts w:hint="default"/>
        <w:lang w:val="en-US" w:eastAsia="en-US" w:bidi="ar-SA"/>
      </w:rPr>
    </w:lvl>
  </w:abstractNum>
  <w:abstractNum w:abstractNumId="7">
    <w:multiLevelType w:val="hybridMultilevel"/>
    <w:lvl w:ilvl="0">
      <w:start w:val="2"/>
      <w:numFmt w:val="upperLetter"/>
      <w:lvlText w:val="%1"/>
      <w:lvlJc w:val="left"/>
      <w:pPr>
        <w:ind w:left="406" w:hanging="284"/>
        <w:jc w:val="left"/>
      </w:pPr>
      <w:rPr>
        <w:rFonts w:hint="default"/>
        <w:lang w:val="en-US" w:eastAsia="en-US" w:bidi="ar-SA"/>
      </w:rPr>
    </w:lvl>
    <w:lvl w:ilvl="1">
      <w:start w:val="1"/>
      <w:numFmt w:val="decimal"/>
      <w:lvlText w:val="%1.%2"/>
      <w:lvlJc w:val="left"/>
      <w:pPr>
        <w:ind w:left="406" w:hanging="284"/>
        <w:jc w:val="left"/>
      </w:pPr>
      <w:rPr>
        <w:rFonts w:hint="default" w:ascii="Arial" w:hAnsi="Arial" w:eastAsia="Arial" w:cs="Arial"/>
        <w:b/>
        <w:bCs/>
        <w:i w:val="0"/>
        <w:iCs w:val="0"/>
        <w:color w:val="1A1A1A"/>
        <w:spacing w:val="-1"/>
        <w:w w:val="103"/>
        <w:sz w:val="15"/>
        <w:szCs w:val="15"/>
        <w:lang w:val="en-US" w:eastAsia="en-US" w:bidi="ar-SA"/>
      </w:rPr>
    </w:lvl>
    <w:lvl w:ilvl="2">
      <w:start w:val="7"/>
      <w:numFmt w:val="decimal"/>
      <w:lvlText w:val="%3."/>
      <w:lvlJc w:val="left"/>
      <w:pPr>
        <w:ind w:left="523" w:hanging="163"/>
        <w:jc w:val="right"/>
      </w:pPr>
      <w:rPr>
        <w:rFonts w:hint="default" w:ascii="Arial" w:hAnsi="Arial" w:eastAsia="Arial" w:cs="Arial"/>
        <w:b w:val="0"/>
        <w:bCs w:val="0"/>
        <w:i w:val="0"/>
        <w:iCs w:val="0"/>
        <w:color w:val="1A1A1A"/>
        <w:spacing w:val="-1"/>
        <w:w w:val="104"/>
        <w:sz w:val="14"/>
        <w:szCs w:val="14"/>
        <w:lang w:val="en-US" w:eastAsia="en-US" w:bidi="ar-SA"/>
      </w:rPr>
    </w:lvl>
    <w:lvl w:ilvl="3">
      <w:start w:val="0"/>
      <w:numFmt w:val="bullet"/>
      <w:lvlText w:val="•"/>
      <w:lvlJc w:val="left"/>
      <w:pPr>
        <w:ind w:left="2517" w:hanging="163"/>
      </w:pPr>
      <w:rPr>
        <w:rFonts w:hint="default"/>
        <w:lang w:val="en-US" w:eastAsia="en-US" w:bidi="ar-SA"/>
      </w:rPr>
    </w:lvl>
    <w:lvl w:ilvl="4">
      <w:start w:val="0"/>
      <w:numFmt w:val="bullet"/>
      <w:lvlText w:val="•"/>
      <w:lvlJc w:val="left"/>
      <w:pPr>
        <w:ind w:left="3516" w:hanging="163"/>
      </w:pPr>
      <w:rPr>
        <w:rFonts w:hint="default"/>
        <w:lang w:val="en-US" w:eastAsia="en-US" w:bidi="ar-SA"/>
      </w:rPr>
    </w:lvl>
    <w:lvl w:ilvl="5">
      <w:start w:val="0"/>
      <w:numFmt w:val="bullet"/>
      <w:lvlText w:val="•"/>
      <w:lvlJc w:val="left"/>
      <w:pPr>
        <w:ind w:left="4515" w:hanging="163"/>
      </w:pPr>
      <w:rPr>
        <w:rFonts w:hint="default"/>
        <w:lang w:val="en-US" w:eastAsia="en-US" w:bidi="ar-SA"/>
      </w:rPr>
    </w:lvl>
    <w:lvl w:ilvl="6">
      <w:start w:val="0"/>
      <w:numFmt w:val="bullet"/>
      <w:lvlText w:val="•"/>
      <w:lvlJc w:val="left"/>
      <w:pPr>
        <w:ind w:left="5514" w:hanging="163"/>
      </w:pPr>
      <w:rPr>
        <w:rFonts w:hint="default"/>
        <w:lang w:val="en-US" w:eastAsia="en-US" w:bidi="ar-SA"/>
      </w:rPr>
    </w:lvl>
    <w:lvl w:ilvl="7">
      <w:start w:val="0"/>
      <w:numFmt w:val="bullet"/>
      <w:lvlText w:val="•"/>
      <w:lvlJc w:val="left"/>
      <w:pPr>
        <w:ind w:left="6513" w:hanging="163"/>
      </w:pPr>
      <w:rPr>
        <w:rFonts w:hint="default"/>
        <w:lang w:val="en-US" w:eastAsia="en-US" w:bidi="ar-SA"/>
      </w:rPr>
    </w:lvl>
    <w:lvl w:ilvl="8">
      <w:start w:val="0"/>
      <w:numFmt w:val="bullet"/>
      <w:lvlText w:val="•"/>
      <w:lvlJc w:val="left"/>
      <w:pPr>
        <w:ind w:left="7512" w:hanging="163"/>
      </w:pPr>
      <w:rPr>
        <w:rFonts w:hint="default"/>
        <w:lang w:val="en-US" w:eastAsia="en-US" w:bidi="ar-SA"/>
      </w:rPr>
    </w:lvl>
  </w:abstractNum>
  <w:abstractNum w:abstractNumId="6">
    <w:multiLevelType w:val="hybridMultilevel"/>
    <w:lvl w:ilvl="0">
      <w:start w:val="35"/>
      <w:numFmt w:val="decimal"/>
      <w:lvlText w:val="%1."/>
      <w:lvlJc w:val="left"/>
      <w:pPr>
        <w:ind w:left="363" w:hanging="201"/>
        <w:jc w:val="left"/>
      </w:pPr>
      <w:rPr>
        <w:rFonts w:hint="default" w:ascii="Arial" w:hAnsi="Arial" w:eastAsia="Arial" w:cs="Arial"/>
        <w:b w:val="0"/>
        <w:bCs w:val="0"/>
        <w:i w:val="0"/>
        <w:iCs w:val="0"/>
        <w:color w:val="1A1A1A"/>
        <w:spacing w:val="0"/>
        <w:w w:val="100"/>
        <w:sz w:val="12"/>
        <w:szCs w:val="12"/>
        <w:lang w:val="en-US" w:eastAsia="en-US" w:bidi="ar-SA"/>
      </w:rPr>
    </w:lvl>
    <w:lvl w:ilvl="1">
      <w:start w:val="0"/>
      <w:numFmt w:val="bullet"/>
      <w:lvlText w:val="•"/>
      <w:lvlJc w:val="left"/>
      <w:pPr>
        <w:ind w:left="1275" w:hanging="201"/>
      </w:pPr>
      <w:rPr>
        <w:rFonts w:hint="default"/>
        <w:lang w:val="en-US" w:eastAsia="en-US" w:bidi="ar-SA"/>
      </w:rPr>
    </w:lvl>
    <w:lvl w:ilvl="2">
      <w:start w:val="0"/>
      <w:numFmt w:val="bullet"/>
      <w:lvlText w:val="•"/>
      <w:lvlJc w:val="left"/>
      <w:pPr>
        <w:ind w:left="2190" w:hanging="201"/>
      </w:pPr>
      <w:rPr>
        <w:rFonts w:hint="default"/>
        <w:lang w:val="en-US" w:eastAsia="en-US" w:bidi="ar-SA"/>
      </w:rPr>
    </w:lvl>
    <w:lvl w:ilvl="3">
      <w:start w:val="0"/>
      <w:numFmt w:val="bullet"/>
      <w:lvlText w:val="•"/>
      <w:lvlJc w:val="left"/>
      <w:pPr>
        <w:ind w:left="3105" w:hanging="201"/>
      </w:pPr>
      <w:rPr>
        <w:rFonts w:hint="default"/>
        <w:lang w:val="en-US" w:eastAsia="en-US" w:bidi="ar-SA"/>
      </w:rPr>
    </w:lvl>
    <w:lvl w:ilvl="4">
      <w:start w:val="0"/>
      <w:numFmt w:val="bullet"/>
      <w:lvlText w:val="•"/>
      <w:lvlJc w:val="left"/>
      <w:pPr>
        <w:ind w:left="4020" w:hanging="201"/>
      </w:pPr>
      <w:rPr>
        <w:rFonts w:hint="default"/>
        <w:lang w:val="en-US" w:eastAsia="en-US" w:bidi="ar-SA"/>
      </w:rPr>
    </w:lvl>
    <w:lvl w:ilvl="5">
      <w:start w:val="0"/>
      <w:numFmt w:val="bullet"/>
      <w:lvlText w:val="•"/>
      <w:lvlJc w:val="left"/>
      <w:pPr>
        <w:ind w:left="4935" w:hanging="201"/>
      </w:pPr>
      <w:rPr>
        <w:rFonts w:hint="default"/>
        <w:lang w:val="en-US" w:eastAsia="en-US" w:bidi="ar-SA"/>
      </w:rPr>
    </w:lvl>
    <w:lvl w:ilvl="6">
      <w:start w:val="0"/>
      <w:numFmt w:val="bullet"/>
      <w:lvlText w:val="•"/>
      <w:lvlJc w:val="left"/>
      <w:pPr>
        <w:ind w:left="5850" w:hanging="201"/>
      </w:pPr>
      <w:rPr>
        <w:rFonts w:hint="default"/>
        <w:lang w:val="en-US" w:eastAsia="en-US" w:bidi="ar-SA"/>
      </w:rPr>
    </w:lvl>
    <w:lvl w:ilvl="7">
      <w:start w:val="0"/>
      <w:numFmt w:val="bullet"/>
      <w:lvlText w:val="•"/>
      <w:lvlJc w:val="left"/>
      <w:pPr>
        <w:ind w:left="6765" w:hanging="201"/>
      </w:pPr>
      <w:rPr>
        <w:rFonts w:hint="default"/>
        <w:lang w:val="en-US" w:eastAsia="en-US" w:bidi="ar-SA"/>
      </w:rPr>
    </w:lvl>
    <w:lvl w:ilvl="8">
      <w:start w:val="0"/>
      <w:numFmt w:val="bullet"/>
      <w:lvlText w:val="•"/>
      <w:lvlJc w:val="left"/>
      <w:pPr>
        <w:ind w:left="7680" w:hanging="201"/>
      </w:pPr>
      <w:rPr>
        <w:rFonts w:hint="default"/>
        <w:lang w:val="en-US" w:eastAsia="en-US" w:bidi="ar-SA"/>
      </w:rPr>
    </w:lvl>
  </w:abstractNum>
  <w:abstractNum w:abstractNumId="5">
    <w:multiLevelType w:val="hybridMultilevel"/>
    <w:lvl w:ilvl="0">
      <w:start w:val="6"/>
      <w:numFmt w:val="decimal"/>
      <w:lvlText w:val="%1."/>
      <w:lvlJc w:val="left"/>
      <w:pPr>
        <w:ind w:left="363" w:hanging="134"/>
        <w:jc w:val="right"/>
      </w:pPr>
      <w:rPr>
        <w:rFonts w:hint="default" w:ascii="Arial" w:hAnsi="Arial" w:eastAsia="Arial" w:cs="Arial"/>
        <w:b w:val="0"/>
        <w:bCs w:val="0"/>
        <w:i w:val="0"/>
        <w:iCs w:val="0"/>
        <w:color w:val="1A1A1A"/>
        <w:spacing w:val="0"/>
        <w:w w:val="100"/>
        <w:sz w:val="12"/>
        <w:szCs w:val="12"/>
        <w:lang w:val="en-US" w:eastAsia="en-US" w:bidi="ar-SA"/>
      </w:rPr>
    </w:lvl>
    <w:lvl w:ilvl="1">
      <w:start w:val="0"/>
      <w:numFmt w:val="bullet"/>
      <w:lvlText w:val="•"/>
      <w:lvlJc w:val="left"/>
      <w:pPr>
        <w:ind w:left="1275" w:hanging="134"/>
      </w:pPr>
      <w:rPr>
        <w:rFonts w:hint="default"/>
        <w:lang w:val="en-US" w:eastAsia="en-US" w:bidi="ar-SA"/>
      </w:rPr>
    </w:lvl>
    <w:lvl w:ilvl="2">
      <w:start w:val="0"/>
      <w:numFmt w:val="bullet"/>
      <w:lvlText w:val="•"/>
      <w:lvlJc w:val="left"/>
      <w:pPr>
        <w:ind w:left="2190" w:hanging="134"/>
      </w:pPr>
      <w:rPr>
        <w:rFonts w:hint="default"/>
        <w:lang w:val="en-US" w:eastAsia="en-US" w:bidi="ar-SA"/>
      </w:rPr>
    </w:lvl>
    <w:lvl w:ilvl="3">
      <w:start w:val="0"/>
      <w:numFmt w:val="bullet"/>
      <w:lvlText w:val="•"/>
      <w:lvlJc w:val="left"/>
      <w:pPr>
        <w:ind w:left="3105" w:hanging="134"/>
      </w:pPr>
      <w:rPr>
        <w:rFonts w:hint="default"/>
        <w:lang w:val="en-US" w:eastAsia="en-US" w:bidi="ar-SA"/>
      </w:rPr>
    </w:lvl>
    <w:lvl w:ilvl="4">
      <w:start w:val="0"/>
      <w:numFmt w:val="bullet"/>
      <w:lvlText w:val="•"/>
      <w:lvlJc w:val="left"/>
      <w:pPr>
        <w:ind w:left="4020" w:hanging="134"/>
      </w:pPr>
      <w:rPr>
        <w:rFonts w:hint="default"/>
        <w:lang w:val="en-US" w:eastAsia="en-US" w:bidi="ar-SA"/>
      </w:rPr>
    </w:lvl>
    <w:lvl w:ilvl="5">
      <w:start w:val="0"/>
      <w:numFmt w:val="bullet"/>
      <w:lvlText w:val="•"/>
      <w:lvlJc w:val="left"/>
      <w:pPr>
        <w:ind w:left="4935" w:hanging="134"/>
      </w:pPr>
      <w:rPr>
        <w:rFonts w:hint="default"/>
        <w:lang w:val="en-US" w:eastAsia="en-US" w:bidi="ar-SA"/>
      </w:rPr>
    </w:lvl>
    <w:lvl w:ilvl="6">
      <w:start w:val="0"/>
      <w:numFmt w:val="bullet"/>
      <w:lvlText w:val="•"/>
      <w:lvlJc w:val="left"/>
      <w:pPr>
        <w:ind w:left="5850" w:hanging="134"/>
      </w:pPr>
      <w:rPr>
        <w:rFonts w:hint="default"/>
        <w:lang w:val="en-US" w:eastAsia="en-US" w:bidi="ar-SA"/>
      </w:rPr>
    </w:lvl>
    <w:lvl w:ilvl="7">
      <w:start w:val="0"/>
      <w:numFmt w:val="bullet"/>
      <w:lvlText w:val="•"/>
      <w:lvlJc w:val="left"/>
      <w:pPr>
        <w:ind w:left="6765" w:hanging="134"/>
      </w:pPr>
      <w:rPr>
        <w:rFonts w:hint="default"/>
        <w:lang w:val="en-US" w:eastAsia="en-US" w:bidi="ar-SA"/>
      </w:rPr>
    </w:lvl>
    <w:lvl w:ilvl="8">
      <w:start w:val="0"/>
      <w:numFmt w:val="bullet"/>
      <w:lvlText w:val="•"/>
      <w:lvlJc w:val="left"/>
      <w:pPr>
        <w:ind w:left="7680" w:hanging="134"/>
      </w:pPr>
      <w:rPr>
        <w:rFonts w:hint="default"/>
        <w:lang w:val="en-US" w:eastAsia="en-US" w:bidi="ar-SA"/>
      </w:rPr>
    </w:lvl>
  </w:abstractNum>
  <w:abstractNum w:abstractNumId="4">
    <w:multiLevelType w:val="hybridMultilevel"/>
    <w:lvl w:ilvl="0">
      <w:start w:val="1"/>
      <w:numFmt w:val="decimal"/>
      <w:lvlText w:val="%1."/>
      <w:lvlJc w:val="left"/>
      <w:pPr>
        <w:ind w:left="363" w:hanging="134"/>
        <w:jc w:val="left"/>
      </w:pPr>
      <w:rPr>
        <w:rFonts w:hint="default" w:ascii="Arial" w:hAnsi="Arial" w:eastAsia="Arial" w:cs="Arial"/>
        <w:b w:val="0"/>
        <w:bCs w:val="0"/>
        <w:i w:val="0"/>
        <w:iCs w:val="0"/>
        <w:color w:val="1A1A1A"/>
        <w:spacing w:val="0"/>
        <w:w w:val="100"/>
        <w:sz w:val="12"/>
        <w:szCs w:val="12"/>
        <w:lang w:val="en-US" w:eastAsia="en-US" w:bidi="ar-SA"/>
      </w:rPr>
    </w:lvl>
    <w:lvl w:ilvl="1">
      <w:start w:val="0"/>
      <w:numFmt w:val="bullet"/>
      <w:lvlText w:val="•"/>
      <w:lvlJc w:val="left"/>
      <w:pPr>
        <w:ind w:left="1275" w:hanging="134"/>
      </w:pPr>
      <w:rPr>
        <w:rFonts w:hint="default"/>
        <w:lang w:val="en-US" w:eastAsia="en-US" w:bidi="ar-SA"/>
      </w:rPr>
    </w:lvl>
    <w:lvl w:ilvl="2">
      <w:start w:val="0"/>
      <w:numFmt w:val="bullet"/>
      <w:lvlText w:val="•"/>
      <w:lvlJc w:val="left"/>
      <w:pPr>
        <w:ind w:left="2190" w:hanging="134"/>
      </w:pPr>
      <w:rPr>
        <w:rFonts w:hint="default"/>
        <w:lang w:val="en-US" w:eastAsia="en-US" w:bidi="ar-SA"/>
      </w:rPr>
    </w:lvl>
    <w:lvl w:ilvl="3">
      <w:start w:val="0"/>
      <w:numFmt w:val="bullet"/>
      <w:lvlText w:val="•"/>
      <w:lvlJc w:val="left"/>
      <w:pPr>
        <w:ind w:left="3105" w:hanging="134"/>
      </w:pPr>
      <w:rPr>
        <w:rFonts w:hint="default"/>
        <w:lang w:val="en-US" w:eastAsia="en-US" w:bidi="ar-SA"/>
      </w:rPr>
    </w:lvl>
    <w:lvl w:ilvl="4">
      <w:start w:val="0"/>
      <w:numFmt w:val="bullet"/>
      <w:lvlText w:val="•"/>
      <w:lvlJc w:val="left"/>
      <w:pPr>
        <w:ind w:left="4020" w:hanging="134"/>
      </w:pPr>
      <w:rPr>
        <w:rFonts w:hint="default"/>
        <w:lang w:val="en-US" w:eastAsia="en-US" w:bidi="ar-SA"/>
      </w:rPr>
    </w:lvl>
    <w:lvl w:ilvl="5">
      <w:start w:val="0"/>
      <w:numFmt w:val="bullet"/>
      <w:lvlText w:val="•"/>
      <w:lvlJc w:val="left"/>
      <w:pPr>
        <w:ind w:left="4935" w:hanging="134"/>
      </w:pPr>
      <w:rPr>
        <w:rFonts w:hint="default"/>
        <w:lang w:val="en-US" w:eastAsia="en-US" w:bidi="ar-SA"/>
      </w:rPr>
    </w:lvl>
    <w:lvl w:ilvl="6">
      <w:start w:val="0"/>
      <w:numFmt w:val="bullet"/>
      <w:lvlText w:val="•"/>
      <w:lvlJc w:val="left"/>
      <w:pPr>
        <w:ind w:left="5850" w:hanging="134"/>
      </w:pPr>
      <w:rPr>
        <w:rFonts w:hint="default"/>
        <w:lang w:val="en-US" w:eastAsia="en-US" w:bidi="ar-SA"/>
      </w:rPr>
    </w:lvl>
    <w:lvl w:ilvl="7">
      <w:start w:val="0"/>
      <w:numFmt w:val="bullet"/>
      <w:lvlText w:val="•"/>
      <w:lvlJc w:val="left"/>
      <w:pPr>
        <w:ind w:left="6765" w:hanging="134"/>
      </w:pPr>
      <w:rPr>
        <w:rFonts w:hint="default"/>
        <w:lang w:val="en-US" w:eastAsia="en-US" w:bidi="ar-SA"/>
      </w:rPr>
    </w:lvl>
    <w:lvl w:ilvl="8">
      <w:start w:val="0"/>
      <w:numFmt w:val="bullet"/>
      <w:lvlText w:val="•"/>
      <w:lvlJc w:val="left"/>
      <w:pPr>
        <w:ind w:left="7680" w:hanging="134"/>
      </w:pPr>
      <w:rPr>
        <w:rFonts w:hint="default"/>
        <w:lang w:val="en-US" w:eastAsia="en-US" w:bidi="ar-SA"/>
      </w:rPr>
    </w:lvl>
  </w:abstractNum>
  <w:abstractNum w:abstractNumId="3">
    <w:multiLevelType w:val="hybridMultilevel"/>
    <w:lvl w:ilvl="0">
      <w:start w:val="6"/>
      <w:numFmt w:val="decimal"/>
      <w:lvlText w:val="%1."/>
      <w:lvlJc w:val="left"/>
      <w:pPr>
        <w:ind w:left="330" w:hanging="208"/>
        <w:jc w:val="left"/>
      </w:pPr>
      <w:rPr>
        <w:rFonts w:hint="default" w:ascii="Arial" w:hAnsi="Arial" w:eastAsia="Arial" w:cs="Arial"/>
        <w:b/>
        <w:bCs/>
        <w:i w:val="0"/>
        <w:iCs w:val="0"/>
        <w:color w:val="1A1A1A"/>
        <w:spacing w:val="-1"/>
        <w:w w:val="103"/>
        <w:sz w:val="18"/>
        <w:szCs w:val="18"/>
        <w:lang w:val="en-US" w:eastAsia="en-US" w:bidi="ar-SA"/>
      </w:rPr>
    </w:lvl>
    <w:lvl w:ilvl="1">
      <w:start w:val="0"/>
      <w:numFmt w:val="bullet"/>
      <w:lvlText w:val="•"/>
      <w:lvlJc w:val="left"/>
      <w:pPr>
        <w:ind w:left="1257" w:hanging="208"/>
      </w:pPr>
      <w:rPr>
        <w:rFonts w:hint="default"/>
        <w:lang w:val="en-US" w:eastAsia="en-US" w:bidi="ar-SA"/>
      </w:rPr>
    </w:lvl>
    <w:lvl w:ilvl="2">
      <w:start w:val="0"/>
      <w:numFmt w:val="bullet"/>
      <w:lvlText w:val="•"/>
      <w:lvlJc w:val="left"/>
      <w:pPr>
        <w:ind w:left="2174" w:hanging="208"/>
      </w:pPr>
      <w:rPr>
        <w:rFonts w:hint="default"/>
        <w:lang w:val="en-US" w:eastAsia="en-US" w:bidi="ar-SA"/>
      </w:rPr>
    </w:lvl>
    <w:lvl w:ilvl="3">
      <w:start w:val="0"/>
      <w:numFmt w:val="bullet"/>
      <w:lvlText w:val="•"/>
      <w:lvlJc w:val="left"/>
      <w:pPr>
        <w:ind w:left="3091" w:hanging="208"/>
      </w:pPr>
      <w:rPr>
        <w:rFonts w:hint="default"/>
        <w:lang w:val="en-US" w:eastAsia="en-US" w:bidi="ar-SA"/>
      </w:rPr>
    </w:lvl>
    <w:lvl w:ilvl="4">
      <w:start w:val="0"/>
      <w:numFmt w:val="bullet"/>
      <w:lvlText w:val="•"/>
      <w:lvlJc w:val="left"/>
      <w:pPr>
        <w:ind w:left="4008" w:hanging="208"/>
      </w:pPr>
      <w:rPr>
        <w:rFonts w:hint="default"/>
        <w:lang w:val="en-US" w:eastAsia="en-US" w:bidi="ar-SA"/>
      </w:rPr>
    </w:lvl>
    <w:lvl w:ilvl="5">
      <w:start w:val="0"/>
      <w:numFmt w:val="bullet"/>
      <w:lvlText w:val="•"/>
      <w:lvlJc w:val="left"/>
      <w:pPr>
        <w:ind w:left="4925" w:hanging="208"/>
      </w:pPr>
      <w:rPr>
        <w:rFonts w:hint="default"/>
        <w:lang w:val="en-US" w:eastAsia="en-US" w:bidi="ar-SA"/>
      </w:rPr>
    </w:lvl>
    <w:lvl w:ilvl="6">
      <w:start w:val="0"/>
      <w:numFmt w:val="bullet"/>
      <w:lvlText w:val="•"/>
      <w:lvlJc w:val="left"/>
      <w:pPr>
        <w:ind w:left="5842" w:hanging="208"/>
      </w:pPr>
      <w:rPr>
        <w:rFonts w:hint="default"/>
        <w:lang w:val="en-US" w:eastAsia="en-US" w:bidi="ar-SA"/>
      </w:rPr>
    </w:lvl>
    <w:lvl w:ilvl="7">
      <w:start w:val="0"/>
      <w:numFmt w:val="bullet"/>
      <w:lvlText w:val="•"/>
      <w:lvlJc w:val="left"/>
      <w:pPr>
        <w:ind w:left="6759" w:hanging="208"/>
      </w:pPr>
      <w:rPr>
        <w:rFonts w:hint="default"/>
        <w:lang w:val="en-US" w:eastAsia="en-US" w:bidi="ar-SA"/>
      </w:rPr>
    </w:lvl>
    <w:lvl w:ilvl="8">
      <w:start w:val="0"/>
      <w:numFmt w:val="bullet"/>
      <w:lvlText w:val="•"/>
      <w:lvlJc w:val="left"/>
      <w:pPr>
        <w:ind w:left="7676" w:hanging="208"/>
      </w:pPr>
      <w:rPr>
        <w:rFonts w:hint="default"/>
        <w:lang w:val="en-US" w:eastAsia="en-US" w:bidi="ar-SA"/>
      </w:rPr>
    </w:lvl>
  </w:abstractNum>
  <w:abstractNum w:abstractNumId="2">
    <w:multiLevelType w:val="hybridMultilevel"/>
    <w:lvl w:ilvl="0">
      <w:start w:val="4"/>
      <w:numFmt w:val="decimal"/>
      <w:lvlText w:val="%1."/>
      <w:lvlJc w:val="left"/>
      <w:pPr>
        <w:ind w:left="330" w:hanging="208"/>
        <w:jc w:val="left"/>
      </w:pPr>
      <w:rPr>
        <w:rFonts w:hint="default" w:ascii="Arial" w:hAnsi="Arial" w:eastAsia="Arial" w:cs="Arial"/>
        <w:b/>
        <w:bCs/>
        <w:i w:val="0"/>
        <w:iCs w:val="0"/>
        <w:color w:val="1A1A1A"/>
        <w:spacing w:val="-1"/>
        <w:w w:val="103"/>
        <w:sz w:val="18"/>
        <w:szCs w:val="18"/>
        <w:lang w:val="en-US" w:eastAsia="en-US" w:bidi="ar-SA"/>
      </w:rPr>
    </w:lvl>
    <w:lvl w:ilvl="1">
      <w:start w:val="1"/>
      <w:numFmt w:val="decimal"/>
      <w:lvlText w:val="%1.%2"/>
      <w:lvlJc w:val="left"/>
      <w:pPr>
        <w:ind w:left="381" w:hanging="258"/>
        <w:jc w:val="left"/>
      </w:pPr>
      <w:rPr>
        <w:rFonts w:hint="default" w:ascii="Arial" w:hAnsi="Arial" w:eastAsia="Arial" w:cs="Arial"/>
        <w:b/>
        <w:bCs/>
        <w:i w:val="0"/>
        <w:iCs w:val="0"/>
        <w:color w:val="1A1A1A"/>
        <w:spacing w:val="-1"/>
        <w:w w:val="103"/>
        <w:sz w:val="15"/>
        <w:szCs w:val="15"/>
        <w:lang w:val="en-US" w:eastAsia="en-US" w:bidi="ar-SA"/>
      </w:rPr>
    </w:lvl>
    <w:lvl w:ilvl="2">
      <w:start w:val="0"/>
      <w:numFmt w:val="bullet"/>
      <w:lvlText w:val="•"/>
      <w:lvlJc w:val="left"/>
      <w:pPr>
        <w:ind w:left="1394" w:hanging="258"/>
      </w:pPr>
      <w:rPr>
        <w:rFonts w:hint="default"/>
        <w:lang w:val="en-US" w:eastAsia="en-US" w:bidi="ar-SA"/>
      </w:rPr>
    </w:lvl>
    <w:lvl w:ilvl="3">
      <w:start w:val="0"/>
      <w:numFmt w:val="bullet"/>
      <w:lvlText w:val="•"/>
      <w:lvlJc w:val="left"/>
      <w:pPr>
        <w:ind w:left="2408" w:hanging="258"/>
      </w:pPr>
      <w:rPr>
        <w:rFonts w:hint="default"/>
        <w:lang w:val="en-US" w:eastAsia="en-US" w:bidi="ar-SA"/>
      </w:rPr>
    </w:lvl>
    <w:lvl w:ilvl="4">
      <w:start w:val="0"/>
      <w:numFmt w:val="bullet"/>
      <w:lvlText w:val="•"/>
      <w:lvlJc w:val="left"/>
      <w:pPr>
        <w:ind w:left="3423" w:hanging="258"/>
      </w:pPr>
      <w:rPr>
        <w:rFonts w:hint="default"/>
        <w:lang w:val="en-US" w:eastAsia="en-US" w:bidi="ar-SA"/>
      </w:rPr>
    </w:lvl>
    <w:lvl w:ilvl="5">
      <w:start w:val="0"/>
      <w:numFmt w:val="bullet"/>
      <w:lvlText w:val="•"/>
      <w:lvlJc w:val="left"/>
      <w:pPr>
        <w:ind w:left="4437" w:hanging="258"/>
      </w:pPr>
      <w:rPr>
        <w:rFonts w:hint="default"/>
        <w:lang w:val="en-US" w:eastAsia="en-US" w:bidi="ar-SA"/>
      </w:rPr>
    </w:lvl>
    <w:lvl w:ilvl="6">
      <w:start w:val="0"/>
      <w:numFmt w:val="bullet"/>
      <w:lvlText w:val="•"/>
      <w:lvlJc w:val="left"/>
      <w:pPr>
        <w:ind w:left="5452" w:hanging="258"/>
      </w:pPr>
      <w:rPr>
        <w:rFonts w:hint="default"/>
        <w:lang w:val="en-US" w:eastAsia="en-US" w:bidi="ar-SA"/>
      </w:rPr>
    </w:lvl>
    <w:lvl w:ilvl="7">
      <w:start w:val="0"/>
      <w:numFmt w:val="bullet"/>
      <w:lvlText w:val="•"/>
      <w:lvlJc w:val="left"/>
      <w:pPr>
        <w:ind w:left="6466" w:hanging="258"/>
      </w:pPr>
      <w:rPr>
        <w:rFonts w:hint="default"/>
        <w:lang w:val="en-US" w:eastAsia="en-US" w:bidi="ar-SA"/>
      </w:rPr>
    </w:lvl>
    <w:lvl w:ilvl="8">
      <w:start w:val="0"/>
      <w:numFmt w:val="bullet"/>
      <w:lvlText w:val="•"/>
      <w:lvlJc w:val="left"/>
      <w:pPr>
        <w:ind w:left="7481" w:hanging="258"/>
      </w:pPr>
      <w:rPr>
        <w:rFonts w:hint="default"/>
        <w:lang w:val="en-US" w:eastAsia="en-US" w:bidi="ar-SA"/>
      </w:rPr>
    </w:lvl>
  </w:abstractNum>
  <w:abstractNum w:abstractNumId="1">
    <w:multiLevelType w:val="hybridMultilevel"/>
    <w:lvl w:ilvl="0">
      <w:start w:val="0"/>
      <w:numFmt w:val="bullet"/>
      <w:lvlText w:val="○"/>
      <w:lvlJc w:val="left"/>
      <w:pPr>
        <w:ind w:left="167" w:hanging="112"/>
      </w:pPr>
      <w:rPr>
        <w:rFonts w:hint="default" w:ascii="Courier New" w:hAnsi="Courier New" w:eastAsia="Courier New" w:cs="Courier New"/>
        <w:b w:val="0"/>
        <w:bCs w:val="0"/>
        <w:i w:val="0"/>
        <w:iCs w:val="0"/>
        <w:color w:val="1A1A1A"/>
        <w:spacing w:val="0"/>
        <w:w w:val="103"/>
        <w:sz w:val="9"/>
        <w:szCs w:val="9"/>
        <w:lang w:val="en-US" w:eastAsia="en-US" w:bidi="ar-SA"/>
      </w:rPr>
    </w:lvl>
    <w:lvl w:ilvl="1">
      <w:start w:val="0"/>
      <w:numFmt w:val="bullet"/>
      <w:lvlText w:val="•"/>
      <w:lvlJc w:val="left"/>
      <w:pPr>
        <w:ind w:left="241" w:hanging="112"/>
      </w:pPr>
      <w:rPr>
        <w:rFonts w:hint="default"/>
        <w:lang w:val="en-US" w:eastAsia="en-US" w:bidi="ar-SA"/>
      </w:rPr>
    </w:lvl>
    <w:lvl w:ilvl="2">
      <w:start w:val="0"/>
      <w:numFmt w:val="bullet"/>
      <w:lvlText w:val="•"/>
      <w:lvlJc w:val="left"/>
      <w:pPr>
        <w:ind w:left="322" w:hanging="112"/>
      </w:pPr>
      <w:rPr>
        <w:rFonts w:hint="default"/>
        <w:lang w:val="en-US" w:eastAsia="en-US" w:bidi="ar-SA"/>
      </w:rPr>
    </w:lvl>
    <w:lvl w:ilvl="3">
      <w:start w:val="0"/>
      <w:numFmt w:val="bullet"/>
      <w:lvlText w:val="•"/>
      <w:lvlJc w:val="left"/>
      <w:pPr>
        <w:ind w:left="403" w:hanging="112"/>
      </w:pPr>
      <w:rPr>
        <w:rFonts w:hint="default"/>
        <w:lang w:val="en-US" w:eastAsia="en-US" w:bidi="ar-SA"/>
      </w:rPr>
    </w:lvl>
    <w:lvl w:ilvl="4">
      <w:start w:val="0"/>
      <w:numFmt w:val="bullet"/>
      <w:lvlText w:val="•"/>
      <w:lvlJc w:val="left"/>
      <w:pPr>
        <w:ind w:left="484" w:hanging="112"/>
      </w:pPr>
      <w:rPr>
        <w:rFonts w:hint="default"/>
        <w:lang w:val="en-US" w:eastAsia="en-US" w:bidi="ar-SA"/>
      </w:rPr>
    </w:lvl>
    <w:lvl w:ilvl="5">
      <w:start w:val="0"/>
      <w:numFmt w:val="bullet"/>
      <w:lvlText w:val="•"/>
      <w:lvlJc w:val="left"/>
      <w:pPr>
        <w:ind w:left="565" w:hanging="112"/>
      </w:pPr>
      <w:rPr>
        <w:rFonts w:hint="default"/>
        <w:lang w:val="en-US" w:eastAsia="en-US" w:bidi="ar-SA"/>
      </w:rPr>
    </w:lvl>
    <w:lvl w:ilvl="6">
      <w:start w:val="0"/>
      <w:numFmt w:val="bullet"/>
      <w:lvlText w:val="•"/>
      <w:lvlJc w:val="left"/>
      <w:pPr>
        <w:ind w:left="646" w:hanging="112"/>
      </w:pPr>
      <w:rPr>
        <w:rFonts w:hint="default"/>
        <w:lang w:val="en-US" w:eastAsia="en-US" w:bidi="ar-SA"/>
      </w:rPr>
    </w:lvl>
    <w:lvl w:ilvl="7">
      <w:start w:val="0"/>
      <w:numFmt w:val="bullet"/>
      <w:lvlText w:val="•"/>
      <w:lvlJc w:val="left"/>
      <w:pPr>
        <w:ind w:left="728" w:hanging="112"/>
      </w:pPr>
      <w:rPr>
        <w:rFonts w:hint="default"/>
        <w:lang w:val="en-US" w:eastAsia="en-US" w:bidi="ar-SA"/>
      </w:rPr>
    </w:lvl>
    <w:lvl w:ilvl="8">
      <w:start w:val="0"/>
      <w:numFmt w:val="bullet"/>
      <w:lvlText w:val="•"/>
      <w:lvlJc w:val="left"/>
      <w:pPr>
        <w:ind w:left="809" w:hanging="112"/>
      </w:pPr>
      <w:rPr>
        <w:rFonts w:hint="default"/>
        <w:lang w:val="en-US" w:eastAsia="en-US" w:bidi="ar-SA"/>
      </w:rPr>
    </w:lvl>
  </w:abstractNum>
  <w:abstractNum w:abstractNumId="0">
    <w:multiLevelType w:val="hybridMultilevel"/>
    <w:lvl w:ilvl="0">
      <w:start w:val="2"/>
      <w:numFmt w:val="decimal"/>
      <w:lvlText w:val="%1"/>
      <w:lvlJc w:val="left"/>
      <w:pPr>
        <w:ind w:left="381" w:hanging="258"/>
        <w:jc w:val="left"/>
      </w:pPr>
      <w:rPr>
        <w:rFonts w:hint="default"/>
        <w:lang w:val="en-US" w:eastAsia="en-US" w:bidi="ar-SA"/>
      </w:rPr>
    </w:lvl>
    <w:lvl w:ilvl="1">
      <w:start w:val="1"/>
      <w:numFmt w:val="decimal"/>
      <w:lvlText w:val="%1.%2"/>
      <w:lvlJc w:val="left"/>
      <w:pPr>
        <w:ind w:left="381" w:hanging="258"/>
        <w:jc w:val="left"/>
      </w:pPr>
      <w:rPr>
        <w:rFonts w:hint="default" w:ascii="Arial" w:hAnsi="Arial" w:eastAsia="Arial" w:cs="Arial"/>
        <w:b/>
        <w:bCs/>
        <w:i w:val="0"/>
        <w:iCs w:val="0"/>
        <w:color w:val="1A1A1A"/>
        <w:spacing w:val="-1"/>
        <w:w w:val="103"/>
        <w:sz w:val="15"/>
        <w:szCs w:val="15"/>
        <w:lang w:val="en-US" w:eastAsia="en-US" w:bidi="ar-SA"/>
      </w:rPr>
    </w:lvl>
    <w:lvl w:ilvl="2">
      <w:start w:val="0"/>
      <w:numFmt w:val="bullet"/>
      <w:lvlText w:val="•"/>
      <w:lvlJc w:val="left"/>
      <w:pPr>
        <w:ind w:left="2206" w:hanging="258"/>
      </w:pPr>
      <w:rPr>
        <w:rFonts w:hint="default"/>
        <w:lang w:val="en-US" w:eastAsia="en-US" w:bidi="ar-SA"/>
      </w:rPr>
    </w:lvl>
    <w:lvl w:ilvl="3">
      <w:start w:val="0"/>
      <w:numFmt w:val="bullet"/>
      <w:lvlText w:val="•"/>
      <w:lvlJc w:val="left"/>
      <w:pPr>
        <w:ind w:left="3119" w:hanging="258"/>
      </w:pPr>
      <w:rPr>
        <w:rFonts w:hint="default"/>
        <w:lang w:val="en-US" w:eastAsia="en-US" w:bidi="ar-SA"/>
      </w:rPr>
    </w:lvl>
    <w:lvl w:ilvl="4">
      <w:start w:val="0"/>
      <w:numFmt w:val="bullet"/>
      <w:lvlText w:val="•"/>
      <w:lvlJc w:val="left"/>
      <w:pPr>
        <w:ind w:left="4032" w:hanging="258"/>
      </w:pPr>
      <w:rPr>
        <w:rFonts w:hint="default"/>
        <w:lang w:val="en-US" w:eastAsia="en-US" w:bidi="ar-SA"/>
      </w:rPr>
    </w:lvl>
    <w:lvl w:ilvl="5">
      <w:start w:val="0"/>
      <w:numFmt w:val="bullet"/>
      <w:lvlText w:val="•"/>
      <w:lvlJc w:val="left"/>
      <w:pPr>
        <w:ind w:left="4945" w:hanging="258"/>
      </w:pPr>
      <w:rPr>
        <w:rFonts w:hint="default"/>
        <w:lang w:val="en-US" w:eastAsia="en-US" w:bidi="ar-SA"/>
      </w:rPr>
    </w:lvl>
    <w:lvl w:ilvl="6">
      <w:start w:val="0"/>
      <w:numFmt w:val="bullet"/>
      <w:lvlText w:val="•"/>
      <w:lvlJc w:val="left"/>
      <w:pPr>
        <w:ind w:left="5858" w:hanging="258"/>
      </w:pPr>
      <w:rPr>
        <w:rFonts w:hint="default"/>
        <w:lang w:val="en-US" w:eastAsia="en-US" w:bidi="ar-SA"/>
      </w:rPr>
    </w:lvl>
    <w:lvl w:ilvl="7">
      <w:start w:val="0"/>
      <w:numFmt w:val="bullet"/>
      <w:lvlText w:val="•"/>
      <w:lvlJc w:val="left"/>
      <w:pPr>
        <w:ind w:left="6771" w:hanging="258"/>
      </w:pPr>
      <w:rPr>
        <w:rFonts w:hint="default"/>
        <w:lang w:val="en-US" w:eastAsia="en-US" w:bidi="ar-SA"/>
      </w:rPr>
    </w:lvl>
    <w:lvl w:ilvl="8">
      <w:start w:val="0"/>
      <w:numFmt w:val="bullet"/>
      <w:lvlText w:val="•"/>
      <w:lvlJc w:val="left"/>
      <w:pPr>
        <w:ind w:left="7684" w:hanging="258"/>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4"/>
      <w:szCs w:val="14"/>
      <w:lang w:val="en-US" w:eastAsia="en-US" w:bidi="ar-SA"/>
    </w:rPr>
  </w:style>
  <w:style w:styleId="Heading1" w:type="paragraph">
    <w:name w:val="Heading 1"/>
    <w:basedOn w:val="Normal"/>
    <w:uiPriority w:val="1"/>
    <w:qFormat/>
    <w:pPr>
      <w:ind w:left="123"/>
      <w:outlineLvl w:val="1"/>
    </w:pPr>
    <w:rPr>
      <w:rFonts w:ascii="Arial" w:hAnsi="Arial" w:eastAsia="Arial" w:cs="Arial"/>
      <w:b/>
      <w:bCs/>
      <w:sz w:val="18"/>
      <w:szCs w:val="18"/>
      <w:lang w:val="en-US" w:eastAsia="en-US" w:bidi="ar-SA"/>
    </w:rPr>
  </w:style>
  <w:style w:styleId="Heading2" w:type="paragraph">
    <w:name w:val="Heading 2"/>
    <w:basedOn w:val="Normal"/>
    <w:uiPriority w:val="1"/>
    <w:qFormat/>
    <w:pPr>
      <w:ind w:left="379" w:hanging="256"/>
      <w:outlineLvl w:val="2"/>
    </w:pPr>
    <w:rPr>
      <w:rFonts w:ascii="Arial" w:hAnsi="Arial" w:eastAsia="Arial" w:cs="Arial"/>
      <w:b/>
      <w:bCs/>
      <w:sz w:val="15"/>
      <w:szCs w:val="15"/>
      <w:lang w:val="en-US" w:eastAsia="en-US" w:bidi="ar-SA"/>
    </w:rPr>
  </w:style>
  <w:style w:styleId="Title" w:type="paragraph">
    <w:name w:val="Title"/>
    <w:basedOn w:val="Normal"/>
    <w:uiPriority w:val="1"/>
    <w:qFormat/>
    <w:pPr>
      <w:spacing w:before="1"/>
      <w:ind w:left="295" w:right="3283"/>
      <w:jc w:val="center"/>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31"/>
      <w:ind w:left="363" w:hanging="201"/>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ar.nsf.gov/servlets/purl/10396308" TargetMode="External"/><Relationship Id="rId6" Type="http://schemas.openxmlformats.org/officeDocument/2006/relationships/hyperlink" Target="https://dl.acm.org/doi/abs/10.1145/3748273.3749203" TargetMode="External"/><Relationship Id="rId7" Type="http://schemas.openxmlformats.org/officeDocument/2006/relationships/hyperlink" Target="https://www.netlib.org/utk/people/JackDongarra/PAPERS/Performance_Analysis-fft-ipdps22.pdf" TargetMode="External"/><Relationship Id="rId8" Type="http://schemas.openxmlformats.org/officeDocument/2006/relationships/hyperlink" Target="https://apps.dtic.mil/sti/tr/pdf/ADA340497.pdf" TargetMode="External"/><Relationship Id="rId9" Type="http://schemas.openxmlformats.org/officeDocument/2006/relationships/hyperlink" Target="https://hc2024.hotchips.org/assets/program/conference/day2/72_HC2024.Cerebras.Sean.v03.final.pdf" TargetMode="External"/><Relationship Id="rId10" Type="http://schemas.openxmlformats.org/officeDocument/2006/relationships/hyperlink" Target="https://ieeexplore.ieee.org/abstract/document/6569852/" TargetMode="External"/><Relationship Id="rId11" Type="http://schemas.openxmlformats.org/officeDocument/2006/relationships/hyperlink" Target="https://www.darpa.mil/research/programs/digital-rf-battlespace-emulator" TargetMode="External"/><Relationship Id="rId12" Type="http://schemas.openxmlformats.org/officeDocument/2006/relationships/hyperlink" Target="https://www.darpa.mil/news/2025/drbe-develops-largest-real-time-EW-test-range" TargetMode="External"/><Relationship Id="rId13" Type="http://schemas.openxmlformats.org/officeDocument/2006/relationships/hyperlink" Target="https://cacm.acm.org/research/the-tail-at-scale/" TargetMode="External"/><Relationship Id="rId14" Type="http://schemas.openxmlformats.org/officeDocument/2006/relationships/hyperlink" Target="https://www.osti.gov/servlets/purl/1798044" TargetMode="External"/><Relationship Id="rId15" Type="http://schemas.openxmlformats.org/officeDocument/2006/relationships/hyperlink" Target="https://publications.lib.chalmers.se/records/fulltext/173689/173689.pdf" TargetMode="External"/><Relationship Id="rId16" Type="http://schemas.openxmlformats.org/officeDocument/2006/relationships/hyperlink" Target="https://arxiv.org/html/2505.09764v1" TargetMode="External"/><Relationship Id="rId17" Type="http://schemas.openxmlformats.org/officeDocument/2006/relationships/hyperlink" Target="https://groq.com/blog/the-groq-lpu-explained" TargetMode="External"/><Relationship Id="rId18" Type="http://schemas.openxmlformats.org/officeDocument/2006/relationships/hyperlink" Target="https://groq.sa/GroqDocs/TechDoc_Predictability.pdf" TargetMode="External"/><Relationship Id="rId19" Type="http://schemas.openxmlformats.org/officeDocument/2006/relationships/hyperlink" Target="https://introl.com/blog/cerebras-wafer-scale-engine-cs3-alternative-ai-architecture-guide-2025" TargetMode="External"/><Relationship Id="rId20" Type="http://schemas.openxmlformats.org/officeDocument/2006/relationships/hyperlink" Target="https://ieeexplore.ieee.org/abstract/document/11550052/" TargetMode="External"/><Relationship Id="rId21" Type="http://schemas.openxmlformats.org/officeDocument/2006/relationships/hyperlink" Target="https://www.computer.org/csdl/journal/td/2020/01/08763922/1fPUlpxTYHK" TargetMode="External"/><Relationship Id="rId22" Type="http://schemas.openxmlformats.org/officeDocument/2006/relationships/hyperlink" Target="https://dl.acm.org/doi/abs/10.1145/3582016.3582037" TargetMode="External"/><Relationship Id="rId23" Type="http://schemas.openxmlformats.org/officeDocument/2006/relationships/hyperlink" Target="https://archive.ll.mit.edu/publications/journal/pdf/vol09_no2/9_2spacetime.pdf" TargetMode="External"/><Relationship Id="rId24" Type="http://schemas.openxmlformats.org/officeDocument/2006/relationships/hyperlink" Target="https://developer.nvidia.com/blog/nvidia-nvlink-and-nvidia-nvswitch-supercharge-large-language-model-inference/" TargetMode="External"/><Relationship Id="rId25" Type="http://schemas.openxmlformats.org/officeDocument/2006/relationships/hyperlink" Target="https://www.sciencedirect.com/science/article/pii/S0743731508001767" TargetMode="External"/><Relationship Id="rId26" Type="http://schemas.openxmlformats.org/officeDocument/2006/relationships/hyperlink" Target="https://arxiv.org/html/2405.07518v1" TargetMode="External"/><Relationship Id="rId27" Type="http://schemas.openxmlformats.org/officeDocument/2006/relationships/hyperlink" Target="https://arxiv.org/html/2406.08710v1" TargetMode="External"/><Relationship Id="rId28" Type="http://schemas.openxmlformats.org/officeDocument/2006/relationships/hyperlink" Target="https://dl.acm.org/doi/abs/10.1145/3284358" TargetMode="External"/><Relationship Id="rId29" Type="http://schemas.openxmlformats.org/officeDocument/2006/relationships/hyperlink" Target="https://dl.acm.org/doi/abs/10.1145/3152434.3152461" TargetMode="External"/><Relationship Id="rId30" Type="http://schemas.openxmlformats.org/officeDocument/2006/relationships/hyperlink" Target="https://arxiv.org/pdf/2208.10041" TargetMode="External"/><Relationship Id="rId31" Type="http://schemas.openxmlformats.org/officeDocument/2006/relationships/hyperlink" Target="https://apps.dtic.mil/sti/trecms/pdf/AD1128994.pdf" TargetMode="External"/><Relationship Id="rId32" Type="http://schemas.openxmlformats.org/officeDocument/2006/relationships/hyperlink" Target="https://dl.acm.org/doi/abs/10.1145/1498765.1498785" TargetMode="External"/><Relationship Id="rId33" Type="http://schemas.openxmlformats.org/officeDocument/2006/relationships/hyperlink" Target="https://www.usenix.org/conference/nsdi26/presentation/zhao-liangyu" TargetMode="External"/><Relationship Id="rId34" Type="http://schemas.openxmlformats.org/officeDocument/2006/relationships/hyperlink" Target="https://prace-ri.eu/wp-content/uploads/wp86.pdf" TargetMode="External"/><Relationship Id="rId35" Type="http://schemas.openxmlformats.org/officeDocument/2006/relationships/hyperlink" Target="https://arxiv.org/pdf/2304.01433" TargetMode="External"/><Relationship Id="rId36" Type="http://schemas.openxmlformats.org/officeDocument/2006/relationships/hyperlink" Target="https://www.csl.cornell.edu/~delimitrou/papers/2019.asplos.microservices.pdf" TargetMode="External"/><Relationship Id="rId37" Type="http://schemas.openxmlformats.org/officeDocument/2006/relationships/image" Target="media/image1.png"/><Relationship Id="rId38"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image" Target="media/image8.png"/><Relationship Id="rId45" Type="http://schemas.openxmlformats.org/officeDocument/2006/relationships/image" Target="media/image9.png"/><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Superlinear Scaling in Topology-Centric Computing</dc:title>
  <dcterms:created xsi:type="dcterms:W3CDTF">2026-07-20T15:52:26Z</dcterms:created>
  <dcterms:modified xsi:type="dcterms:W3CDTF">2026-07-20T15:52:26Z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v10.0.20182.1</vt:lpwstr>
  </property>
  <property fmtid="{D5CDD505-2E9C-101B-9397-08002B2CF9AE}" pid="3" name="Created">
    <vt:filetime>2026-07-20T00:00:00Z</vt:filetime>
  </property>
  <property fmtid="{D5CDD505-2E9C-101B-9397-08002B2CF9AE}" pid="4" name="Creator">
    <vt:lpwstr>Mozilla/5.0 (X11; Linux x86_64) AppleWebKit/537.36 (KHTML, like Gecko) HeadlessChrome/149.0.0.0 Safari/537.36</vt:lpwstr>
  </property>
  <property fmtid="{D5CDD505-2E9C-101B-9397-08002B2CF9AE}" pid="5" name="LastSaved">
    <vt:filetime>2026-07-20T00:00:00Z</vt:filetime>
  </property>
  <property fmtid="{D5CDD505-2E9C-101B-9397-08002B2CF9AE}" pid="6" name="Producer">
    <vt:lpwstr>Skia/PDF m149</vt:lpwstr>
  </property>
</Properties>
</file>