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16D3E" w14:textId="77777777" w:rsidR="006E538C" w:rsidRDefault="00000000">
      <w:pPr>
        <w:spacing w:after="80"/>
        <w:jc w:val="center"/>
        <w:rPr>
          <w:rFonts w:hint="eastAsia"/>
          <w:lang w:eastAsia="zh-CN"/>
        </w:rPr>
      </w:pPr>
      <w:r>
        <w:rPr>
          <w:rFonts w:ascii="黑体" w:eastAsia="黑体" w:hAnsi="黑体"/>
          <w:b/>
          <w:color w:val="1F4D78"/>
          <w:sz w:val="48"/>
          <w:lang w:eastAsia="zh-CN"/>
        </w:rPr>
        <w:t xml:space="preserve">苏州实验室 </w:t>
      </w:r>
      <w:proofErr w:type="spellStart"/>
      <w:r>
        <w:rPr>
          <w:rFonts w:ascii="黑体" w:eastAsia="黑体" w:hAnsi="黑体"/>
          <w:b/>
          <w:color w:val="1F4D78"/>
          <w:sz w:val="48"/>
          <w:lang w:eastAsia="zh-CN"/>
        </w:rPr>
        <w:t>iNEST</w:t>
      </w:r>
      <w:proofErr w:type="spellEnd"/>
      <w:r>
        <w:rPr>
          <w:rFonts w:ascii="黑体" w:eastAsia="黑体" w:hAnsi="黑体"/>
          <w:b/>
          <w:color w:val="1F4D78"/>
          <w:sz w:val="48"/>
          <w:lang w:eastAsia="zh-CN"/>
        </w:rPr>
        <w:t>先导项目指南</w:t>
      </w:r>
    </w:p>
    <w:p w14:paraId="5068CFA5" w14:textId="77777777" w:rsidR="006E538C" w:rsidRDefault="00000000">
      <w:pPr>
        <w:spacing w:after="240"/>
        <w:jc w:val="center"/>
        <w:rPr>
          <w:rFonts w:hint="eastAsia"/>
          <w:lang w:eastAsia="zh-CN"/>
        </w:rPr>
      </w:pPr>
      <w:r>
        <w:rPr>
          <w:rFonts w:ascii="黑体" w:eastAsia="黑体" w:hAnsi="黑体"/>
          <w:b/>
          <w:color w:val="2E74B5"/>
          <w:sz w:val="32"/>
          <w:lang w:eastAsia="zh-CN"/>
        </w:rPr>
        <w:t>从关键材料到智能涌现网络的全链条创新</w:t>
      </w:r>
    </w:p>
    <w:p w14:paraId="5FF2CAE6" w14:textId="77777777" w:rsidR="006E538C" w:rsidRDefault="00000000">
      <w:pPr>
        <w:spacing w:after="40"/>
        <w:jc w:val="center"/>
        <w:rPr>
          <w:rFonts w:hint="eastAsia"/>
          <w:lang w:eastAsia="zh-CN"/>
        </w:rPr>
      </w:pPr>
      <w:r>
        <w:rPr>
          <w:rFonts w:ascii="黑体" w:eastAsia="黑体" w:hAnsi="黑体"/>
          <w:b/>
          <w:lang w:eastAsia="zh-CN"/>
        </w:rPr>
        <w:t>领衔：</w:t>
      </w:r>
      <w:r>
        <w:rPr>
          <w:lang w:eastAsia="zh-CN"/>
        </w:rPr>
        <w:t>邬江兴院士 + 徐南平院士</w:t>
      </w:r>
    </w:p>
    <w:p w14:paraId="005ED138" w14:textId="77777777" w:rsidR="006E538C" w:rsidRDefault="00000000">
      <w:pPr>
        <w:spacing w:after="40"/>
        <w:jc w:val="center"/>
        <w:rPr>
          <w:rFonts w:hint="eastAsia"/>
          <w:lang w:eastAsia="zh-CN"/>
        </w:rPr>
      </w:pPr>
      <w:r>
        <w:rPr>
          <w:rFonts w:ascii="黑体" w:eastAsia="黑体" w:hAnsi="黑体"/>
          <w:b/>
          <w:lang w:eastAsia="zh-CN"/>
        </w:rPr>
        <w:t>执行负责人：</w:t>
      </w:r>
      <w:r>
        <w:rPr>
          <w:lang w:eastAsia="zh-CN"/>
        </w:rPr>
        <w:t>刘勤让</w:t>
      </w:r>
    </w:p>
    <w:p w14:paraId="508D07E4" w14:textId="77777777" w:rsidR="006E538C" w:rsidRDefault="00000000">
      <w:pPr>
        <w:spacing w:after="40"/>
        <w:jc w:val="center"/>
        <w:rPr>
          <w:rFonts w:hint="eastAsia"/>
          <w:lang w:eastAsia="zh-CN"/>
        </w:rPr>
      </w:pPr>
      <w:r>
        <w:rPr>
          <w:rFonts w:ascii="黑体" w:eastAsia="黑体" w:hAnsi="黑体"/>
          <w:b/>
          <w:lang w:eastAsia="zh-CN"/>
        </w:rPr>
        <w:t>经费：</w:t>
      </w:r>
      <w:r>
        <w:rPr>
          <w:lang w:eastAsia="zh-CN"/>
        </w:rPr>
        <w:t>2亿元 / 周期：4年</w:t>
      </w:r>
    </w:p>
    <w:p w14:paraId="4D7498A9" w14:textId="77777777" w:rsidR="006E538C" w:rsidRDefault="00000000">
      <w:pPr>
        <w:spacing w:after="240"/>
        <w:jc w:val="center"/>
        <w:rPr>
          <w:rFonts w:hint="eastAsia"/>
          <w:lang w:eastAsia="zh-CN"/>
        </w:rPr>
      </w:pPr>
      <w:r>
        <w:rPr>
          <w:rFonts w:ascii="黑体" w:eastAsia="黑体" w:hAnsi="黑体"/>
          <w:b/>
          <w:lang w:eastAsia="zh-CN"/>
        </w:rPr>
        <w:t>七单位协同：</w:t>
      </w:r>
      <w:r>
        <w:rPr>
          <w:sz w:val="20"/>
          <w:lang w:eastAsia="zh-CN"/>
        </w:rPr>
        <w:t>苏州实验室(童祎·牵头) + 北大(杨玉超) + 天大(于和善·器件) + 复旦(张帆·智能涌现) + 浙大(潘纲) + NDSC(李沛杰) + 中科院(李国齐·协同)</w:t>
      </w:r>
    </w:p>
    <w:p w14:paraId="0D1163AA" w14:textId="77777777" w:rsidR="006E538C" w:rsidRDefault="006E538C">
      <w:pPr>
        <w:pBdr>
          <w:bottom w:val="single" w:sz="6" w:space="1" w:color="2E74B5"/>
        </w:pBdr>
        <w:spacing w:after="80"/>
        <w:rPr>
          <w:rFonts w:hint="eastAsia"/>
          <w:lang w:eastAsia="zh-CN"/>
        </w:rPr>
      </w:pPr>
    </w:p>
    <w:p w14:paraId="6F29232F" w14:textId="77777777" w:rsidR="006E538C" w:rsidRDefault="00000000">
      <w:pPr>
        <w:rPr>
          <w:rFonts w:hint="eastAsia"/>
          <w:lang w:eastAsia="zh-CN"/>
        </w:rPr>
      </w:pPr>
      <w:r>
        <w:rPr>
          <w:lang w:eastAsia="zh-CN"/>
        </w:rPr>
        <w:br w:type="page"/>
      </w:r>
    </w:p>
    <w:p w14:paraId="1837A548" w14:textId="77777777" w:rsidR="006E538C" w:rsidRDefault="00000000">
      <w:pPr>
        <w:pStyle w:val="1"/>
        <w:rPr>
          <w:lang w:eastAsia="zh-CN"/>
        </w:rPr>
      </w:pPr>
      <w:r>
        <w:rPr>
          <w:lang w:eastAsia="zh-CN"/>
        </w:rPr>
        <w:lastRenderedPageBreak/>
        <w:t>摘要</w:t>
      </w:r>
    </w:p>
    <w:p w14:paraId="29CC8184" w14:textId="77777777" w:rsidR="006E538C" w:rsidRDefault="00000000">
      <w:pPr>
        <w:spacing w:after="160"/>
        <w:rPr>
          <w:rFonts w:hint="eastAsia"/>
          <w:lang w:eastAsia="zh-CN"/>
        </w:rPr>
      </w:pPr>
      <w:r>
        <w:rPr>
          <w:rFonts w:ascii="黑体" w:eastAsia="黑体" w:hAnsi="黑体"/>
          <w:b/>
          <w:lang w:eastAsia="zh-CN"/>
        </w:rPr>
        <w:t>为什么必须现在？</w:t>
      </w:r>
      <w:r>
        <w:rPr>
          <w:lang w:eastAsia="zh-CN"/>
        </w:rPr>
        <w:t>AI产业正逼近冯·诺依曼架构的热力学渐近线——单芯片功耗从H100的700W飙升至B200的1000W、液冷散热逼近物理极限、HBM带宽增速滞后于模型参数增速、Transformer注意力机制的O(N²)复杂度不可持续。全球智能计算面临</w:t>
      </w:r>
      <w:proofErr w:type="gramStart"/>
      <w:r>
        <w:rPr>
          <w:lang w:eastAsia="zh-CN"/>
        </w:rPr>
        <w:t>范式级</w:t>
      </w:r>
      <w:proofErr w:type="gramEnd"/>
      <w:r>
        <w:rPr>
          <w:lang w:eastAsia="zh-CN"/>
        </w:rPr>
        <w:t>拐点。TCC拓扑中心计算范式和</w:t>
      </w:r>
      <w:proofErr w:type="spellStart"/>
      <w:r>
        <w:rPr>
          <w:lang w:eastAsia="zh-CN"/>
        </w:rPr>
        <w:t>iNEST</w:t>
      </w:r>
      <w:proofErr w:type="spellEnd"/>
      <w:r>
        <w:rPr>
          <w:lang w:eastAsia="zh-CN"/>
        </w:rPr>
        <w:t>智能涌现理论为突破这一瓶颈提供了从第一性原理出发的系统性方案，而苏州实验室在功能氧化物、忆阻器材料和</w:t>
      </w:r>
      <w:proofErr w:type="gramStart"/>
      <w:r>
        <w:rPr>
          <w:lang w:eastAsia="zh-CN"/>
        </w:rPr>
        <w:t>晶圆</w:t>
      </w:r>
      <w:proofErr w:type="gramEnd"/>
      <w:r>
        <w:rPr>
          <w:lang w:eastAsia="zh-CN"/>
        </w:rPr>
        <w:t>级工艺方面的核心能力，恰好补上了该技术</w:t>
      </w:r>
      <w:proofErr w:type="gramStart"/>
      <w:r>
        <w:rPr>
          <w:lang w:eastAsia="zh-CN"/>
        </w:rPr>
        <w:t>栈</w:t>
      </w:r>
      <w:proofErr w:type="gramEnd"/>
      <w:r>
        <w:rPr>
          <w:lang w:eastAsia="zh-CN"/>
        </w:rPr>
        <w:t>从理论到物理实现的"最后一公里"。</w:t>
      </w:r>
    </w:p>
    <w:p w14:paraId="25916DEF" w14:textId="77777777" w:rsidR="006E538C" w:rsidRDefault="00000000">
      <w:pPr>
        <w:spacing w:after="160"/>
        <w:rPr>
          <w:rFonts w:hint="eastAsia"/>
          <w:lang w:eastAsia="zh-CN"/>
        </w:rPr>
      </w:pPr>
      <w:r>
        <w:rPr>
          <w:rFonts w:ascii="黑体" w:eastAsia="黑体" w:hAnsi="黑体"/>
          <w:b/>
          <w:lang w:eastAsia="zh-CN"/>
        </w:rPr>
        <w:t>核心逻辑链：</w:t>
      </w:r>
      <w:r>
        <w:rPr>
          <w:sz w:val="20"/>
          <w:lang w:eastAsia="zh-CN"/>
        </w:rPr>
        <w:t xml:space="preserve">苏州实验室(童祎)材料(L1) → 北大(杨玉超)/天大(于和善)非线性器件(L2) → 复旦(张帆)/浙大(潘纲)/NDSC(李沛杰)涌现架构与工具链(L3) → 苏州(童祎)/天大(于和善)晶上系统集成(L4) → 七单位协同智能涌现验证(L5) + 中科院(李国齐)协同验证 → </w:t>
      </w:r>
      <w:proofErr w:type="gramStart"/>
      <w:r>
        <w:rPr>
          <w:sz w:val="20"/>
          <w:lang w:eastAsia="zh-CN"/>
        </w:rPr>
        <w:t>智涌脑</w:t>
      </w:r>
      <w:proofErr w:type="gramEnd"/>
      <w:r>
        <w:rPr>
          <w:sz w:val="20"/>
          <w:lang w:eastAsia="zh-CN"/>
        </w:rPr>
        <w:t>五代产品矩阵</w:t>
      </w:r>
    </w:p>
    <w:p w14:paraId="57334084" w14:textId="77777777" w:rsidR="006E538C" w:rsidRDefault="00000000">
      <w:pPr>
        <w:spacing w:after="160"/>
        <w:rPr>
          <w:rFonts w:hint="eastAsia"/>
          <w:lang w:eastAsia="zh-CN"/>
        </w:rPr>
      </w:pPr>
      <w:r>
        <w:rPr>
          <w:rFonts w:ascii="黑体" w:eastAsia="黑体" w:hAnsi="黑体"/>
          <w:b/>
          <w:lang w:eastAsia="zh-CN"/>
        </w:rPr>
        <w:t>关键创新——器件哲学纠正：</w:t>
      </w:r>
      <w:r>
        <w:rPr>
          <w:lang w:eastAsia="zh-CN"/>
        </w:rPr>
        <w:t>本项目的忆</w:t>
      </w:r>
      <w:proofErr w:type="gramStart"/>
      <w:r>
        <w:rPr>
          <w:lang w:eastAsia="zh-CN"/>
        </w:rPr>
        <w:t>阻器需求</w:t>
      </w:r>
      <w:proofErr w:type="gramEnd"/>
      <w:r>
        <w:rPr>
          <w:lang w:eastAsia="zh-CN"/>
        </w:rPr>
        <w:t>与传统精确计算范式根本不同。不追求器件一致性——利用器件的非线性动力学作为网络涌现的物理驱动力。器件变异从Bug变为Feature。器件的主要矛盾不是一致性，而是非线性表征与网络非线性动力学之间的动态映射关系。</w:t>
      </w:r>
    </w:p>
    <w:p w14:paraId="49A33567" w14:textId="77777777" w:rsidR="006E538C" w:rsidRDefault="00000000">
      <w:pPr>
        <w:spacing w:after="160"/>
        <w:rPr>
          <w:rFonts w:hint="eastAsia"/>
          <w:lang w:eastAsia="zh-CN"/>
        </w:rPr>
      </w:pPr>
      <w:r>
        <w:rPr>
          <w:rFonts w:ascii="黑体" w:eastAsia="黑体" w:hAnsi="黑体"/>
          <w:b/>
          <w:lang w:eastAsia="zh-CN"/>
        </w:rPr>
        <w:t>团队规模：</w:t>
      </w:r>
      <w:r>
        <w:rPr>
          <w:sz w:val="20"/>
          <w:lang w:eastAsia="zh-CN"/>
        </w:rPr>
        <w:t>七单位协同——苏州实验室(童祎研究员·牵头,项目执行期招聘30-50人) + 北京大学(杨玉超,非线性物理计算) + 天津大学(于和善,器件制备与CST理论) + 复旦大学(张帆教授,智能涌现架构与生态) + 浙江大学(潘纲,类</w:t>
      </w:r>
      <w:proofErr w:type="gramStart"/>
      <w:r>
        <w:rPr>
          <w:sz w:val="20"/>
          <w:lang w:eastAsia="zh-CN"/>
        </w:rPr>
        <w:t>脑工具链</w:t>
      </w:r>
      <w:proofErr w:type="gramEnd"/>
      <w:r>
        <w:rPr>
          <w:sz w:val="20"/>
          <w:lang w:eastAsia="zh-CN"/>
        </w:rPr>
        <w:t>) + NDSC(李沛杰研究员,SDI化合键与标准) + 中科院(李国齐研究员,协同验证)。</w:t>
      </w:r>
      <w:proofErr w:type="gramStart"/>
      <w:r>
        <w:rPr>
          <w:sz w:val="20"/>
          <w:lang w:eastAsia="zh-CN"/>
        </w:rPr>
        <w:t>合计博后</w:t>
      </w:r>
      <w:proofErr w:type="gramEnd"/>
      <w:r>
        <w:rPr>
          <w:sz w:val="20"/>
          <w:lang w:eastAsia="zh-CN"/>
        </w:rPr>
        <w:t>8+博15+硕25+苏州工程师30-50人。国内唯一完整覆盖"材料→器件→架构→系统→涌现"全链条的类脑系统工程联合团队。</w:t>
      </w:r>
    </w:p>
    <w:p w14:paraId="15449CFE" w14:textId="77777777" w:rsidR="006E538C" w:rsidRDefault="00000000">
      <w:pPr>
        <w:pStyle w:val="1"/>
        <w:rPr>
          <w:lang w:eastAsia="zh-CN"/>
        </w:rPr>
      </w:pPr>
      <w:r>
        <w:rPr>
          <w:lang w:eastAsia="zh-CN"/>
        </w:rPr>
        <w:t>一、立项依据：材料是</w:t>
      </w:r>
      <w:r>
        <w:rPr>
          <w:lang w:eastAsia="zh-CN"/>
        </w:rPr>
        <w:t>TCC/</w:t>
      </w:r>
      <w:proofErr w:type="spellStart"/>
      <w:r>
        <w:rPr>
          <w:lang w:eastAsia="zh-CN"/>
        </w:rPr>
        <w:t>iNEST</w:t>
      </w:r>
      <w:proofErr w:type="spellEnd"/>
      <w:r>
        <w:rPr>
          <w:lang w:eastAsia="zh-CN"/>
        </w:rPr>
        <w:t>技术</w:t>
      </w:r>
      <w:proofErr w:type="gramStart"/>
      <w:r>
        <w:rPr>
          <w:lang w:eastAsia="zh-CN"/>
        </w:rPr>
        <w:t>栈</w:t>
      </w:r>
      <w:proofErr w:type="gramEnd"/>
      <w:r>
        <w:rPr>
          <w:lang w:eastAsia="zh-CN"/>
        </w:rPr>
        <w:t>的</w:t>
      </w:r>
      <w:r>
        <w:rPr>
          <w:lang w:eastAsia="zh-CN"/>
        </w:rPr>
        <w:t>"</w:t>
      </w:r>
      <w:r>
        <w:rPr>
          <w:lang w:eastAsia="zh-CN"/>
        </w:rPr>
        <w:t>第一公里</w:t>
      </w:r>
      <w:r>
        <w:rPr>
          <w:lang w:eastAsia="zh-CN"/>
        </w:rPr>
        <w:t>"</w:t>
      </w:r>
    </w:p>
    <w:p w14:paraId="04477752" w14:textId="77777777" w:rsidR="006E538C" w:rsidRDefault="00000000">
      <w:pPr>
        <w:pStyle w:val="21"/>
        <w:rPr>
          <w:lang w:eastAsia="zh-CN"/>
        </w:rPr>
      </w:pPr>
      <w:r>
        <w:rPr>
          <w:lang w:eastAsia="zh-CN"/>
        </w:rPr>
        <w:t xml:space="preserve">1.1 </w:t>
      </w:r>
      <w:proofErr w:type="spellStart"/>
      <w:r>
        <w:rPr>
          <w:lang w:eastAsia="zh-CN"/>
        </w:rPr>
        <w:t>TCC↔iNEST</w:t>
      </w:r>
      <w:proofErr w:type="spellEnd"/>
      <w:r>
        <w:rPr>
          <w:lang w:eastAsia="zh-CN"/>
        </w:rPr>
        <w:t>技术</w:t>
      </w:r>
      <w:proofErr w:type="gramStart"/>
      <w:r>
        <w:rPr>
          <w:lang w:eastAsia="zh-CN"/>
        </w:rPr>
        <w:t>栈</w:t>
      </w:r>
      <w:proofErr w:type="gramEnd"/>
      <w:r>
        <w:rPr>
          <w:lang w:eastAsia="zh-CN"/>
        </w:rPr>
        <w:t>全景与苏州实验室的战略位置</w:t>
      </w:r>
    </w:p>
    <w:p w14:paraId="44B93D5C" w14:textId="77777777" w:rsidR="006E538C" w:rsidRDefault="00000000">
      <w:pPr>
        <w:rPr>
          <w:rFonts w:hint="eastAsia"/>
        </w:rPr>
      </w:pPr>
      <w:r>
        <w:rPr>
          <w:lang w:eastAsia="zh-CN"/>
        </w:rPr>
        <w:t>TCC（拓扑中心计算）和</w:t>
      </w:r>
      <w:proofErr w:type="spellStart"/>
      <w:r>
        <w:rPr>
          <w:lang w:eastAsia="zh-CN"/>
        </w:rPr>
        <w:t>iNEST</w:t>
      </w:r>
      <w:proofErr w:type="spellEnd"/>
      <w:r>
        <w:rPr>
          <w:lang w:eastAsia="zh-CN"/>
        </w:rPr>
        <w:t>（智能涌现网络）共同构成新一代计算范式的理论-工程双翼。TCC解决"</w:t>
      </w:r>
      <w:proofErr w:type="gramStart"/>
      <w:r>
        <w:rPr>
          <w:lang w:eastAsia="zh-CN"/>
        </w:rPr>
        <w:t>算力如何</w:t>
      </w:r>
      <w:proofErr w:type="gramEnd"/>
      <w:r>
        <w:rPr>
          <w:lang w:eastAsia="zh-CN"/>
        </w:rPr>
        <w:t>拓扑化组织"的问题，</w:t>
      </w:r>
      <w:proofErr w:type="spellStart"/>
      <w:r>
        <w:rPr>
          <w:lang w:eastAsia="zh-CN"/>
        </w:rPr>
        <w:t>iNEST</w:t>
      </w:r>
      <w:proofErr w:type="spellEnd"/>
      <w:r>
        <w:rPr>
          <w:lang w:eastAsia="zh-CN"/>
        </w:rPr>
        <w:t>解决"智能如何在网络中涌现"的问题。</w:t>
      </w:r>
      <w:proofErr w:type="spellStart"/>
      <w:r>
        <w:t>二者的技术栈从底向上分为五层</w:t>
      </w:r>
      <w:proofErr w:type="spellEnd"/>
      <w:r>
        <w:t>：</w:t>
      </w:r>
    </w:p>
    <w:tbl>
      <w:tblPr>
        <w:tblStyle w:val="aff1"/>
        <w:tblW w:w="0" w:type="auto"/>
        <w:jc w:val="center"/>
        <w:tblLook w:val="04A0" w:firstRow="1" w:lastRow="0" w:firstColumn="1" w:lastColumn="0" w:noHBand="0" w:noVBand="1"/>
      </w:tblPr>
      <w:tblGrid>
        <w:gridCol w:w="680"/>
        <w:gridCol w:w="1417"/>
        <w:gridCol w:w="1984"/>
        <w:gridCol w:w="1984"/>
        <w:gridCol w:w="2551"/>
      </w:tblGrid>
      <w:tr w:rsidR="006E538C" w14:paraId="7C77D163" w14:textId="77777777">
        <w:trPr>
          <w:jc w:val="center"/>
        </w:trPr>
        <w:tc>
          <w:tcPr>
            <w:tcW w:w="680" w:type="dxa"/>
            <w:shd w:val="clear" w:color="auto" w:fill="2E74B5"/>
          </w:tcPr>
          <w:p w14:paraId="1173D195" w14:textId="77777777" w:rsidR="006E538C" w:rsidRDefault="00000000">
            <w:pPr>
              <w:jc w:val="center"/>
              <w:rPr>
                <w:rFonts w:hint="eastAsia"/>
              </w:rPr>
            </w:pPr>
            <w:r>
              <w:rPr>
                <w:rFonts w:ascii="黑体" w:eastAsia="黑体" w:hAnsi="黑体"/>
                <w:b/>
                <w:color w:val="FFFFFF"/>
                <w:sz w:val="20"/>
              </w:rPr>
              <w:t>层级</w:t>
            </w:r>
          </w:p>
        </w:tc>
        <w:tc>
          <w:tcPr>
            <w:tcW w:w="1417" w:type="dxa"/>
            <w:shd w:val="clear" w:color="auto" w:fill="2E74B5"/>
          </w:tcPr>
          <w:p w14:paraId="233C0ED5" w14:textId="77777777" w:rsidR="006E538C" w:rsidRDefault="00000000">
            <w:pPr>
              <w:jc w:val="center"/>
              <w:rPr>
                <w:rFonts w:hint="eastAsia"/>
              </w:rPr>
            </w:pPr>
            <w:r>
              <w:rPr>
                <w:rFonts w:ascii="黑体" w:eastAsia="黑体" w:hAnsi="黑体"/>
                <w:b/>
                <w:color w:val="FFFFFF"/>
                <w:sz w:val="20"/>
              </w:rPr>
              <w:t>名称</w:t>
            </w:r>
          </w:p>
        </w:tc>
        <w:tc>
          <w:tcPr>
            <w:tcW w:w="1984" w:type="dxa"/>
            <w:shd w:val="clear" w:color="auto" w:fill="2E74B5"/>
          </w:tcPr>
          <w:p w14:paraId="5211C2B7" w14:textId="77777777" w:rsidR="006E538C" w:rsidRDefault="00000000">
            <w:pPr>
              <w:jc w:val="center"/>
              <w:rPr>
                <w:rFonts w:hint="eastAsia"/>
              </w:rPr>
            </w:pPr>
            <w:r>
              <w:rPr>
                <w:rFonts w:ascii="黑体" w:eastAsia="黑体" w:hAnsi="黑体"/>
                <w:b/>
                <w:color w:val="FFFFFF"/>
                <w:sz w:val="20"/>
              </w:rPr>
              <w:t>TCC侧</w:t>
            </w:r>
          </w:p>
        </w:tc>
        <w:tc>
          <w:tcPr>
            <w:tcW w:w="1984" w:type="dxa"/>
            <w:shd w:val="clear" w:color="auto" w:fill="2E74B5"/>
          </w:tcPr>
          <w:p w14:paraId="0E67CF4F" w14:textId="77777777" w:rsidR="006E538C" w:rsidRDefault="00000000">
            <w:pPr>
              <w:jc w:val="center"/>
              <w:rPr>
                <w:rFonts w:hint="eastAsia"/>
              </w:rPr>
            </w:pPr>
            <w:r>
              <w:rPr>
                <w:rFonts w:ascii="黑体" w:eastAsia="黑体" w:hAnsi="黑体"/>
                <w:b/>
                <w:color w:val="FFFFFF"/>
                <w:sz w:val="20"/>
              </w:rPr>
              <w:t>iNEST侧</w:t>
            </w:r>
          </w:p>
        </w:tc>
        <w:tc>
          <w:tcPr>
            <w:tcW w:w="2551" w:type="dxa"/>
            <w:shd w:val="clear" w:color="auto" w:fill="2E74B5"/>
          </w:tcPr>
          <w:p w14:paraId="3F88C199" w14:textId="77777777" w:rsidR="006E538C" w:rsidRDefault="00000000">
            <w:pPr>
              <w:jc w:val="center"/>
              <w:rPr>
                <w:rFonts w:hint="eastAsia"/>
              </w:rPr>
            </w:pPr>
            <w:r>
              <w:rPr>
                <w:rFonts w:ascii="黑体" w:eastAsia="黑体" w:hAnsi="黑体"/>
                <w:b/>
                <w:color w:val="FFFFFF"/>
                <w:sz w:val="20"/>
              </w:rPr>
              <w:t>苏州实验室角色</w:t>
            </w:r>
          </w:p>
        </w:tc>
      </w:tr>
      <w:tr w:rsidR="006E538C" w14:paraId="5AA84F6E" w14:textId="77777777">
        <w:trPr>
          <w:jc w:val="center"/>
        </w:trPr>
        <w:tc>
          <w:tcPr>
            <w:tcW w:w="680" w:type="dxa"/>
          </w:tcPr>
          <w:p w14:paraId="1BA8B5C2" w14:textId="77777777" w:rsidR="006E538C" w:rsidRDefault="00000000">
            <w:pPr>
              <w:jc w:val="center"/>
              <w:rPr>
                <w:rFonts w:hint="eastAsia"/>
              </w:rPr>
            </w:pPr>
            <w:r>
              <w:rPr>
                <w:sz w:val="18"/>
              </w:rPr>
              <w:t>L1</w:t>
            </w:r>
          </w:p>
        </w:tc>
        <w:tc>
          <w:tcPr>
            <w:tcW w:w="1417" w:type="dxa"/>
          </w:tcPr>
          <w:p w14:paraId="32519172" w14:textId="77777777" w:rsidR="006E538C" w:rsidRDefault="00000000">
            <w:pPr>
              <w:jc w:val="center"/>
              <w:rPr>
                <w:rFonts w:hint="eastAsia"/>
              </w:rPr>
            </w:pPr>
            <w:r>
              <w:rPr>
                <w:sz w:val="18"/>
              </w:rPr>
              <w:t>材料与介质层</w:t>
            </w:r>
          </w:p>
        </w:tc>
        <w:tc>
          <w:tcPr>
            <w:tcW w:w="1984" w:type="dxa"/>
          </w:tcPr>
          <w:p w14:paraId="7E457E34" w14:textId="77777777" w:rsidR="006E538C" w:rsidRDefault="00000000">
            <w:pPr>
              <w:jc w:val="center"/>
              <w:rPr>
                <w:rFonts w:hint="eastAsia"/>
                <w:lang w:eastAsia="zh-CN"/>
              </w:rPr>
            </w:pPr>
            <w:r>
              <w:rPr>
                <w:sz w:val="18"/>
                <w:lang w:eastAsia="zh-CN"/>
              </w:rPr>
              <w:t>SDI化合键物理介质</w:t>
            </w:r>
          </w:p>
        </w:tc>
        <w:tc>
          <w:tcPr>
            <w:tcW w:w="1984" w:type="dxa"/>
          </w:tcPr>
          <w:p w14:paraId="4B078F25" w14:textId="77777777" w:rsidR="006E538C" w:rsidRDefault="00000000">
            <w:pPr>
              <w:jc w:val="center"/>
              <w:rPr>
                <w:rFonts w:hint="eastAsia"/>
              </w:rPr>
            </w:pPr>
            <w:proofErr w:type="spellStart"/>
            <w:r>
              <w:rPr>
                <w:sz w:val="18"/>
              </w:rPr>
              <w:t>非线性动力学材料</w:t>
            </w:r>
            <w:proofErr w:type="spellEnd"/>
          </w:p>
        </w:tc>
        <w:tc>
          <w:tcPr>
            <w:tcW w:w="2551" w:type="dxa"/>
          </w:tcPr>
          <w:p w14:paraId="7C0B5AD3" w14:textId="77777777" w:rsidR="006E538C" w:rsidRDefault="00000000">
            <w:pPr>
              <w:jc w:val="center"/>
              <w:rPr>
                <w:rFonts w:hint="eastAsia"/>
                <w:lang w:eastAsia="zh-CN"/>
              </w:rPr>
            </w:pPr>
            <w:r>
              <w:rPr>
                <w:sz w:val="18"/>
                <w:lang w:eastAsia="zh-CN"/>
              </w:rPr>
              <w:t>★核心牵头——功能氧化物/忆阻器材料</w:t>
            </w:r>
          </w:p>
        </w:tc>
      </w:tr>
      <w:tr w:rsidR="006E538C" w14:paraId="2B319AC6" w14:textId="77777777">
        <w:trPr>
          <w:jc w:val="center"/>
        </w:trPr>
        <w:tc>
          <w:tcPr>
            <w:tcW w:w="680" w:type="dxa"/>
            <w:shd w:val="clear" w:color="auto" w:fill="E8EEF4"/>
          </w:tcPr>
          <w:p w14:paraId="05FC15B1" w14:textId="77777777" w:rsidR="006E538C" w:rsidRDefault="00000000">
            <w:pPr>
              <w:jc w:val="center"/>
              <w:rPr>
                <w:rFonts w:hint="eastAsia"/>
              </w:rPr>
            </w:pPr>
            <w:r>
              <w:rPr>
                <w:sz w:val="18"/>
              </w:rPr>
              <w:lastRenderedPageBreak/>
              <w:t>L2</w:t>
            </w:r>
          </w:p>
        </w:tc>
        <w:tc>
          <w:tcPr>
            <w:tcW w:w="1417" w:type="dxa"/>
            <w:shd w:val="clear" w:color="auto" w:fill="E8EEF4"/>
          </w:tcPr>
          <w:p w14:paraId="32D8DBE7" w14:textId="77777777" w:rsidR="006E538C" w:rsidRDefault="00000000">
            <w:pPr>
              <w:jc w:val="center"/>
              <w:rPr>
                <w:rFonts w:hint="eastAsia"/>
              </w:rPr>
            </w:pPr>
            <w:r>
              <w:rPr>
                <w:sz w:val="18"/>
              </w:rPr>
              <w:t>器件与动力层</w:t>
            </w:r>
          </w:p>
        </w:tc>
        <w:tc>
          <w:tcPr>
            <w:tcW w:w="1984" w:type="dxa"/>
            <w:shd w:val="clear" w:color="auto" w:fill="E8EEF4"/>
          </w:tcPr>
          <w:p w14:paraId="4478F406" w14:textId="77777777" w:rsidR="006E538C" w:rsidRDefault="00000000">
            <w:pPr>
              <w:jc w:val="center"/>
              <w:rPr>
                <w:rFonts w:hint="eastAsia"/>
              </w:rPr>
            </w:pPr>
            <w:r>
              <w:rPr>
                <w:sz w:val="18"/>
              </w:rPr>
              <w:t>TCC-11原语硬件加速</w:t>
            </w:r>
          </w:p>
        </w:tc>
        <w:tc>
          <w:tcPr>
            <w:tcW w:w="1984" w:type="dxa"/>
            <w:shd w:val="clear" w:color="auto" w:fill="E8EEF4"/>
          </w:tcPr>
          <w:p w14:paraId="6F36727A" w14:textId="77777777" w:rsidR="006E538C" w:rsidRDefault="00000000">
            <w:pPr>
              <w:jc w:val="center"/>
              <w:rPr>
                <w:rFonts w:hint="eastAsia"/>
              </w:rPr>
            </w:pPr>
            <w:r>
              <w:rPr>
                <w:sz w:val="18"/>
              </w:rPr>
              <w:t>忆阻器非线性映射</w:t>
            </w:r>
          </w:p>
        </w:tc>
        <w:tc>
          <w:tcPr>
            <w:tcW w:w="2551" w:type="dxa"/>
            <w:shd w:val="clear" w:color="auto" w:fill="E8EEF4"/>
          </w:tcPr>
          <w:p w14:paraId="16D2AC88" w14:textId="77777777" w:rsidR="006E538C" w:rsidRDefault="00000000">
            <w:pPr>
              <w:jc w:val="center"/>
              <w:rPr>
                <w:rFonts w:hint="eastAsia"/>
                <w:lang w:eastAsia="zh-CN"/>
              </w:rPr>
            </w:pPr>
            <w:r>
              <w:rPr>
                <w:sz w:val="18"/>
                <w:lang w:eastAsia="zh-CN"/>
              </w:rPr>
              <w:t>★协同北大/天大——器件表征与工艺</w:t>
            </w:r>
          </w:p>
        </w:tc>
      </w:tr>
      <w:tr w:rsidR="006E538C" w14:paraId="7D7EE2DA" w14:textId="77777777">
        <w:trPr>
          <w:jc w:val="center"/>
        </w:trPr>
        <w:tc>
          <w:tcPr>
            <w:tcW w:w="680" w:type="dxa"/>
          </w:tcPr>
          <w:p w14:paraId="290B6EB4" w14:textId="77777777" w:rsidR="006E538C" w:rsidRDefault="00000000">
            <w:pPr>
              <w:jc w:val="center"/>
              <w:rPr>
                <w:rFonts w:hint="eastAsia"/>
              </w:rPr>
            </w:pPr>
            <w:r>
              <w:rPr>
                <w:sz w:val="18"/>
              </w:rPr>
              <w:t>L3</w:t>
            </w:r>
          </w:p>
        </w:tc>
        <w:tc>
          <w:tcPr>
            <w:tcW w:w="1417" w:type="dxa"/>
          </w:tcPr>
          <w:p w14:paraId="36A2C1E3" w14:textId="77777777" w:rsidR="006E538C" w:rsidRDefault="00000000">
            <w:pPr>
              <w:jc w:val="center"/>
              <w:rPr>
                <w:rFonts w:hint="eastAsia"/>
              </w:rPr>
            </w:pPr>
            <w:r>
              <w:rPr>
                <w:sz w:val="18"/>
              </w:rPr>
              <w:t>架构与工具层</w:t>
            </w:r>
          </w:p>
        </w:tc>
        <w:tc>
          <w:tcPr>
            <w:tcW w:w="1984" w:type="dxa"/>
          </w:tcPr>
          <w:p w14:paraId="1CF4FAC8" w14:textId="77777777" w:rsidR="006E538C" w:rsidRDefault="00000000">
            <w:pPr>
              <w:jc w:val="center"/>
              <w:rPr>
                <w:rFonts w:hint="eastAsia"/>
              </w:rPr>
            </w:pPr>
            <w:r>
              <w:rPr>
                <w:sz w:val="18"/>
              </w:rPr>
              <w:t>TCC-Link/SDSoW</w:t>
            </w:r>
          </w:p>
        </w:tc>
        <w:tc>
          <w:tcPr>
            <w:tcW w:w="1984" w:type="dxa"/>
          </w:tcPr>
          <w:p w14:paraId="7D4591E9" w14:textId="77777777" w:rsidR="006E538C" w:rsidRDefault="00000000">
            <w:pPr>
              <w:jc w:val="center"/>
              <w:rPr>
                <w:rFonts w:hint="eastAsia"/>
                <w:lang w:eastAsia="zh-CN"/>
              </w:rPr>
            </w:pPr>
            <w:r>
              <w:rPr>
                <w:sz w:val="18"/>
                <w:lang w:eastAsia="zh-CN"/>
              </w:rPr>
              <w:t>涌现架构/仿真器/编译器</w:t>
            </w:r>
          </w:p>
        </w:tc>
        <w:tc>
          <w:tcPr>
            <w:tcW w:w="2551" w:type="dxa"/>
          </w:tcPr>
          <w:p w14:paraId="70FB8DE1" w14:textId="77777777" w:rsidR="006E538C" w:rsidRDefault="00000000">
            <w:pPr>
              <w:jc w:val="center"/>
              <w:rPr>
                <w:rFonts w:hint="eastAsia"/>
              </w:rPr>
            </w:pPr>
            <w:proofErr w:type="spellStart"/>
            <w:r>
              <w:rPr>
                <w:sz w:val="18"/>
              </w:rPr>
              <w:t>协同复旦</w:t>
            </w:r>
            <w:proofErr w:type="spellEnd"/>
            <w:r>
              <w:rPr>
                <w:sz w:val="18"/>
              </w:rPr>
              <w:t>/</w:t>
            </w:r>
            <w:proofErr w:type="spellStart"/>
            <w:r>
              <w:rPr>
                <w:sz w:val="18"/>
              </w:rPr>
              <w:t>浙大</w:t>
            </w:r>
            <w:proofErr w:type="spellEnd"/>
            <w:r>
              <w:rPr>
                <w:sz w:val="18"/>
              </w:rPr>
              <w:t>/NDSC</w:t>
            </w:r>
          </w:p>
        </w:tc>
      </w:tr>
      <w:tr w:rsidR="006E538C" w14:paraId="35FB5D05" w14:textId="77777777">
        <w:trPr>
          <w:jc w:val="center"/>
        </w:trPr>
        <w:tc>
          <w:tcPr>
            <w:tcW w:w="680" w:type="dxa"/>
            <w:shd w:val="clear" w:color="auto" w:fill="E8EEF4"/>
          </w:tcPr>
          <w:p w14:paraId="07D1B79D" w14:textId="77777777" w:rsidR="006E538C" w:rsidRDefault="00000000">
            <w:pPr>
              <w:jc w:val="center"/>
              <w:rPr>
                <w:rFonts w:hint="eastAsia"/>
              </w:rPr>
            </w:pPr>
            <w:r>
              <w:rPr>
                <w:sz w:val="18"/>
              </w:rPr>
              <w:t>L4</w:t>
            </w:r>
          </w:p>
        </w:tc>
        <w:tc>
          <w:tcPr>
            <w:tcW w:w="1417" w:type="dxa"/>
            <w:shd w:val="clear" w:color="auto" w:fill="E8EEF4"/>
          </w:tcPr>
          <w:p w14:paraId="137DC39A" w14:textId="77777777" w:rsidR="006E538C" w:rsidRDefault="00000000">
            <w:pPr>
              <w:jc w:val="center"/>
              <w:rPr>
                <w:rFonts w:hint="eastAsia"/>
              </w:rPr>
            </w:pPr>
            <w:r>
              <w:rPr>
                <w:sz w:val="18"/>
              </w:rPr>
              <w:t>晶上集成层</w:t>
            </w:r>
          </w:p>
        </w:tc>
        <w:tc>
          <w:tcPr>
            <w:tcW w:w="1984" w:type="dxa"/>
            <w:shd w:val="clear" w:color="auto" w:fill="E8EEF4"/>
          </w:tcPr>
          <w:p w14:paraId="5AC59BF2" w14:textId="77777777" w:rsidR="006E538C" w:rsidRDefault="00000000">
            <w:pPr>
              <w:jc w:val="center"/>
              <w:rPr>
                <w:rFonts w:hint="eastAsia"/>
              </w:rPr>
            </w:pPr>
            <w:r>
              <w:rPr>
                <w:sz w:val="18"/>
              </w:rPr>
              <w:t>晶上系统集成</w:t>
            </w:r>
          </w:p>
        </w:tc>
        <w:tc>
          <w:tcPr>
            <w:tcW w:w="1984" w:type="dxa"/>
            <w:shd w:val="clear" w:color="auto" w:fill="E8EEF4"/>
          </w:tcPr>
          <w:p w14:paraId="69FC8B2C" w14:textId="77777777" w:rsidR="006E538C" w:rsidRDefault="00000000">
            <w:pPr>
              <w:jc w:val="center"/>
              <w:rPr>
                <w:rFonts w:hint="eastAsia"/>
                <w:lang w:eastAsia="zh-CN"/>
              </w:rPr>
            </w:pPr>
            <w:proofErr w:type="gramStart"/>
            <w:r>
              <w:rPr>
                <w:sz w:val="18"/>
                <w:lang w:eastAsia="zh-CN"/>
              </w:rPr>
              <w:t>晶圆级</w:t>
            </w:r>
            <w:proofErr w:type="gramEnd"/>
            <w:r>
              <w:rPr>
                <w:sz w:val="18"/>
                <w:lang w:eastAsia="zh-CN"/>
              </w:rPr>
              <w:t>CST物理实现</w:t>
            </w:r>
          </w:p>
        </w:tc>
        <w:tc>
          <w:tcPr>
            <w:tcW w:w="2551" w:type="dxa"/>
            <w:shd w:val="clear" w:color="auto" w:fill="E8EEF4"/>
          </w:tcPr>
          <w:p w14:paraId="18740548" w14:textId="77777777" w:rsidR="006E538C" w:rsidRDefault="00000000">
            <w:pPr>
              <w:jc w:val="center"/>
              <w:rPr>
                <w:rFonts w:hint="eastAsia"/>
                <w:lang w:eastAsia="zh-CN"/>
              </w:rPr>
            </w:pPr>
            <w:r>
              <w:rPr>
                <w:sz w:val="18"/>
                <w:lang w:eastAsia="zh-CN"/>
              </w:rPr>
              <w:t>★核心牵头——28nm</w:t>
            </w:r>
            <w:proofErr w:type="gramStart"/>
            <w:r>
              <w:rPr>
                <w:sz w:val="18"/>
                <w:lang w:eastAsia="zh-CN"/>
              </w:rPr>
              <w:t>晶圆级工艺</w:t>
            </w:r>
            <w:proofErr w:type="gramEnd"/>
          </w:p>
        </w:tc>
      </w:tr>
      <w:tr w:rsidR="006E538C" w14:paraId="62FB73B8" w14:textId="77777777">
        <w:trPr>
          <w:jc w:val="center"/>
        </w:trPr>
        <w:tc>
          <w:tcPr>
            <w:tcW w:w="680" w:type="dxa"/>
          </w:tcPr>
          <w:p w14:paraId="072C55B2" w14:textId="77777777" w:rsidR="006E538C" w:rsidRDefault="00000000">
            <w:pPr>
              <w:jc w:val="center"/>
              <w:rPr>
                <w:rFonts w:hint="eastAsia"/>
              </w:rPr>
            </w:pPr>
            <w:r>
              <w:rPr>
                <w:sz w:val="18"/>
              </w:rPr>
              <w:t>L5</w:t>
            </w:r>
          </w:p>
        </w:tc>
        <w:tc>
          <w:tcPr>
            <w:tcW w:w="1417" w:type="dxa"/>
          </w:tcPr>
          <w:p w14:paraId="4AE04F13" w14:textId="77777777" w:rsidR="006E538C" w:rsidRDefault="00000000">
            <w:pPr>
              <w:jc w:val="center"/>
              <w:rPr>
                <w:rFonts w:hint="eastAsia"/>
              </w:rPr>
            </w:pPr>
            <w:r>
              <w:rPr>
                <w:sz w:val="18"/>
              </w:rPr>
              <w:t>验证与应用层</w:t>
            </w:r>
          </w:p>
        </w:tc>
        <w:tc>
          <w:tcPr>
            <w:tcW w:w="1984" w:type="dxa"/>
          </w:tcPr>
          <w:p w14:paraId="1A467BB3" w14:textId="77777777" w:rsidR="006E538C" w:rsidRDefault="00000000">
            <w:pPr>
              <w:jc w:val="center"/>
              <w:rPr>
                <w:rFonts w:hint="eastAsia"/>
              </w:rPr>
            </w:pPr>
            <w:r>
              <w:rPr>
                <w:sz w:val="18"/>
              </w:rPr>
              <w:t>TCC-Edge产品</w:t>
            </w:r>
          </w:p>
        </w:tc>
        <w:tc>
          <w:tcPr>
            <w:tcW w:w="1984" w:type="dxa"/>
          </w:tcPr>
          <w:p w14:paraId="1D0435CE" w14:textId="77777777" w:rsidR="006E538C" w:rsidRDefault="00000000">
            <w:pPr>
              <w:jc w:val="center"/>
              <w:rPr>
                <w:rFonts w:hint="eastAsia"/>
              </w:rPr>
            </w:pPr>
            <w:r>
              <w:rPr>
                <w:sz w:val="18"/>
              </w:rPr>
              <w:t>智涌脑五代产品矩阵</w:t>
            </w:r>
          </w:p>
        </w:tc>
        <w:tc>
          <w:tcPr>
            <w:tcW w:w="2551" w:type="dxa"/>
          </w:tcPr>
          <w:p w14:paraId="4590E705" w14:textId="77777777" w:rsidR="006E538C" w:rsidRDefault="00000000">
            <w:pPr>
              <w:jc w:val="center"/>
              <w:rPr>
                <w:rFonts w:hint="eastAsia"/>
              </w:rPr>
            </w:pPr>
            <w:r>
              <w:rPr>
                <w:sz w:val="18"/>
              </w:rPr>
              <w:t>协同七单位</w:t>
            </w:r>
          </w:p>
        </w:tc>
      </w:tr>
    </w:tbl>
    <w:p w14:paraId="63934FEE" w14:textId="77777777" w:rsidR="006E538C" w:rsidRDefault="006E538C">
      <w:pPr>
        <w:rPr>
          <w:rFonts w:hint="eastAsia"/>
        </w:rPr>
      </w:pPr>
    </w:p>
    <w:p w14:paraId="256E417E" w14:textId="77777777" w:rsidR="006E538C" w:rsidRDefault="00000000">
      <w:pPr>
        <w:rPr>
          <w:rFonts w:hint="eastAsia"/>
          <w:lang w:eastAsia="zh-CN"/>
        </w:rPr>
      </w:pPr>
      <w:r>
        <w:rPr>
          <w:lang w:eastAsia="zh-CN"/>
        </w:rPr>
        <w:t>苏州实验室在L1（材料）和L4（晶上集成）层具有不可替代的核心能力：功能氧化物薄膜的</w:t>
      </w:r>
      <w:proofErr w:type="gramStart"/>
      <w:r>
        <w:rPr>
          <w:lang w:eastAsia="zh-CN"/>
        </w:rPr>
        <w:t>晶圆级制备</w:t>
      </w:r>
      <w:proofErr w:type="gramEnd"/>
      <w:r>
        <w:rPr>
          <w:lang w:eastAsia="zh-CN"/>
        </w:rPr>
        <w:t>、</w:t>
      </w:r>
      <w:proofErr w:type="gramStart"/>
      <w:r>
        <w:rPr>
          <w:lang w:eastAsia="zh-CN"/>
        </w:rPr>
        <w:t>忆阻器交叉</w:t>
      </w:r>
      <w:proofErr w:type="gramEnd"/>
      <w:r>
        <w:rPr>
          <w:lang w:eastAsia="zh-CN"/>
        </w:rPr>
        <w:t>阵列的28nm工艺集成、以及面向TCC-11原语的SDI化合键物理介质研发。这些能力恰好是TCC/</w:t>
      </w:r>
      <w:proofErr w:type="spellStart"/>
      <w:r>
        <w:rPr>
          <w:lang w:eastAsia="zh-CN"/>
        </w:rPr>
        <w:t>iNEST</w:t>
      </w:r>
      <w:proofErr w:type="spellEnd"/>
      <w:r>
        <w:rPr>
          <w:lang w:eastAsia="zh-CN"/>
        </w:rPr>
        <w:t>从理论走向物理实现所必需、而高校团队不具备的基础条件。</w:t>
      </w:r>
    </w:p>
    <w:p w14:paraId="11D3450F" w14:textId="77777777" w:rsidR="006E538C" w:rsidRDefault="00000000">
      <w:pPr>
        <w:pStyle w:val="21"/>
        <w:rPr>
          <w:lang w:eastAsia="zh-CN"/>
        </w:rPr>
      </w:pPr>
      <w:r>
        <w:rPr>
          <w:lang w:eastAsia="zh-CN"/>
        </w:rPr>
        <w:t xml:space="preserve">1.2 </w:t>
      </w:r>
      <w:r>
        <w:rPr>
          <w:lang w:eastAsia="zh-CN"/>
        </w:rPr>
        <w:t>全球智能计算范式拐点与中国的战略机遇</w:t>
      </w:r>
    </w:p>
    <w:p w14:paraId="710D1275" w14:textId="77777777" w:rsidR="006E538C" w:rsidRDefault="00000000">
      <w:pPr>
        <w:rPr>
          <w:rFonts w:hint="eastAsia"/>
          <w:lang w:eastAsia="zh-CN"/>
        </w:rPr>
      </w:pPr>
      <w:r>
        <w:rPr>
          <w:rFonts w:ascii="黑体" w:eastAsia="黑体" w:hAnsi="黑体"/>
          <w:b/>
          <w:lang w:eastAsia="zh-CN"/>
        </w:rPr>
        <w:t>当前智能计算面临三大不可持续的结构性矛盾：</w:t>
      </w:r>
    </w:p>
    <w:tbl>
      <w:tblPr>
        <w:tblStyle w:val="aff1"/>
        <w:tblW w:w="0" w:type="auto"/>
        <w:jc w:val="center"/>
        <w:tblLook w:val="04A0" w:firstRow="1" w:lastRow="0" w:firstColumn="1" w:lastColumn="0" w:noHBand="0" w:noVBand="1"/>
      </w:tblPr>
      <w:tblGrid>
        <w:gridCol w:w="1417"/>
        <w:gridCol w:w="2268"/>
        <w:gridCol w:w="2268"/>
        <w:gridCol w:w="3118"/>
      </w:tblGrid>
      <w:tr w:rsidR="006E538C" w14:paraId="4ADF5744" w14:textId="77777777">
        <w:trPr>
          <w:jc w:val="center"/>
        </w:trPr>
        <w:tc>
          <w:tcPr>
            <w:tcW w:w="1417" w:type="dxa"/>
            <w:shd w:val="clear" w:color="auto" w:fill="2E74B5"/>
          </w:tcPr>
          <w:p w14:paraId="1D8A13AF" w14:textId="77777777" w:rsidR="006E538C" w:rsidRDefault="00000000">
            <w:pPr>
              <w:jc w:val="center"/>
              <w:rPr>
                <w:rFonts w:hint="eastAsia"/>
              </w:rPr>
            </w:pPr>
            <w:proofErr w:type="spellStart"/>
            <w:r>
              <w:rPr>
                <w:rFonts w:ascii="黑体" w:eastAsia="黑体" w:hAnsi="黑体"/>
                <w:b/>
                <w:color w:val="FFFFFF"/>
                <w:sz w:val="20"/>
              </w:rPr>
              <w:t>矛盾</w:t>
            </w:r>
            <w:proofErr w:type="spellEnd"/>
          </w:p>
        </w:tc>
        <w:tc>
          <w:tcPr>
            <w:tcW w:w="2268" w:type="dxa"/>
            <w:shd w:val="clear" w:color="auto" w:fill="2E74B5"/>
          </w:tcPr>
          <w:p w14:paraId="5521D9BE" w14:textId="77777777" w:rsidR="006E538C" w:rsidRDefault="00000000">
            <w:pPr>
              <w:jc w:val="center"/>
              <w:rPr>
                <w:rFonts w:hint="eastAsia"/>
              </w:rPr>
            </w:pPr>
            <w:r>
              <w:rPr>
                <w:rFonts w:ascii="黑体" w:eastAsia="黑体" w:hAnsi="黑体"/>
                <w:b/>
                <w:color w:val="FFFFFF"/>
                <w:sz w:val="20"/>
              </w:rPr>
              <w:t>现状</w:t>
            </w:r>
          </w:p>
        </w:tc>
        <w:tc>
          <w:tcPr>
            <w:tcW w:w="2268" w:type="dxa"/>
            <w:shd w:val="clear" w:color="auto" w:fill="2E74B5"/>
          </w:tcPr>
          <w:p w14:paraId="0EAB3E92" w14:textId="77777777" w:rsidR="006E538C" w:rsidRDefault="00000000">
            <w:pPr>
              <w:jc w:val="center"/>
              <w:rPr>
                <w:rFonts w:hint="eastAsia"/>
              </w:rPr>
            </w:pPr>
            <w:r>
              <w:rPr>
                <w:rFonts w:ascii="黑体" w:eastAsia="黑体" w:hAnsi="黑体"/>
                <w:b/>
                <w:color w:val="FFFFFF"/>
                <w:sz w:val="20"/>
              </w:rPr>
              <w:t>趋势</w:t>
            </w:r>
          </w:p>
        </w:tc>
        <w:tc>
          <w:tcPr>
            <w:tcW w:w="3118" w:type="dxa"/>
            <w:shd w:val="clear" w:color="auto" w:fill="2E74B5"/>
          </w:tcPr>
          <w:p w14:paraId="5A8C13C5" w14:textId="77777777" w:rsidR="006E538C" w:rsidRDefault="00000000">
            <w:pPr>
              <w:jc w:val="center"/>
              <w:rPr>
                <w:rFonts w:hint="eastAsia"/>
              </w:rPr>
            </w:pPr>
            <w:r>
              <w:rPr>
                <w:rFonts w:ascii="黑体" w:eastAsia="黑体" w:hAnsi="黑体"/>
                <w:b/>
                <w:color w:val="FFFFFF"/>
                <w:sz w:val="20"/>
              </w:rPr>
              <w:t>根因</w:t>
            </w:r>
          </w:p>
        </w:tc>
      </w:tr>
      <w:tr w:rsidR="006E538C" w14:paraId="66E504E3" w14:textId="77777777">
        <w:trPr>
          <w:jc w:val="center"/>
        </w:trPr>
        <w:tc>
          <w:tcPr>
            <w:tcW w:w="1417" w:type="dxa"/>
          </w:tcPr>
          <w:p w14:paraId="7523985A" w14:textId="77777777" w:rsidR="006E538C" w:rsidRDefault="00000000">
            <w:pPr>
              <w:jc w:val="center"/>
              <w:rPr>
                <w:rFonts w:hint="eastAsia"/>
              </w:rPr>
            </w:pPr>
            <w:r>
              <w:rPr>
                <w:sz w:val="18"/>
              </w:rPr>
              <w:t>算力功耗墙</w:t>
            </w:r>
          </w:p>
        </w:tc>
        <w:tc>
          <w:tcPr>
            <w:tcW w:w="2268" w:type="dxa"/>
          </w:tcPr>
          <w:p w14:paraId="7198ADED" w14:textId="77777777" w:rsidR="006E538C" w:rsidRDefault="00000000">
            <w:pPr>
              <w:jc w:val="center"/>
              <w:rPr>
                <w:rFonts w:hint="eastAsia"/>
              </w:rPr>
            </w:pPr>
            <w:r>
              <w:rPr>
                <w:sz w:val="18"/>
              </w:rPr>
              <w:t>H100 700W → B200 1000W</w:t>
            </w:r>
          </w:p>
        </w:tc>
        <w:tc>
          <w:tcPr>
            <w:tcW w:w="2268" w:type="dxa"/>
          </w:tcPr>
          <w:p w14:paraId="09555968" w14:textId="77777777" w:rsidR="006E538C" w:rsidRDefault="00000000">
            <w:pPr>
              <w:jc w:val="center"/>
              <w:rPr>
                <w:rFonts w:hint="eastAsia"/>
                <w:lang w:eastAsia="zh-CN"/>
              </w:rPr>
            </w:pPr>
            <w:r>
              <w:rPr>
                <w:sz w:val="18"/>
                <w:lang w:eastAsia="zh-CN"/>
              </w:rPr>
              <w:t>单芯片散热逼近物理极限</w:t>
            </w:r>
          </w:p>
        </w:tc>
        <w:tc>
          <w:tcPr>
            <w:tcW w:w="3118" w:type="dxa"/>
          </w:tcPr>
          <w:p w14:paraId="2A53AB72" w14:textId="77777777" w:rsidR="006E538C" w:rsidRDefault="00000000">
            <w:pPr>
              <w:jc w:val="center"/>
              <w:rPr>
                <w:rFonts w:hint="eastAsia"/>
                <w:lang w:eastAsia="zh-CN"/>
              </w:rPr>
            </w:pPr>
            <w:r>
              <w:rPr>
                <w:sz w:val="18"/>
                <w:lang w:eastAsia="zh-CN"/>
              </w:rPr>
              <w:t>冯·诺依曼</w:t>
            </w:r>
            <w:proofErr w:type="gramStart"/>
            <w:r>
              <w:rPr>
                <w:sz w:val="18"/>
                <w:lang w:eastAsia="zh-CN"/>
              </w:rPr>
              <w:t>架构存算分离</w:t>
            </w:r>
            <w:proofErr w:type="gramEnd"/>
          </w:p>
        </w:tc>
      </w:tr>
      <w:tr w:rsidR="006E538C" w14:paraId="2D213807" w14:textId="77777777">
        <w:trPr>
          <w:jc w:val="center"/>
        </w:trPr>
        <w:tc>
          <w:tcPr>
            <w:tcW w:w="1417" w:type="dxa"/>
            <w:shd w:val="clear" w:color="auto" w:fill="E8EEF4"/>
          </w:tcPr>
          <w:p w14:paraId="7AF95573" w14:textId="77777777" w:rsidR="006E538C" w:rsidRDefault="00000000">
            <w:pPr>
              <w:jc w:val="center"/>
              <w:rPr>
                <w:rFonts w:hint="eastAsia"/>
              </w:rPr>
            </w:pPr>
            <w:proofErr w:type="spellStart"/>
            <w:r>
              <w:rPr>
                <w:sz w:val="18"/>
              </w:rPr>
              <w:t>存储带宽墙</w:t>
            </w:r>
            <w:proofErr w:type="spellEnd"/>
          </w:p>
        </w:tc>
        <w:tc>
          <w:tcPr>
            <w:tcW w:w="2268" w:type="dxa"/>
            <w:shd w:val="clear" w:color="auto" w:fill="E8EEF4"/>
          </w:tcPr>
          <w:p w14:paraId="4A500693" w14:textId="77777777" w:rsidR="006E538C" w:rsidRDefault="00000000">
            <w:pPr>
              <w:jc w:val="center"/>
              <w:rPr>
                <w:rFonts w:hint="eastAsia"/>
                <w:lang w:eastAsia="zh-CN"/>
              </w:rPr>
            </w:pPr>
            <w:r>
              <w:rPr>
                <w:sz w:val="18"/>
                <w:lang w:eastAsia="zh-CN"/>
              </w:rPr>
              <w:t>HBM带宽增速 &lt; 模型参数增速</w:t>
            </w:r>
          </w:p>
        </w:tc>
        <w:tc>
          <w:tcPr>
            <w:tcW w:w="2268" w:type="dxa"/>
            <w:shd w:val="clear" w:color="auto" w:fill="E8EEF4"/>
          </w:tcPr>
          <w:p w14:paraId="7B192185" w14:textId="77777777" w:rsidR="006E538C" w:rsidRDefault="00000000">
            <w:pPr>
              <w:jc w:val="center"/>
              <w:rPr>
                <w:rFonts w:hint="eastAsia"/>
              </w:rPr>
            </w:pPr>
            <w:proofErr w:type="spellStart"/>
            <w:r>
              <w:rPr>
                <w:sz w:val="18"/>
              </w:rPr>
              <w:t>内存墙持续恶化</w:t>
            </w:r>
            <w:proofErr w:type="spellEnd"/>
          </w:p>
        </w:tc>
        <w:tc>
          <w:tcPr>
            <w:tcW w:w="3118" w:type="dxa"/>
            <w:shd w:val="clear" w:color="auto" w:fill="E8EEF4"/>
          </w:tcPr>
          <w:p w14:paraId="0E27EFA5" w14:textId="77777777" w:rsidR="006E538C" w:rsidRDefault="00000000">
            <w:pPr>
              <w:jc w:val="center"/>
              <w:rPr>
                <w:rFonts w:hint="eastAsia"/>
              </w:rPr>
            </w:pPr>
            <w:r>
              <w:rPr>
                <w:sz w:val="18"/>
              </w:rPr>
              <w:t>计算与存储物理分离</w:t>
            </w:r>
          </w:p>
        </w:tc>
      </w:tr>
      <w:tr w:rsidR="006E538C" w14:paraId="45B6506F" w14:textId="77777777">
        <w:trPr>
          <w:jc w:val="center"/>
        </w:trPr>
        <w:tc>
          <w:tcPr>
            <w:tcW w:w="1417" w:type="dxa"/>
          </w:tcPr>
          <w:p w14:paraId="6E6F2906" w14:textId="77777777" w:rsidR="006E538C" w:rsidRDefault="00000000">
            <w:pPr>
              <w:jc w:val="center"/>
              <w:rPr>
                <w:rFonts w:hint="eastAsia"/>
              </w:rPr>
            </w:pPr>
            <w:r>
              <w:rPr>
                <w:sz w:val="18"/>
              </w:rPr>
              <w:t>通信扩展墙</w:t>
            </w:r>
          </w:p>
        </w:tc>
        <w:tc>
          <w:tcPr>
            <w:tcW w:w="2268" w:type="dxa"/>
          </w:tcPr>
          <w:p w14:paraId="3985CC22" w14:textId="77777777" w:rsidR="006E538C" w:rsidRDefault="00000000">
            <w:pPr>
              <w:jc w:val="center"/>
              <w:rPr>
                <w:rFonts w:hint="eastAsia"/>
              </w:rPr>
            </w:pPr>
            <w:r>
              <w:rPr>
                <w:sz w:val="18"/>
              </w:rPr>
              <w:t>NVL72铜缆3400W功耗</w:t>
            </w:r>
          </w:p>
        </w:tc>
        <w:tc>
          <w:tcPr>
            <w:tcW w:w="2268" w:type="dxa"/>
          </w:tcPr>
          <w:p w14:paraId="5CF4FF0E" w14:textId="77777777" w:rsidR="006E538C" w:rsidRDefault="00000000">
            <w:pPr>
              <w:jc w:val="center"/>
              <w:rPr>
                <w:rFonts w:hint="eastAsia"/>
                <w:lang w:eastAsia="zh-CN"/>
              </w:rPr>
            </w:pPr>
            <w:r>
              <w:rPr>
                <w:sz w:val="18"/>
                <w:lang w:eastAsia="zh-CN"/>
              </w:rPr>
              <w:t>超大规模互联不可持续</w:t>
            </w:r>
          </w:p>
        </w:tc>
        <w:tc>
          <w:tcPr>
            <w:tcW w:w="3118" w:type="dxa"/>
          </w:tcPr>
          <w:p w14:paraId="3DE99999" w14:textId="77777777" w:rsidR="006E538C" w:rsidRDefault="00000000">
            <w:pPr>
              <w:jc w:val="center"/>
              <w:rPr>
                <w:rFonts w:hint="eastAsia"/>
              </w:rPr>
            </w:pPr>
            <w:r>
              <w:rPr>
                <w:sz w:val="18"/>
              </w:rPr>
              <w:t>O(N</w:t>
            </w:r>
            <w:proofErr w:type="gramStart"/>
            <w:r>
              <w:rPr>
                <w:sz w:val="18"/>
              </w:rPr>
              <w:t>²)</w:t>
            </w:r>
            <w:proofErr w:type="spellStart"/>
            <w:r>
              <w:rPr>
                <w:sz w:val="18"/>
              </w:rPr>
              <w:t>注意力机制</w:t>
            </w:r>
            <w:proofErr w:type="gramEnd"/>
            <w:r>
              <w:rPr>
                <w:sz w:val="18"/>
              </w:rPr>
              <w:t>+all-to-all通信</w:t>
            </w:r>
            <w:proofErr w:type="spellEnd"/>
          </w:p>
        </w:tc>
      </w:tr>
    </w:tbl>
    <w:p w14:paraId="7E388198" w14:textId="77777777" w:rsidR="006E538C" w:rsidRDefault="006E538C">
      <w:pPr>
        <w:rPr>
          <w:rFonts w:hint="eastAsia"/>
        </w:rPr>
      </w:pPr>
    </w:p>
    <w:p w14:paraId="58D0AB2A" w14:textId="77777777" w:rsidR="006E538C" w:rsidRDefault="00000000">
      <w:pPr>
        <w:spacing w:after="160"/>
        <w:rPr>
          <w:rFonts w:hint="eastAsia"/>
          <w:lang w:eastAsia="zh-CN"/>
        </w:rPr>
      </w:pPr>
      <w:r>
        <w:rPr>
          <w:lang w:eastAsia="zh-CN"/>
        </w:rPr>
        <w:t>这些问题的共同根源在于：冯·诺依曼体系结构</w:t>
      </w:r>
      <w:proofErr w:type="gramStart"/>
      <w:r>
        <w:rPr>
          <w:lang w:eastAsia="zh-CN"/>
        </w:rPr>
        <w:t>的存算分离</w:t>
      </w:r>
      <w:proofErr w:type="gramEnd"/>
      <w:r>
        <w:rPr>
          <w:lang w:eastAsia="zh-CN"/>
        </w:rPr>
        <w:t>设计和Transformer的全连接注意力机制都违背了物理世界信息处理的第一性原理。TCC拓扑中心计算范式从"拓扑决定计算"的第一性原理出发，</w:t>
      </w:r>
      <w:proofErr w:type="spellStart"/>
      <w:r>
        <w:rPr>
          <w:lang w:eastAsia="zh-CN"/>
        </w:rPr>
        <w:t>iNEST</w:t>
      </w:r>
      <w:proofErr w:type="spellEnd"/>
      <w:r>
        <w:rPr>
          <w:lang w:eastAsia="zh-CN"/>
        </w:rPr>
        <w:t>从"网络涌现智能"的第一性原理出发，二者共同定义了超越冯·诺依曼架构的新一代计算范式。苏州实验室的材料能力恰好补上了这一范式从理论到物理实现的"最后一公里"。</w:t>
      </w:r>
    </w:p>
    <w:p w14:paraId="58434957" w14:textId="77777777" w:rsidR="006E538C" w:rsidRDefault="00000000">
      <w:pPr>
        <w:pStyle w:val="1"/>
        <w:rPr>
          <w:lang w:eastAsia="zh-CN"/>
        </w:rPr>
      </w:pPr>
      <w:r>
        <w:rPr>
          <w:lang w:eastAsia="zh-CN"/>
        </w:rPr>
        <w:t>二、技术架构：</w:t>
      </w:r>
      <w:proofErr w:type="spellStart"/>
      <w:r>
        <w:rPr>
          <w:lang w:eastAsia="zh-CN"/>
        </w:rPr>
        <w:t>TCC↔iNEST</w:t>
      </w:r>
      <w:proofErr w:type="spellEnd"/>
      <w:r>
        <w:rPr>
          <w:lang w:eastAsia="zh-CN"/>
        </w:rPr>
        <w:t>五层模型与关键指标</w:t>
      </w:r>
    </w:p>
    <w:p w14:paraId="28617BB4" w14:textId="77777777" w:rsidR="006E538C" w:rsidRDefault="00000000">
      <w:pPr>
        <w:pStyle w:val="21"/>
      </w:pPr>
      <w:r>
        <w:t xml:space="preserve">2.1 </w:t>
      </w:r>
      <w:proofErr w:type="spellStart"/>
      <w:r>
        <w:t>五层架构模型总览</w:t>
      </w:r>
      <w:proofErr w:type="spellEnd"/>
    </w:p>
    <w:tbl>
      <w:tblPr>
        <w:tblStyle w:val="aff1"/>
        <w:tblW w:w="0" w:type="auto"/>
        <w:jc w:val="center"/>
        <w:tblLook w:val="04A0" w:firstRow="1" w:lastRow="0" w:firstColumn="1" w:lastColumn="0" w:noHBand="0" w:noVBand="1"/>
      </w:tblPr>
      <w:tblGrid>
        <w:gridCol w:w="1134"/>
        <w:gridCol w:w="2268"/>
        <w:gridCol w:w="2551"/>
        <w:gridCol w:w="3118"/>
      </w:tblGrid>
      <w:tr w:rsidR="006E538C" w14:paraId="6662897F" w14:textId="77777777">
        <w:trPr>
          <w:jc w:val="center"/>
        </w:trPr>
        <w:tc>
          <w:tcPr>
            <w:tcW w:w="1134" w:type="dxa"/>
            <w:shd w:val="clear" w:color="auto" w:fill="2E74B5"/>
          </w:tcPr>
          <w:p w14:paraId="3ED36DD9" w14:textId="77777777" w:rsidR="006E538C" w:rsidRDefault="00000000">
            <w:pPr>
              <w:jc w:val="center"/>
              <w:rPr>
                <w:rFonts w:hint="eastAsia"/>
              </w:rPr>
            </w:pPr>
            <w:r>
              <w:rPr>
                <w:rFonts w:ascii="黑体" w:eastAsia="黑体" w:hAnsi="黑体"/>
                <w:b/>
                <w:color w:val="FFFFFF"/>
                <w:sz w:val="20"/>
              </w:rPr>
              <w:t>层级</w:t>
            </w:r>
          </w:p>
        </w:tc>
        <w:tc>
          <w:tcPr>
            <w:tcW w:w="2268" w:type="dxa"/>
            <w:shd w:val="clear" w:color="auto" w:fill="2E74B5"/>
          </w:tcPr>
          <w:p w14:paraId="502A0648" w14:textId="77777777" w:rsidR="006E538C" w:rsidRDefault="00000000">
            <w:pPr>
              <w:jc w:val="center"/>
              <w:rPr>
                <w:rFonts w:hint="eastAsia"/>
              </w:rPr>
            </w:pPr>
            <w:r>
              <w:rPr>
                <w:rFonts w:ascii="黑体" w:eastAsia="黑体" w:hAnsi="黑体"/>
                <w:b/>
                <w:color w:val="FFFFFF"/>
                <w:sz w:val="20"/>
              </w:rPr>
              <w:t>核心功能</w:t>
            </w:r>
          </w:p>
        </w:tc>
        <w:tc>
          <w:tcPr>
            <w:tcW w:w="2551" w:type="dxa"/>
            <w:shd w:val="clear" w:color="auto" w:fill="2E74B5"/>
          </w:tcPr>
          <w:p w14:paraId="773FD9EF" w14:textId="77777777" w:rsidR="006E538C" w:rsidRDefault="00000000">
            <w:pPr>
              <w:jc w:val="center"/>
              <w:rPr>
                <w:rFonts w:hint="eastAsia"/>
              </w:rPr>
            </w:pPr>
            <w:r>
              <w:rPr>
                <w:rFonts w:ascii="黑体" w:eastAsia="黑体" w:hAnsi="黑体"/>
                <w:b/>
                <w:color w:val="FFFFFF"/>
                <w:sz w:val="20"/>
              </w:rPr>
              <w:t>关键材料/器件</w:t>
            </w:r>
          </w:p>
        </w:tc>
        <w:tc>
          <w:tcPr>
            <w:tcW w:w="3118" w:type="dxa"/>
            <w:shd w:val="clear" w:color="auto" w:fill="2E74B5"/>
          </w:tcPr>
          <w:p w14:paraId="6798A799" w14:textId="77777777" w:rsidR="006E538C" w:rsidRDefault="00000000">
            <w:pPr>
              <w:jc w:val="center"/>
              <w:rPr>
                <w:rFonts w:hint="eastAsia"/>
              </w:rPr>
            </w:pPr>
            <w:r>
              <w:rPr>
                <w:rFonts w:ascii="黑体" w:eastAsia="黑体" w:hAnsi="黑体"/>
                <w:b/>
                <w:color w:val="FFFFFF"/>
                <w:sz w:val="20"/>
              </w:rPr>
              <w:t>牵头单位</w:t>
            </w:r>
          </w:p>
        </w:tc>
      </w:tr>
      <w:tr w:rsidR="006E538C" w14:paraId="2D3E1C11" w14:textId="77777777">
        <w:trPr>
          <w:jc w:val="center"/>
        </w:trPr>
        <w:tc>
          <w:tcPr>
            <w:tcW w:w="1134" w:type="dxa"/>
          </w:tcPr>
          <w:p w14:paraId="6D41C312" w14:textId="77777777" w:rsidR="006E538C" w:rsidRDefault="00000000">
            <w:pPr>
              <w:jc w:val="center"/>
              <w:rPr>
                <w:rFonts w:hint="eastAsia"/>
              </w:rPr>
            </w:pPr>
            <w:r>
              <w:rPr>
                <w:sz w:val="18"/>
              </w:rPr>
              <w:lastRenderedPageBreak/>
              <w:t>L1 材料层</w:t>
            </w:r>
          </w:p>
        </w:tc>
        <w:tc>
          <w:tcPr>
            <w:tcW w:w="2268" w:type="dxa"/>
          </w:tcPr>
          <w:p w14:paraId="0EE58600" w14:textId="77777777" w:rsidR="006E538C" w:rsidRDefault="00000000">
            <w:pPr>
              <w:jc w:val="center"/>
              <w:rPr>
                <w:rFonts w:hint="eastAsia"/>
                <w:lang w:eastAsia="zh-CN"/>
              </w:rPr>
            </w:pPr>
            <w:r>
              <w:rPr>
                <w:sz w:val="18"/>
                <w:lang w:eastAsia="zh-CN"/>
              </w:rPr>
              <w:t xml:space="preserve">SDI化合键物理介质 + </w:t>
            </w:r>
            <w:proofErr w:type="gramStart"/>
            <w:r>
              <w:rPr>
                <w:sz w:val="18"/>
                <w:lang w:eastAsia="zh-CN"/>
              </w:rPr>
              <w:t>忆阻器功能层</w:t>
            </w:r>
            <w:proofErr w:type="gramEnd"/>
          </w:p>
        </w:tc>
        <w:tc>
          <w:tcPr>
            <w:tcW w:w="2551" w:type="dxa"/>
          </w:tcPr>
          <w:p w14:paraId="1652563D" w14:textId="77777777" w:rsidR="006E538C" w:rsidRDefault="00000000">
            <w:pPr>
              <w:jc w:val="center"/>
              <w:rPr>
                <w:rFonts w:hint="eastAsia"/>
              </w:rPr>
            </w:pPr>
            <w:r>
              <w:rPr>
                <w:sz w:val="18"/>
              </w:rPr>
              <w:t>HZO铁电薄膜、GST相变材料、alpha-In2Se3</w:t>
            </w:r>
          </w:p>
        </w:tc>
        <w:tc>
          <w:tcPr>
            <w:tcW w:w="3118" w:type="dxa"/>
          </w:tcPr>
          <w:p w14:paraId="6FC32A63" w14:textId="77777777" w:rsidR="006E538C" w:rsidRDefault="00000000">
            <w:pPr>
              <w:jc w:val="center"/>
              <w:rPr>
                <w:rFonts w:hint="eastAsia"/>
              </w:rPr>
            </w:pPr>
            <w:r>
              <w:rPr>
                <w:sz w:val="18"/>
              </w:rPr>
              <w:t>苏州实验室(童祎)</w:t>
            </w:r>
          </w:p>
        </w:tc>
      </w:tr>
      <w:tr w:rsidR="006E538C" w14:paraId="6D3B372F" w14:textId="77777777">
        <w:trPr>
          <w:jc w:val="center"/>
        </w:trPr>
        <w:tc>
          <w:tcPr>
            <w:tcW w:w="1134" w:type="dxa"/>
            <w:shd w:val="clear" w:color="auto" w:fill="E8EEF4"/>
          </w:tcPr>
          <w:p w14:paraId="42C774A5" w14:textId="77777777" w:rsidR="006E538C" w:rsidRDefault="00000000">
            <w:pPr>
              <w:jc w:val="center"/>
              <w:rPr>
                <w:rFonts w:hint="eastAsia"/>
              </w:rPr>
            </w:pPr>
            <w:r>
              <w:rPr>
                <w:sz w:val="18"/>
              </w:rPr>
              <w:t>L2 器件层</w:t>
            </w:r>
          </w:p>
        </w:tc>
        <w:tc>
          <w:tcPr>
            <w:tcW w:w="2268" w:type="dxa"/>
            <w:shd w:val="clear" w:color="auto" w:fill="E8EEF4"/>
          </w:tcPr>
          <w:p w14:paraId="78D2A7D1" w14:textId="77777777" w:rsidR="006E538C" w:rsidRDefault="00000000">
            <w:pPr>
              <w:jc w:val="center"/>
              <w:rPr>
                <w:rFonts w:hint="eastAsia"/>
                <w:lang w:eastAsia="zh-CN"/>
              </w:rPr>
            </w:pPr>
            <w:r>
              <w:rPr>
                <w:sz w:val="18"/>
                <w:lang w:eastAsia="zh-CN"/>
              </w:rPr>
              <w:t>非线性动力学</w:t>
            </w:r>
            <w:proofErr w:type="gramStart"/>
            <w:r>
              <w:rPr>
                <w:sz w:val="18"/>
                <w:lang w:eastAsia="zh-CN"/>
              </w:rPr>
              <w:t>忆阻器</w:t>
            </w:r>
            <w:proofErr w:type="gramEnd"/>
            <w:r>
              <w:rPr>
                <w:sz w:val="18"/>
                <w:lang w:eastAsia="zh-CN"/>
              </w:rPr>
              <w:t xml:space="preserve"> + TCC-11原语加速器</w:t>
            </w:r>
          </w:p>
        </w:tc>
        <w:tc>
          <w:tcPr>
            <w:tcW w:w="2551" w:type="dxa"/>
            <w:shd w:val="clear" w:color="auto" w:fill="E8EEF4"/>
          </w:tcPr>
          <w:p w14:paraId="447D00E0" w14:textId="77777777" w:rsidR="006E538C" w:rsidRDefault="00000000">
            <w:pPr>
              <w:jc w:val="center"/>
              <w:rPr>
                <w:rFonts w:hint="eastAsia"/>
              </w:rPr>
            </w:pPr>
            <w:r>
              <w:rPr>
                <w:sz w:val="18"/>
              </w:rPr>
              <w:t>RRAM/</w:t>
            </w:r>
            <w:proofErr w:type="spellStart"/>
            <w:r>
              <w:rPr>
                <w:sz w:val="18"/>
              </w:rPr>
              <w:t>PCM忆阻器、SDI化合键单元</w:t>
            </w:r>
            <w:proofErr w:type="spellEnd"/>
          </w:p>
        </w:tc>
        <w:tc>
          <w:tcPr>
            <w:tcW w:w="3118" w:type="dxa"/>
            <w:shd w:val="clear" w:color="auto" w:fill="E8EEF4"/>
          </w:tcPr>
          <w:p w14:paraId="0A976646" w14:textId="77777777" w:rsidR="006E538C" w:rsidRDefault="00000000">
            <w:pPr>
              <w:jc w:val="center"/>
              <w:rPr>
                <w:rFonts w:hint="eastAsia"/>
                <w:lang w:eastAsia="zh-CN"/>
              </w:rPr>
            </w:pPr>
            <w:r>
              <w:rPr>
                <w:sz w:val="18"/>
                <w:lang w:eastAsia="zh-CN"/>
              </w:rPr>
              <w:t>北大(杨玉超) + 天大(于和善)</w:t>
            </w:r>
          </w:p>
        </w:tc>
      </w:tr>
      <w:tr w:rsidR="006E538C" w14:paraId="0B44B65F" w14:textId="77777777">
        <w:trPr>
          <w:jc w:val="center"/>
        </w:trPr>
        <w:tc>
          <w:tcPr>
            <w:tcW w:w="1134" w:type="dxa"/>
          </w:tcPr>
          <w:p w14:paraId="13C10947" w14:textId="77777777" w:rsidR="006E538C" w:rsidRDefault="00000000">
            <w:pPr>
              <w:jc w:val="center"/>
              <w:rPr>
                <w:rFonts w:hint="eastAsia"/>
              </w:rPr>
            </w:pPr>
            <w:r>
              <w:rPr>
                <w:sz w:val="18"/>
              </w:rPr>
              <w:t xml:space="preserve">L3 </w:t>
            </w:r>
            <w:proofErr w:type="spellStart"/>
            <w:r>
              <w:rPr>
                <w:sz w:val="18"/>
              </w:rPr>
              <w:t>架构层</w:t>
            </w:r>
            <w:proofErr w:type="spellEnd"/>
          </w:p>
        </w:tc>
        <w:tc>
          <w:tcPr>
            <w:tcW w:w="2268" w:type="dxa"/>
          </w:tcPr>
          <w:p w14:paraId="6F8D9E5D" w14:textId="77777777" w:rsidR="006E538C" w:rsidRDefault="00000000">
            <w:pPr>
              <w:jc w:val="center"/>
              <w:rPr>
                <w:rFonts w:hint="eastAsia"/>
                <w:lang w:eastAsia="zh-CN"/>
              </w:rPr>
            </w:pPr>
            <w:r>
              <w:rPr>
                <w:sz w:val="18"/>
                <w:lang w:eastAsia="zh-CN"/>
              </w:rPr>
              <w:t>涌现架构 + SDI化合</w:t>
            </w:r>
            <w:proofErr w:type="gramStart"/>
            <w:r>
              <w:rPr>
                <w:sz w:val="18"/>
                <w:lang w:eastAsia="zh-CN"/>
              </w:rPr>
              <w:t>键协议</w:t>
            </w:r>
            <w:proofErr w:type="gramEnd"/>
            <w:r>
              <w:rPr>
                <w:sz w:val="18"/>
                <w:lang w:eastAsia="zh-CN"/>
              </w:rPr>
              <w:t xml:space="preserve"> + 工具链</w:t>
            </w:r>
          </w:p>
        </w:tc>
        <w:tc>
          <w:tcPr>
            <w:tcW w:w="2551" w:type="dxa"/>
          </w:tcPr>
          <w:p w14:paraId="2701511E" w14:textId="77777777" w:rsidR="006E538C" w:rsidRDefault="00000000">
            <w:pPr>
              <w:jc w:val="center"/>
              <w:rPr>
                <w:rFonts w:hint="eastAsia"/>
                <w:lang w:eastAsia="zh-CN"/>
              </w:rPr>
            </w:pPr>
            <w:proofErr w:type="spellStart"/>
            <w:r>
              <w:rPr>
                <w:sz w:val="18"/>
                <w:lang w:eastAsia="zh-CN"/>
              </w:rPr>
              <w:t>iNEST</w:t>
            </w:r>
            <w:proofErr w:type="spellEnd"/>
            <w:r>
              <w:rPr>
                <w:sz w:val="18"/>
                <w:lang w:eastAsia="zh-CN"/>
              </w:rPr>
              <w:t>仿真器/编译器/调试器</w:t>
            </w:r>
          </w:p>
        </w:tc>
        <w:tc>
          <w:tcPr>
            <w:tcW w:w="3118" w:type="dxa"/>
          </w:tcPr>
          <w:p w14:paraId="7891C523" w14:textId="77777777" w:rsidR="006E538C" w:rsidRDefault="00000000">
            <w:pPr>
              <w:jc w:val="center"/>
              <w:rPr>
                <w:rFonts w:hint="eastAsia"/>
                <w:lang w:eastAsia="zh-CN"/>
              </w:rPr>
            </w:pPr>
            <w:r>
              <w:rPr>
                <w:sz w:val="18"/>
                <w:lang w:eastAsia="zh-CN"/>
              </w:rPr>
              <w:t>复旦(张帆) + 浙大(潘纲) + NDSC(李沛杰)</w:t>
            </w:r>
          </w:p>
        </w:tc>
      </w:tr>
      <w:tr w:rsidR="006E538C" w14:paraId="6E859534" w14:textId="77777777">
        <w:trPr>
          <w:jc w:val="center"/>
        </w:trPr>
        <w:tc>
          <w:tcPr>
            <w:tcW w:w="1134" w:type="dxa"/>
            <w:shd w:val="clear" w:color="auto" w:fill="E8EEF4"/>
          </w:tcPr>
          <w:p w14:paraId="6615084A" w14:textId="77777777" w:rsidR="006E538C" w:rsidRDefault="00000000">
            <w:pPr>
              <w:jc w:val="center"/>
              <w:rPr>
                <w:rFonts w:hint="eastAsia"/>
              </w:rPr>
            </w:pPr>
            <w:r>
              <w:rPr>
                <w:sz w:val="18"/>
              </w:rPr>
              <w:t xml:space="preserve">L4 </w:t>
            </w:r>
            <w:proofErr w:type="spellStart"/>
            <w:r>
              <w:rPr>
                <w:sz w:val="18"/>
              </w:rPr>
              <w:t>集成层</w:t>
            </w:r>
            <w:proofErr w:type="spellEnd"/>
          </w:p>
        </w:tc>
        <w:tc>
          <w:tcPr>
            <w:tcW w:w="2268" w:type="dxa"/>
            <w:shd w:val="clear" w:color="auto" w:fill="E8EEF4"/>
          </w:tcPr>
          <w:p w14:paraId="4FEBFE69" w14:textId="77777777" w:rsidR="006E538C" w:rsidRDefault="00000000">
            <w:pPr>
              <w:jc w:val="center"/>
              <w:rPr>
                <w:rFonts w:hint="eastAsia"/>
                <w:lang w:eastAsia="zh-CN"/>
              </w:rPr>
            </w:pPr>
            <w:r>
              <w:rPr>
                <w:sz w:val="18"/>
                <w:lang w:eastAsia="zh-CN"/>
              </w:rPr>
              <w:t>晶</w:t>
            </w:r>
            <w:proofErr w:type="gramStart"/>
            <w:r>
              <w:rPr>
                <w:sz w:val="18"/>
                <w:lang w:eastAsia="zh-CN"/>
              </w:rPr>
              <w:t>圆级异构</w:t>
            </w:r>
            <w:proofErr w:type="gramEnd"/>
            <w:r>
              <w:rPr>
                <w:sz w:val="18"/>
                <w:lang w:eastAsia="zh-CN"/>
              </w:rPr>
              <w:t>集成 + 晶上网络</w:t>
            </w:r>
          </w:p>
        </w:tc>
        <w:tc>
          <w:tcPr>
            <w:tcW w:w="2551" w:type="dxa"/>
            <w:shd w:val="clear" w:color="auto" w:fill="E8EEF4"/>
          </w:tcPr>
          <w:p w14:paraId="2B8BE1D4" w14:textId="77777777" w:rsidR="006E538C" w:rsidRDefault="00000000">
            <w:pPr>
              <w:jc w:val="center"/>
              <w:rPr>
                <w:rFonts w:hint="eastAsia"/>
              </w:rPr>
            </w:pPr>
            <w:r>
              <w:rPr>
                <w:sz w:val="18"/>
              </w:rPr>
              <w:t>28nm CMOS + 忆阻器3D集成</w:t>
            </w:r>
          </w:p>
        </w:tc>
        <w:tc>
          <w:tcPr>
            <w:tcW w:w="3118" w:type="dxa"/>
            <w:shd w:val="clear" w:color="auto" w:fill="E8EEF4"/>
          </w:tcPr>
          <w:p w14:paraId="30635A22" w14:textId="77777777" w:rsidR="006E538C" w:rsidRDefault="00000000">
            <w:pPr>
              <w:jc w:val="center"/>
              <w:rPr>
                <w:rFonts w:hint="eastAsia"/>
                <w:lang w:eastAsia="zh-CN"/>
              </w:rPr>
            </w:pPr>
            <w:r>
              <w:rPr>
                <w:sz w:val="18"/>
                <w:lang w:eastAsia="zh-CN"/>
              </w:rPr>
              <w:t>苏州实验室(童祎) + 天大(于和善)</w:t>
            </w:r>
          </w:p>
        </w:tc>
      </w:tr>
      <w:tr w:rsidR="006E538C" w14:paraId="54AB4D8F" w14:textId="77777777">
        <w:trPr>
          <w:jc w:val="center"/>
        </w:trPr>
        <w:tc>
          <w:tcPr>
            <w:tcW w:w="1134" w:type="dxa"/>
          </w:tcPr>
          <w:p w14:paraId="15B9D757" w14:textId="77777777" w:rsidR="006E538C" w:rsidRDefault="00000000">
            <w:pPr>
              <w:jc w:val="center"/>
              <w:rPr>
                <w:rFonts w:hint="eastAsia"/>
              </w:rPr>
            </w:pPr>
            <w:r>
              <w:rPr>
                <w:sz w:val="18"/>
              </w:rPr>
              <w:t xml:space="preserve">L5 </w:t>
            </w:r>
            <w:proofErr w:type="spellStart"/>
            <w:r>
              <w:rPr>
                <w:sz w:val="18"/>
              </w:rPr>
              <w:t>验证层</w:t>
            </w:r>
            <w:proofErr w:type="spellEnd"/>
          </w:p>
        </w:tc>
        <w:tc>
          <w:tcPr>
            <w:tcW w:w="2268" w:type="dxa"/>
          </w:tcPr>
          <w:p w14:paraId="1586EA5E" w14:textId="77777777" w:rsidR="006E538C" w:rsidRDefault="00000000">
            <w:pPr>
              <w:jc w:val="center"/>
              <w:rPr>
                <w:rFonts w:hint="eastAsia"/>
              </w:rPr>
            </w:pPr>
            <w:r>
              <w:rPr>
                <w:sz w:val="18"/>
              </w:rPr>
              <w:t>六级智能涌现验证</w:t>
            </w:r>
          </w:p>
        </w:tc>
        <w:tc>
          <w:tcPr>
            <w:tcW w:w="2551" w:type="dxa"/>
          </w:tcPr>
          <w:p w14:paraId="73D9CFBE" w14:textId="77777777" w:rsidR="006E538C" w:rsidRDefault="00000000">
            <w:pPr>
              <w:jc w:val="center"/>
              <w:rPr>
                <w:rFonts w:hint="eastAsia"/>
              </w:rPr>
            </w:pPr>
            <w:r>
              <w:rPr>
                <w:sz w:val="18"/>
              </w:rPr>
              <w:t>智涌脑Gen1-Gen5</w:t>
            </w:r>
          </w:p>
        </w:tc>
        <w:tc>
          <w:tcPr>
            <w:tcW w:w="3118" w:type="dxa"/>
          </w:tcPr>
          <w:p w14:paraId="0603A3B0" w14:textId="77777777" w:rsidR="006E538C" w:rsidRDefault="00000000">
            <w:pPr>
              <w:jc w:val="center"/>
              <w:rPr>
                <w:rFonts w:hint="eastAsia"/>
                <w:lang w:eastAsia="zh-CN"/>
              </w:rPr>
            </w:pPr>
            <w:r>
              <w:rPr>
                <w:sz w:val="18"/>
                <w:lang w:eastAsia="zh-CN"/>
              </w:rPr>
              <w:t>七单位协同 + 中科院(李国齐)</w:t>
            </w:r>
          </w:p>
        </w:tc>
      </w:tr>
    </w:tbl>
    <w:p w14:paraId="4ACB50BF" w14:textId="77777777" w:rsidR="006E538C" w:rsidRDefault="006E538C">
      <w:pPr>
        <w:rPr>
          <w:rFonts w:hint="eastAsia"/>
          <w:lang w:eastAsia="zh-CN"/>
        </w:rPr>
      </w:pPr>
    </w:p>
    <w:p w14:paraId="74E59B81" w14:textId="77777777" w:rsidR="006E538C" w:rsidRDefault="00000000">
      <w:pPr>
        <w:pStyle w:val="21"/>
        <w:rPr>
          <w:lang w:eastAsia="zh-CN"/>
        </w:rPr>
      </w:pPr>
      <w:r>
        <w:rPr>
          <w:lang w:eastAsia="zh-CN"/>
        </w:rPr>
        <w:t xml:space="preserve">2.2 </w:t>
      </w:r>
      <w:r>
        <w:rPr>
          <w:lang w:eastAsia="zh-CN"/>
        </w:rPr>
        <w:t>六级智能等级定义</w:t>
      </w:r>
    </w:p>
    <w:p w14:paraId="278BA830" w14:textId="77777777" w:rsidR="006E538C" w:rsidRDefault="00000000">
      <w:pPr>
        <w:rPr>
          <w:rFonts w:hint="eastAsia"/>
          <w:lang w:eastAsia="zh-CN"/>
        </w:rPr>
      </w:pPr>
      <w:proofErr w:type="spellStart"/>
      <w:r>
        <w:rPr>
          <w:lang w:eastAsia="zh-CN"/>
        </w:rPr>
        <w:t>iNEST</w:t>
      </w:r>
      <w:proofErr w:type="spellEnd"/>
      <w:r>
        <w:rPr>
          <w:lang w:eastAsia="zh-CN"/>
        </w:rPr>
        <w:t>将智能涌现分为六个等级，从低到高依次为：</w:t>
      </w:r>
    </w:p>
    <w:tbl>
      <w:tblPr>
        <w:tblStyle w:val="aff1"/>
        <w:tblW w:w="0" w:type="auto"/>
        <w:jc w:val="center"/>
        <w:tblLook w:val="04A0" w:firstRow="1" w:lastRow="0" w:firstColumn="1" w:lastColumn="0" w:noHBand="0" w:noVBand="1"/>
      </w:tblPr>
      <w:tblGrid>
        <w:gridCol w:w="850"/>
        <w:gridCol w:w="1134"/>
        <w:gridCol w:w="2268"/>
        <w:gridCol w:w="1701"/>
        <w:gridCol w:w="1984"/>
      </w:tblGrid>
      <w:tr w:rsidR="006E538C" w14:paraId="48DAAC37" w14:textId="77777777">
        <w:trPr>
          <w:jc w:val="center"/>
        </w:trPr>
        <w:tc>
          <w:tcPr>
            <w:tcW w:w="850" w:type="dxa"/>
            <w:shd w:val="clear" w:color="auto" w:fill="2E74B5"/>
          </w:tcPr>
          <w:p w14:paraId="33C00AE3" w14:textId="77777777" w:rsidR="006E538C" w:rsidRDefault="00000000">
            <w:pPr>
              <w:jc w:val="center"/>
              <w:rPr>
                <w:rFonts w:hint="eastAsia"/>
              </w:rPr>
            </w:pPr>
            <w:proofErr w:type="spellStart"/>
            <w:r>
              <w:rPr>
                <w:rFonts w:ascii="黑体" w:eastAsia="黑体" w:hAnsi="黑体"/>
                <w:b/>
                <w:color w:val="FFFFFF"/>
                <w:sz w:val="20"/>
              </w:rPr>
              <w:t>智能等级</w:t>
            </w:r>
            <w:proofErr w:type="spellEnd"/>
          </w:p>
        </w:tc>
        <w:tc>
          <w:tcPr>
            <w:tcW w:w="1134" w:type="dxa"/>
            <w:shd w:val="clear" w:color="auto" w:fill="2E74B5"/>
          </w:tcPr>
          <w:p w14:paraId="696E6AF2" w14:textId="77777777" w:rsidR="006E538C" w:rsidRDefault="00000000">
            <w:pPr>
              <w:jc w:val="center"/>
              <w:rPr>
                <w:rFonts w:hint="eastAsia"/>
              </w:rPr>
            </w:pPr>
            <w:r>
              <w:rPr>
                <w:rFonts w:ascii="黑体" w:eastAsia="黑体" w:hAnsi="黑体"/>
                <w:b/>
                <w:color w:val="FFFFFF"/>
                <w:sz w:val="20"/>
              </w:rPr>
              <w:t>名称</w:t>
            </w:r>
          </w:p>
        </w:tc>
        <w:tc>
          <w:tcPr>
            <w:tcW w:w="2268" w:type="dxa"/>
            <w:shd w:val="clear" w:color="auto" w:fill="2E74B5"/>
          </w:tcPr>
          <w:p w14:paraId="4C09C6DE" w14:textId="77777777" w:rsidR="006E538C" w:rsidRDefault="00000000">
            <w:pPr>
              <w:jc w:val="center"/>
              <w:rPr>
                <w:rFonts w:hint="eastAsia"/>
              </w:rPr>
            </w:pPr>
            <w:r>
              <w:rPr>
                <w:rFonts w:ascii="黑体" w:eastAsia="黑体" w:hAnsi="黑体"/>
                <w:b/>
                <w:color w:val="FFFFFF"/>
                <w:sz w:val="20"/>
              </w:rPr>
              <w:t>定义</w:t>
            </w:r>
          </w:p>
        </w:tc>
        <w:tc>
          <w:tcPr>
            <w:tcW w:w="1701" w:type="dxa"/>
            <w:shd w:val="clear" w:color="auto" w:fill="2E74B5"/>
          </w:tcPr>
          <w:p w14:paraId="2E1EFD47" w14:textId="77777777" w:rsidR="006E538C" w:rsidRDefault="00000000">
            <w:pPr>
              <w:jc w:val="center"/>
              <w:rPr>
                <w:rFonts w:hint="eastAsia"/>
              </w:rPr>
            </w:pPr>
            <w:r>
              <w:rPr>
                <w:rFonts w:ascii="黑体" w:eastAsia="黑体" w:hAnsi="黑体"/>
                <w:b/>
                <w:color w:val="FFFFFF"/>
                <w:sz w:val="20"/>
              </w:rPr>
              <w:t>CST阈值(参考)</w:t>
            </w:r>
          </w:p>
        </w:tc>
        <w:tc>
          <w:tcPr>
            <w:tcW w:w="1984" w:type="dxa"/>
            <w:shd w:val="clear" w:color="auto" w:fill="2E74B5"/>
          </w:tcPr>
          <w:p w14:paraId="75E76355" w14:textId="77777777" w:rsidR="006E538C" w:rsidRDefault="00000000">
            <w:pPr>
              <w:jc w:val="center"/>
              <w:rPr>
                <w:rFonts w:hint="eastAsia"/>
              </w:rPr>
            </w:pPr>
            <w:r>
              <w:rPr>
                <w:rFonts w:ascii="黑体" w:eastAsia="黑体" w:hAnsi="黑体"/>
                <w:b/>
                <w:color w:val="FFFFFF"/>
                <w:sz w:val="20"/>
              </w:rPr>
              <w:t>典型网络规模(参考)</w:t>
            </w:r>
          </w:p>
        </w:tc>
      </w:tr>
      <w:tr w:rsidR="006E538C" w14:paraId="5BB263F7" w14:textId="77777777">
        <w:trPr>
          <w:jc w:val="center"/>
        </w:trPr>
        <w:tc>
          <w:tcPr>
            <w:tcW w:w="850" w:type="dxa"/>
          </w:tcPr>
          <w:p w14:paraId="080D8909" w14:textId="77777777" w:rsidR="006E538C" w:rsidRDefault="00000000">
            <w:pPr>
              <w:jc w:val="center"/>
              <w:rPr>
                <w:rFonts w:hint="eastAsia"/>
              </w:rPr>
            </w:pPr>
            <w:r>
              <w:rPr>
                <w:sz w:val="18"/>
              </w:rPr>
              <w:t>L1</w:t>
            </w:r>
          </w:p>
        </w:tc>
        <w:tc>
          <w:tcPr>
            <w:tcW w:w="1134" w:type="dxa"/>
          </w:tcPr>
          <w:p w14:paraId="0A4EC396" w14:textId="77777777" w:rsidR="006E538C" w:rsidRDefault="00000000">
            <w:pPr>
              <w:jc w:val="center"/>
              <w:rPr>
                <w:rFonts w:hint="eastAsia"/>
              </w:rPr>
            </w:pPr>
            <w:r>
              <w:rPr>
                <w:sz w:val="18"/>
              </w:rPr>
              <w:t>感知智能</w:t>
            </w:r>
          </w:p>
        </w:tc>
        <w:tc>
          <w:tcPr>
            <w:tcW w:w="2268" w:type="dxa"/>
          </w:tcPr>
          <w:p w14:paraId="0AB21681" w14:textId="77777777" w:rsidR="006E538C" w:rsidRDefault="00000000">
            <w:pPr>
              <w:jc w:val="center"/>
              <w:rPr>
                <w:rFonts w:hint="eastAsia"/>
              </w:rPr>
            </w:pPr>
            <w:r>
              <w:rPr>
                <w:sz w:val="18"/>
              </w:rPr>
              <w:t>环境感知与信号响应</w:t>
            </w:r>
          </w:p>
        </w:tc>
        <w:tc>
          <w:tcPr>
            <w:tcW w:w="1701" w:type="dxa"/>
          </w:tcPr>
          <w:p w14:paraId="6D161180" w14:textId="77777777" w:rsidR="006E538C" w:rsidRDefault="00000000">
            <w:pPr>
              <w:jc w:val="center"/>
              <w:rPr>
                <w:rFonts w:hint="eastAsia"/>
              </w:rPr>
            </w:pPr>
            <w:r>
              <w:rPr>
                <w:sz w:val="18"/>
              </w:rPr>
              <w:t>CST &gt; 1.0</w:t>
            </w:r>
          </w:p>
        </w:tc>
        <w:tc>
          <w:tcPr>
            <w:tcW w:w="1984" w:type="dxa"/>
          </w:tcPr>
          <w:p w14:paraId="02AA5603" w14:textId="77777777" w:rsidR="006E538C" w:rsidRDefault="00000000">
            <w:pPr>
              <w:jc w:val="center"/>
              <w:rPr>
                <w:rFonts w:hint="eastAsia"/>
              </w:rPr>
            </w:pPr>
            <w:r>
              <w:rPr>
                <w:sz w:val="18"/>
              </w:rPr>
              <w:t>10³-10⁴键</w:t>
            </w:r>
          </w:p>
        </w:tc>
      </w:tr>
      <w:tr w:rsidR="006E538C" w14:paraId="65CC5957" w14:textId="77777777">
        <w:trPr>
          <w:jc w:val="center"/>
        </w:trPr>
        <w:tc>
          <w:tcPr>
            <w:tcW w:w="850" w:type="dxa"/>
            <w:shd w:val="clear" w:color="auto" w:fill="E8EEF4"/>
          </w:tcPr>
          <w:p w14:paraId="65B1E162" w14:textId="77777777" w:rsidR="006E538C" w:rsidRDefault="00000000">
            <w:pPr>
              <w:jc w:val="center"/>
              <w:rPr>
                <w:rFonts w:hint="eastAsia"/>
              </w:rPr>
            </w:pPr>
            <w:r>
              <w:rPr>
                <w:sz w:val="18"/>
              </w:rPr>
              <w:t>L2</w:t>
            </w:r>
          </w:p>
        </w:tc>
        <w:tc>
          <w:tcPr>
            <w:tcW w:w="1134" w:type="dxa"/>
            <w:shd w:val="clear" w:color="auto" w:fill="E8EEF4"/>
          </w:tcPr>
          <w:p w14:paraId="74205799" w14:textId="77777777" w:rsidR="006E538C" w:rsidRDefault="00000000">
            <w:pPr>
              <w:jc w:val="center"/>
              <w:rPr>
                <w:rFonts w:hint="eastAsia"/>
              </w:rPr>
            </w:pPr>
            <w:r>
              <w:rPr>
                <w:sz w:val="18"/>
              </w:rPr>
              <w:t>反应智能</w:t>
            </w:r>
          </w:p>
        </w:tc>
        <w:tc>
          <w:tcPr>
            <w:tcW w:w="2268" w:type="dxa"/>
            <w:shd w:val="clear" w:color="auto" w:fill="E8EEF4"/>
          </w:tcPr>
          <w:p w14:paraId="17CD711C" w14:textId="77777777" w:rsidR="006E538C" w:rsidRDefault="00000000">
            <w:pPr>
              <w:jc w:val="center"/>
              <w:rPr>
                <w:rFonts w:hint="eastAsia"/>
              </w:rPr>
            </w:pPr>
            <w:r>
              <w:rPr>
                <w:sz w:val="18"/>
              </w:rPr>
              <w:t>模式识别与条件反射</w:t>
            </w:r>
          </w:p>
        </w:tc>
        <w:tc>
          <w:tcPr>
            <w:tcW w:w="1701" w:type="dxa"/>
            <w:shd w:val="clear" w:color="auto" w:fill="E8EEF4"/>
          </w:tcPr>
          <w:p w14:paraId="3F7901A2" w14:textId="77777777" w:rsidR="006E538C" w:rsidRDefault="00000000">
            <w:pPr>
              <w:jc w:val="center"/>
              <w:rPr>
                <w:rFonts w:hint="eastAsia"/>
              </w:rPr>
            </w:pPr>
            <w:r>
              <w:rPr>
                <w:sz w:val="18"/>
              </w:rPr>
              <w:t>CST &gt; 2.0</w:t>
            </w:r>
          </w:p>
        </w:tc>
        <w:tc>
          <w:tcPr>
            <w:tcW w:w="1984" w:type="dxa"/>
            <w:shd w:val="clear" w:color="auto" w:fill="E8EEF4"/>
          </w:tcPr>
          <w:p w14:paraId="2040821D" w14:textId="77777777" w:rsidR="006E538C" w:rsidRDefault="00000000">
            <w:pPr>
              <w:jc w:val="center"/>
              <w:rPr>
                <w:rFonts w:hint="eastAsia"/>
              </w:rPr>
            </w:pPr>
            <w:r>
              <w:rPr>
                <w:sz w:val="18"/>
              </w:rPr>
              <w:t>10⁴-10⁵键</w:t>
            </w:r>
          </w:p>
        </w:tc>
      </w:tr>
      <w:tr w:rsidR="006E538C" w14:paraId="692682BD" w14:textId="77777777">
        <w:trPr>
          <w:jc w:val="center"/>
        </w:trPr>
        <w:tc>
          <w:tcPr>
            <w:tcW w:w="850" w:type="dxa"/>
          </w:tcPr>
          <w:p w14:paraId="6B8C5165" w14:textId="77777777" w:rsidR="006E538C" w:rsidRDefault="00000000">
            <w:pPr>
              <w:jc w:val="center"/>
              <w:rPr>
                <w:rFonts w:hint="eastAsia"/>
              </w:rPr>
            </w:pPr>
            <w:r>
              <w:rPr>
                <w:sz w:val="18"/>
              </w:rPr>
              <w:t>L3</w:t>
            </w:r>
          </w:p>
        </w:tc>
        <w:tc>
          <w:tcPr>
            <w:tcW w:w="1134" w:type="dxa"/>
          </w:tcPr>
          <w:p w14:paraId="011B7406" w14:textId="77777777" w:rsidR="006E538C" w:rsidRDefault="00000000">
            <w:pPr>
              <w:jc w:val="center"/>
              <w:rPr>
                <w:rFonts w:hint="eastAsia"/>
              </w:rPr>
            </w:pPr>
            <w:r>
              <w:rPr>
                <w:sz w:val="18"/>
              </w:rPr>
              <w:t>适应智能</w:t>
            </w:r>
          </w:p>
        </w:tc>
        <w:tc>
          <w:tcPr>
            <w:tcW w:w="2268" w:type="dxa"/>
          </w:tcPr>
          <w:p w14:paraId="153EC60D" w14:textId="77777777" w:rsidR="006E538C" w:rsidRDefault="00000000">
            <w:pPr>
              <w:jc w:val="center"/>
              <w:rPr>
                <w:rFonts w:hint="eastAsia"/>
              </w:rPr>
            </w:pPr>
            <w:r>
              <w:rPr>
                <w:sz w:val="18"/>
              </w:rPr>
              <w:t>学习与自适应行为</w:t>
            </w:r>
          </w:p>
        </w:tc>
        <w:tc>
          <w:tcPr>
            <w:tcW w:w="1701" w:type="dxa"/>
          </w:tcPr>
          <w:p w14:paraId="24409939" w14:textId="77777777" w:rsidR="006E538C" w:rsidRDefault="00000000">
            <w:pPr>
              <w:jc w:val="center"/>
              <w:rPr>
                <w:rFonts w:hint="eastAsia"/>
              </w:rPr>
            </w:pPr>
            <w:r>
              <w:rPr>
                <w:sz w:val="18"/>
              </w:rPr>
              <w:t>CST &gt; 3.2</w:t>
            </w:r>
          </w:p>
        </w:tc>
        <w:tc>
          <w:tcPr>
            <w:tcW w:w="1984" w:type="dxa"/>
          </w:tcPr>
          <w:p w14:paraId="5D42DD09" w14:textId="77777777" w:rsidR="006E538C" w:rsidRDefault="00000000">
            <w:pPr>
              <w:jc w:val="center"/>
              <w:rPr>
                <w:rFonts w:hint="eastAsia"/>
              </w:rPr>
            </w:pPr>
            <w:r>
              <w:rPr>
                <w:sz w:val="18"/>
              </w:rPr>
              <w:t>10⁵-10⁶键</w:t>
            </w:r>
          </w:p>
        </w:tc>
      </w:tr>
      <w:tr w:rsidR="006E538C" w14:paraId="68713332" w14:textId="77777777">
        <w:trPr>
          <w:jc w:val="center"/>
        </w:trPr>
        <w:tc>
          <w:tcPr>
            <w:tcW w:w="850" w:type="dxa"/>
            <w:shd w:val="clear" w:color="auto" w:fill="E8EEF4"/>
          </w:tcPr>
          <w:p w14:paraId="0572745D" w14:textId="77777777" w:rsidR="006E538C" w:rsidRDefault="00000000">
            <w:pPr>
              <w:jc w:val="center"/>
              <w:rPr>
                <w:rFonts w:hint="eastAsia"/>
              </w:rPr>
            </w:pPr>
            <w:r>
              <w:rPr>
                <w:sz w:val="18"/>
              </w:rPr>
              <w:t>L4</w:t>
            </w:r>
          </w:p>
        </w:tc>
        <w:tc>
          <w:tcPr>
            <w:tcW w:w="1134" w:type="dxa"/>
            <w:shd w:val="clear" w:color="auto" w:fill="E8EEF4"/>
          </w:tcPr>
          <w:p w14:paraId="12E6D640" w14:textId="77777777" w:rsidR="006E538C" w:rsidRDefault="00000000">
            <w:pPr>
              <w:jc w:val="center"/>
              <w:rPr>
                <w:rFonts w:hint="eastAsia"/>
              </w:rPr>
            </w:pPr>
            <w:r>
              <w:rPr>
                <w:sz w:val="18"/>
              </w:rPr>
              <w:t>创造智能</w:t>
            </w:r>
          </w:p>
        </w:tc>
        <w:tc>
          <w:tcPr>
            <w:tcW w:w="2268" w:type="dxa"/>
            <w:shd w:val="clear" w:color="auto" w:fill="E8EEF4"/>
          </w:tcPr>
          <w:p w14:paraId="3CB60D26" w14:textId="77777777" w:rsidR="006E538C" w:rsidRDefault="00000000">
            <w:pPr>
              <w:jc w:val="center"/>
              <w:rPr>
                <w:rFonts w:hint="eastAsia"/>
              </w:rPr>
            </w:pPr>
            <w:r>
              <w:rPr>
                <w:sz w:val="18"/>
              </w:rPr>
              <w:t>知识生成与创新</w:t>
            </w:r>
          </w:p>
        </w:tc>
        <w:tc>
          <w:tcPr>
            <w:tcW w:w="1701" w:type="dxa"/>
            <w:shd w:val="clear" w:color="auto" w:fill="E8EEF4"/>
          </w:tcPr>
          <w:p w14:paraId="2F23319D" w14:textId="77777777" w:rsidR="006E538C" w:rsidRDefault="00000000">
            <w:pPr>
              <w:jc w:val="center"/>
              <w:rPr>
                <w:rFonts w:hint="eastAsia"/>
              </w:rPr>
            </w:pPr>
            <w:r>
              <w:rPr>
                <w:sz w:val="18"/>
              </w:rPr>
              <w:t>CST &gt; 5.0</w:t>
            </w:r>
          </w:p>
        </w:tc>
        <w:tc>
          <w:tcPr>
            <w:tcW w:w="1984" w:type="dxa"/>
            <w:shd w:val="clear" w:color="auto" w:fill="E8EEF4"/>
          </w:tcPr>
          <w:p w14:paraId="74332076" w14:textId="77777777" w:rsidR="006E538C" w:rsidRDefault="00000000">
            <w:pPr>
              <w:jc w:val="center"/>
              <w:rPr>
                <w:rFonts w:hint="eastAsia"/>
              </w:rPr>
            </w:pPr>
            <w:r>
              <w:rPr>
                <w:sz w:val="18"/>
              </w:rPr>
              <w:t>10⁶-10⁷键</w:t>
            </w:r>
          </w:p>
        </w:tc>
      </w:tr>
      <w:tr w:rsidR="006E538C" w14:paraId="49BB6A87" w14:textId="77777777">
        <w:trPr>
          <w:jc w:val="center"/>
        </w:trPr>
        <w:tc>
          <w:tcPr>
            <w:tcW w:w="850" w:type="dxa"/>
          </w:tcPr>
          <w:p w14:paraId="59C5E765" w14:textId="77777777" w:rsidR="006E538C" w:rsidRDefault="00000000">
            <w:pPr>
              <w:jc w:val="center"/>
              <w:rPr>
                <w:rFonts w:hint="eastAsia"/>
              </w:rPr>
            </w:pPr>
            <w:r>
              <w:rPr>
                <w:sz w:val="18"/>
              </w:rPr>
              <w:t>L5</w:t>
            </w:r>
          </w:p>
        </w:tc>
        <w:tc>
          <w:tcPr>
            <w:tcW w:w="1134" w:type="dxa"/>
          </w:tcPr>
          <w:p w14:paraId="184AEC8E" w14:textId="77777777" w:rsidR="006E538C" w:rsidRDefault="00000000">
            <w:pPr>
              <w:jc w:val="center"/>
              <w:rPr>
                <w:rFonts w:hint="eastAsia"/>
              </w:rPr>
            </w:pPr>
            <w:r>
              <w:rPr>
                <w:sz w:val="18"/>
              </w:rPr>
              <w:t>通用智能</w:t>
            </w:r>
          </w:p>
        </w:tc>
        <w:tc>
          <w:tcPr>
            <w:tcW w:w="2268" w:type="dxa"/>
          </w:tcPr>
          <w:p w14:paraId="0D61B56B" w14:textId="77777777" w:rsidR="006E538C" w:rsidRDefault="00000000">
            <w:pPr>
              <w:jc w:val="center"/>
              <w:rPr>
                <w:rFonts w:hint="eastAsia"/>
              </w:rPr>
            </w:pPr>
            <w:r>
              <w:rPr>
                <w:sz w:val="18"/>
              </w:rPr>
              <w:t>多域通用与抽象推理</w:t>
            </w:r>
          </w:p>
        </w:tc>
        <w:tc>
          <w:tcPr>
            <w:tcW w:w="1701" w:type="dxa"/>
          </w:tcPr>
          <w:p w14:paraId="78797554" w14:textId="77777777" w:rsidR="006E538C" w:rsidRDefault="00000000">
            <w:pPr>
              <w:jc w:val="center"/>
              <w:rPr>
                <w:rFonts w:hint="eastAsia"/>
              </w:rPr>
            </w:pPr>
            <w:r>
              <w:rPr>
                <w:sz w:val="18"/>
              </w:rPr>
              <w:t>CST &gt; 8.0</w:t>
            </w:r>
          </w:p>
        </w:tc>
        <w:tc>
          <w:tcPr>
            <w:tcW w:w="1984" w:type="dxa"/>
          </w:tcPr>
          <w:p w14:paraId="6696FED7" w14:textId="77777777" w:rsidR="006E538C" w:rsidRDefault="00000000">
            <w:pPr>
              <w:jc w:val="center"/>
              <w:rPr>
                <w:rFonts w:hint="eastAsia"/>
              </w:rPr>
            </w:pPr>
            <w:r>
              <w:rPr>
                <w:sz w:val="18"/>
              </w:rPr>
              <w:t>10⁷-10⁸键</w:t>
            </w:r>
          </w:p>
        </w:tc>
      </w:tr>
      <w:tr w:rsidR="006E538C" w14:paraId="5B67652F" w14:textId="77777777">
        <w:trPr>
          <w:jc w:val="center"/>
        </w:trPr>
        <w:tc>
          <w:tcPr>
            <w:tcW w:w="850" w:type="dxa"/>
            <w:shd w:val="clear" w:color="auto" w:fill="E8EEF4"/>
          </w:tcPr>
          <w:p w14:paraId="35F29084" w14:textId="77777777" w:rsidR="006E538C" w:rsidRDefault="00000000">
            <w:pPr>
              <w:jc w:val="center"/>
              <w:rPr>
                <w:rFonts w:hint="eastAsia"/>
              </w:rPr>
            </w:pPr>
            <w:r>
              <w:rPr>
                <w:sz w:val="18"/>
              </w:rPr>
              <w:t>L6</w:t>
            </w:r>
          </w:p>
        </w:tc>
        <w:tc>
          <w:tcPr>
            <w:tcW w:w="1134" w:type="dxa"/>
            <w:shd w:val="clear" w:color="auto" w:fill="E8EEF4"/>
          </w:tcPr>
          <w:p w14:paraId="359ED8C4" w14:textId="77777777" w:rsidR="006E538C" w:rsidRDefault="00000000">
            <w:pPr>
              <w:jc w:val="center"/>
              <w:rPr>
                <w:rFonts w:hint="eastAsia"/>
              </w:rPr>
            </w:pPr>
            <w:r>
              <w:rPr>
                <w:sz w:val="18"/>
              </w:rPr>
              <w:t>超级智能</w:t>
            </w:r>
          </w:p>
        </w:tc>
        <w:tc>
          <w:tcPr>
            <w:tcW w:w="2268" w:type="dxa"/>
            <w:shd w:val="clear" w:color="auto" w:fill="E8EEF4"/>
          </w:tcPr>
          <w:p w14:paraId="29EEB59D" w14:textId="77777777" w:rsidR="006E538C" w:rsidRDefault="00000000">
            <w:pPr>
              <w:jc w:val="center"/>
              <w:rPr>
                <w:rFonts w:hint="eastAsia"/>
              </w:rPr>
            </w:pPr>
            <w:r>
              <w:rPr>
                <w:sz w:val="18"/>
              </w:rPr>
              <w:t>超越人类的智能涌现</w:t>
            </w:r>
          </w:p>
        </w:tc>
        <w:tc>
          <w:tcPr>
            <w:tcW w:w="1701" w:type="dxa"/>
            <w:shd w:val="clear" w:color="auto" w:fill="E8EEF4"/>
          </w:tcPr>
          <w:p w14:paraId="45BA1CC7" w14:textId="77777777" w:rsidR="006E538C" w:rsidRDefault="00000000">
            <w:pPr>
              <w:jc w:val="center"/>
              <w:rPr>
                <w:rFonts w:hint="eastAsia"/>
              </w:rPr>
            </w:pPr>
            <w:r>
              <w:rPr>
                <w:sz w:val="18"/>
              </w:rPr>
              <w:t>CST &gt; 13.0</w:t>
            </w:r>
          </w:p>
        </w:tc>
        <w:tc>
          <w:tcPr>
            <w:tcW w:w="1984" w:type="dxa"/>
            <w:shd w:val="clear" w:color="auto" w:fill="E8EEF4"/>
          </w:tcPr>
          <w:p w14:paraId="0FEEE8D8" w14:textId="77777777" w:rsidR="006E538C" w:rsidRDefault="00000000">
            <w:pPr>
              <w:jc w:val="center"/>
              <w:rPr>
                <w:rFonts w:hint="eastAsia"/>
              </w:rPr>
            </w:pPr>
            <w:r>
              <w:rPr>
                <w:sz w:val="18"/>
              </w:rPr>
              <w:t>&gt; 10⁸键</w:t>
            </w:r>
          </w:p>
        </w:tc>
      </w:tr>
    </w:tbl>
    <w:p w14:paraId="28A19730" w14:textId="77777777" w:rsidR="006E538C" w:rsidRDefault="006E538C">
      <w:pPr>
        <w:rPr>
          <w:rFonts w:hint="eastAsia"/>
        </w:rPr>
      </w:pPr>
    </w:p>
    <w:p w14:paraId="5A31E17B" w14:textId="77777777" w:rsidR="006E538C" w:rsidRDefault="00000000">
      <w:pPr>
        <w:spacing w:after="160"/>
        <w:rPr>
          <w:rFonts w:hint="eastAsia"/>
          <w:lang w:eastAsia="zh-CN"/>
        </w:rPr>
      </w:pPr>
      <w:r>
        <w:rPr>
          <w:rFonts w:ascii="楷体" w:eastAsia="楷体" w:hAnsi="楷体"/>
          <w:color w:val="666666"/>
          <w:sz w:val="18"/>
          <w:lang w:eastAsia="zh-CN"/>
        </w:rPr>
        <w:t>注：</w:t>
      </w:r>
      <w:proofErr w:type="gramStart"/>
      <w:r>
        <w:rPr>
          <w:rFonts w:ascii="楷体" w:eastAsia="楷体" w:hAnsi="楷体"/>
          <w:color w:val="666666"/>
          <w:sz w:val="18"/>
          <w:lang w:eastAsia="zh-CN"/>
        </w:rPr>
        <w:t>以上键规模</w:t>
      </w:r>
      <w:proofErr w:type="gramEnd"/>
      <w:r>
        <w:rPr>
          <w:rFonts w:ascii="楷体" w:eastAsia="楷体" w:hAnsi="楷体"/>
          <w:color w:val="666666"/>
          <w:sz w:val="18"/>
          <w:lang w:eastAsia="zh-CN"/>
        </w:rPr>
        <w:t>为基于CST理论框架的工程估算，与CST值的关系是待验证的核心工程假设。</w:t>
      </w:r>
    </w:p>
    <w:p w14:paraId="46A40BBE" w14:textId="77777777" w:rsidR="006E538C" w:rsidRDefault="00000000">
      <w:pPr>
        <w:pStyle w:val="21"/>
      </w:pPr>
      <w:r>
        <w:t xml:space="preserve">2.3 </w:t>
      </w:r>
      <w:proofErr w:type="spellStart"/>
      <w:r>
        <w:t>四级量化指标体系</w:t>
      </w:r>
      <w:proofErr w:type="spellEnd"/>
    </w:p>
    <w:tbl>
      <w:tblPr>
        <w:tblStyle w:val="aff1"/>
        <w:tblW w:w="0" w:type="auto"/>
        <w:jc w:val="center"/>
        <w:tblLook w:val="04A0" w:firstRow="1" w:lastRow="0" w:firstColumn="1" w:lastColumn="0" w:noHBand="0" w:noVBand="1"/>
      </w:tblPr>
      <w:tblGrid>
        <w:gridCol w:w="1134"/>
        <w:gridCol w:w="1984"/>
        <w:gridCol w:w="1984"/>
        <w:gridCol w:w="1984"/>
        <w:gridCol w:w="1984"/>
      </w:tblGrid>
      <w:tr w:rsidR="006E538C" w14:paraId="64ACBF39" w14:textId="77777777">
        <w:trPr>
          <w:jc w:val="center"/>
        </w:trPr>
        <w:tc>
          <w:tcPr>
            <w:tcW w:w="1134" w:type="dxa"/>
            <w:shd w:val="clear" w:color="auto" w:fill="2E74B5"/>
          </w:tcPr>
          <w:p w14:paraId="1E634C9F" w14:textId="77777777" w:rsidR="006E538C" w:rsidRDefault="00000000">
            <w:pPr>
              <w:jc w:val="center"/>
              <w:rPr>
                <w:rFonts w:hint="eastAsia"/>
              </w:rPr>
            </w:pPr>
            <w:r>
              <w:rPr>
                <w:rFonts w:ascii="黑体" w:eastAsia="黑体" w:hAnsi="黑体"/>
                <w:b/>
                <w:color w:val="FFFFFF"/>
                <w:sz w:val="20"/>
              </w:rPr>
              <w:t>指标类别</w:t>
            </w:r>
          </w:p>
        </w:tc>
        <w:tc>
          <w:tcPr>
            <w:tcW w:w="1984" w:type="dxa"/>
            <w:shd w:val="clear" w:color="auto" w:fill="2E74B5"/>
          </w:tcPr>
          <w:p w14:paraId="627F2602" w14:textId="77777777" w:rsidR="006E538C" w:rsidRDefault="00000000">
            <w:pPr>
              <w:jc w:val="center"/>
              <w:rPr>
                <w:rFonts w:hint="eastAsia"/>
              </w:rPr>
            </w:pPr>
            <w:r>
              <w:rPr>
                <w:rFonts w:ascii="黑体" w:eastAsia="黑体" w:hAnsi="黑体"/>
                <w:b/>
                <w:color w:val="FFFFFF"/>
                <w:sz w:val="20"/>
              </w:rPr>
              <w:t>Gen2(18月)</w:t>
            </w:r>
          </w:p>
        </w:tc>
        <w:tc>
          <w:tcPr>
            <w:tcW w:w="1984" w:type="dxa"/>
            <w:shd w:val="clear" w:color="auto" w:fill="2E74B5"/>
          </w:tcPr>
          <w:p w14:paraId="42E2080C" w14:textId="77777777" w:rsidR="006E538C" w:rsidRDefault="00000000">
            <w:pPr>
              <w:jc w:val="center"/>
              <w:rPr>
                <w:rFonts w:hint="eastAsia"/>
              </w:rPr>
            </w:pPr>
            <w:r>
              <w:rPr>
                <w:rFonts w:ascii="黑体" w:eastAsia="黑体" w:hAnsi="黑体"/>
                <w:b/>
                <w:color w:val="FFFFFF"/>
                <w:sz w:val="20"/>
              </w:rPr>
              <w:t>Gen3(30月)</w:t>
            </w:r>
          </w:p>
        </w:tc>
        <w:tc>
          <w:tcPr>
            <w:tcW w:w="1984" w:type="dxa"/>
            <w:shd w:val="clear" w:color="auto" w:fill="2E74B5"/>
          </w:tcPr>
          <w:p w14:paraId="745B8EB8" w14:textId="77777777" w:rsidR="006E538C" w:rsidRDefault="00000000">
            <w:pPr>
              <w:jc w:val="center"/>
              <w:rPr>
                <w:rFonts w:hint="eastAsia"/>
              </w:rPr>
            </w:pPr>
            <w:r>
              <w:rPr>
                <w:rFonts w:ascii="黑体" w:eastAsia="黑体" w:hAnsi="黑体"/>
                <w:b/>
                <w:color w:val="FFFFFF"/>
                <w:sz w:val="20"/>
              </w:rPr>
              <w:t>Gen4(48月)</w:t>
            </w:r>
          </w:p>
        </w:tc>
        <w:tc>
          <w:tcPr>
            <w:tcW w:w="1984" w:type="dxa"/>
            <w:shd w:val="clear" w:color="auto" w:fill="2E74B5"/>
          </w:tcPr>
          <w:p w14:paraId="777F2B4A" w14:textId="77777777" w:rsidR="006E538C" w:rsidRDefault="00000000">
            <w:pPr>
              <w:jc w:val="center"/>
              <w:rPr>
                <w:rFonts w:hint="eastAsia"/>
              </w:rPr>
            </w:pPr>
            <w:r>
              <w:rPr>
                <w:rFonts w:ascii="黑体" w:eastAsia="黑体" w:hAnsi="黑体"/>
                <w:b/>
                <w:color w:val="FFFFFF"/>
                <w:sz w:val="20"/>
              </w:rPr>
              <w:t>验证方式</w:t>
            </w:r>
          </w:p>
        </w:tc>
      </w:tr>
      <w:tr w:rsidR="006E538C" w14:paraId="665A8624" w14:textId="77777777">
        <w:trPr>
          <w:jc w:val="center"/>
        </w:trPr>
        <w:tc>
          <w:tcPr>
            <w:tcW w:w="1134" w:type="dxa"/>
          </w:tcPr>
          <w:p w14:paraId="5230EBF6" w14:textId="77777777" w:rsidR="006E538C" w:rsidRDefault="00000000">
            <w:pPr>
              <w:jc w:val="center"/>
              <w:rPr>
                <w:rFonts w:hint="eastAsia"/>
              </w:rPr>
            </w:pPr>
            <w:r>
              <w:rPr>
                <w:sz w:val="18"/>
              </w:rPr>
              <w:t>材料指标</w:t>
            </w:r>
          </w:p>
        </w:tc>
        <w:tc>
          <w:tcPr>
            <w:tcW w:w="1984" w:type="dxa"/>
          </w:tcPr>
          <w:p w14:paraId="39D918AE" w14:textId="77777777" w:rsidR="006E538C" w:rsidRDefault="00000000">
            <w:pPr>
              <w:jc w:val="center"/>
              <w:rPr>
                <w:rFonts w:hint="eastAsia"/>
              </w:rPr>
            </w:pPr>
            <w:r>
              <w:rPr>
                <w:sz w:val="18"/>
              </w:rPr>
              <w:t>HZO/GST薄膜良率&gt;90%</w:t>
            </w:r>
          </w:p>
        </w:tc>
        <w:tc>
          <w:tcPr>
            <w:tcW w:w="1984" w:type="dxa"/>
          </w:tcPr>
          <w:p w14:paraId="58949CA8" w14:textId="77777777" w:rsidR="006E538C" w:rsidRDefault="00000000">
            <w:pPr>
              <w:jc w:val="center"/>
              <w:rPr>
                <w:rFonts w:hint="eastAsia"/>
              </w:rPr>
            </w:pPr>
            <w:r>
              <w:rPr>
                <w:sz w:val="18"/>
              </w:rPr>
              <w:t>阵列一致性CV&lt;15%</w:t>
            </w:r>
          </w:p>
        </w:tc>
        <w:tc>
          <w:tcPr>
            <w:tcW w:w="1984" w:type="dxa"/>
          </w:tcPr>
          <w:p w14:paraId="584AC3E1" w14:textId="77777777" w:rsidR="006E538C" w:rsidRDefault="00000000">
            <w:pPr>
              <w:jc w:val="center"/>
              <w:rPr>
                <w:rFonts w:hint="eastAsia"/>
              </w:rPr>
            </w:pPr>
            <w:r>
              <w:rPr>
                <w:sz w:val="18"/>
              </w:rPr>
              <w:t>晶圆级均匀性&gt;95%</w:t>
            </w:r>
          </w:p>
        </w:tc>
        <w:tc>
          <w:tcPr>
            <w:tcW w:w="1984" w:type="dxa"/>
          </w:tcPr>
          <w:p w14:paraId="47496954" w14:textId="77777777" w:rsidR="006E538C" w:rsidRDefault="00000000">
            <w:pPr>
              <w:jc w:val="center"/>
              <w:rPr>
                <w:rFonts w:hint="eastAsia"/>
              </w:rPr>
            </w:pPr>
            <w:r>
              <w:rPr>
                <w:sz w:val="18"/>
              </w:rPr>
              <w:t>XRD/TEM/电学测试</w:t>
            </w:r>
          </w:p>
        </w:tc>
      </w:tr>
      <w:tr w:rsidR="006E538C" w14:paraId="46D82EC7" w14:textId="77777777">
        <w:trPr>
          <w:jc w:val="center"/>
        </w:trPr>
        <w:tc>
          <w:tcPr>
            <w:tcW w:w="1134" w:type="dxa"/>
            <w:shd w:val="clear" w:color="auto" w:fill="E8EEF4"/>
          </w:tcPr>
          <w:p w14:paraId="39D90FFC" w14:textId="77777777" w:rsidR="006E538C" w:rsidRDefault="00000000">
            <w:pPr>
              <w:jc w:val="center"/>
              <w:rPr>
                <w:rFonts w:hint="eastAsia"/>
              </w:rPr>
            </w:pPr>
            <w:r>
              <w:rPr>
                <w:sz w:val="18"/>
              </w:rPr>
              <w:t>器件指标</w:t>
            </w:r>
          </w:p>
        </w:tc>
        <w:tc>
          <w:tcPr>
            <w:tcW w:w="1984" w:type="dxa"/>
            <w:shd w:val="clear" w:color="auto" w:fill="E8EEF4"/>
          </w:tcPr>
          <w:p w14:paraId="57470884" w14:textId="77777777" w:rsidR="006E538C" w:rsidRDefault="00000000">
            <w:pPr>
              <w:jc w:val="center"/>
              <w:rPr>
                <w:rFonts w:hint="eastAsia"/>
              </w:rPr>
            </w:pPr>
            <w:r>
              <w:rPr>
                <w:sz w:val="18"/>
              </w:rPr>
              <w:t>128×128阵列功能验证</w:t>
            </w:r>
          </w:p>
        </w:tc>
        <w:tc>
          <w:tcPr>
            <w:tcW w:w="1984" w:type="dxa"/>
            <w:shd w:val="clear" w:color="auto" w:fill="E8EEF4"/>
          </w:tcPr>
          <w:p w14:paraId="5B1EA537" w14:textId="77777777" w:rsidR="006E538C" w:rsidRDefault="00000000">
            <w:pPr>
              <w:jc w:val="center"/>
              <w:rPr>
                <w:rFonts w:hint="eastAsia"/>
                <w:lang w:eastAsia="zh-CN"/>
              </w:rPr>
            </w:pPr>
            <w:r>
              <w:rPr>
                <w:sz w:val="18"/>
                <w:lang w:eastAsia="zh-CN"/>
              </w:rPr>
              <w:t>256×256阵列CST阈值突破</w:t>
            </w:r>
          </w:p>
        </w:tc>
        <w:tc>
          <w:tcPr>
            <w:tcW w:w="1984" w:type="dxa"/>
            <w:shd w:val="clear" w:color="auto" w:fill="E8EEF4"/>
          </w:tcPr>
          <w:p w14:paraId="41B51316" w14:textId="77777777" w:rsidR="006E538C" w:rsidRDefault="00000000">
            <w:pPr>
              <w:jc w:val="center"/>
              <w:rPr>
                <w:rFonts w:hint="eastAsia"/>
              </w:rPr>
            </w:pPr>
            <w:r>
              <w:rPr>
                <w:sz w:val="18"/>
              </w:rPr>
              <w:t>10⁶键规模CST&gt;5.0突破</w:t>
            </w:r>
          </w:p>
        </w:tc>
        <w:tc>
          <w:tcPr>
            <w:tcW w:w="1984" w:type="dxa"/>
            <w:shd w:val="clear" w:color="auto" w:fill="E8EEF4"/>
          </w:tcPr>
          <w:p w14:paraId="5AAA003E" w14:textId="77777777" w:rsidR="006E538C" w:rsidRDefault="00000000">
            <w:pPr>
              <w:jc w:val="center"/>
              <w:rPr>
                <w:rFonts w:hint="eastAsia"/>
              </w:rPr>
            </w:pPr>
            <w:r>
              <w:rPr>
                <w:sz w:val="18"/>
              </w:rPr>
              <w:t>CST在线监测</w:t>
            </w:r>
          </w:p>
        </w:tc>
      </w:tr>
      <w:tr w:rsidR="006E538C" w14:paraId="090F7AE0" w14:textId="77777777">
        <w:trPr>
          <w:jc w:val="center"/>
        </w:trPr>
        <w:tc>
          <w:tcPr>
            <w:tcW w:w="1134" w:type="dxa"/>
          </w:tcPr>
          <w:p w14:paraId="6E87637A" w14:textId="77777777" w:rsidR="006E538C" w:rsidRDefault="00000000">
            <w:pPr>
              <w:jc w:val="center"/>
              <w:rPr>
                <w:rFonts w:hint="eastAsia"/>
              </w:rPr>
            </w:pPr>
            <w:r>
              <w:rPr>
                <w:sz w:val="18"/>
              </w:rPr>
              <w:t>架构指标</w:t>
            </w:r>
          </w:p>
        </w:tc>
        <w:tc>
          <w:tcPr>
            <w:tcW w:w="1984" w:type="dxa"/>
          </w:tcPr>
          <w:p w14:paraId="5B0041B2" w14:textId="77777777" w:rsidR="006E538C" w:rsidRDefault="00000000">
            <w:pPr>
              <w:jc w:val="center"/>
              <w:rPr>
                <w:rFonts w:hint="eastAsia"/>
              </w:rPr>
            </w:pPr>
            <w:r>
              <w:rPr>
                <w:sz w:val="18"/>
              </w:rPr>
              <w:t>TCC-11原语SDI化合键映射</w:t>
            </w:r>
          </w:p>
        </w:tc>
        <w:tc>
          <w:tcPr>
            <w:tcW w:w="1984" w:type="dxa"/>
          </w:tcPr>
          <w:p w14:paraId="33E5259A" w14:textId="77777777" w:rsidR="006E538C" w:rsidRDefault="00000000">
            <w:pPr>
              <w:jc w:val="center"/>
              <w:rPr>
                <w:rFonts w:hint="eastAsia"/>
                <w:lang w:eastAsia="zh-CN"/>
              </w:rPr>
            </w:pPr>
            <w:r>
              <w:rPr>
                <w:sz w:val="18"/>
                <w:lang w:eastAsia="zh-CN"/>
              </w:rPr>
              <w:t>四规则加速器SNN实时推理</w:t>
            </w:r>
          </w:p>
        </w:tc>
        <w:tc>
          <w:tcPr>
            <w:tcW w:w="1984" w:type="dxa"/>
          </w:tcPr>
          <w:p w14:paraId="78E059E9" w14:textId="77777777" w:rsidR="006E538C" w:rsidRDefault="00000000">
            <w:pPr>
              <w:jc w:val="center"/>
              <w:rPr>
                <w:rFonts w:hint="eastAsia"/>
              </w:rPr>
            </w:pPr>
            <w:proofErr w:type="spellStart"/>
            <w:r>
              <w:rPr>
                <w:sz w:val="18"/>
              </w:rPr>
              <w:t>智能涌现全链路闭环</w:t>
            </w:r>
            <w:proofErr w:type="spellEnd"/>
          </w:p>
        </w:tc>
        <w:tc>
          <w:tcPr>
            <w:tcW w:w="1984" w:type="dxa"/>
          </w:tcPr>
          <w:p w14:paraId="51E63F19" w14:textId="77777777" w:rsidR="006E538C" w:rsidRDefault="00000000">
            <w:pPr>
              <w:jc w:val="center"/>
              <w:rPr>
                <w:rFonts w:hint="eastAsia"/>
              </w:rPr>
            </w:pPr>
            <w:r>
              <w:rPr>
                <w:sz w:val="18"/>
              </w:rPr>
              <w:t>仿真+FPGA验证</w:t>
            </w:r>
          </w:p>
        </w:tc>
      </w:tr>
      <w:tr w:rsidR="006E538C" w14:paraId="597F6021" w14:textId="77777777">
        <w:trPr>
          <w:jc w:val="center"/>
        </w:trPr>
        <w:tc>
          <w:tcPr>
            <w:tcW w:w="1134" w:type="dxa"/>
            <w:shd w:val="clear" w:color="auto" w:fill="E8EEF4"/>
          </w:tcPr>
          <w:p w14:paraId="31E9A038" w14:textId="77777777" w:rsidR="006E538C" w:rsidRDefault="00000000">
            <w:pPr>
              <w:jc w:val="center"/>
              <w:rPr>
                <w:rFonts w:hint="eastAsia"/>
              </w:rPr>
            </w:pPr>
            <w:r>
              <w:rPr>
                <w:sz w:val="18"/>
              </w:rPr>
              <w:lastRenderedPageBreak/>
              <w:t>系统指标</w:t>
            </w:r>
          </w:p>
        </w:tc>
        <w:tc>
          <w:tcPr>
            <w:tcW w:w="1984" w:type="dxa"/>
            <w:shd w:val="clear" w:color="auto" w:fill="E8EEF4"/>
          </w:tcPr>
          <w:p w14:paraId="6AB44AB3" w14:textId="77777777" w:rsidR="006E538C" w:rsidRDefault="00000000">
            <w:pPr>
              <w:jc w:val="center"/>
              <w:rPr>
                <w:rFonts w:hint="eastAsia"/>
              </w:rPr>
            </w:pPr>
            <w:r>
              <w:rPr>
                <w:sz w:val="18"/>
              </w:rPr>
              <w:t>28nm晶上SDI简化版流片</w:t>
            </w:r>
          </w:p>
        </w:tc>
        <w:tc>
          <w:tcPr>
            <w:tcW w:w="1984" w:type="dxa"/>
            <w:shd w:val="clear" w:color="auto" w:fill="E8EEF4"/>
          </w:tcPr>
          <w:p w14:paraId="21A2A45F" w14:textId="77777777" w:rsidR="006E538C" w:rsidRDefault="00000000">
            <w:pPr>
              <w:jc w:val="center"/>
              <w:rPr>
                <w:rFonts w:hint="eastAsia"/>
                <w:lang w:eastAsia="zh-CN"/>
              </w:rPr>
            </w:pPr>
            <w:r>
              <w:rPr>
                <w:sz w:val="18"/>
                <w:lang w:eastAsia="zh-CN"/>
              </w:rPr>
              <w:t>12nm晶上系统集成验证</w:t>
            </w:r>
          </w:p>
        </w:tc>
        <w:tc>
          <w:tcPr>
            <w:tcW w:w="1984" w:type="dxa"/>
            <w:shd w:val="clear" w:color="auto" w:fill="E8EEF4"/>
          </w:tcPr>
          <w:p w14:paraId="7788A733" w14:textId="77777777" w:rsidR="006E538C" w:rsidRDefault="00000000">
            <w:pPr>
              <w:jc w:val="center"/>
              <w:rPr>
                <w:rFonts w:hint="eastAsia"/>
              </w:rPr>
            </w:pPr>
            <w:r>
              <w:rPr>
                <w:sz w:val="18"/>
              </w:rPr>
              <w:t xml:space="preserve">Gen4 </w:t>
            </w:r>
            <w:proofErr w:type="spellStart"/>
            <w:r>
              <w:rPr>
                <w:sz w:val="18"/>
              </w:rPr>
              <w:t>MVP系统集成</w:t>
            </w:r>
            <w:proofErr w:type="spellEnd"/>
          </w:p>
        </w:tc>
        <w:tc>
          <w:tcPr>
            <w:tcW w:w="1984" w:type="dxa"/>
            <w:shd w:val="clear" w:color="auto" w:fill="E8EEF4"/>
          </w:tcPr>
          <w:p w14:paraId="508355CC" w14:textId="77777777" w:rsidR="006E538C" w:rsidRDefault="00000000">
            <w:pPr>
              <w:jc w:val="center"/>
              <w:rPr>
                <w:rFonts w:hint="eastAsia"/>
              </w:rPr>
            </w:pPr>
            <w:r>
              <w:rPr>
                <w:sz w:val="18"/>
              </w:rPr>
              <w:t>第三方测试</w:t>
            </w:r>
          </w:p>
        </w:tc>
      </w:tr>
    </w:tbl>
    <w:p w14:paraId="0697B6D8" w14:textId="77777777" w:rsidR="006E538C" w:rsidRDefault="006E538C">
      <w:pPr>
        <w:rPr>
          <w:rFonts w:hint="eastAsia"/>
        </w:rPr>
      </w:pPr>
    </w:p>
    <w:p w14:paraId="054E42AE" w14:textId="77777777" w:rsidR="006E538C" w:rsidRDefault="00000000">
      <w:pPr>
        <w:pStyle w:val="1"/>
        <w:rPr>
          <w:lang w:eastAsia="zh-CN"/>
        </w:rPr>
      </w:pPr>
      <w:r>
        <w:rPr>
          <w:lang w:eastAsia="zh-CN"/>
        </w:rPr>
        <w:t>三、关键材料与器件：非线性动态映射的技术实现</w:t>
      </w:r>
    </w:p>
    <w:p w14:paraId="2660C842" w14:textId="77777777" w:rsidR="006E538C" w:rsidRDefault="00000000">
      <w:pPr>
        <w:pStyle w:val="21"/>
        <w:rPr>
          <w:lang w:eastAsia="zh-CN"/>
        </w:rPr>
      </w:pPr>
      <w:r>
        <w:rPr>
          <w:lang w:eastAsia="zh-CN"/>
        </w:rPr>
        <w:t xml:space="preserve">3.1 </w:t>
      </w:r>
      <w:r>
        <w:rPr>
          <w:lang w:eastAsia="zh-CN"/>
        </w:rPr>
        <w:t>器件哲学：非线性动态映射</w:t>
      </w:r>
      <w:r>
        <w:rPr>
          <w:lang w:eastAsia="zh-CN"/>
        </w:rPr>
        <w:t xml:space="preserve"> vs </w:t>
      </w:r>
      <w:r>
        <w:rPr>
          <w:lang w:eastAsia="zh-CN"/>
        </w:rPr>
        <w:t>精确计算</w:t>
      </w:r>
    </w:p>
    <w:p w14:paraId="69EF448C" w14:textId="77777777" w:rsidR="006E538C" w:rsidRDefault="00000000">
      <w:pPr>
        <w:rPr>
          <w:rFonts w:hint="eastAsia"/>
        </w:rPr>
      </w:pPr>
      <w:r>
        <w:rPr>
          <w:lang w:eastAsia="zh-CN"/>
        </w:rPr>
        <w:t>传统忆</w:t>
      </w:r>
      <w:proofErr w:type="gramStart"/>
      <w:r>
        <w:rPr>
          <w:lang w:eastAsia="zh-CN"/>
        </w:rPr>
        <w:t>阻器研究</w:t>
      </w:r>
      <w:proofErr w:type="gramEnd"/>
      <w:r>
        <w:rPr>
          <w:lang w:eastAsia="zh-CN"/>
        </w:rPr>
        <w:t>追求器件一致性、写入精度和数据保持——这是"精确计算"范式的延续。</w:t>
      </w:r>
      <w:proofErr w:type="spellStart"/>
      <w:r>
        <w:t>iNEST对忆阻器的需求与此根本不同</w:t>
      </w:r>
      <w:proofErr w:type="spellEnd"/>
      <w:r>
        <w:t>：</w:t>
      </w:r>
    </w:p>
    <w:tbl>
      <w:tblPr>
        <w:tblStyle w:val="aff1"/>
        <w:tblW w:w="0" w:type="auto"/>
        <w:jc w:val="center"/>
        <w:tblLook w:val="04A0" w:firstRow="1" w:lastRow="0" w:firstColumn="1" w:lastColumn="0" w:noHBand="0" w:noVBand="1"/>
      </w:tblPr>
      <w:tblGrid>
        <w:gridCol w:w="1417"/>
        <w:gridCol w:w="3118"/>
        <w:gridCol w:w="3118"/>
      </w:tblGrid>
      <w:tr w:rsidR="006E538C" w14:paraId="2A67FD7F" w14:textId="77777777">
        <w:trPr>
          <w:jc w:val="center"/>
        </w:trPr>
        <w:tc>
          <w:tcPr>
            <w:tcW w:w="1417" w:type="dxa"/>
            <w:shd w:val="clear" w:color="auto" w:fill="2E74B5"/>
          </w:tcPr>
          <w:p w14:paraId="1B258E05" w14:textId="77777777" w:rsidR="006E538C" w:rsidRDefault="00000000">
            <w:pPr>
              <w:jc w:val="center"/>
              <w:rPr>
                <w:rFonts w:hint="eastAsia"/>
              </w:rPr>
            </w:pPr>
            <w:r>
              <w:rPr>
                <w:rFonts w:ascii="黑体" w:eastAsia="黑体" w:hAnsi="黑体"/>
                <w:b/>
                <w:color w:val="FFFFFF"/>
                <w:sz w:val="20"/>
              </w:rPr>
              <w:t>维度</w:t>
            </w:r>
          </w:p>
        </w:tc>
        <w:tc>
          <w:tcPr>
            <w:tcW w:w="3118" w:type="dxa"/>
            <w:shd w:val="clear" w:color="auto" w:fill="2E74B5"/>
          </w:tcPr>
          <w:p w14:paraId="0AC62385" w14:textId="77777777" w:rsidR="006E538C" w:rsidRDefault="00000000">
            <w:pPr>
              <w:jc w:val="center"/>
              <w:rPr>
                <w:rFonts w:hint="eastAsia"/>
              </w:rPr>
            </w:pPr>
            <w:r>
              <w:rPr>
                <w:rFonts w:ascii="黑体" w:eastAsia="黑体" w:hAnsi="黑体"/>
                <w:b/>
                <w:color w:val="FFFFFF"/>
                <w:sz w:val="20"/>
              </w:rPr>
              <w:t>传统精确计算</w:t>
            </w:r>
          </w:p>
        </w:tc>
        <w:tc>
          <w:tcPr>
            <w:tcW w:w="3118" w:type="dxa"/>
            <w:shd w:val="clear" w:color="auto" w:fill="2E74B5"/>
          </w:tcPr>
          <w:p w14:paraId="6E4D66A7" w14:textId="77777777" w:rsidR="006E538C" w:rsidRDefault="00000000">
            <w:pPr>
              <w:jc w:val="center"/>
              <w:rPr>
                <w:rFonts w:hint="eastAsia"/>
              </w:rPr>
            </w:pPr>
            <w:r>
              <w:rPr>
                <w:rFonts w:ascii="黑体" w:eastAsia="黑体" w:hAnsi="黑体"/>
                <w:b/>
                <w:color w:val="FFFFFF"/>
                <w:sz w:val="20"/>
              </w:rPr>
              <w:t>iNEST非线性动态映射</w:t>
            </w:r>
          </w:p>
        </w:tc>
      </w:tr>
      <w:tr w:rsidR="006E538C" w14:paraId="025EA694" w14:textId="77777777">
        <w:trPr>
          <w:jc w:val="center"/>
        </w:trPr>
        <w:tc>
          <w:tcPr>
            <w:tcW w:w="1417" w:type="dxa"/>
          </w:tcPr>
          <w:p w14:paraId="7274A91B" w14:textId="77777777" w:rsidR="006E538C" w:rsidRDefault="00000000">
            <w:pPr>
              <w:jc w:val="center"/>
              <w:rPr>
                <w:rFonts w:hint="eastAsia"/>
              </w:rPr>
            </w:pPr>
            <w:r>
              <w:rPr>
                <w:sz w:val="18"/>
              </w:rPr>
              <w:t>器件一致性</w:t>
            </w:r>
          </w:p>
        </w:tc>
        <w:tc>
          <w:tcPr>
            <w:tcW w:w="3118" w:type="dxa"/>
          </w:tcPr>
          <w:p w14:paraId="008864F4" w14:textId="77777777" w:rsidR="006E538C" w:rsidRDefault="00000000">
            <w:pPr>
              <w:jc w:val="center"/>
              <w:rPr>
                <w:rFonts w:hint="eastAsia"/>
              </w:rPr>
            </w:pPr>
            <w:r>
              <w:rPr>
                <w:sz w:val="18"/>
              </w:rPr>
              <w:t>追求高一致性(CV&lt;5%)</w:t>
            </w:r>
          </w:p>
        </w:tc>
        <w:tc>
          <w:tcPr>
            <w:tcW w:w="3118" w:type="dxa"/>
          </w:tcPr>
          <w:p w14:paraId="0B9586BD" w14:textId="77777777" w:rsidR="006E538C" w:rsidRDefault="00000000">
            <w:pPr>
              <w:jc w:val="center"/>
              <w:rPr>
                <w:rFonts w:hint="eastAsia"/>
                <w:lang w:eastAsia="zh-CN"/>
              </w:rPr>
            </w:pPr>
            <w:r>
              <w:rPr>
                <w:sz w:val="18"/>
                <w:lang w:eastAsia="zh-CN"/>
              </w:rPr>
              <w:t>容忍变异(CV可放宽至30%)</w:t>
            </w:r>
          </w:p>
        </w:tc>
      </w:tr>
      <w:tr w:rsidR="006E538C" w14:paraId="15FB61EF" w14:textId="77777777">
        <w:trPr>
          <w:jc w:val="center"/>
        </w:trPr>
        <w:tc>
          <w:tcPr>
            <w:tcW w:w="1417" w:type="dxa"/>
            <w:shd w:val="clear" w:color="auto" w:fill="E8EEF4"/>
          </w:tcPr>
          <w:p w14:paraId="0429374D" w14:textId="77777777" w:rsidR="006E538C" w:rsidRDefault="00000000">
            <w:pPr>
              <w:jc w:val="center"/>
              <w:rPr>
                <w:rFonts w:hint="eastAsia"/>
              </w:rPr>
            </w:pPr>
            <w:proofErr w:type="spellStart"/>
            <w:r>
              <w:rPr>
                <w:sz w:val="18"/>
              </w:rPr>
              <w:t>工作频率</w:t>
            </w:r>
            <w:proofErr w:type="spellEnd"/>
          </w:p>
        </w:tc>
        <w:tc>
          <w:tcPr>
            <w:tcW w:w="3118" w:type="dxa"/>
            <w:shd w:val="clear" w:color="auto" w:fill="E8EEF4"/>
          </w:tcPr>
          <w:p w14:paraId="3C3B314C" w14:textId="77777777" w:rsidR="006E538C" w:rsidRDefault="00000000">
            <w:pPr>
              <w:jc w:val="center"/>
              <w:rPr>
                <w:rFonts w:hint="eastAsia"/>
              </w:rPr>
            </w:pPr>
            <w:r>
              <w:rPr>
                <w:sz w:val="18"/>
              </w:rPr>
              <w:t>追求高频(&gt;GHz)</w:t>
            </w:r>
          </w:p>
        </w:tc>
        <w:tc>
          <w:tcPr>
            <w:tcW w:w="3118" w:type="dxa"/>
            <w:shd w:val="clear" w:color="auto" w:fill="E8EEF4"/>
          </w:tcPr>
          <w:p w14:paraId="45DEF8CB" w14:textId="77777777" w:rsidR="006E538C" w:rsidRDefault="00000000">
            <w:pPr>
              <w:jc w:val="center"/>
              <w:rPr>
                <w:rFonts w:hint="eastAsia"/>
                <w:lang w:eastAsia="zh-CN"/>
              </w:rPr>
            </w:pPr>
            <w:r>
              <w:rPr>
                <w:sz w:val="18"/>
                <w:lang w:eastAsia="zh-CN"/>
              </w:rPr>
              <w:t>低频(&lt;100MHz)，匹配网络动力学</w:t>
            </w:r>
          </w:p>
        </w:tc>
      </w:tr>
      <w:tr w:rsidR="006E538C" w14:paraId="4363DB90" w14:textId="77777777">
        <w:trPr>
          <w:jc w:val="center"/>
        </w:trPr>
        <w:tc>
          <w:tcPr>
            <w:tcW w:w="1417" w:type="dxa"/>
          </w:tcPr>
          <w:p w14:paraId="67E8CDA9" w14:textId="77777777" w:rsidR="006E538C" w:rsidRDefault="00000000">
            <w:pPr>
              <w:jc w:val="center"/>
              <w:rPr>
                <w:rFonts w:hint="eastAsia"/>
              </w:rPr>
            </w:pPr>
            <w:proofErr w:type="spellStart"/>
            <w:r>
              <w:rPr>
                <w:sz w:val="18"/>
              </w:rPr>
              <w:t>写入精度</w:t>
            </w:r>
            <w:proofErr w:type="spellEnd"/>
          </w:p>
        </w:tc>
        <w:tc>
          <w:tcPr>
            <w:tcW w:w="3118" w:type="dxa"/>
          </w:tcPr>
          <w:p w14:paraId="6926C34E" w14:textId="77777777" w:rsidR="006E538C" w:rsidRDefault="00000000">
            <w:pPr>
              <w:jc w:val="center"/>
              <w:rPr>
                <w:rFonts w:hint="eastAsia"/>
              </w:rPr>
            </w:pPr>
            <w:r>
              <w:rPr>
                <w:sz w:val="18"/>
              </w:rPr>
              <w:t>多bit精确写入</w:t>
            </w:r>
          </w:p>
        </w:tc>
        <w:tc>
          <w:tcPr>
            <w:tcW w:w="3118" w:type="dxa"/>
          </w:tcPr>
          <w:p w14:paraId="0F1F6B4B" w14:textId="77777777" w:rsidR="006E538C" w:rsidRDefault="00000000">
            <w:pPr>
              <w:jc w:val="center"/>
              <w:rPr>
                <w:rFonts w:hint="eastAsia"/>
              </w:rPr>
            </w:pPr>
            <w:r>
              <w:rPr>
                <w:sz w:val="18"/>
              </w:rPr>
              <w:t>非线性响应曲线即可</w:t>
            </w:r>
          </w:p>
        </w:tc>
      </w:tr>
      <w:tr w:rsidR="006E538C" w14:paraId="1049400A" w14:textId="77777777">
        <w:trPr>
          <w:jc w:val="center"/>
        </w:trPr>
        <w:tc>
          <w:tcPr>
            <w:tcW w:w="1417" w:type="dxa"/>
            <w:shd w:val="clear" w:color="auto" w:fill="E8EEF4"/>
          </w:tcPr>
          <w:p w14:paraId="68EAE971" w14:textId="77777777" w:rsidR="006E538C" w:rsidRDefault="00000000">
            <w:pPr>
              <w:jc w:val="center"/>
              <w:rPr>
                <w:rFonts w:hint="eastAsia"/>
              </w:rPr>
            </w:pPr>
            <w:r>
              <w:rPr>
                <w:sz w:val="18"/>
              </w:rPr>
              <w:t>数据保持</w:t>
            </w:r>
          </w:p>
        </w:tc>
        <w:tc>
          <w:tcPr>
            <w:tcW w:w="3118" w:type="dxa"/>
            <w:shd w:val="clear" w:color="auto" w:fill="E8EEF4"/>
          </w:tcPr>
          <w:p w14:paraId="170A94DB" w14:textId="77777777" w:rsidR="006E538C" w:rsidRDefault="00000000">
            <w:pPr>
              <w:jc w:val="center"/>
              <w:rPr>
                <w:rFonts w:hint="eastAsia"/>
              </w:rPr>
            </w:pPr>
            <w:r>
              <w:rPr>
                <w:sz w:val="18"/>
              </w:rPr>
              <w:t>&gt;10年@85°C</w:t>
            </w:r>
          </w:p>
        </w:tc>
        <w:tc>
          <w:tcPr>
            <w:tcW w:w="3118" w:type="dxa"/>
            <w:shd w:val="clear" w:color="auto" w:fill="E8EEF4"/>
          </w:tcPr>
          <w:p w14:paraId="0BFD5241" w14:textId="77777777" w:rsidR="006E538C" w:rsidRDefault="00000000">
            <w:pPr>
              <w:jc w:val="center"/>
              <w:rPr>
                <w:rFonts w:hint="eastAsia"/>
              </w:rPr>
            </w:pPr>
            <w:r>
              <w:rPr>
                <w:sz w:val="18"/>
              </w:rPr>
              <w:t>&gt;10⁶次循环即可</w:t>
            </w:r>
          </w:p>
        </w:tc>
      </w:tr>
      <w:tr w:rsidR="006E538C" w14:paraId="2EBB53D5" w14:textId="77777777">
        <w:trPr>
          <w:jc w:val="center"/>
        </w:trPr>
        <w:tc>
          <w:tcPr>
            <w:tcW w:w="1417" w:type="dxa"/>
          </w:tcPr>
          <w:p w14:paraId="652A6A7D" w14:textId="77777777" w:rsidR="006E538C" w:rsidRDefault="00000000">
            <w:pPr>
              <w:jc w:val="center"/>
              <w:rPr>
                <w:rFonts w:hint="eastAsia"/>
              </w:rPr>
            </w:pPr>
            <w:r>
              <w:rPr>
                <w:sz w:val="18"/>
              </w:rPr>
              <w:t>工艺节点</w:t>
            </w:r>
          </w:p>
        </w:tc>
        <w:tc>
          <w:tcPr>
            <w:tcW w:w="3118" w:type="dxa"/>
          </w:tcPr>
          <w:p w14:paraId="274439B8" w14:textId="77777777" w:rsidR="006E538C" w:rsidRDefault="00000000">
            <w:pPr>
              <w:jc w:val="center"/>
              <w:rPr>
                <w:rFonts w:hint="eastAsia"/>
              </w:rPr>
            </w:pPr>
            <w:r>
              <w:rPr>
                <w:sz w:val="18"/>
              </w:rPr>
              <w:t>追求先进节点</w:t>
            </w:r>
          </w:p>
        </w:tc>
        <w:tc>
          <w:tcPr>
            <w:tcW w:w="3118" w:type="dxa"/>
          </w:tcPr>
          <w:p w14:paraId="7F67086E" w14:textId="77777777" w:rsidR="006E538C" w:rsidRDefault="00000000">
            <w:pPr>
              <w:jc w:val="center"/>
              <w:rPr>
                <w:rFonts w:hint="eastAsia"/>
                <w:lang w:eastAsia="zh-CN"/>
              </w:rPr>
            </w:pPr>
            <w:r>
              <w:rPr>
                <w:sz w:val="18"/>
                <w:lang w:eastAsia="zh-CN"/>
              </w:rPr>
              <w:t>12nm足够(从感知到通用智能)</w:t>
            </w:r>
          </w:p>
        </w:tc>
      </w:tr>
      <w:tr w:rsidR="006E538C" w14:paraId="1532E4C0" w14:textId="77777777">
        <w:trPr>
          <w:jc w:val="center"/>
        </w:trPr>
        <w:tc>
          <w:tcPr>
            <w:tcW w:w="1417" w:type="dxa"/>
            <w:shd w:val="clear" w:color="auto" w:fill="E8EEF4"/>
          </w:tcPr>
          <w:p w14:paraId="638BCD32" w14:textId="77777777" w:rsidR="006E538C" w:rsidRDefault="00000000">
            <w:pPr>
              <w:jc w:val="center"/>
              <w:rPr>
                <w:rFonts w:hint="eastAsia"/>
              </w:rPr>
            </w:pPr>
            <w:proofErr w:type="spellStart"/>
            <w:r>
              <w:rPr>
                <w:sz w:val="18"/>
              </w:rPr>
              <w:t>核心指标</w:t>
            </w:r>
            <w:proofErr w:type="spellEnd"/>
          </w:p>
        </w:tc>
        <w:tc>
          <w:tcPr>
            <w:tcW w:w="3118" w:type="dxa"/>
            <w:shd w:val="clear" w:color="auto" w:fill="E8EEF4"/>
          </w:tcPr>
          <w:p w14:paraId="054BE78F" w14:textId="77777777" w:rsidR="006E538C" w:rsidRDefault="00000000">
            <w:pPr>
              <w:jc w:val="center"/>
              <w:rPr>
                <w:rFonts w:hint="eastAsia"/>
              </w:rPr>
            </w:pPr>
            <w:r>
              <w:rPr>
                <w:sz w:val="18"/>
              </w:rPr>
              <w:t>Roff/Ron比、线性度</w:t>
            </w:r>
          </w:p>
        </w:tc>
        <w:tc>
          <w:tcPr>
            <w:tcW w:w="3118" w:type="dxa"/>
            <w:shd w:val="clear" w:color="auto" w:fill="E8EEF4"/>
          </w:tcPr>
          <w:p w14:paraId="4BFF1E1C" w14:textId="77777777" w:rsidR="006E538C" w:rsidRDefault="00000000">
            <w:pPr>
              <w:jc w:val="center"/>
              <w:rPr>
                <w:rFonts w:hint="eastAsia"/>
                <w:lang w:eastAsia="zh-CN"/>
              </w:rPr>
            </w:pPr>
            <w:r>
              <w:rPr>
                <w:sz w:val="18"/>
                <w:lang w:eastAsia="zh-CN"/>
              </w:rPr>
              <w:t>非线性动力学表征能力</w:t>
            </w:r>
          </w:p>
        </w:tc>
      </w:tr>
    </w:tbl>
    <w:p w14:paraId="5C7E65A7" w14:textId="77777777" w:rsidR="006E538C" w:rsidRDefault="006E538C">
      <w:pPr>
        <w:rPr>
          <w:rFonts w:hint="eastAsia"/>
          <w:lang w:eastAsia="zh-CN"/>
        </w:rPr>
      </w:pPr>
    </w:p>
    <w:p w14:paraId="780E9194" w14:textId="77777777" w:rsidR="006E538C" w:rsidRDefault="00000000">
      <w:pPr>
        <w:spacing w:after="160"/>
        <w:rPr>
          <w:rFonts w:hint="eastAsia"/>
          <w:lang w:eastAsia="zh-CN"/>
        </w:rPr>
      </w:pPr>
      <w:r>
        <w:rPr>
          <w:rFonts w:ascii="黑体" w:eastAsia="黑体" w:hAnsi="黑体"/>
          <w:b/>
          <w:lang w:eastAsia="zh-CN"/>
        </w:rPr>
        <w:t>核心论点：器件的主要矛盾不是一致性，而是器件非线性表征与网络非线性动力学之间的动态映射关系。器件变异从Bug变为Feature——不同器件提供差异化的非线性动力学响应，丰富网络的动力学多样性，从而促进智能涌现。</w:t>
      </w:r>
    </w:p>
    <w:p w14:paraId="61F3D9C4" w14:textId="77777777" w:rsidR="006E538C" w:rsidRDefault="00000000">
      <w:pPr>
        <w:pStyle w:val="21"/>
      </w:pPr>
      <w:r>
        <w:t xml:space="preserve">3.2 </w:t>
      </w:r>
      <w:proofErr w:type="spellStart"/>
      <w:r>
        <w:t>关键材料体系</w:t>
      </w:r>
      <w:proofErr w:type="spellEnd"/>
    </w:p>
    <w:tbl>
      <w:tblPr>
        <w:tblStyle w:val="aff1"/>
        <w:tblW w:w="0" w:type="auto"/>
        <w:jc w:val="center"/>
        <w:tblLook w:val="04A0" w:firstRow="1" w:lastRow="0" w:firstColumn="1" w:lastColumn="0" w:noHBand="0" w:noVBand="1"/>
      </w:tblPr>
      <w:tblGrid>
        <w:gridCol w:w="1134"/>
        <w:gridCol w:w="2551"/>
        <w:gridCol w:w="2551"/>
        <w:gridCol w:w="2551"/>
      </w:tblGrid>
      <w:tr w:rsidR="006E538C" w14:paraId="6DB87576" w14:textId="77777777">
        <w:trPr>
          <w:jc w:val="center"/>
        </w:trPr>
        <w:tc>
          <w:tcPr>
            <w:tcW w:w="1134" w:type="dxa"/>
            <w:shd w:val="clear" w:color="auto" w:fill="2E74B5"/>
          </w:tcPr>
          <w:p w14:paraId="62F62FE8" w14:textId="77777777" w:rsidR="006E538C" w:rsidRDefault="00000000">
            <w:pPr>
              <w:jc w:val="center"/>
              <w:rPr>
                <w:rFonts w:hint="eastAsia"/>
              </w:rPr>
            </w:pPr>
            <w:r>
              <w:rPr>
                <w:rFonts w:ascii="黑体" w:eastAsia="黑体" w:hAnsi="黑体"/>
                <w:b/>
                <w:color w:val="FFFFFF"/>
                <w:sz w:val="20"/>
              </w:rPr>
              <w:t>材料</w:t>
            </w:r>
          </w:p>
        </w:tc>
        <w:tc>
          <w:tcPr>
            <w:tcW w:w="2551" w:type="dxa"/>
            <w:shd w:val="clear" w:color="auto" w:fill="2E74B5"/>
          </w:tcPr>
          <w:p w14:paraId="1998D337" w14:textId="77777777" w:rsidR="006E538C" w:rsidRDefault="00000000">
            <w:pPr>
              <w:jc w:val="center"/>
              <w:rPr>
                <w:rFonts w:hint="eastAsia"/>
              </w:rPr>
            </w:pPr>
            <w:r>
              <w:rPr>
                <w:rFonts w:ascii="黑体" w:eastAsia="黑体" w:hAnsi="黑体"/>
                <w:b/>
                <w:color w:val="FFFFFF"/>
                <w:sz w:val="20"/>
              </w:rPr>
              <w:t>体系</w:t>
            </w:r>
          </w:p>
        </w:tc>
        <w:tc>
          <w:tcPr>
            <w:tcW w:w="2551" w:type="dxa"/>
            <w:shd w:val="clear" w:color="auto" w:fill="2E74B5"/>
          </w:tcPr>
          <w:p w14:paraId="16EBA918" w14:textId="77777777" w:rsidR="006E538C" w:rsidRDefault="00000000">
            <w:pPr>
              <w:jc w:val="center"/>
              <w:rPr>
                <w:rFonts w:hint="eastAsia"/>
              </w:rPr>
            </w:pPr>
            <w:r>
              <w:rPr>
                <w:rFonts w:ascii="黑体" w:eastAsia="黑体" w:hAnsi="黑体"/>
                <w:b/>
                <w:color w:val="FFFFFF"/>
                <w:sz w:val="20"/>
              </w:rPr>
              <w:t>作用</w:t>
            </w:r>
          </w:p>
        </w:tc>
        <w:tc>
          <w:tcPr>
            <w:tcW w:w="2551" w:type="dxa"/>
            <w:shd w:val="clear" w:color="auto" w:fill="2E74B5"/>
          </w:tcPr>
          <w:p w14:paraId="69C2B577" w14:textId="77777777" w:rsidR="006E538C" w:rsidRDefault="00000000">
            <w:pPr>
              <w:jc w:val="center"/>
              <w:rPr>
                <w:rFonts w:hint="eastAsia"/>
              </w:rPr>
            </w:pPr>
            <w:r>
              <w:rPr>
                <w:rFonts w:ascii="黑体" w:eastAsia="黑体" w:hAnsi="黑体"/>
                <w:b/>
                <w:color w:val="FFFFFF"/>
                <w:sz w:val="20"/>
              </w:rPr>
              <w:t>工艺适用性</w:t>
            </w:r>
          </w:p>
        </w:tc>
      </w:tr>
      <w:tr w:rsidR="006E538C" w14:paraId="05005F58" w14:textId="77777777">
        <w:trPr>
          <w:jc w:val="center"/>
        </w:trPr>
        <w:tc>
          <w:tcPr>
            <w:tcW w:w="1134" w:type="dxa"/>
          </w:tcPr>
          <w:p w14:paraId="587F2AE6" w14:textId="77777777" w:rsidR="006E538C" w:rsidRDefault="00000000">
            <w:pPr>
              <w:jc w:val="center"/>
              <w:rPr>
                <w:rFonts w:hint="eastAsia"/>
              </w:rPr>
            </w:pPr>
            <w:r>
              <w:rPr>
                <w:sz w:val="18"/>
              </w:rPr>
              <w:t>HZO</w:t>
            </w:r>
          </w:p>
        </w:tc>
        <w:tc>
          <w:tcPr>
            <w:tcW w:w="2551" w:type="dxa"/>
          </w:tcPr>
          <w:p w14:paraId="219D9D49" w14:textId="77777777" w:rsidR="006E538C" w:rsidRDefault="00000000">
            <w:pPr>
              <w:jc w:val="center"/>
              <w:rPr>
                <w:rFonts w:hint="eastAsia"/>
              </w:rPr>
            </w:pPr>
            <w:r>
              <w:rPr>
                <w:sz w:val="18"/>
              </w:rPr>
              <w:t>Hf₀.₅Zr₀.₅O₂铁电薄膜</w:t>
            </w:r>
          </w:p>
        </w:tc>
        <w:tc>
          <w:tcPr>
            <w:tcW w:w="2551" w:type="dxa"/>
          </w:tcPr>
          <w:p w14:paraId="36A7CA4B" w14:textId="77777777" w:rsidR="006E538C" w:rsidRDefault="00000000">
            <w:pPr>
              <w:jc w:val="center"/>
              <w:rPr>
                <w:rFonts w:hint="eastAsia"/>
                <w:lang w:eastAsia="zh-CN"/>
              </w:rPr>
            </w:pPr>
            <w:proofErr w:type="gramStart"/>
            <w:r>
              <w:rPr>
                <w:sz w:val="18"/>
                <w:lang w:eastAsia="zh-CN"/>
              </w:rPr>
              <w:t>双铁电</w:t>
            </w:r>
            <w:proofErr w:type="gramEnd"/>
            <w:r>
              <w:rPr>
                <w:sz w:val="18"/>
                <w:lang w:eastAsia="zh-CN"/>
              </w:rPr>
              <w:t>栅极可调</w:t>
            </w:r>
            <w:proofErr w:type="gramStart"/>
            <w:r>
              <w:rPr>
                <w:sz w:val="18"/>
                <w:lang w:eastAsia="zh-CN"/>
              </w:rPr>
              <w:t>忆阻器</w:t>
            </w:r>
            <w:proofErr w:type="gramEnd"/>
          </w:p>
        </w:tc>
        <w:tc>
          <w:tcPr>
            <w:tcW w:w="2551" w:type="dxa"/>
          </w:tcPr>
          <w:p w14:paraId="5E0871BE" w14:textId="77777777" w:rsidR="006E538C" w:rsidRDefault="00000000">
            <w:pPr>
              <w:jc w:val="center"/>
              <w:rPr>
                <w:rFonts w:hint="eastAsia"/>
              </w:rPr>
            </w:pPr>
            <w:r>
              <w:rPr>
                <w:sz w:val="18"/>
              </w:rPr>
              <w:t xml:space="preserve">28nm </w:t>
            </w:r>
            <w:proofErr w:type="spellStart"/>
            <w:r>
              <w:rPr>
                <w:sz w:val="18"/>
              </w:rPr>
              <w:t>CMOS兼容</w:t>
            </w:r>
            <w:proofErr w:type="spellEnd"/>
          </w:p>
        </w:tc>
      </w:tr>
      <w:tr w:rsidR="006E538C" w14:paraId="6C12000A" w14:textId="77777777">
        <w:trPr>
          <w:jc w:val="center"/>
        </w:trPr>
        <w:tc>
          <w:tcPr>
            <w:tcW w:w="1134" w:type="dxa"/>
            <w:shd w:val="clear" w:color="auto" w:fill="E8EEF4"/>
          </w:tcPr>
          <w:p w14:paraId="7A5653DC" w14:textId="77777777" w:rsidR="006E538C" w:rsidRDefault="00000000">
            <w:pPr>
              <w:jc w:val="center"/>
              <w:rPr>
                <w:rFonts w:hint="eastAsia"/>
              </w:rPr>
            </w:pPr>
            <w:r>
              <w:rPr>
                <w:sz w:val="18"/>
              </w:rPr>
              <w:t>GST</w:t>
            </w:r>
          </w:p>
        </w:tc>
        <w:tc>
          <w:tcPr>
            <w:tcW w:w="2551" w:type="dxa"/>
            <w:shd w:val="clear" w:color="auto" w:fill="E8EEF4"/>
          </w:tcPr>
          <w:p w14:paraId="5CDC1528" w14:textId="77777777" w:rsidR="006E538C" w:rsidRDefault="00000000">
            <w:pPr>
              <w:jc w:val="center"/>
              <w:rPr>
                <w:rFonts w:hint="eastAsia"/>
              </w:rPr>
            </w:pPr>
            <w:r>
              <w:rPr>
                <w:sz w:val="18"/>
              </w:rPr>
              <w:t>Ge₂Sb₂Te₅相变材料</w:t>
            </w:r>
          </w:p>
        </w:tc>
        <w:tc>
          <w:tcPr>
            <w:tcW w:w="2551" w:type="dxa"/>
            <w:shd w:val="clear" w:color="auto" w:fill="E8EEF4"/>
          </w:tcPr>
          <w:p w14:paraId="022491A7" w14:textId="77777777" w:rsidR="006E538C" w:rsidRDefault="00000000">
            <w:pPr>
              <w:jc w:val="center"/>
              <w:rPr>
                <w:rFonts w:hint="eastAsia"/>
              </w:rPr>
            </w:pPr>
            <w:r>
              <w:rPr>
                <w:sz w:val="18"/>
              </w:rPr>
              <w:t>多态非线性电阻</w:t>
            </w:r>
          </w:p>
        </w:tc>
        <w:tc>
          <w:tcPr>
            <w:tcW w:w="2551" w:type="dxa"/>
            <w:shd w:val="clear" w:color="auto" w:fill="E8EEF4"/>
          </w:tcPr>
          <w:p w14:paraId="4FF45948" w14:textId="77777777" w:rsidR="006E538C" w:rsidRDefault="00000000">
            <w:pPr>
              <w:jc w:val="center"/>
              <w:rPr>
                <w:rFonts w:hint="eastAsia"/>
              </w:rPr>
            </w:pPr>
            <w:r>
              <w:rPr>
                <w:sz w:val="18"/>
              </w:rPr>
              <w:t>28nm BEOL集成</w:t>
            </w:r>
          </w:p>
        </w:tc>
      </w:tr>
      <w:tr w:rsidR="006E538C" w14:paraId="24E7E4C5" w14:textId="77777777">
        <w:trPr>
          <w:jc w:val="center"/>
        </w:trPr>
        <w:tc>
          <w:tcPr>
            <w:tcW w:w="1134" w:type="dxa"/>
          </w:tcPr>
          <w:p w14:paraId="09986B29" w14:textId="77777777" w:rsidR="006E538C" w:rsidRDefault="00000000">
            <w:pPr>
              <w:jc w:val="center"/>
              <w:rPr>
                <w:rFonts w:hint="eastAsia"/>
              </w:rPr>
            </w:pPr>
            <w:r>
              <w:rPr>
                <w:sz w:val="18"/>
              </w:rPr>
              <w:t>alpha-In2Se3</w:t>
            </w:r>
          </w:p>
        </w:tc>
        <w:tc>
          <w:tcPr>
            <w:tcW w:w="2551" w:type="dxa"/>
          </w:tcPr>
          <w:p w14:paraId="3753AA2F" w14:textId="77777777" w:rsidR="006E538C" w:rsidRDefault="00000000">
            <w:pPr>
              <w:jc w:val="center"/>
              <w:rPr>
                <w:rFonts w:hint="eastAsia"/>
              </w:rPr>
            </w:pPr>
            <w:r>
              <w:rPr>
                <w:sz w:val="18"/>
              </w:rPr>
              <w:t>二维铁电半导体</w:t>
            </w:r>
          </w:p>
        </w:tc>
        <w:tc>
          <w:tcPr>
            <w:tcW w:w="2551" w:type="dxa"/>
          </w:tcPr>
          <w:p w14:paraId="1FB49FF2" w14:textId="77777777" w:rsidR="006E538C" w:rsidRDefault="00000000">
            <w:pPr>
              <w:jc w:val="center"/>
              <w:rPr>
                <w:rFonts w:hint="eastAsia"/>
              </w:rPr>
            </w:pPr>
            <w:r>
              <w:rPr>
                <w:sz w:val="18"/>
              </w:rPr>
              <w:t>低功耗非线性开关</w:t>
            </w:r>
          </w:p>
        </w:tc>
        <w:tc>
          <w:tcPr>
            <w:tcW w:w="2551" w:type="dxa"/>
          </w:tcPr>
          <w:p w14:paraId="6F68DCB4" w14:textId="77777777" w:rsidR="006E538C" w:rsidRDefault="00000000">
            <w:pPr>
              <w:jc w:val="center"/>
              <w:rPr>
                <w:rFonts w:hint="eastAsia"/>
              </w:rPr>
            </w:pPr>
            <w:r>
              <w:rPr>
                <w:sz w:val="18"/>
              </w:rPr>
              <w:t>12nm平面工艺</w:t>
            </w:r>
          </w:p>
        </w:tc>
      </w:tr>
      <w:tr w:rsidR="006E538C" w14:paraId="3A1F16AF" w14:textId="77777777">
        <w:trPr>
          <w:jc w:val="center"/>
        </w:trPr>
        <w:tc>
          <w:tcPr>
            <w:tcW w:w="1134" w:type="dxa"/>
            <w:shd w:val="clear" w:color="auto" w:fill="E8EEF4"/>
          </w:tcPr>
          <w:p w14:paraId="6F402B50" w14:textId="77777777" w:rsidR="006E538C" w:rsidRDefault="00000000">
            <w:pPr>
              <w:jc w:val="center"/>
              <w:rPr>
                <w:rFonts w:hint="eastAsia"/>
              </w:rPr>
            </w:pPr>
            <w:r>
              <w:rPr>
                <w:sz w:val="18"/>
              </w:rPr>
              <w:lastRenderedPageBreak/>
              <w:t>STO</w:t>
            </w:r>
          </w:p>
        </w:tc>
        <w:tc>
          <w:tcPr>
            <w:tcW w:w="2551" w:type="dxa"/>
            <w:shd w:val="clear" w:color="auto" w:fill="E8EEF4"/>
          </w:tcPr>
          <w:p w14:paraId="0BCA7C6C" w14:textId="77777777" w:rsidR="006E538C" w:rsidRDefault="00000000">
            <w:pPr>
              <w:jc w:val="center"/>
              <w:rPr>
                <w:rFonts w:hint="eastAsia"/>
              </w:rPr>
            </w:pPr>
            <w:r>
              <w:rPr>
                <w:sz w:val="18"/>
              </w:rPr>
              <w:t>SrTiO₃功能氧化物</w:t>
            </w:r>
          </w:p>
        </w:tc>
        <w:tc>
          <w:tcPr>
            <w:tcW w:w="2551" w:type="dxa"/>
            <w:shd w:val="clear" w:color="auto" w:fill="E8EEF4"/>
          </w:tcPr>
          <w:p w14:paraId="7214057C" w14:textId="77777777" w:rsidR="006E538C" w:rsidRDefault="00000000">
            <w:pPr>
              <w:jc w:val="center"/>
              <w:rPr>
                <w:rFonts w:hint="eastAsia"/>
                <w:lang w:eastAsia="zh-CN"/>
              </w:rPr>
            </w:pPr>
            <w:r>
              <w:rPr>
                <w:sz w:val="18"/>
                <w:lang w:eastAsia="zh-CN"/>
              </w:rPr>
              <w:t>氧空位迁移非线性动力学</w:t>
            </w:r>
          </w:p>
        </w:tc>
        <w:tc>
          <w:tcPr>
            <w:tcW w:w="2551" w:type="dxa"/>
            <w:shd w:val="clear" w:color="auto" w:fill="E8EEF4"/>
          </w:tcPr>
          <w:p w14:paraId="0523667A" w14:textId="77777777" w:rsidR="006E538C" w:rsidRDefault="00000000">
            <w:pPr>
              <w:jc w:val="center"/>
              <w:rPr>
                <w:rFonts w:hint="eastAsia"/>
              </w:rPr>
            </w:pPr>
            <w:proofErr w:type="spellStart"/>
            <w:r>
              <w:rPr>
                <w:sz w:val="18"/>
              </w:rPr>
              <w:t>晶圆级外延生长</w:t>
            </w:r>
            <w:proofErr w:type="spellEnd"/>
          </w:p>
        </w:tc>
      </w:tr>
    </w:tbl>
    <w:p w14:paraId="55B61289" w14:textId="77777777" w:rsidR="006E538C" w:rsidRDefault="006E538C">
      <w:pPr>
        <w:rPr>
          <w:rFonts w:hint="eastAsia"/>
        </w:rPr>
      </w:pPr>
    </w:p>
    <w:p w14:paraId="44F1FF3D" w14:textId="77777777" w:rsidR="006E538C" w:rsidRDefault="00000000">
      <w:pPr>
        <w:pStyle w:val="1"/>
        <w:rPr>
          <w:lang w:eastAsia="zh-CN"/>
        </w:rPr>
      </w:pPr>
      <w:r>
        <w:rPr>
          <w:lang w:eastAsia="zh-CN"/>
        </w:rPr>
        <w:t>四、项目规划：四个阶段与里程碑</w:t>
      </w:r>
    </w:p>
    <w:p w14:paraId="12D9AF77" w14:textId="77777777" w:rsidR="006E538C" w:rsidRDefault="00000000">
      <w:pPr>
        <w:pStyle w:val="21"/>
      </w:pPr>
      <w:r>
        <w:t xml:space="preserve">4.1 </w:t>
      </w:r>
      <w:proofErr w:type="spellStart"/>
      <w:r>
        <w:t>总体时间线</w:t>
      </w:r>
      <w:proofErr w:type="spellEnd"/>
    </w:p>
    <w:tbl>
      <w:tblPr>
        <w:tblStyle w:val="aff1"/>
        <w:tblW w:w="0" w:type="auto"/>
        <w:jc w:val="center"/>
        <w:tblLook w:val="04A0" w:firstRow="1" w:lastRow="0" w:firstColumn="1" w:lastColumn="0" w:noHBand="0" w:noVBand="1"/>
      </w:tblPr>
      <w:tblGrid>
        <w:gridCol w:w="1247"/>
        <w:gridCol w:w="1417"/>
        <w:gridCol w:w="2551"/>
        <w:gridCol w:w="2154"/>
        <w:gridCol w:w="1417"/>
      </w:tblGrid>
      <w:tr w:rsidR="006E538C" w14:paraId="45889F0E" w14:textId="77777777">
        <w:trPr>
          <w:jc w:val="center"/>
        </w:trPr>
        <w:tc>
          <w:tcPr>
            <w:tcW w:w="1247" w:type="dxa"/>
            <w:shd w:val="clear" w:color="auto" w:fill="2E74B5"/>
          </w:tcPr>
          <w:p w14:paraId="442D15B6" w14:textId="77777777" w:rsidR="006E538C" w:rsidRDefault="00000000">
            <w:pPr>
              <w:jc w:val="center"/>
              <w:rPr>
                <w:rFonts w:hint="eastAsia"/>
              </w:rPr>
            </w:pPr>
            <w:r>
              <w:rPr>
                <w:rFonts w:ascii="黑体" w:eastAsia="黑体" w:hAnsi="黑体"/>
                <w:b/>
                <w:color w:val="FFFFFF"/>
                <w:sz w:val="20"/>
              </w:rPr>
              <w:t>阶段</w:t>
            </w:r>
          </w:p>
        </w:tc>
        <w:tc>
          <w:tcPr>
            <w:tcW w:w="1417" w:type="dxa"/>
            <w:shd w:val="clear" w:color="auto" w:fill="2E74B5"/>
          </w:tcPr>
          <w:p w14:paraId="10A6CAC6" w14:textId="77777777" w:rsidR="006E538C" w:rsidRDefault="00000000">
            <w:pPr>
              <w:jc w:val="center"/>
              <w:rPr>
                <w:rFonts w:hint="eastAsia"/>
              </w:rPr>
            </w:pPr>
            <w:r>
              <w:rPr>
                <w:rFonts w:ascii="黑体" w:eastAsia="黑体" w:hAnsi="黑体"/>
                <w:b/>
                <w:color w:val="FFFFFF"/>
                <w:sz w:val="20"/>
              </w:rPr>
              <w:t>时间</w:t>
            </w:r>
          </w:p>
        </w:tc>
        <w:tc>
          <w:tcPr>
            <w:tcW w:w="2551" w:type="dxa"/>
            <w:shd w:val="clear" w:color="auto" w:fill="2E74B5"/>
          </w:tcPr>
          <w:p w14:paraId="69BDD7BB" w14:textId="77777777" w:rsidR="006E538C" w:rsidRDefault="00000000">
            <w:pPr>
              <w:jc w:val="center"/>
              <w:rPr>
                <w:rFonts w:hint="eastAsia"/>
              </w:rPr>
            </w:pPr>
            <w:r>
              <w:rPr>
                <w:rFonts w:ascii="黑体" w:eastAsia="黑体" w:hAnsi="黑体"/>
                <w:b/>
                <w:color w:val="FFFFFF"/>
                <w:sz w:val="20"/>
              </w:rPr>
              <w:t>核心任务</w:t>
            </w:r>
          </w:p>
        </w:tc>
        <w:tc>
          <w:tcPr>
            <w:tcW w:w="2154" w:type="dxa"/>
            <w:shd w:val="clear" w:color="auto" w:fill="2E74B5"/>
          </w:tcPr>
          <w:p w14:paraId="330A1DEA" w14:textId="77777777" w:rsidR="006E538C" w:rsidRDefault="00000000">
            <w:pPr>
              <w:jc w:val="center"/>
              <w:rPr>
                <w:rFonts w:hint="eastAsia"/>
              </w:rPr>
            </w:pPr>
            <w:r>
              <w:rPr>
                <w:rFonts w:ascii="黑体" w:eastAsia="黑体" w:hAnsi="黑体"/>
                <w:b/>
                <w:color w:val="FFFFFF"/>
                <w:sz w:val="20"/>
              </w:rPr>
              <w:t>里程碑</w:t>
            </w:r>
          </w:p>
        </w:tc>
        <w:tc>
          <w:tcPr>
            <w:tcW w:w="1417" w:type="dxa"/>
            <w:shd w:val="clear" w:color="auto" w:fill="2E74B5"/>
          </w:tcPr>
          <w:p w14:paraId="262A72F3" w14:textId="77777777" w:rsidR="006E538C" w:rsidRDefault="00000000">
            <w:pPr>
              <w:jc w:val="center"/>
              <w:rPr>
                <w:rFonts w:hint="eastAsia"/>
              </w:rPr>
            </w:pPr>
            <w:r>
              <w:rPr>
                <w:rFonts w:ascii="黑体" w:eastAsia="黑体" w:hAnsi="黑体"/>
                <w:b/>
                <w:color w:val="FFFFFF"/>
                <w:sz w:val="20"/>
              </w:rPr>
              <w:t>经费(万元)</w:t>
            </w:r>
          </w:p>
        </w:tc>
      </w:tr>
      <w:tr w:rsidR="006E538C" w14:paraId="3DEF8A21" w14:textId="77777777">
        <w:trPr>
          <w:jc w:val="center"/>
        </w:trPr>
        <w:tc>
          <w:tcPr>
            <w:tcW w:w="1247" w:type="dxa"/>
          </w:tcPr>
          <w:p w14:paraId="254AC091" w14:textId="77777777" w:rsidR="006E538C" w:rsidRDefault="00000000">
            <w:pPr>
              <w:jc w:val="center"/>
              <w:rPr>
                <w:rFonts w:hint="eastAsia"/>
                <w:lang w:eastAsia="zh-CN"/>
              </w:rPr>
            </w:pPr>
            <w:r>
              <w:rPr>
                <w:sz w:val="18"/>
                <w:lang w:eastAsia="zh-CN"/>
              </w:rPr>
              <w:t>第一阶段</w:t>
            </w:r>
            <w:r>
              <w:rPr>
                <w:sz w:val="18"/>
                <w:lang w:eastAsia="zh-CN"/>
              </w:rPr>
              <w:br/>
              <w:t>材料与器件攻关</w:t>
            </w:r>
          </w:p>
        </w:tc>
        <w:tc>
          <w:tcPr>
            <w:tcW w:w="1417" w:type="dxa"/>
          </w:tcPr>
          <w:p w14:paraId="3FCA4468" w14:textId="77777777" w:rsidR="006E538C" w:rsidRDefault="00000000">
            <w:pPr>
              <w:jc w:val="center"/>
              <w:rPr>
                <w:rFonts w:hint="eastAsia"/>
              </w:rPr>
            </w:pPr>
            <w:r>
              <w:rPr>
                <w:sz w:val="18"/>
              </w:rPr>
              <w:t>Y1(1-12月)</w:t>
            </w:r>
          </w:p>
        </w:tc>
        <w:tc>
          <w:tcPr>
            <w:tcW w:w="2551" w:type="dxa"/>
          </w:tcPr>
          <w:p w14:paraId="4DAF196E" w14:textId="77777777" w:rsidR="006E538C" w:rsidRDefault="00000000">
            <w:pPr>
              <w:jc w:val="center"/>
              <w:rPr>
                <w:rFonts w:hint="eastAsia"/>
                <w:lang w:eastAsia="zh-CN"/>
              </w:rPr>
            </w:pPr>
            <w:r>
              <w:rPr>
                <w:sz w:val="18"/>
                <w:lang w:eastAsia="zh-CN"/>
              </w:rPr>
              <w:t>HZO/GST材料优化、128×128阵列流片、SDI化合键单元设计</w:t>
            </w:r>
          </w:p>
        </w:tc>
        <w:tc>
          <w:tcPr>
            <w:tcW w:w="2154" w:type="dxa"/>
          </w:tcPr>
          <w:p w14:paraId="516F6E05" w14:textId="77777777" w:rsidR="006E538C" w:rsidRDefault="00000000">
            <w:pPr>
              <w:jc w:val="center"/>
              <w:rPr>
                <w:rFonts w:hint="eastAsia"/>
                <w:lang w:eastAsia="zh-CN"/>
              </w:rPr>
            </w:pPr>
            <w:r>
              <w:rPr>
                <w:sz w:val="18"/>
                <w:lang w:eastAsia="zh-CN"/>
              </w:rPr>
              <w:t>材料性能达标+阵列功能验证</w:t>
            </w:r>
          </w:p>
        </w:tc>
        <w:tc>
          <w:tcPr>
            <w:tcW w:w="1417" w:type="dxa"/>
          </w:tcPr>
          <w:p w14:paraId="3ADCA696" w14:textId="77777777" w:rsidR="006E538C" w:rsidRDefault="00000000">
            <w:pPr>
              <w:jc w:val="center"/>
              <w:rPr>
                <w:rFonts w:hint="eastAsia"/>
              </w:rPr>
            </w:pPr>
            <w:r>
              <w:rPr>
                <w:sz w:val="18"/>
              </w:rPr>
              <w:t>5,000</w:t>
            </w:r>
          </w:p>
        </w:tc>
      </w:tr>
      <w:tr w:rsidR="006E538C" w14:paraId="331980A8" w14:textId="77777777">
        <w:trPr>
          <w:jc w:val="center"/>
        </w:trPr>
        <w:tc>
          <w:tcPr>
            <w:tcW w:w="1247" w:type="dxa"/>
            <w:shd w:val="clear" w:color="auto" w:fill="E8EEF4"/>
          </w:tcPr>
          <w:p w14:paraId="2992F253" w14:textId="77777777" w:rsidR="006E538C" w:rsidRDefault="00000000">
            <w:pPr>
              <w:jc w:val="center"/>
              <w:rPr>
                <w:rFonts w:hint="eastAsia"/>
                <w:lang w:eastAsia="zh-CN"/>
              </w:rPr>
            </w:pPr>
            <w:r>
              <w:rPr>
                <w:sz w:val="18"/>
                <w:lang w:eastAsia="zh-CN"/>
              </w:rPr>
              <w:t>第二阶段</w:t>
            </w:r>
            <w:r>
              <w:rPr>
                <w:sz w:val="18"/>
                <w:lang w:eastAsia="zh-CN"/>
              </w:rPr>
              <w:br/>
              <w:t>阵列规模扩展</w:t>
            </w:r>
          </w:p>
        </w:tc>
        <w:tc>
          <w:tcPr>
            <w:tcW w:w="1417" w:type="dxa"/>
            <w:shd w:val="clear" w:color="auto" w:fill="E8EEF4"/>
          </w:tcPr>
          <w:p w14:paraId="056727EF" w14:textId="77777777" w:rsidR="006E538C" w:rsidRDefault="00000000">
            <w:pPr>
              <w:jc w:val="center"/>
              <w:rPr>
                <w:rFonts w:hint="eastAsia"/>
              </w:rPr>
            </w:pPr>
            <w:r>
              <w:rPr>
                <w:sz w:val="18"/>
              </w:rPr>
              <w:t>Y2(13-24月)</w:t>
            </w:r>
          </w:p>
        </w:tc>
        <w:tc>
          <w:tcPr>
            <w:tcW w:w="2551" w:type="dxa"/>
            <w:shd w:val="clear" w:color="auto" w:fill="E8EEF4"/>
          </w:tcPr>
          <w:p w14:paraId="61739DC4" w14:textId="77777777" w:rsidR="006E538C" w:rsidRDefault="00000000">
            <w:pPr>
              <w:jc w:val="center"/>
              <w:rPr>
                <w:rFonts w:hint="eastAsia"/>
                <w:lang w:eastAsia="zh-CN"/>
              </w:rPr>
            </w:pPr>
            <w:r>
              <w:rPr>
                <w:sz w:val="18"/>
                <w:lang w:eastAsia="zh-CN"/>
              </w:rPr>
              <w:t>256×256阵列制备、CST阈值突破、TCC-11原语映射验证</w:t>
            </w:r>
          </w:p>
        </w:tc>
        <w:tc>
          <w:tcPr>
            <w:tcW w:w="2154" w:type="dxa"/>
            <w:shd w:val="clear" w:color="auto" w:fill="E8EEF4"/>
          </w:tcPr>
          <w:p w14:paraId="2B784CE9" w14:textId="77777777" w:rsidR="006E538C" w:rsidRDefault="00000000">
            <w:pPr>
              <w:jc w:val="center"/>
              <w:rPr>
                <w:rFonts w:hint="eastAsia"/>
                <w:lang w:eastAsia="zh-CN"/>
              </w:rPr>
            </w:pPr>
            <w:r>
              <w:rPr>
                <w:sz w:val="18"/>
                <w:lang w:eastAsia="zh-CN"/>
              </w:rPr>
              <w:t>256阵列CST&gt;2.0+L3涌现验证</w:t>
            </w:r>
          </w:p>
        </w:tc>
        <w:tc>
          <w:tcPr>
            <w:tcW w:w="1417" w:type="dxa"/>
            <w:shd w:val="clear" w:color="auto" w:fill="E8EEF4"/>
          </w:tcPr>
          <w:p w14:paraId="412B3EEA" w14:textId="77777777" w:rsidR="006E538C" w:rsidRDefault="00000000">
            <w:pPr>
              <w:jc w:val="center"/>
              <w:rPr>
                <w:rFonts w:hint="eastAsia"/>
              </w:rPr>
            </w:pPr>
            <w:r>
              <w:rPr>
                <w:sz w:val="18"/>
              </w:rPr>
              <w:t>5,000</w:t>
            </w:r>
          </w:p>
        </w:tc>
      </w:tr>
      <w:tr w:rsidR="006E538C" w14:paraId="53D6BE07" w14:textId="77777777">
        <w:trPr>
          <w:jc w:val="center"/>
        </w:trPr>
        <w:tc>
          <w:tcPr>
            <w:tcW w:w="1247" w:type="dxa"/>
          </w:tcPr>
          <w:p w14:paraId="74698B37" w14:textId="77777777" w:rsidR="006E538C" w:rsidRDefault="00000000">
            <w:pPr>
              <w:jc w:val="center"/>
              <w:rPr>
                <w:rFonts w:hint="eastAsia"/>
              </w:rPr>
            </w:pPr>
            <w:r>
              <w:rPr>
                <w:sz w:val="18"/>
              </w:rPr>
              <w:t>第三阶段</w:t>
            </w:r>
            <w:r>
              <w:rPr>
                <w:sz w:val="18"/>
              </w:rPr>
              <w:br/>
              <w:t>系统集成</w:t>
            </w:r>
          </w:p>
        </w:tc>
        <w:tc>
          <w:tcPr>
            <w:tcW w:w="1417" w:type="dxa"/>
          </w:tcPr>
          <w:p w14:paraId="100EA330" w14:textId="77777777" w:rsidR="006E538C" w:rsidRDefault="00000000">
            <w:pPr>
              <w:jc w:val="center"/>
              <w:rPr>
                <w:rFonts w:hint="eastAsia"/>
              </w:rPr>
            </w:pPr>
            <w:r>
              <w:rPr>
                <w:sz w:val="18"/>
              </w:rPr>
              <w:t>Y3(25-36月)</w:t>
            </w:r>
          </w:p>
        </w:tc>
        <w:tc>
          <w:tcPr>
            <w:tcW w:w="2551" w:type="dxa"/>
          </w:tcPr>
          <w:p w14:paraId="1C9712A0" w14:textId="77777777" w:rsidR="006E538C" w:rsidRDefault="00000000">
            <w:pPr>
              <w:jc w:val="center"/>
              <w:rPr>
                <w:rFonts w:hint="eastAsia"/>
                <w:lang w:eastAsia="zh-CN"/>
              </w:rPr>
            </w:pPr>
            <w:r>
              <w:rPr>
                <w:sz w:val="18"/>
                <w:lang w:eastAsia="zh-CN"/>
              </w:rPr>
              <w:t>晶上SDI集成验证、四规则加速器流片、全链路闭环</w:t>
            </w:r>
          </w:p>
        </w:tc>
        <w:tc>
          <w:tcPr>
            <w:tcW w:w="2154" w:type="dxa"/>
          </w:tcPr>
          <w:p w14:paraId="6AB241B7" w14:textId="77777777" w:rsidR="006E538C" w:rsidRDefault="00000000">
            <w:pPr>
              <w:jc w:val="center"/>
              <w:rPr>
                <w:rFonts w:hint="eastAsia"/>
              </w:rPr>
            </w:pPr>
            <w:proofErr w:type="spellStart"/>
            <w:r>
              <w:rPr>
                <w:sz w:val="18"/>
              </w:rPr>
              <w:t>晶上系统功能验证</w:t>
            </w:r>
            <w:proofErr w:type="spellEnd"/>
          </w:p>
        </w:tc>
        <w:tc>
          <w:tcPr>
            <w:tcW w:w="1417" w:type="dxa"/>
          </w:tcPr>
          <w:p w14:paraId="538FEF28" w14:textId="77777777" w:rsidR="006E538C" w:rsidRDefault="00000000">
            <w:pPr>
              <w:jc w:val="center"/>
              <w:rPr>
                <w:rFonts w:hint="eastAsia"/>
              </w:rPr>
            </w:pPr>
            <w:r>
              <w:rPr>
                <w:sz w:val="18"/>
              </w:rPr>
              <w:t>5,000</w:t>
            </w:r>
          </w:p>
        </w:tc>
      </w:tr>
      <w:tr w:rsidR="006E538C" w14:paraId="41297B63" w14:textId="77777777">
        <w:trPr>
          <w:jc w:val="center"/>
        </w:trPr>
        <w:tc>
          <w:tcPr>
            <w:tcW w:w="1247" w:type="dxa"/>
            <w:shd w:val="clear" w:color="auto" w:fill="E8EEF4"/>
          </w:tcPr>
          <w:p w14:paraId="7044ECFB" w14:textId="77777777" w:rsidR="006E538C" w:rsidRDefault="00000000">
            <w:pPr>
              <w:jc w:val="center"/>
              <w:rPr>
                <w:rFonts w:hint="eastAsia"/>
              </w:rPr>
            </w:pPr>
            <w:r>
              <w:rPr>
                <w:sz w:val="18"/>
              </w:rPr>
              <w:t>第四阶段</w:t>
            </w:r>
            <w:r>
              <w:rPr>
                <w:sz w:val="18"/>
              </w:rPr>
              <w:br/>
              <w:t>涌现验证</w:t>
            </w:r>
          </w:p>
        </w:tc>
        <w:tc>
          <w:tcPr>
            <w:tcW w:w="1417" w:type="dxa"/>
            <w:shd w:val="clear" w:color="auto" w:fill="E8EEF4"/>
          </w:tcPr>
          <w:p w14:paraId="1F443C3E" w14:textId="77777777" w:rsidR="006E538C" w:rsidRDefault="00000000">
            <w:pPr>
              <w:jc w:val="center"/>
              <w:rPr>
                <w:rFonts w:hint="eastAsia"/>
              </w:rPr>
            </w:pPr>
            <w:r>
              <w:rPr>
                <w:sz w:val="18"/>
              </w:rPr>
              <w:t>Y4(37-48月)</w:t>
            </w:r>
          </w:p>
        </w:tc>
        <w:tc>
          <w:tcPr>
            <w:tcW w:w="2551" w:type="dxa"/>
            <w:shd w:val="clear" w:color="auto" w:fill="E8EEF4"/>
          </w:tcPr>
          <w:p w14:paraId="17C7CF19" w14:textId="77777777" w:rsidR="006E538C" w:rsidRDefault="00000000">
            <w:pPr>
              <w:jc w:val="center"/>
              <w:rPr>
                <w:rFonts w:hint="eastAsia"/>
              </w:rPr>
            </w:pPr>
            <w:r>
              <w:rPr>
                <w:sz w:val="18"/>
              </w:rPr>
              <w:t>10⁶键规模Gen4 MVP、CST&gt;5.0突破、工具链v1.0</w:t>
            </w:r>
          </w:p>
        </w:tc>
        <w:tc>
          <w:tcPr>
            <w:tcW w:w="2154" w:type="dxa"/>
            <w:shd w:val="clear" w:color="auto" w:fill="E8EEF4"/>
          </w:tcPr>
          <w:p w14:paraId="6760AAE0" w14:textId="77777777" w:rsidR="006E538C" w:rsidRDefault="00000000">
            <w:pPr>
              <w:jc w:val="center"/>
              <w:rPr>
                <w:rFonts w:hint="eastAsia"/>
              </w:rPr>
            </w:pPr>
            <w:r>
              <w:rPr>
                <w:sz w:val="18"/>
              </w:rPr>
              <w:t>Gen4 MVP完整系统</w:t>
            </w:r>
          </w:p>
        </w:tc>
        <w:tc>
          <w:tcPr>
            <w:tcW w:w="1417" w:type="dxa"/>
            <w:shd w:val="clear" w:color="auto" w:fill="E8EEF4"/>
          </w:tcPr>
          <w:p w14:paraId="02884771" w14:textId="77777777" w:rsidR="006E538C" w:rsidRDefault="00000000">
            <w:pPr>
              <w:jc w:val="center"/>
              <w:rPr>
                <w:rFonts w:hint="eastAsia"/>
              </w:rPr>
            </w:pPr>
            <w:r>
              <w:rPr>
                <w:sz w:val="18"/>
              </w:rPr>
              <w:t>5,000</w:t>
            </w:r>
          </w:p>
        </w:tc>
      </w:tr>
    </w:tbl>
    <w:p w14:paraId="6F6F6DCA" w14:textId="77777777" w:rsidR="006E538C" w:rsidRDefault="006E538C">
      <w:pPr>
        <w:rPr>
          <w:rFonts w:hint="eastAsia"/>
        </w:rPr>
      </w:pPr>
    </w:p>
    <w:p w14:paraId="20D3D3A6" w14:textId="77777777" w:rsidR="006E538C" w:rsidRDefault="00000000">
      <w:pPr>
        <w:pStyle w:val="21"/>
      </w:pPr>
      <w:r>
        <w:t xml:space="preserve">4.2 </w:t>
      </w:r>
      <w:r>
        <w:t>各年度详细任务</w:t>
      </w:r>
    </w:p>
    <w:p w14:paraId="796B451E" w14:textId="77777777" w:rsidR="006E538C" w:rsidRDefault="00000000">
      <w:pPr>
        <w:spacing w:after="80"/>
        <w:rPr>
          <w:rFonts w:hint="eastAsia"/>
          <w:lang w:eastAsia="zh-CN"/>
        </w:rPr>
      </w:pPr>
      <w:r>
        <w:rPr>
          <w:rFonts w:ascii="黑体" w:eastAsia="黑体" w:hAnsi="黑体"/>
          <w:b/>
          <w:lang w:eastAsia="zh-CN"/>
        </w:rPr>
        <w:t>第一年：材料与器件攻关</w:t>
      </w:r>
    </w:p>
    <w:p w14:paraId="23478A7C" w14:textId="77777777" w:rsidR="006E538C" w:rsidRDefault="00000000">
      <w:pPr>
        <w:rPr>
          <w:rFonts w:hint="eastAsia"/>
          <w:lang w:eastAsia="zh-CN"/>
        </w:rPr>
      </w:pPr>
      <w:r>
        <w:rPr>
          <w:lang w:eastAsia="zh-CN"/>
        </w:rPr>
        <w:t>完成HZO铁电薄膜和GST相变材料的</w:t>
      </w:r>
      <w:proofErr w:type="gramStart"/>
      <w:r>
        <w:rPr>
          <w:lang w:eastAsia="zh-CN"/>
        </w:rPr>
        <w:t>晶圆级制备</w:t>
      </w:r>
      <w:proofErr w:type="gramEnd"/>
      <w:r>
        <w:rPr>
          <w:lang w:eastAsia="zh-CN"/>
        </w:rPr>
        <w:t>工艺优化，实现薄膜良率&gt;90%。完成128×128交叉阵列</w:t>
      </w:r>
      <w:proofErr w:type="gramStart"/>
      <w:r>
        <w:rPr>
          <w:lang w:eastAsia="zh-CN"/>
        </w:rPr>
        <w:t>的流片与</w:t>
      </w:r>
      <w:proofErr w:type="gramEnd"/>
      <w:r>
        <w:rPr>
          <w:lang w:eastAsia="zh-CN"/>
        </w:rPr>
        <w:t>电学表征。设计SDI化合键基本功能单元并完成仿真验证。建立CST在线监测与非线性动力学表征平台。</w:t>
      </w:r>
    </w:p>
    <w:p w14:paraId="0A9870D2" w14:textId="77777777" w:rsidR="006E538C" w:rsidRDefault="00000000">
      <w:pPr>
        <w:spacing w:after="80"/>
        <w:rPr>
          <w:rFonts w:hint="eastAsia"/>
          <w:lang w:eastAsia="zh-CN"/>
        </w:rPr>
      </w:pPr>
      <w:r>
        <w:rPr>
          <w:rFonts w:ascii="黑体" w:eastAsia="黑体" w:hAnsi="黑体"/>
          <w:b/>
          <w:lang w:eastAsia="zh-CN"/>
        </w:rPr>
        <w:t>第二年：阵列规模扩展</w:t>
      </w:r>
    </w:p>
    <w:p w14:paraId="152CDD7E" w14:textId="77777777" w:rsidR="006E538C" w:rsidRDefault="00000000">
      <w:pPr>
        <w:rPr>
          <w:rFonts w:hint="eastAsia"/>
          <w:lang w:eastAsia="zh-CN"/>
        </w:rPr>
      </w:pPr>
      <w:proofErr w:type="gramStart"/>
      <w:r>
        <w:rPr>
          <w:lang w:eastAsia="zh-CN"/>
        </w:rPr>
        <w:t>将忆阻器</w:t>
      </w:r>
      <w:proofErr w:type="gramEnd"/>
      <w:r>
        <w:rPr>
          <w:lang w:eastAsia="zh-CN"/>
        </w:rPr>
        <w:t>阵列规模扩展至256×256，实现L3(适应智能)的CST阈值突破。完成TCC-11原语到SDI化合键的物理映射方案设计。建立材料-器件-涌现的CST在线反馈优化闭环。启动28nm晶上SDI简化版的设计。</w:t>
      </w:r>
    </w:p>
    <w:p w14:paraId="7539DCE6" w14:textId="77777777" w:rsidR="006E538C" w:rsidRDefault="00000000">
      <w:pPr>
        <w:spacing w:after="80"/>
        <w:rPr>
          <w:rFonts w:hint="eastAsia"/>
          <w:lang w:eastAsia="zh-CN"/>
        </w:rPr>
      </w:pPr>
      <w:r>
        <w:rPr>
          <w:rFonts w:ascii="黑体" w:eastAsia="黑体" w:hAnsi="黑体"/>
          <w:b/>
          <w:lang w:eastAsia="zh-CN"/>
        </w:rPr>
        <w:t>第三年：系统集成</w:t>
      </w:r>
    </w:p>
    <w:p w14:paraId="47DC5140" w14:textId="77777777" w:rsidR="006E538C" w:rsidRDefault="00000000">
      <w:pPr>
        <w:rPr>
          <w:rFonts w:hint="eastAsia"/>
          <w:lang w:eastAsia="zh-CN"/>
        </w:rPr>
      </w:pPr>
      <w:r>
        <w:rPr>
          <w:lang w:eastAsia="zh-CN"/>
        </w:rPr>
        <w:t>完成28nm晶上SDI简化版</w:t>
      </w:r>
      <w:proofErr w:type="gramStart"/>
      <w:r>
        <w:rPr>
          <w:lang w:eastAsia="zh-CN"/>
        </w:rPr>
        <w:t>的流片与</w:t>
      </w:r>
      <w:proofErr w:type="gramEnd"/>
      <w:r>
        <w:rPr>
          <w:lang w:eastAsia="zh-CN"/>
        </w:rPr>
        <w:t>测试。完成四规则硬件加速器(iNEST-4R)的FPGA原型验证。建立从材料参数到CST值</w:t>
      </w:r>
      <w:proofErr w:type="gramStart"/>
      <w:r>
        <w:rPr>
          <w:lang w:eastAsia="zh-CN"/>
        </w:rPr>
        <w:t>的跨层映射</w:t>
      </w:r>
      <w:proofErr w:type="gramEnd"/>
      <w:r>
        <w:rPr>
          <w:lang w:eastAsia="zh-CN"/>
        </w:rPr>
        <w:t>关系。启动</w:t>
      </w:r>
      <w:proofErr w:type="spellStart"/>
      <w:r>
        <w:rPr>
          <w:lang w:eastAsia="zh-CN"/>
        </w:rPr>
        <w:t>iNEST</w:t>
      </w:r>
      <w:proofErr w:type="spellEnd"/>
      <w:r>
        <w:rPr>
          <w:lang w:eastAsia="zh-CN"/>
        </w:rPr>
        <w:t>工具链v0.5（仿真器+编译器）的开发。</w:t>
      </w:r>
    </w:p>
    <w:p w14:paraId="6A25DB17" w14:textId="77777777" w:rsidR="006E538C" w:rsidRDefault="00000000">
      <w:pPr>
        <w:spacing w:after="80"/>
        <w:rPr>
          <w:rFonts w:hint="eastAsia"/>
          <w:lang w:eastAsia="zh-CN"/>
        </w:rPr>
      </w:pPr>
      <w:r>
        <w:rPr>
          <w:rFonts w:ascii="黑体" w:eastAsia="黑体" w:hAnsi="黑体"/>
          <w:b/>
          <w:lang w:eastAsia="zh-CN"/>
        </w:rPr>
        <w:lastRenderedPageBreak/>
        <w:t>第四年：涌现验证</w:t>
      </w:r>
    </w:p>
    <w:p w14:paraId="4952EF33" w14:textId="77777777" w:rsidR="006E538C" w:rsidRDefault="00000000">
      <w:pPr>
        <w:spacing w:after="160"/>
        <w:rPr>
          <w:rFonts w:hint="eastAsia"/>
          <w:lang w:eastAsia="zh-CN"/>
        </w:rPr>
      </w:pPr>
      <w:r>
        <w:rPr>
          <w:lang w:eastAsia="zh-CN"/>
        </w:rPr>
        <w:t>完成10⁶</w:t>
      </w:r>
      <w:proofErr w:type="gramStart"/>
      <w:r>
        <w:rPr>
          <w:lang w:eastAsia="zh-CN"/>
        </w:rPr>
        <w:t>键规模</w:t>
      </w:r>
      <w:proofErr w:type="gramEnd"/>
      <w:r>
        <w:rPr>
          <w:lang w:eastAsia="zh-CN"/>
        </w:rPr>
        <w:t>的Gen4 MVP系统集成。实现CST&gt;5.0(创造智能等级)的阈值突破。发布</w:t>
      </w:r>
      <w:proofErr w:type="spellStart"/>
      <w:r>
        <w:rPr>
          <w:lang w:eastAsia="zh-CN"/>
        </w:rPr>
        <w:t>iNEST</w:t>
      </w:r>
      <w:proofErr w:type="spellEnd"/>
      <w:r>
        <w:rPr>
          <w:lang w:eastAsia="zh-CN"/>
        </w:rPr>
        <w:t>工具链v1.0。完成七单位的协同验证，形成从材料到涌现的全闭环证据链。</w:t>
      </w:r>
    </w:p>
    <w:p w14:paraId="0DAF5C4F" w14:textId="77777777" w:rsidR="006E538C" w:rsidRDefault="00000000">
      <w:pPr>
        <w:pStyle w:val="1"/>
        <w:rPr>
          <w:lang w:eastAsia="zh-CN"/>
        </w:rPr>
      </w:pPr>
      <w:r>
        <w:rPr>
          <w:lang w:eastAsia="zh-CN"/>
        </w:rPr>
        <w:t>五、团队组织与协同机制</w:t>
      </w:r>
    </w:p>
    <w:p w14:paraId="1B7501F1" w14:textId="77777777" w:rsidR="006E538C" w:rsidRDefault="00000000">
      <w:pPr>
        <w:pStyle w:val="21"/>
      </w:pPr>
      <w:r>
        <w:t xml:space="preserve">5.1 </w:t>
      </w:r>
      <w:proofErr w:type="spellStart"/>
      <w:r>
        <w:t>七单位分工矩阵</w:t>
      </w:r>
      <w:proofErr w:type="spellEnd"/>
    </w:p>
    <w:tbl>
      <w:tblPr>
        <w:tblStyle w:val="aff1"/>
        <w:tblW w:w="0" w:type="auto"/>
        <w:jc w:val="center"/>
        <w:tblLook w:val="04A0" w:firstRow="1" w:lastRow="0" w:firstColumn="1" w:lastColumn="0" w:noHBand="0" w:noVBand="1"/>
      </w:tblPr>
      <w:tblGrid>
        <w:gridCol w:w="1134"/>
        <w:gridCol w:w="1134"/>
        <w:gridCol w:w="1984"/>
        <w:gridCol w:w="2551"/>
        <w:gridCol w:w="1134"/>
      </w:tblGrid>
      <w:tr w:rsidR="006E538C" w14:paraId="143D8530" w14:textId="77777777">
        <w:trPr>
          <w:jc w:val="center"/>
        </w:trPr>
        <w:tc>
          <w:tcPr>
            <w:tcW w:w="1134" w:type="dxa"/>
            <w:shd w:val="clear" w:color="auto" w:fill="2E74B5"/>
          </w:tcPr>
          <w:p w14:paraId="72D839B6" w14:textId="77777777" w:rsidR="006E538C" w:rsidRDefault="00000000">
            <w:pPr>
              <w:jc w:val="center"/>
              <w:rPr>
                <w:rFonts w:hint="eastAsia"/>
              </w:rPr>
            </w:pPr>
            <w:r>
              <w:rPr>
                <w:rFonts w:ascii="黑体" w:eastAsia="黑体" w:hAnsi="黑体"/>
                <w:b/>
                <w:color w:val="FFFFFF"/>
                <w:sz w:val="20"/>
              </w:rPr>
              <w:t>单位</w:t>
            </w:r>
          </w:p>
        </w:tc>
        <w:tc>
          <w:tcPr>
            <w:tcW w:w="1134" w:type="dxa"/>
            <w:shd w:val="clear" w:color="auto" w:fill="2E74B5"/>
          </w:tcPr>
          <w:p w14:paraId="6C2B000A" w14:textId="77777777" w:rsidR="006E538C" w:rsidRDefault="00000000">
            <w:pPr>
              <w:jc w:val="center"/>
              <w:rPr>
                <w:rFonts w:hint="eastAsia"/>
              </w:rPr>
            </w:pPr>
            <w:r>
              <w:rPr>
                <w:rFonts w:ascii="黑体" w:eastAsia="黑体" w:hAnsi="黑体"/>
                <w:b/>
                <w:color w:val="FFFFFF"/>
                <w:sz w:val="20"/>
              </w:rPr>
              <w:t>负责人</w:t>
            </w:r>
          </w:p>
        </w:tc>
        <w:tc>
          <w:tcPr>
            <w:tcW w:w="1984" w:type="dxa"/>
            <w:shd w:val="clear" w:color="auto" w:fill="2E74B5"/>
          </w:tcPr>
          <w:p w14:paraId="48AD6277" w14:textId="77777777" w:rsidR="006E538C" w:rsidRDefault="00000000">
            <w:pPr>
              <w:jc w:val="center"/>
              <w:rPr>
                <w:rFonts w:hint="eastAsia"/>
              </w:rPr>
            </w:pPr>
            <w:r>
              <w:rPr>
                <w:rFonts w:ascii="黑体" w:eastAsia="黑体" w:hAnsi="黑体"/>
                <w:b/>
                <w:color w:val="FFFFFF"/>
                <w:sz w:val="20"/>
              </w:rPr>
              <w:t>核心能力</w:t>
            </w:r>
          </w:p>
        </w:tc>
        <w:tc>
          <w:tcPr>
            <w:tcW w:w="2551" w:type="dxa"/>
            <w:shd w:val="clear" w:color="auto" w:fill="2E74B5"/>
          </w:tcPr>
          <w:p w14:paraId="3EA7392F" w14:textId="77777777" w:rsidR="006E538C" w:rsidRDefault="00000000">
            <w:pPr>
              <w:jc w:val="center"/>
              <w:rPr>
                <w:rFonts w:hint="eastAsia"/>
              </w:rPr>
            </w:pPr>
            <w:r>
              <w:rPr>
                <w:rFonts w:ascii="黑体" w:eastAsia="黑体" w:hAnsi="黑体"/>
                <w:b/>
                <w:color w:val="FFFFFF"/>
                <w:sz w:val="20"/>
              </w:rPr>
              <w:t>本项目的角色</w:t>
            </w:r>
          </w:p>
        </w:tc>
        <w:tc>
          <w:tcPr>
            <w:tcW w:w="1134" w:type="dxa"/>
            <w:shd w:val="clear" w:color="auto" w:fill="2E74B5"/>
          </w:tcPr>
          <w:p w14:paraId="3049A4A1" w14:textId="77777777" w:rsidR="006E538C" w:rsidRDefault="00000000">
            <w:pPr>
              <w:jc w:val="center"/>
              <w:rPr>
                <w:rFonts w:hint="eastAsia"/>
              </w:rPr>
            </w:pPr>
            <w:r>
              <w:rPr>
                <w:rFonts w:ascii="黑体" w:eastAsia="黑体" w:hAnsi="黑体"/>
                <w:b/>
                <w:color w:val="FFFFFF"/>
                <w:sz w:val="20"/>
              </w:rPr>
              <w:t>经费(万元)</w:t>
            </w:r>
          </w:p>
        </w:tc>
      </w:tr>
      <w:tr w:rsidR="006E538C" w14:paraId="3FCA4F42" w14:textId="77777777">
        <w:trPr>
          <w:jc w:val="center"/>
        </w:trPr>
        <w:tc>
          <w:tcPr>
            <w:tcW w:w="1134" w:type="dxa"/>
          </w:tcPr>
          <w:p w14:paraId="172B4DF8" w14:textId="77777777" w:rsidR="006E538C" w:rsidRDefault="00000000">
            <w:pPr>
              <w:jc w:val="center"/>
              <w:rPr>
                <w:rFonts w:hint="eastAsia"/>
              </w:rPr>
            </w:pPr>
            <w:r>
              <w:rPr>
                <w:sz w:val="18"/>
              </w:rPr>
              <w:t>苏州实验室</w:t>
            </w:r>
          </w:p>
        </w:tc>
        <w:tc>
          <w:tcPr>
            <w:tcW w:w="1134" w:type="dxa"/>
          </w:tcPr>
          <w:p w14:paraId="735ADA2A" w14:textId="77777777" w:rsidR="006E538C" w:rsidRDefault="00000000">
            <w:pPr>
              <w:jc w:val="center"/>
              <w:rPr>
                <w:rFonts w:hint="eastAsia"/>
              </w:rPr>
            </w:pPr>
            <w:r>
              <w:rPr>
                <w:sz w:val="18"/>
              </w:rPr>
              <w:t>童祎 研究员</w:t>
            </w:r>
          </w:p>
        </w:tc>
        <w:tc>
          <w:tcPr>
            <w:tcW w:w="1984" w:type="dxa"/>
          </w:tcPr>
          <w:p w14:paraId="7F706A80" w14:textId="77777777" w:rsidR="006E538C" w:rsidRDefault="00000000">
            <w:pPr>
              <w:jc w:val="center"/>
              <w:rPr>
                <w:rFonts w:hint="eastAsia"/>
                <w:lang w:eastAsia="zh-CN"/>
              </w:rPr>
            </w:pPr>
            <w:r>
              <w:rPr>
                <w:sz w:val="18"/>
                <w:lang w:eastAsia="zh-CN"/>
              </w:rPr>
              <w:t>功能氧化物</w:t>
            </w:r>
            <w:proofErr w:type="gramStart"/>
            <w:r>
              <w:rPr>
                <w:sz w:val="18"/>
                <w:lang w:eastAsia="zh-CN"/>
              </w:rPr>
              <w:t>晶圆级工艺</w:t>
            </w:r>
            <w:proofErr w:type="gramEnd"/>
            <w:r>
              <w:rPr>
                <w:sz w:val="18"/>
                <w:lang w:eastAsia="zh-CN"/>
              </w:rPr>
              <w:br/>
              <w:t>28nm</w:t>
            </w:r>
            <w:proofErr w:type="gramStart"/>
            <w:r>
              <w:rPr>
                <w:sz w:val="18"/>
                <w:lang w:eastAsia="zh-CN"/>
              </w:rPr>
              <w:t>忆阻器交叉</w:t>
            </w:r>
            <w:proofErr w:type="gramEnd"/>
            <w:r>
              <w:rPr>
                <w:sz w:val="18"/>
                <w:lang w:eastAsia="zh-CN"/>
              </w:rPr>
              <w:t>阵列</w:t>
            </w:r>
          </w:p>
        </w:tc>
        <w:tc>
          <w:tcPr>
            <w:tcW w:w="2551" w:type="dxa"/>
          </w:tcPr>
          <w:p w14:paraId="16B2AA69" w14:textId="77777777" w:rsidR="006E538C" w:rsidRDefault="00000000">
            <w:pPr>
              <w:jc w:val="center"/>
              <w:rPr>
                <w:rFonts w:hint="eastAsia"/>
                <w:lang w:eastAsia="zh-CN"/>
              </w:rPr>
            </w:pPr>
            <w:r>
              <w:rPr>
                <w:sz w:val="18"/>
                <w:lang w:eastAsia="zh-CN"/>
              </w:rPr>
              <w:t>★牵头单位：材料(L1)+集成(L4)</w:t>
            </w:r>
            <w:r>
              <w:rPr>
                <w:sz w:val="18"/>
                <w:lang w:eastAsia="zh-CN"/>
              </w:rPr>
              <w:br/>
              <w:t>项目执行期招聘30-50人</w:t>
            </w:r>
          </w:p>
        </w:tc>
        <w:tc>
          <w:tcPr>
            <w:tcW w:w="1134" w:type="dxa"/>
          </w:tcPr>
          <w:p w14:paraId="5F404600" w14:textId="77777777" w:rsidR="006E538C" w:rsidRDefault="00000000">
            <w:pPr>
              <w:jc w:val="center"/>
              <w:rPr>
                <w:rFonts w:hint="eastAsia"/>
              </w:rPr>
            </w:pPr>
            <w:r>
              <w:rPr>
                <w:sz w:val="18"/>
              </w:rPr>
              <w:t>8,000</w:t>
            </w:r>
          </w:p>
        </w:tc>
      </w:tr>
      <w:tr w:rsidR="006E538C" w14:paraId="00AC0B89" w14:textId="77777777">
        <w:trPr>
          <w:jc w:val="center"/>
        </w:trPr>
        <w:tc>
          <w:tcPr>
            <w:tcW w:w="1134" w:type="dxa"/>
            <w:shd w:val="clear" w:color="auto" w:fill="E8EEF4"/>
          </w:tcPr>
          <w:p w14:paraId="4F4F67F9" w14:textId="77777777" w:rsidR="006E538C" w:rsidRDefault="00000000">
            <w:pPr>
              <w:jc w:val="center"/>
              <w:rPr>
                <w:rFonts w:hint="eastAsia"/>
              </w:rPr>
            </w:pPr>
            <w:r>
              <w:rPr>
                <w:sz w:val="18"/>
              </w:rPr>
              <w:t>北京大学</w:t>
            </w:r>
          </w:p>
        </w:tc>
        <w:tc>
          <w:tcPr>
            <w:tcW w:w="1134" w:type="dxa"/>
            <w:shd w:val="clear" w:color="auto" w:fill="E8EEF4"/>
          </w:tcPr>
          <w:p w14:paraId="3454A2DC" w14:textId="77777777" w:rsidR="006E538C" w:rsidRDefault="00000000">
            <w:pPr>
              <w:jc w:val="center"/>
              <w:rPr>
                <w:rFonts w:hint="eastAsia"/>
              </w:rPr>
            </w:pPr>
            <w:r>
              <w:rPr>
                <w:sz w:val="18"/>
              </w:rPr>
              <w:t>杨玉超 教授</w:t>
            </w:r>
          </w:p>
        </w:tc>
        <w:tc>
          <w:tcPr>
            <w:tcW w:w="1984" w:type="dxa"/>
            <w:shd w:val="clear" w:color="auto" w:fill="E8EEF4"/>
          </w:tcPr>
          <w:p w14:paraId="2DF89EE0" w14:textId="77777777" w:rsidR="006E538C" w:rsidRDefault="00000000">
            <w:pPr>
              <w:jc w:val="center"/>
              <w:rPr>
                <w:rFonts w:hint="eastAsia"/>
              </w:rPr>
            </w:pPr>
            <w:r>
              <w:rPr>
                <w:sz w:val="18"/>
              </w:rPr>
              <w:t>忆阻器非线性物理计算</w:t>
            </w:r>
            <w:r>
              <w:rPr>
                <w:sz w:val="18"/>
              </w:rPr>
              <w:br/>
              <w:t>Nature Electronics/InfoMat</w:t>
            </w:r>
          </w:p>
        </w:tc>
        <w:tc>
          <w:tcPr>
            <w:tcW w:w="2551" w:type="dxa"/>
            <w:shd w:val="clear" w:color="auto" w:fill="E8EEF4"/>
          </w:tcPr>
          <w:p w14:paraId="35F3BFC2" w14:textId="77777777" w:rsidR="006E538C" w:rsidRDefault="00000000">
            <w:pPr>
              <w:jc w:val="center"/>
              <w:rPr>
                <w:rFonts w:hint="eastAsia"/>
                <w:lang w:eastAsia="zh-CN"/>
              </w:rPr>
            </w:pPr>
            <w:r>
              <w:rPr>
                <w:sz w:val="18"/>
                <w:lang w:eastAsia="zh-CN"/>
              </w:rPr>
              <w:t>非线性器件(L2)+动力学表征</w:t>
            </w:r>
            <w:r>
              <w:rPr>
                <w:sz w:val="18"/>
                <w:lang w:eastAsia="zh-CN"/>
              </w:rPr>
              <w:br/>
            </w:r>
            <w:proofErr w:type="gramStart"/>
            <w:r>
              <w:rPr>
                <w:sz w:val="18"/>
                <w:lang w:eastAsia="zh-CN"/>
              </w:rPr>
              <w:t>双铁电</w:t>
            </w:r>
            <w:proofErr w:type="gramEnd"/>
            <w:r>
              <w:rPr>
                <w:sz w:val="18"/>
                <w:lang w:eastAsia="zh-CN"/>
              </w:rPr>
              <w:t>栅极可调</w:t>
            </w:r>
            <w:proofErr w:type="gramStart"/>
            <w:r>
              <w:rPr>
                <w:sz w:val="18"/>
                <w:lang w:eastAsia="zh-CN"/>
              </w:rPr>
              <w:t>忆阻器物理</w:t>
            </w:r>
            <w:proofErr w:type="gramEnd"/>
            <w:r>
              <w:rPr>
                <w:sz w:val="18"/>
                <w:lang w:eastAsia="zh-CN"/>
              </w:rPr>
              <w:t>实现</w:t>
            </w:r>
          </w:p>
        </w:tc>
        <w:tc>
          <w:tcPr>
            <w:tcW w:w="1134" w:type="dxa"/>
            <w:shd w:val="clear" w:color="auto" w:fill="E8EEF4"/>
          </w:tcPr>
          <w:p w14:paraId="63103AC9" w14:textId="77777777" w:rsidR="006E538C" w:rsidRDefault="00000000">
            <w:pPr>
              <w:jc w:val="center"/>
              <w:rPr>
                <w:rFonts w:hint="eastAsia"/>
              </w:rPr>
            </w:pPr>
            <w:r>
              <w:rPr>
                <w:sz w:val="18"/>
              </w:rPr>
              <w:t>2,400</w:t>
            </w:r>
          </w:p>
        </w:tc>
      </w:tr>
      <w:tr w:rsidR="006E538C" w14:paraId="46158825" w14:textId="77777777">
        <w:trPr>
          <w:jc w:val="center"/>
        </w:trPr>
        <w:tc>
          <w:tcPr>
            <w:tcW w:w="1134" w:type="dxa"/>
          </w:tcPr>
          <w:p w14:paraId="63434A6E" w14:textId="77777777" w:rsidR="006E538C" w:rsidRDefault="00000000">
            <w:pPr>
              <w:jc w:val="center"/>
              <w:rPr>
                <w:rFonts w:hint="eastAsia"/>
              </w:rPr>
            </w:pPr>
            <w:r>
              <w:rPr>
                <w:sz w:val="18"/>
              </w:rPr>
              <w:t>天津大学</w:t>
            </w:r>
          </w:p>
        </w:tc>
        <w:tc>
          <w:tcPr>
            <w:tcW w:w="1134" w:type="dxa"/>
          </w:tcPr>
          <w:p w14:paraId="278B38A1" w14:textId="77777777" w:rsidR="006E538C" w:rsidRDefault="00000000">
            <w:pPr>
              <w:jc w:val="center"/>
              <w:rPr>
                <w:rFonts w:hint="eastAsia"/>
              </w:rPr>
            </w:pPr>
            <w:r>
              <w:rPr>
                <w:sz w:val="18"/>
              </w:rPr>
              <w:t>于和善 副研究员</w:t>
            </w:r>
          </w:p>
        </w:tc>
        <w:tc>
          <w:tcPr>
            <w:tcW w:w="1984" w:type="dxa"/>
          </w:tcPr>
          <w:p w14:paraId="23082F30" w14:textId="77777777" w:rsidR="006E538C" w:rsidRDefault="00000000">
            <w:pPr>
              <w:jc w:val="center"/>
              <w:rPr>
                <w:rFonts w:hint="eastAsia"/>
                <w:lang w:eastAsia="zh-CN"/>
              </w:rPr>
            </w:pPr>
            <w:r>
              <w:rPr>
                <w:sz w:val="18"/>
                <w:lang w:eastAsia="zh-CN"/>
              </w:rPr>
              <w:t>CST理论验证</w:t>
            </w:r>
            <w:r>
              <w:rPr>
                <w:sz w:val="18"/>
                <w:lang w:eastAsia="zh-CN"/>
              </w:rPr>
              <w:br/>
              <w:t>SDI器件工程实现</w:t>
            </w:r>
          </w:p>
        </w:tc>
        <w:tc>
          <w:tcPr>
            <w:tcW w:w="2551" w:type="dxa"/>
          </w:tcPr>
          <w:p w14:paraId="0C070ED8" w14:textId="77777777" w:rsidR="006E538C" w:rsidRDefault="00000000">
            <w:pPr>
              <w:jc w:val="center"/>
              <w:rPr>
                <w:rFonts w:hint="eastAsia"/>
                <w:lang w:eastAsia="zh-CN"/>
              </w:rPr>
            </w:pPr>
            <w:r>
              <w:rPr>
                <w:sz w:val="18"/>
                <w:lang w:eastAsia="zh-CN"/>
              </w:rPr>
              <w:t>器件制备与CST阈值分析(L2)</w:t>
            </w:r>
            <w:r>
              <w:rPr>
                <w:sz w:val="18"/>
                <w:lang w:eastAsia="zh-CN"/>
              </w:rPr>
              <w:br/>
              <w:t>晶上系统集成(L4)</w:t>
            </w:r>
          </w:p>
        </w:tc>
        <w:tc>
          <w:tcPr>
            <w:tcW w:w="1134" w:type="dxa"/>
          </w:tcPr>
          <w:p w14:paraId="05D1361C" w14:textId="77777777" w:rsidR="006E538C" w:rsidRDefault="00000000">
            <w:pPr>
              <w:jc w:val="center"/>
              <w:rPr>
                <w:rFonts w:hint="eastAsia"/>
              </w:rPr>
            </w:pPr>
            <w:r>
              <w:rPr>
                <w:sz w:val="18"/>
              </w:rPr>
              <w:t>2,400</w:t>
            </w:r>
          </w:p>
        </w:tc>
      </w:tr>
      <w:tr w:rsidR="006E538C" w14:paraId="04FECCBA" w14:textId="77777777">
        <w:trPr>
          <w:jc w:val="center"/>
        </w:trPr>
        <w:tc>
          <w:tcPr>
            <w:tcW w:w="1134" w:type="dxa"/>
            <w:shd w:val="clear" w:color="auto" w:fill="E8EEF4"/>
          </w:tcPr>
          <w:p w14:paraId="4314C138" w14:textId="77777777" w:rsidR="006E538C" w:rsidRDefault="00000000">
            <w:pPr>
              <w:jc w:val="center"/>
              <w:rPr>
                <w:rFonts w:hint="eastAsia"/>
              </w:rPr>
            </w:pPr>
            <w:r>
              <w:rPr>
                <w:sz w:val="18"/>
              </w:rPr>
              <w:t>复旦大学</w:t>
            </w:r>
          </w:p>
        </w:tc>
        <w:tc>
          <w:tcPr>
            <w:tcW w:w="1134" w:type="dxa"/>
            <w:shd w:val="clear" w:color="auto" w:fill="E8EEF4"/>
          </w:tcPr>
          <w:p w14:paraId="0E4549A7" w14:textId="77777777" w:rsidR="006E538C" w:rsidRDefault="00000000">
            <w:pPr>
              <w:jc w:val="center"/>
              <w:rPr>
                <w:rFonts w:hint="eastAsia"/>
              </w:rPr>
            </w:pPr>
            <w:r>
              <w:rPr>
                <w:sz w:val="18"/>
              </w:rPr>
              <w:t>张帆 教授</w:t>
            </w:r>
          </w:p>
        </w:tc>
        <w:tc>
          <w:tcPr>
            <w:tcW w:w="1984" w:type="dxa"/>
            <w:shd w:val="clear" w:color="auto" w:fill="E8EEF4"/>
          </w:tcPr>
          <w:p w14:paraId="13274A03" w14:textId="77777777" w:rsidR="006E538C" w:rsidRDefault="00000000">
            <w:pPr>
              <w:jc w:val="center"/>
              <w:rPr>
                <w:rFonts w:hint="eastAsia"/>
              </w:rPr>
            </w:pPr>
            <w:r>
              <w:rPr>
                <w:sz w:val="18"/>
              </w:rPr>
              <w:t>TCC-11原语引擎</w:t>
            </w:r>
            <w:r>
              <w:rPr>
                <w:sz w:val="18"/>
              </w:rPr>
              <w:br/>
              <w:t>iNEST涌现架构</w:t>
            </w:r>
          </w:p>
        </w:tc>
        <w:tc>
          <w:tcPr>
            <w:tcW w:w="2551" w:type="dxa"/>
            <w:shd w:val="clear" w:color="auto" w:fill="E8EEF4"/>
          </w:tcPr>
          <w:p w14:paraId="654F0D5C" w14:textId="77777777" w:rsidR="006E538C" w:rsidRDefault="00000000">
            <w:pPr>
              <w:jc w:val="center"/>
              <w:rPr>
                <w:rFonts w:hint="eastAsia"/>
                <w:lang w:eastAsia="zh-CN"/>
              </w:rPr>
            </w:pPr>
            <w:r>
              <w:rPr>
                <w:sz w:val="18"/>
                <w:lang w:eastAsia="zh-CN"/>
              </w:rPr>
              <w:t>涌现架构(L3)+算法生态</w:t>
            </w:r>
            <w:r>
              <w:rPr>
                <w:sz w:val="18"/>
                <w:lang w:eastAsia="zh-CN"/>
              </w:rPr>
              <w:br/>
            </w:r>
            <w:proofErr w:type="spellStart"/>
            <w:r>
              <w:rPr>
                <w:sz w:val="18"/>
                <w:lang w:eastAsia="zh-CN"/>
              </w:rPr>
              <w:t>iNEST</w:t>
            </w:r>
            <w:proofErr w:type="spellEnd"/>
            <w:r>
              <w:rPr>
                <w:sz w:val="18"/>
                <w:lang w:eastAsia="zh-CN"/>
              </w:rPr>
              <w:t>四规则硬件加速器</w:t>
            </w:r>
          </w:p>
        </w:tc>
        <w:tc>
          <w:tcPr>
            <w:tcW w:w="1134" w:type="dxa"/>
            <w:shd w:val="clear" w:color="auto" w:fill="E8EEF4"/>
          </w:tcPr>
          <w:p w14:paraId="24C06C13" w14:textId="77777777" w:rsidR="006E538C" w:rsidRDefault="00000000">
            <w:pPr>
              <w:jc w:val="center"/>
              <w:rPr>
                <w:rFonts w:hint="eastAsia"/>
              </w:rPr>
            </w:pPr>
            <w:r>
              <w:rPr>
                <w:sz w:val="18"/>
              </w:rPr>
              <w:t>2,400</w:t>
            </w:r>
          </w:p>
        </w:tc>
      </w:tr>
      <w:tr w:rsidR="006E538C" w14:paraId="749ED28B" w14:textId="77777777">
        <w:trPr>
          <w:jc w:val="center"/>
        </w:trPr>
        <w:tc>
          <w:tcPr>
            <w:tcW w:w="1134" w:type="dxa"/>
          </w:tcPr>
          <w:p w14:paraId="3E00BB69" w14:textId="77777777" w:rsidR="006E538C" w:rsidRDefault="00000000">
            <w:pPr>
              <w:jc w:val="center"/>
              <w:rPr>
                <w:rFonts w:hint="eastAsia"/>
              </w:rPr>
            </w:pPr>
            <w:r>
              <w:rPr>
                <w:sz w:val="18"/>
              </w:rPr>
              <w:t>浙江大学</w:t>
            </w:r>
          </w:p>
        </w:tc>
        <w:tc>
          <w:tcPr>
            <w:tcW w:w="1134" w:type="dxa"/>
          </w:tcPr>
          <w:p w14:paraId="3D227BB1" w14:textId="77777777" w:rsidR="006E538C" w:rsidRDefault="00000000">
            <w:pPr>
              <w:jc w:val="center"/>
              <w:rPr>
                <w:rFonts w:hint="eastAsia"/>
              </w:rPr>
            </w:pPr>
            <w:r>
              <w:rPr>
                <w:sz w:val="18"/>
              </w:rPr>
              <w:t>潘纲 教授</w:t>
            </w:r>
          </w:p>
        </w:tc>
        <w:tc>
          <w:tcPr>
            <w:tcW w:w="1984" w:type="dxa"/>
          </w:tcPr>
          <w:p w14:paraId="6EF01941" w14:textId="77777777" w:rsidR="006E538C" w:rsidRDefault="00000000">
            <w:pPr>
              <w:jc w:val="center"/>
              <w:rPr>
                <w:rFonts w:hint="eastAsia"/>
              </w:rPr>
            </w:pPr>
            <w:r>
              <w:rPr>
                <w:sz w:val="18"/>
              </w:rPr>
              <w:t>Darwin3类脑芯片(NSR 2025)</w:t>
            </w:r>
            <w:r>
              <w:rPr>
                <w:sz w:val="18"/>
              </w:rPr>
              <w:br/>
              <w:t>SNN工具链</w:t>
            </w:r>
          </w:p>
        </w:tc>
        <w:tc>
          <w:tcPr>
            <w:tcW w:w="2551" w:type="dxa"/>
          </w:tcPr>
          <w:p w14:paraId="0C05B84B" w14:textId="77777777" w:rsidR="006E538C" w:rsidRDefault="00000000">
            <w:pPr>
              <w:jc w:val="center"/>
              <w:rPr>
                <w:rFonts w:hint="eastAsia"/>
                <w:lang w:eastAsia="zh-CN"/>
              </w:rPr>
            </w:pPr>
            <w:r>
              <w:rPr>
                <w:sz w:val="18"/>
                <w:lang w:eastAsia="zh-CN"/>
              </w:rPr>
              <w:t>类</w:t>
            </w:r>
            <w:proofErr w:type="gramStart"/>
            <w:r>
              <w:rPr>
                <w:sz w:val="18"/>
                <w:lang w:eastAsia="zh-CN"/>
              </w:rPr>
              <w:t>脑工具链</w:t>
            </w:r>
            <w:proofErr w:type="gramEnd"/>
            <w:r>
              <w:rPr>
                <w:sz w:val="18"/>
                <w:lang w:eastAsia="zh-CN"/>
              </w:rPr>
              <w:t>(L3)+Darwin3平台</w:t>
            </w:r>
            <w:r>
              <w:rPr>
                <w:sz w:val="18"/>
                <w:lang w:eastAsia="zh-CN"/>
              </w:rPr>
              <w:br/>
              <w:t>晶上学习参考架构</w:t>
            </w:r>
          </w:p>
        </w:tc>
        <w:tc>
          <w:tcPr>
            <w:tcW w:w="1134" w:type="dxa"/>
          </w:tcPr>
          <w:p w14:paraId="527BDB74" w14:textId="77777777" w:rsidR="006E538C" w:rsidRDefault="00000000">
            <w:pPr>
              <w:jc w:val="center"/>
              <w:rPr>
                <w:rFonts w:hint="eastAsia"/>
              </w:rPr>
            </w:pPr>
            <w:r>
              <w:rPr>
                <w:sz w:val="18"/>
              </w:rPr>
              <w:t>2,000</w:t>
            </w:r>
          </w:p>
        </w:tc>
      </w:tr>
      <w:tr w:rsidR="006E538C" w14:paraId="7F054581" w14:textId="77777777">
        <w:trPr>
          <w:jc w:val="center"/>
        </w:trPr>
        <w:tc>
          <w:tcPr>
            <w:tcW w:w="1134" w:type="dxa"/>
            <w:shd w:val="clear" w:color="auto" w:fill="E8EEF4"/>
          </w:tcPr>
          <w:p w14:paraId="0C0023CC" w14:textId="77777777" w:rsidR="006E538C" w:rsidRDefault="00000000">
            <w:pPr>
              <w:jc w:val="center"/>
              <w:rPr>
                <w:rFonts w:hint="eastAsia"/>
              </w:rPr>
            </w:pPr>
            <w:r>
              <w:rPr>
                <w:sz w:val="18"/>
              </w:rPr>
              <w:t>NDSC</w:t>
            </w:r>
          </w:p>
        </w:tc>
        <w:tc>
          <w:tcPr>
            <w:tcW w:w="1134" w:type="dxa"/>
            <w:shd w:val="clear" w:color="auto" w:fill="E8EEF4"/>
          </w:tcPr>
          <w:p w14:paraId="7C6A01FA" w14:textId="77777777" w:rsidR="006E538C" w:rsidRDefault="00000000">
            <w:pPr>
              <w:jc w:val="center"/>
              <w:rPr>
                <w:rFonts w:hint="eastAsia"/>
              </w:rPr>
            </w:pPr>
            <w:r>
              <w:rPr>
                <w:sz w:val="18"/>
              </w:rPr>
              <w:t>李沛杰 研究员</w:t>
            </w:r>
          </w:p>
        </w:tc>
        <w:tc>
          <w:tcPr>
            <w:tcW w:w="1984" w:type="dxa"/>
            <w:shd w:val="clear" w:color="auto" w:fill="E8EEF4"/>
          </w:tcPr>
          <w:p w14:paraId="09DACEDB" w14:textId="77777777" w:rsidR="006E538C" w:rsidRDefault="00000000">
            <w:pPr>
              <w:jc w:val="center"/>
              <w:rPr>
                <w:rFonts w:hint="eastAsia"/>
                <w:lang w:eastAsia="zh-CN"/>
              </w:rPr>
            </w:pPr>
            <w:r>
              <w:rPr>
                <w:sz w:val="18"/>
                <w:lang w:eastAsia="zh-CN"/>
              </w:rPr>
              <w:t>SDI技术标准</w:t>
            </w:r>
            <w:r>
              <w:rPr>
                <w:sz w:val="18"/>
                <w:lang w:eastAsia="zh-CN"/>
              </w:rPr>
              <w:br/>
            </w:r>
            <w:proofErr w:type="spellStart"/>
            <w:r>
              <w:rPr>
                <w:sz w:val="18"/>
                <w:lang w:eastAsia="zh-CN"/>
              </w:rPr>
              <w:t>SDSoW</w:t>
            </w:r>
            <w:proofErr w:type="spellEnd"/>
            <w:r>
              <w:rPr>
                <w:sz w:val="18"/>
                <w:lang w:eastAsia="zh-CN"/>
              </w:rPr>
              <w:t>架构设计</w:t>
            </w:r>
          </w:p>
        </w:tc>
        <w:tc>
          <w:tcPr>
            <w:tcW w:w="2551" w:type="dxa"/>
            <w:shd w:val="clear" w:color="auto" w:fill="E8EEF4"/>
          </w:tcPr>
          <w:p w14:paraId="2A3E64ED" w14:textId="77777777" w:rsidR="006E538C" w:rsidRDefault="00000000">
            <w:pPr>
              <w:jc w:val="center"/>
              <w:rPr>
                <w:rFonts w:hint="eastAsia"/>
              </w:rPr>
            </w:pPr>
            <w:proofErr w:type="spellStart"/>
            <w:r>
              <w:rPr>
                <w:sz w:val="18"/>
              </w:rPr>
              <w:t>SDI化合键协议</w:t>
            </w:r>
            <w:proofErr w:type="spellEnd"/>
            <w:r>
              <w:rPr>
                <w:sz w:val="18"/>
              </w:rPr>
              <w:t>(L</w:t>
            </w:r>
            <w:proofErr w:type="gramStart"/>
            <w:r>
              <w:rPr>
                <w:sz w:val="18"/>
              </w:rPr>
              <w:t>3)+</w:t>
            </w:r>
            <w:proofErr w:type="gramEnd"/>
            <w:r>
              <w:rPr>
                <w:sz w:val="18"/>
              </w:rPr>
              <w:t>TCC-Link</w:t>
            </w:r>
            <w:r>
              <w:rPr>
                <w:sz w:val="18"/>
              </w:rPr>
              <w:br/>
            </w:r>
            <w:proofErr w:type="spellStart"/>
            <w:r>
              <w:rPr>
                <w:sz w:val="18"/>
              </w:rPr>
              <w:t>架构设计与工具链</w:t>
            </w:r>
            <w:proofErr w:type="spellEnd"/>
          </w:p>
        </w:tc>
        <w:tc>
          <w:tcPr>
            <w:tcW w:w="1134" w:type="dxa"/>
            <w:shd w:val="clear" w:color="auto" w:fill="E8EEF4"/>
          </w:tcPr>
          <w:p w14:paraId="36B2A8DF" w14:textId="77777777" w:rsidR="006E538C" w:rsidRDefault="00000000">
            <w:pPr>
              <w:jc w:val="center"/>
              <w:rPr>
                <w:rFonts w:hint="eastAsia"/>
              </w:rPr>
            </w:pPr>
            <w:r>
              <w:rPr>
                <w:sz w:val="18"/>
              </w:rPr>
              <w:t>1,600</w:t>
            </w:r>
          </w:p>
        </w:tc>
      </w:tr>
      <w:tr w:rsidR="006E538C" w14:paraId="69191A65" w14:textId="77777777">
        <w:trPr>
          <w:jc w:val="center"/>
        </w:trPr>
        <w:tc>
          <w:tcPr>
            <w:tcW w:w="1134" w:type="dxa"/>
          </w:tcPr>
          <w:p w14:paraId="0848658B" w14:textId="77777777" w:rsidR="006E538C" w:rsidRDefault="00000000">
            <w:pPr>
              <w:jc w:val="center"/>
              <w:rPr>
                <w:rFonts w:hint="eastAsia"/>
              </w:rPr>
            </w:pPr>
            <w:r>
              <w:rPr>
                <w:sz w:val="18"/>
              </w:rPr>
              <w:t>中科院</w:t>
            </w:r>
          </w:p>
        </w:tc>
        <w:tc>
          <w:tcPr>
            <w:tcW w:w="1134" w:type="dxa"/>
          </w:tcPr>
          <w:p w14:paraId="5C6C4CC0" w14:textId="77777777" w:rsidR="006E538C" w:rsidRDefault="00000000">
            <w:pPr>
              <w:jc w:val="center"/>
              <w:rPr>
                <w:rFonts w:hint="eastAsia"/>
              </w:rPr>
            </w:pPr>
            <w:r>
              <w:rPr>
                <w:sz w:val="18"/>
              </w:rPr>
              <w:t>李国齐 研究员</w:t>
            </w:r>
          </w:p>
        </w:tc>
        <w:tc>
          <w:tcPr>
            <w:tcW w:w="1984" w:type="dxa"/>
          </w:tcPr>
          <w:p w14:paraId="41C957FD" w14:textId="77777777" w:rsidR="006E538C" w:rsidRDefault="00000000">
            <w:pPr>
              <w:jc w:val="center"/>
              <w:rPr>
                <w:rFonts w:hint="eastAsia"/>
                <w:lang w:eastAsia="zh-CN"/>
              </w:rPr>
            </w:pPr>
            <w:r>
              <w:rPr>
                <w:sz w:val="18"/>
                <w:lang w:eastAsia="zh-CN"/>
              </w:rPr>
              <w:t>TCC-11原语FPGA验证</w:t>
            </w:r>
            <w:r>
              <w:rPr>
                <w:sz w:val="18"/>
                <w:lang w:eastAsia="zh-CN"/>
              </w:rPr>
              <w:br/>
              <w:t>内生复杂性·三元生成内核·瞬悉1.0</w:t>
            </w:r>
          </w:p>
        </w:tc>
        <w:tc>
          <w:tcPr>
            <w:tcW w:w="2551" w:type="dxa"/>
          </w:tcPr>
          <w:p w14:paraId="64415083" w14:textId="77777777" w:rsidR="006E538C" w:rsidRDefault="00000000">
            <w:pPr>
              <w:jc w:val="center"/>
              <w:rPr>
                <w:rFonts w:hint="eastAsia"/>
                <w:lang w:eastAsia="zh-CN"/>
              </w:rPr>
            </w:pPr>
            <w:r>
              <w:rPr>
                <w:sz w:val="18"/>
                <w:lang w:eastAsia="zh-CN"/>
              </w:rPr>
              <w:t>协同验证(L5)</w:t>
            </w:r>
            <w:r>
              <w:rPr>
                <w:sz w:val="18"/>
                <w:lang w:eastAsia="zh-CN"/>
              </w:rPr>
              <w:br/>
              <w:t>理论、技术与模型工具支撑</w:t>
            </w:r>
          </w:p>
        </w:tc>
        <w:tc>
          <w:tcPr>
            <w:tcW w:w="1134" w:type="dxa"/>
          </w:tcPr>
          <w:p w14:paraId="38BA95FF" w14:textId="77777777" w:rsidR="006E538C" w:rsidRDefault="00000000">
            <w:pPr>
              <w:jc w:val="center"/>
              <w:rPr>
                <w:rFonts w:hint="eastAsia"/>
              </w:rPr>
            </w:pPr>
            <w:r>
              <w:rPr>
                <w:sz w:val="18"/>
              </w:rPr>
              <w:t>1,200</w:t>
            </w:r>
          </w:p>
        </w:tc>
      </w:tr>
    </w:tbl>
    <w:p w14:paraId="03168ED4" w14:textId="77777777" w:rsidR="006E538C" w:rsidRDefault="006E538C">
      <w:pPr>
        <w:rPr>
          <w:rFonts w:hint="eastAsia"/>
        </w:rPr>
      </w:pPr>
    </w:p>
    <w:p w14:paraId="13721157" w14:textId="77777777" w:rsidR="006E538C" w:rsidRDefault="00000000">
      <w:pPr>
        <w:pStyle w:val="21"/>
      </w:pPr>
      <w:r>
        <w:t xml:space="preserve">5.2 </w:t>
      </w:r>
      <w:r>
        <w:t>协同机制</w:t>
      </w:r>
    </w:p>
    <w:p w14:paraId="1A100489" w14:textId="77777777" w:rsidR="006E538C" w:rsidRDefault="00000000">
      <w:pPr>
        <w:rPr>
          <w:rFonts w:hint="eastAsia"/>
          <w:lang w:eastAsia="zh-CN"/>
        </w:rPr>
      </w:pPr>
      <w:r>
        <w:rPr>
          <w:lang w:eastAsia="zh-CN"/>
        </w:rPr>
        <w:t>项目采用"1个中枢+3个协同环"的组织架构：</w:t>
      </w:r>
    </w:p>
    <w:tbl>
      <w:tblPr>
        <w:tblStyle w:val="aff1"/>
        <w:tblW w:w="0" w:type="auto"/>
        <w:jc w:val="center"/>
        <w:tblLook w:val="04A0" w:firstRow="1" w:lastRow="0" w:firstColumn="1" w:lastColumn="0" w:noHBand="0" w:noVBand="1"/>
      </w:tblPr>
      <w:tblGrid>
        <w:gridCol w:w="1417"/>
        <w:gridCol w:w="2551"/>
        <w:gridCol w:w="2835"/>
        <w:gridCol w:w="850"/>
      </w:tblGrid>
      <w:tr w:rsidR="006E538C" w14:paraId="53700897" w14:textId="77777777">
        <w:trPr>
          <w:jc w:val="center"/>
        </w:trPr>
        <w:tc>
          <w:tcPr>
            <w:tcW w:w="1417" w:type="dxa"/>
            <w:shd w:val="clear" w:color="auto" w:fill="2E74B5"/>
          </w:tcPr>
          <w:p w14:paraId="738AC2A6" w14:textId="77777777" w:rsidR="006E538C" w:rsidRDefault="00000000">
            <w:pPr>
              <w:jc w:val="center"/>
              <w:rPr>
                <w:rFonts w:hint="eastAsia"/>
              </w:rPr>
            </w:pPr>
            <w:proofErr w:type="spellStart"/>
            <w:r>
              <w:rPr>
                <w:rFonts w:ascii="黑体" w:eastAsia="黑体" w:hAnsi="黑体"/>
                <w:b/>
                <w:color w:val="FFFFFF"/>
                <w:sz w:val="20"/>
              </w:rPr>
              <w:lastRenderedPageBreak/>
              <w:t>协同环</w:t>
            </w:r>
            <w:proofErr w:type="spellEnd"/>
          </w:p>
        </w:tc>
        <w:tc>
          <w:tcPr>
            <w:tcW w:w="2551" w:type="dxa"/>
            <w:shd w:val="clear" w:color="auto" w:fill="2E74B5"/>
          </w:tcPr>
          <w:p w14:paraId="2D5A5411" w14:textId="77777777" w:rsidR="006E538C" w:rsidRDefault="00000000">
            <w:pPr>
              <w:jc w:val="center"/>
              <w:rPr>
                <w:rFonts w:hint="eastAsia"/>
              </w:rPr>
            </w:pPr>
            <w:r>
              <w:rPr>
                <w:rFonts w:ascii="黑体" w:eastAsia="黑体" w:hAnsi="黑体"/>
                <w:b/>
                <w:color w:val="FFFFFF"/>
                <w:sz w:val="20"/>
              </w:rPr>
              <w:t>组成</w:t>
            </w:r>
          </w:p>
        </w:tc>
        <w:tc>
          <w:tcPr>
            <w:tcW w:w="2835" w:type="dxa"/>
            <w:shd w:val="clear" w:color="auto" w:fill="2E74B5"/>
          </w:tcPr>
          <w:p w14:paraId="7D57CA18" w14:textId="77777777" w:rsidR="006E538C" w:rsidRDefault="00000000">
            <w:pPr>
              <w:jc w:val="center"/>
              <w:rPr>
                <w:rFonts w:hint="eastAsia"/>
              </w:rPr>
            </w:pPr>
            <w:r>
              <w:rPr>
                <w:rFonts w:ascii="黑体" w:eastAsia="黑体" w:hAnsi="黑体"/>
                <w:b/>
                <w:color w:val="FFFFFF"/>
                <w:sz w:val="20"/>
              </w:rPr>
              <w:t>核心功能</w:t>
            </w:r>
          </w:p>
        </w:tc>
        <w:tc>
          <w:tcPr>
            <w:tcW w:w="850" w:type="dxa"/>
            <w:shd w:val="clear" w:color="auto" w:fill="2E74B5"/>
          </w:tcPr>
          <w:p w14:paraId="2BF0E438" w14:textId="77777777" w:rsidR="006E538C" w:rsidRDefault="00000000">
            <w:pPr>
              <w:jc w:val="center"/>
              <w:rPr>
                <w:rFonts w:hint="eastAsia"/>
              </w:rPr>
            </w:pPr>
            <w:r>
              <w:rPr>
                <w:rFonts w:ascii="黑体" w:eastAsia="黑体" w:hAnsi="黑体"/>
                <w:b/>
                <w:color w:val="FFFFFF"/>
                <w:sz w:val="20"/>
              </w:rPr>
              <w:t>频率</w:t>
            </w:r>
          </w:p>
        </w:tc>
      </w:tr>
      <w:tr w:rsidR="006E538C" w14:paraId="0147DA7F" w14:textId="77777777">
        <w:trPr>
          <w:jc w:val="center"/>
        </w:trPr>
        <w:tc>
          <w:tcPr>
            <w:tcW w:w="1417" w:type="dxa"/>
          </w:tcPr>
          <w:p w14:paraId="0C06774E" w14:textId="77777777" w:rsidR="006E538C" w:rsidRDefault="00000000">
            <w:pPr>
              <w:jc w:val="center"/>
              <w:rPr>
                <w:rFonts w:hint="eastAsia"/>
              </w:rPr>
            </w:pPr>
            <w:r>
              <w:rPr>
                <w:sz w:val="18"/>
              </w:rPr>
              <w:t>中枢决策</w:t>
            </w:r>
          </w:p>
        </w:tc>
        <w:tc>
          <w:tcPr>
            <w:tcW w:w="2551" w:type="dxa"/>
          </w:tcPr>
          <w:p w14:paraId="6F1B94C5" w14:textId="77777777" w:rsidR="006E538C" w:rsidRDefault="00000000">
            <w:pPr>
              <w:jc w:val="center"/>
              <w:rPr>
                <w:rFonts w:hint="eastAsia"/>
                <w:lang w:eastAsia="zh-CN"/>
              </w:rPr>
            </w:pPr>
            <w:r>
              <w:rPr>
                <w:sz w:val="18"/>
                <w:lang w:eastAsia="zh-CN"/>
              </w:rPr>
              <w:t>邬江兴院士+徐南平院士领衔</w:t>
            </w:r>
            <w:r>
              <w:rPr>
                <w:sz w:val="18"/>
                <w:lang w:eastAsia="zh-CN"/>
              </w:rPr>
              <w:br/>
            </w:r>
            <w:proofErr w:type="gramStart"/>
            <w:r>
              <w:rPr>
                <w:sz w:val="18"/>
                <w:lang w:eastAsia="zh-CN"/>
              </w:rPr>
              <w:t>刘勤让执行</w:t>
            </w:r>
            <w:proofErr w:type="gramEnd"/>
            <w:r>
              <w:rPr>
                <w:sz w:val="18"/>
                <w:lang w:eastAsia="zh-CN"/>
              </w:rPr>
              <w:t>负责人</w:t>
            </w:r>
          </w:p>
        </w:tc>
        <w:tc>
          <w:tcPr>
            <w:tcW w:w="2835" w:type="dxa"/>
          </w:tcPr>
          <w:p w14:paraId="10273491" w14:textId="77777777" w:rsidR="006E538C" w:rsidRDefault="00000000">
            <w:pPr>
              <w:jc w:val="center"/>
              <w:rPr>
                <w:rFonts w:hint="eastAsia"/>
                <w:lang w:eastAsia="zh-CN"/>
              </w:rPr>
            </w:pPr>
            <w:r>
              <w:rPr>
                <w:sz w:val="18"/>
                <w:lang w:eastAsia="zh-CN"/>
              </w:rPr>
              <w:t>战略决策、资源调配、里程碑评审</w:t>
            </w:r>
          </w:p>
        </w:tc>
        <w:tc>
          <w:tcPr>
            <w:tcW w:w="850" w:type="dxa"/>
          </w:tcPr>
          <w:p w14:paraId="4B1860D6" w14:textId="77777777" w:rsidR="006E538C" w:rsidRDefault="00000000">
            <w:pPr>
              <w:jc w:val="center"/>
              <w:rPr>
                <w:rFonts w:hint="eastAsia"/>
              </w:rPr>
            </w:pPr>
            <w:proofErr w:type="spellStart"/>
            <w:r>
              <w:rPr>
                <w:sz w:val="18"/>
              </w:rPr>
              <w:t>季度</w:t>
            </w:r>
            <w:proofErr w:type="spellEnd"/>
          </w:p>
        </w:tc>
      </w:tr>
      <w:tr w:rsidR="006E538C" w14:paraId="2A2E259A" w14:textId="77777777">
        <w:trPr>
          <w:jc w:val="center"/>
        </w:trPr>
        <w:tc>
          <w:tcPr>
            <w:tcW w:w="1417" w:type="dxa"/>
            <w:shd w:val="clear" w:color="auto" w:fill="E8EEF4"/>
          </w:tcPr>
          <w:p w14:paraId="3C95EB11" w14:textId="77777777" w:rsidR="006E538C" w:rsidRDefault="00000000">
            <w:pPr>
              <w:jc w:val="center"/>
              <w:rPr>
                <w:rFonts w:hint="eastAsia"/>
              </w:rPr>
            </w:pPr>
            <w:r>
              <w:rPr>
                <w:sz w:val="18"/>
              </w:rPr>
              <w:t>技术协同</w:t>
            </w:r>
          </w:p>
        </w:tc>
        <w:tc>
          <w:tcPr>
            <w:tcW w:w="2551" w:type="dxa"/>
            <w:shd w:val="clear" w:color="auto" w:fill="E8EEF4"/>
          </w:tcPr>
          <w:p w14:paraId="5E67B61B" w14:textId="77777777" w:rsidR="006E538C" w:rsidRDefault="00000000">
            <w:pPr>
              <w:jc w:val="center"/>
              <w:rPr>
                <w:rFonts w:hint="eastAsia"/>
                <w:lang w:eastAsia="zh-CN"/>
              </w:rPr>
            </w:pPr>
            <w:r>
              <w:rPr>
                <w:sz w:val="18"/>
                <w:lang w:eastAsia="zh-CN"/>
              </w:rPr>
              <w:t>七单位PI月度联席会</w:t>
            </w:r>
            <w:r>
              <w:rPr>
                <w:sz w:val="18"/>
                <w:lang w:eastAsia="zh-CN"/>
              </w:rPr>
              <w:br/>
              <w:t>(童祎主持)</w:t>
            </w:r>
          </w:p>
        </w:tc>
        <w:tc>
          <w:tcPr>
            <w:tcW w:w="2835" w:type="dxa"/>
            <w:shd w:val="clear" w:color="auto" w:fill="E8EEF4"/>
          </w:tcPr>
          <w:p w14:paraId="4BC20153" w14:textId="77777777" w:rsidR="006E538C" w:rsidRDefault="00000000">
            <w:pPr>
              <w:jc w:val="center"/>
              <w:rPr>
                <w:rFonts w:hint="eastAsia"/>
                <w:lang w:eastAsia="zh-CN"/>
              </w:rPr>
            </w:pPr>
            <w:r>
              <w:rPr>
                <w:sz w:val="18"/>
                <w:lang w:eastAsia="zh-CN"/>
              </w:rPr>
              <w:t>技术路线对齐、数据共享、标准制定</w:t>
            </w:r>
          </w:p>
        </w:tc>
        <w:tc>
          <w:tcPr>
            <w:tcW w:w="850" w:type="dxa"/>
            <w:shd w:val="clear" w:color="auto" w:fill="E8EEF4"/>
          </w:tcPr>
          <w:p w14:paraId="6CB9ACFC" w14:textId="77777777" w:rsidR="006E538C" w:rsidRDefault="00000000">
            <w:pPr>
              <w:jc w:val="center"/>
              <w:rPr>
                <w:rFonts w:hint="eastAsia"/>
              </w:rPr>
            </w:pPr>
            <w:proofErr w:type="spellStart"/>
            <w:r>
              <w:rPr>
                <w:sz w:val="18"/>
              </w:rPr>
              <w:t>月度</w:t>
            </w:r>
            <w:proofErr w:type="spellEnd"/>
          </w:p>
        </w:tc>
      </w:tr>
      <w:tr w:rsidR="006E538C" w14:paraId="4F567225" w14:textId="77777777">
        <w:trPr>
          <w:jc w:val="center"/>
        </w:trPr>
        <w:tc>
          <w:tcPr>
            <w:tcW w:w="1417" w:type="dxa"/>
          </w:tcPr>
          <w:p w14:paraId="476547B5" w14:textId="77777777" w:rsidR="006E538C" w:rsidRDefault="00000000">
            <w:pPr>
              <w:jc w:val="center"/>
              <w:rPr>
                <w:rFonts w:hint="eastAsia"/>
              </w:rPr>
            </w:pPr>
            <w:r>
              <w:rPr>
                <w:sz w:val="18"/>
              </w:rPr>
              <w:t>工具协同</w:t>
            </w:r>
          </w:p>
        </w:tc>
        <w:tc>
          <w:tcPr>
            <w:tcW w:w="2551" w:type="dxa"/>
          </w:tcPr>
          <w:p w14:paraId="137CBE87" w14:textId="4F61C1D0" w:rsidR="006E538C" w:rsidRDefault="00000000">
            <w:pPr>
              <w:jc w:val="center"/>
              <w:rPr>
                <w:rFonts w:hint="eastAsia"/>
              </w:rPr>
            </w:pPr>
            <w:proofErr w:type="spellStart"/>
            <w:r>
              <w:rPr>
                <w:sz w:val="18"/>
              </w:rPr>
              <w:t>iNEST研发环境统一平台</w:t>
            </w:r>
            <w:proofErr w:type="spellEnd"/>
          </w:p>
        </w:tc>
        <w:tc>
          <w:tcPr>
            <w:tcW w:w="2835" w:type="dxa"/>
          </w:tcPr>
          <w:p w14:paraId="33A5F75E" w14:textId="77777777" w:rsidR="006E538C" w:rsidRDefault="00000000">
            <w:pPr>
              <w:jc w:val="center"/>
              <w:rPr>
                <w:rFonts w:hint="eastAsia"/>
                <w:lang w:eastAsia="zh-CN"/>
              </w:rPr>
            </w:pPr>
            <w:r>
              <w:rPr>
                <w:sz w:val="18"/>
                <w:lang w:eastAsia="zh-CN"/>
              </w:rPr>
              <w:t>代码托管、仿真验证、文档协同</w:t>
            </w:r>
          </w:p>
        </w:tc>
        <w:tc>
          <w:tcPr>
            <w:tcW w:w="850" w:type="dxa"/>
          </w:tcPr>
          <w:p w14:paraId="010F9F14" w14:textId="77777777" w:rsidR="006E538C" w:rsidRDefault="00000000">
            <w:pPr>
              <w:jc w:val="center"/>
              <w:rPr>
                <w:rFonts w:hint="eastAsia"/>
              </w:rPr>
            </w:pPr>
            <w:proofErr w:type="spellStart"/>
            <w:r>
              <w:rPr>
                <w:sz w:val="18"/>
              </w:rPr>
              <w:t>持续</w:t>
            </w:r>
            <w:proofErr w:type="spellEnd"/>
          </w:p>
        </w:tc>
      </w:tr>
      <w:tr w:rsidR="006E538C" w14:paraId="7971E16A" w14:textId="77777777">
        <w:trPr>
          <w:jc w:val="center"/>
        </w:trPr>
        <w:tc>
          <w:tcPr>
            <w:tcW w:w="1417" w:type="dxa"/>
            <w:shd w:val="clear" w:color="auto" w:fill="E8EEF4"/>
          </w:tcPr>
          <w:p w14:paraId="4265D1E7" w14:textId="77777777" w:rsidR="006E538C" w:rsidRDefault="00000000">
            <w:pPr>
              <w:jc w:val="center"/>
              <w:rPr>
                <w:rFonts w:hint="eastAsia"/>
              </w:rPr>
            </w:pPr>
            <w:r>
              <w:rPr>
                <w:sz w:val="18"/>
              </w:rPr>
              <w:t>成果协同</w:t>
            </w:r>
          </w:p>
        </w:tc>
        <w:tc>
          <w:tcPr>
            <w:tcW w:w="2551" w:type="dxa"/>
            <w:shd w:val="clear" w:color="auto" w:fill="E8EEF4"/>
          </w:tcPr>
          <w:p w14:paraId="573275C4" w14:textId="77777777" w:rsidR="006E538C" w:rsidRDefault="00000000">
            <w:pPr>
              <w:jc w:val="center"/>
              <w:rPr>
                <w:rFonts w:hint="eastAsia"/>
                <w:lang w:eastAsia="zh-CN"/>
              </w:rPr>
            </w:pPr>
            <w:r>
              <w:rPr>
                <w:sz w:val="18"/>
                <w:lang w:eastAsia="zh-CN"/>
              </w:rPr>
              <w:t>联合实验室+产出委员会</w:t>
            </w:r>
          </w:p>
        </w:tc>
        <w:tc>
          <w:tcPr>
            <w:tcW w:w="2835" w:type="dxa"/>
            <w:shd w:val="clear" w:color="auto" w:fill="E8EEF4"/>
          </w:tcPr>
          <w:p w14:paraId="45DCBACB" w14:textId="77777777" w:rsidR="006E538C" w:rsidRDefault="00000000">
            <w:pPr>
              <w:jc w:val="center"/>
              <w:rPr>
                <w:rFonts w:hint="eastAsia"/>
                <w:lang w:eastAsia="zh-CN"/>
              </w:rPr>
            </w:pPr>
            <w:r>
              <w:rPr>
                <w:sz w:val="18"/>
                <w:lang w:eastAsia="zh-CN"/>
              </w:rPr>
              <w:t>专利/论文/标准的联合产出管理</w:t>
            </w:r>
          </w:p>
        </w:tc>
        <w:tc>
          <w:tcPr>
            <w:tcW w:w="850" w:type="dxa"/>
            <w:shd w:val="clear" w:color="auto" w:fill="E8EEF4"/>
          </w:tcPr>
          <w:p w14:paraId="3FF6C860" w14:textId="77777777" w:rsidR="006E538C" w:rsidRDefault="00000000">
            <w:pPr>
              <w:jc w:val="center"/>
              <w:rPr>
                <w:rFonts w:hint="eastAsia"/>
              </w:rPr>
            </w:pPr>
            <w:proofErr w:type="spellStart"/>
            <w:r>
              <w:rPr>
                <w:sz w:val="18"/>
              </w:rPr>
              <w:t>季度</w:t>
            </w:r>
            <w:proofErr w:type="spellEnd"/>
          </w:p>
        </w:tc>
      </w:tr>
    </w:tbl>
    <w:p w14:paraId="20E197D8" w14:textId="77777777" w:rsidR="006E538C" w:rsidRDefault="006E538C">
      <w:pPr>
        <w:rPr>
          <w:rFonts w:hint="eastAsia"/>
        </w:rPr>
      </w:pPr>
    </w:p>
    <w:p w14:paraId="098B0886" w14:textId="77777777" w:rsidR="006E538C" w:rsidRDefault="00000000">
      <w:pPr>
        <w:pStyle w:val="1"/>
      </w:pPr>
      <w:r>
        <w:t>六、经费预算</w:t>
      </w:r>
    </w:p>
    <w:p w14:paraId="35D2A1FF" w14:textId="77777777" w:rsidR="006E538C" w:rsidRDefault="00000000">
      <w:pPr>
        <w:pStyle w:val="21"/>
      </w:pPr>
      <w:r>
        <w:t xml:space="preserve">6.1 </w:t>
      </w:r>
      <w:r>
        <w:t>总预算结构（</w:t>
      </w:r>
      <w:r>
        <w:t>4</w:t>
      </w:r>
      <w:r>
        <w:t>年</w:t>
      </w:r>
      <w:r>
        <w:t>/2</w:t>
      </w:r>
      <w:r>
        <w:t>亿元）</w:t>
      </w:r>
    </w:p>
    <w:tbl>
      <w:tblPr>
        <w:tblStyle w:val="aff1"/>
        <w:tblW w:w="0" w:type="auto"/>
        <w:jc w:val="center"/>
        <w:tblLook w:val="04A0" w:firstRow="1" w:lastRow="0" w:firstColumn="1" w:lastColumn="0" w:noHBand="0" w:noVBand="1"/>
      </w:tblPr>
      <w:tblGrid>
        <w:gridCol w:w="1984"/>
        <w:gridCol w:w="1134"/>
        <w:gridCol w:w="680"/>
        <w:gridCol w:w="4535"/>
      </w:tblGrid>
      <w:tr w:rsidR="006E538C" w14:paraId="5A79E497" w14:textId="77777777">
        <w:trPr>
          <w:jc w:val="center"/>
        </w:trPr>
        <w:tc>
          <w:tcPr>
            <w:tcW w:w="1984" w:type="dxa"/>
            <w:shd w:val="clear" w:color="auto" w:fill="2E74B5"/>
          </w:tcPr>
          <w:p w14:paraId="6C9D78A5" w14:textId="77777777" w:rsidR="006E538C" w:rsidRDefault="00000000">
            <w:pPr>
              <w:jc w:val="center"/>
              <w:rPr>
                <w:rFonts w:hint="eastAsia"/>
              </w:rPr>
            </w:pPr>
            <w:r>
              <w:rPr>
                <w:rFonts w:ascii="黑体" w:eastAsia="黑体" w:hAnsi="黑体"/>
                <w:b/>
                <w:color w:val="FFFFFF"/>
                <w:sz w:val="20"/>
              </w:rPr>
              <w:t>预算科目</w:t>
            </w:r>
          </w:p>
        </w:tc>
        <w:tc>
          <w:tcPr>
            <w:tcW w:w="1134" w:type="dxa"/>
            <w:shd w:val="clear" w:color="auto" w:fill="2E74B5"/>
          </w:tcPr>
          <w:p w14:paraId="702A36F1" w14:textId="77777777" w:rsidR="006E538C" w:rsidRDefault="00000000">
            <w:pPr>
              <w:jc w:val="center"/>
              <w:rPr>
                <w:rFonts w:hint="eastAsia"/>
              </w:rPr>
            </w:pPr>
            <w:r>
              <w:rPr>
                <w:rFonts w:ascii="黑体" w:eastAsia="黑体" w:hAnsi="黑体"/>
                <w:b/>
                <w:color w:val="FFFFFF"/>
                <w:sz w:val="20"/>
              </w:rPr>
              <w:t>金额(万元)</w:t>
            </w:r>
          </w:p>
        </w:tc>
        <w:tc>
          <w:tcPr>
            <w:tcW w:w="680" w:type="dxa"/>
            <w:shd w:val="clear" w:color="auto" w:fill="2E74B5"/>
          </w:tcPr>
          <w:p w14:paraId="1E8AB610" w14:textId="77777777" w:rsidR="006E538C" w:rsidRDefault="00000000">
            <w:pPr>
              <w:jc w:val="center"/>
              <w:rPr>
                <w:rFonts w:hint="eastAsia"/>
              </w:rPr>
            </w:pPr>
            <w:r>
              <w:rPr>
                <w:rFonts w:ascii="黑体" w:eastAsia="黑体" w:hAnsi="黑体"/>
                <w:b/>
                <w:color w:val="FFFFFF"/>
                <w:sz w:val="20"/>
              </w:rPr>
              <w:t>占比</w:t>
            </w:r>
          </w:p>
        </w:tc>
        <w:tc>
          <w:tcPr>
            <w:tcW w:w="4535" w:type="dxa"/>
            <w:shd w:val="clear" w:color="auto" w:fill="2E74B5"/>
          </w:tcPr>
          <w:p w14:paraId="4A7736B0" w14:textId="77777777" w:rsidR="006E538C" w:rsidRDefault="00000000">
            <w:pPr>
              <w:jc w:val="center"/>
              <w:rPr>
                <w:rFonts w:hint="eastAsia"/>
              </w:rPr>
            </w:pPr>
            <w:r>
              <w:rPr>
                <w:rFonts w:ascii="黑体" w:eastAsia="黑体" w:hAnsi="黑体"/>
                <w:b/>
                <w:color w:val="FFFFFF"/>
                <w:sz w:val="20"/>
              </w:rPr>
              <w:t>说明</w:t>
            </w:r>
          </w:p>
        </w:tc>
      </w:tr>
      <w:tr w:rsidR="006E538C" w14:paraId="272F8D3D" w14:textId="77777777">
        <w:trPr>
          <w:jc w:val="center"/>
        </w:trPr>
        <w:tc>
          <w:tcPr>
            <w:tcW w:w="1984" w:type="dxa"/>
          </w:tcPr>
          <w:p w14:paraId="114348DA" w14:textId="77777777" w:rsidR="006E538C" w:rsidRDefault="00000000">
            <w:pPr>
              <w:jc w:val="center"/>
              <w:rPr>
                <w:rFonts w:hint="eastAsia"/>
              </w:rPr>
            </w:pPr>
            <w:r>
              <w:rPr>
                <w:sz w:val="18"/>
              </w:rPr>
              <w:t>一、设备费</w:t>
            </w:r>
          </w:p>
        </w:tc>
        <w:tc>
          <w:tcPr>
            <w:tcW w:w="1134" w:type="dxa"/>
          </w:tcPr>
          <w:p w14:paraId="5D4E9E6C" w14:textId="77777777" w:rsidR="006E538C" w:rsidRDefault="00000000">
            <w:pPr>
              <w:jc w:val="center"/>
              <w:rPr>
                <w:rFonts w:hint="eastAsia"/>
              </w:rPr>
            </w:pPr>
            <w:r>
              <w:rPr>
                <w:sz w:val="18"/>
              </w:rPr>
              <w:t>5,000</w:t>
            </w:r>
          </w:p>
        </w:tc>
        <w:tc>
          <w:tcPr>
            <w:tcW w:w="680" w:type="dxa"/>
          </w:tcPr>
          <w:p w14:paraId="2C207D29" w14:textId="77777777" w:rsidR="006E538C" w:rsidRDefault="00000000">
            <w:pPr>
              <w:jc w:val="center"/>
              <w:rPr>
                <w:rFonts w:hint="eastAsia"/>
              </w:rPr>
            </w:pPr>
            <w:r>
              <w:rPr>
                <w:sz w:val="18"/>
              </w:rPr>
              <w:t>25%</w:t>
            </w:r>
          </w:p>
        </w:tc>
        <w:tc>
          <w:tcPr>
            <w:tcW w:w="4535" w:type="dxa"/>
          </w:tcPr>
          <w:p w14:paraId="756E6542" w14:textId="77777777" w:rsidR="006E538C" w:rsidRDefault="00000000">
            <w:pPr>
              <w:jc w:val="center"/>
              <w:rPr>
                <w:rFonts w:hint="eastAsia"/>
                <w:lang w:eastAsia="zh-CN"/>
              </w:rPr>
            </w:pPr>
            <w:r>
              <w:rPr>
                <w:sz w:val="18"/>
                <w:lang w:eastAsia="zh-CN"/>
              </w:rPr>
              <w:t>晶</w:t>
            </w:r>
            <w:proofErr w:type="gramStart"/>
            <w:r>
              <w:rPr>
                <w:sz w:val="18"/>
                <w:lang w:eastAsia="zh-CN"/>
              </w:rPr>
              <w:t>圆级忆阻器</w:t>
            </w:r>
            <w:proofErr w:type="gramEnd"/>
            <w:r>
              <w:rPr>
                <w:sz w:val="18"/>
                <w:lang w:eastAsia="zh-CN"/>
              </w:rPr>
              <w:t>工艺设备、CST在线监测平台、FPGA原型验证集群</w:t>
            </w:r>
          </w:p>
        </w:tc>
      </w:tr>
      <w:tr w:rsidR="006E538C" w14:paraId="3583FC07" w14:textId="77777777">
        <w:trPr>
          <w:jc w:val="center"/>
        </w:trPr>
        <w:tc>
          <w:tcPr>
            <w:tcW w:w="1984" w:type="dxa"/>
            <w:shd w:val="clear" w:color="auto" w:fill="E8EEF4"/>
          </w:tcPr>
          <w:p w14:paraId="664A252A" w14:textId="77777777" w:rsidR="006E538C" w:rsidRDefault="00000000">
            <w:pPr>
              <w:jc w:val="center"/>
              <w:rPr>
                <w:rFonts w:hint="eastAsia"/>
              </w:rPr>
            </w:pPr>
            <w:proofErr w:type="spellStart"/>
            <w:r>
              <w:rPr>
                <w:sz w:val="18"/>
              </w:rPr>
              <w:t>二、材料费</w:t>
            </w:r>
            <w:proofErr w:type="spellEnd"/>
          </w:p>
        </w:tc>
        <w:tc>
          <w:tcPr>
            <w:tcW w:w="1134" w:type="dxa"/>
            <w:shd w:val="clear" w:color="auto" w:fill="E8EEF4"/>
          </w:tcPr>
          <w:p w14:paraId="4580AB74" w14:textId="77777777" w:rsidR="006E538C" w:rsidRDefault="00000000">
            <w:pPr>
              <w:jc w:val="center"/>
              <w:rPr>
                <w:rFonts w:hint="eastAsia"/>
              </w:rPr>
            </w:pPr>
            <w:r>
              <w:rPr>
                <w:sz w:val="18"/>
              </w:rPr>
              <w:t>3,000</w:t>
            </w:r>
          </w:p>
        </w:tc>
        <w:tc>
          <w:tcPr>
            <w:tcW w:w="680" w:type="dxa"/>
            <w:shd w:val="clear" w:color="auto" w:fill="E8EEF4"/>
          </w:tcPr>
          <w:p w14:paraId="743E49E5" w14:textId="77777777" w:rsidR="006E538C" w:rsidRDefault="00000000">
            <w:pPr>
              <w:jc w:val="center"/>
              <w:rPr>
                <w:rFonts w:hint="eastAsia"/>
              </w:rPr>
            </w:pPr>
            <w:r>
              <w:rPr>
                <w:sz w:val="18"/>
              </w:rPr>
              <w:t>15%</w:t>
            </w:r>
          </w:p>
        </w:tc>
        <w:tc>
          <w:tcPr>
            <w:tcW w:w="4535" w:type="dxa"/>
            <w:shd w:val="clear" w:color="auto" w:fill="E8EEF4"/>
          </w:tcPr>
          <w:p w14:paraId="14A5BE58" w14:textId="77777777" w:rsidR="006E538C" w:rsidRDefault="00000000">
            <w:pPr>
              <w:jc w:val="center"/>
              <w:rPr>
                <w:rFonts w:hint="eastAsia"/>
              </w:rPr>
            </w:pPr>
            <w:r>
              <w:rPr>
                <w:sz w:val="18"/>
              </w:rPr>
              <w:t>HZO/GST/STO靶材、28nm/12nm MPW流片费用、化学试剂</w:t>
            </w:r>
          </w:p>
        </w:tc>
      </w:tr>
      <w:tr w:rsidR="006E538C" w14:paraId="08779C58" w14:textId="77777777">
        <w:trPr>
          <w:jc w:val="center"/>
        </w:trPr>
        <w:tc>
          <w:tcPr>
            <w:tcW w:w="1984" w:type="dxa"/>
          </w:tcPr>
          <w:p w14:paraId="23686C04" w14:textId="77777777" w:rsidR="006E538C" w:rsidRDefault="00000000">
            <w:pPr>
              <w:jc w:val="center"/>
              <w:rPr>
                <w:rFonts w:hint="eastAsia"/>
              </w:rPr>
            </w:pPr>
            <w:r>
              <w:rPr>
                <w:sz w:val="18"/>
              </w:rPr>
              <w:t>三、测试化验加工费</w:t>
            </w:r>
          </w:p>
        </w:tc>
        <w:tc>
          <w:tcPr>
            <w:tcW w:w="1134" w:type="dxa"/>
          </w:tcPr>
          <w:p w14:paraId="78049643" w14:textId="77777777" w:rsidR="006E538C" w:rsidRDefault="00000000">
            <w:pPr>
              <w:jc w:val="center"/>
              <w:rPr>
                <w:rFonts w:hint="eastAsia"/>
              </w:rPr>
            </w:pPr>
            <w:r>
              <w:rPr>
                <w:sz w:val="18"/>
              </w:rPr>
              <w:t>2,000</w:t>
            </w:r>
          </w:p>
        </w:tc>
        <w:tc>
          <w:tcPr>
            <w:tcW w:w="680" w:type="dxa"/>
          </w:tcPr>
          <w:p w14:paraId="63058D1C" w14:textId="77777777" w:rsidR="006E538C" w:rsidRDefault="00000000">
            <w:pPr>
              <w:jc w:val="center"/>
              <w:rPr>
                <w:rFonts w:hint="eastAsia"/>
              </w:rPr>
            </w:pPr>
            <w:r>
              <w:rPr>
                <w:sz w:val="18"/>
              </w:rPr>
              <w:t>10%</w:t>
            </w:r>
          </w:p>
        </w:tc>
        <w:tc>
          <w:tcPr>
            <w:tcW w:w="4535" w:type="dxa"/>
          </w:tcPr>
          <w:p w14:paraId="67036647" w14:textId="77777777" w:rsidR="006E538C" w:rsidRDefault="00000000">
            <w:pPr>
              <w:jc w:val="center"/>
              <w:rPr>
                <w:rFonts w:hint="eastAsia"/>
                <w:lang w:eastAsia="zh-CN"/>
              </w:rPr>
            </w:pPr>
            <w:r>
              <w:rPr>
                <w:sz w:val="18"/>
                <w:lang w:eastAsia="zh-CN"/>
              </w:rPr>
              <w:t>TEM/XRD/电学测试、第三方CST验证、</w:t>
            </w:r>
            <w:proofErr w:type="gramStart"/>
            <w:r>
              <w:rPr>
                <w:sz w:val="18"/>
                <w:lang w:eastAsia="zh-CN"/>
              </w:rPr>
              <w:t>晶圆级可靠性</w:t>
            </w:r>
            <w:proofErr w:type="gramEnd"/>
            <w:r>
              <w:rPr>
                <w:sz w:val="18"/>
                <w:lang w:eastAsia="zh-CN"/>
              </w:rPr>
              <w:t>测试</w:t>
            </w:r>
          </w:p>
        </w:tc>
      </w:tr>
      <w:tr w:rsidR="006E538C" w14:paraId="19C37A45" w14:textId="77777777">
        <w:trPr>
          <w:jc w:val="center"/>
        </w:trPr>
        <w:tc>
          <w:tcPr>
            <w:tcW w:w="1984" w:type="dxa"/>
            <w:shd w:val="clear" w:color="auto" w:fill="E8EEF4"/>
          </w:tcPr>
          <w:p w14:paraId="6FB59AAE" w14:textId="77777777" w:rsidR="006E538C" w:rsidRDefault="00000000">
            <w:pPr>
              <w:jc w:val="center"/>
              <w:rPr>
                <w:rFonts w:hint="eastAsia"/>
              </w:rPr>
            </w:pPr>
            <w:proofErr w:type="spellStart"/>
            <w:r>
              <w:rPr>
                <w:sz w:val="18"/>
              </w:rPr>
              <w:t>四、人员经费</w:t>
            </w:r>
            <w:proofErr w:type="spellEnd"/>
          </w:p>
        </w:tc>
        <w:tc>
          <w:tcPr>
            <w:tcW w:w="1134" w:type="dxa"/>
            <w:shd w:val="clear" w:color="auto" w:fill="E8EEF4"/>
          </w:tcPr>
          <w:p w14:paraId="24FC06B0" w14:textId="77777777" w:rsidR="006E538C" w:rsidRDefault="00000000">
            <w:pPr>
              <w:jc w:val="center"/>
              <w:rPr>
                <w:rFonts w:hint="eastAsia"/>
              </w:rPr>
            </w:pPr>
            <w:r>
              <w:rPr>
                <w:sz w:val="18"/>
              </w:rPr>
              <w:t>5,400</w:t>
            </w:r>
          </w:p>
        </w:tc>
        <w:tc>
          <w:tcPr>
            <w:tcW w:w="680" w:type="dxa"/>
            <w:shd w:val="clear" w:color="auto" w:fill="E8EEF4"/>
          </w:tcPr>
          <w:p w14:paraId="739962FA" w14:textId="77777777" w:rsidR="006E538C" w:rsidRDefault="00000000">
            <w:pPr>
              <w:jc w:val="center"/>
              <w:rPr>
                <w:rFonts w:hint="eastAsia"/>
              </w:rPr>
            </w:pPr>
            <w:r>
              <w:rPr>
                <w:sz w:val="18"/>
              </w:rPr>
              <w:t>27%</w:t>
            </w:r>
          </w:p>
        </w:tc>
        <w:tc>
          <w:tcPr>
            <w:tcW w:w="4535" w:type="dxa"/>
            <w:shd w:val="clear" w:color="auto" w:fill="E8EEF4"/>
          </w:tcPr>
          <w:p w14:paraId="5E77173D" w14:textId="77777777" w:rsidR="006E538C" w:rsidRDefault="00000000">
            <w:pPr>
              <w:jc w:val="center"/>
              <w:rPr>
                <w:rFonts w:hint="eastAsia"/>
                <w:lang w:eastAsia="zh-CN"/>
              </w:rPr>
            </w:pPr>
            <w:r>
              <w:rPr>
                <w:sz w:val="18"/>
                <w:lang w:eastAsia="zh-CN"/>
              </w:rPr>
              <w:t>苏州实验室30-50人团队(项目聘用制)、</w:t>
            </w:r>
            <w:proofErr w:type="gramStart"/>
            <w:r>
              <w:rPr>
                <w:sz w:val="18"/>
                <w:lang w:eastAsia="zh-CN"/>
              </w:rPr>
              <w:t>博后</w:t>
            </w:r>
            <w:proofErr w:type="gramEnd"/>
            <w:r>
              <w:rPr>
                <w:sz w:val="18"/>
                <w:lang w:eastAsia="zh-CN"/>
              </w:rPr>
              <w:t>8+博15+硕25津贴</w:t>
            </w:r>
          </w:p>
        </w:tc>
      </w:tr>
      <w:tr w:rsidR="006E538C" w14:paraId="2A36AE3A" w14:textId="77777777">
        <w:trPr>
          <w:jc w:val="center"/>
        </w:trPr>
        <w:tc>
          <w:tcPr>
            <w:tcW w:w="1984" w:type="dxa"/>
          </w:tcPr>
          <w:p w14:paraId="7B366D3F" w14:textId="77777777" w:rsidR="006E538C" w:rsidRDefault="00000000">
            <w:pPr>
              <w:jc w:val="center"/>
              <w:rPr>
                <w:rFonts w:hint="eastAsia"/>
                <w:lang w:eastAsia="zh-CN"/>
              </w:rPr>
            </w:pPr>
            <w:r>
              <w:rPr>
                <w:sz w:val="18"/>
                <w:lang w:eastAsia="zh-CN"/>
              </w:rPr>
              <w:t>五、差旅/会议/国际合作</w:t>
            </w:r>
          </w:p>
        </w:tc>
        <w:tc>
          <w:tcPr>
            <w:tcW w:w="1134" w:type="dxa"/>
          </w:tcPr>
          <w:p w14:paraId="720A1553" w14:textId="77777777" w:rsidR="006E538C" w:rsidRDefault="00000000">
            <w:pPr>
              <w:jc w:val="center"/>
              <w:rPr>
                <w:rFonts w:hint="eastAsia"/>
              </w:rPr>
            </w:pPr>
            <w:r>
              <w:rPr>
                <w:sz w:val="18"/>
              </w:rPr>
              <w:t>1,200</w:t>
            </w:r>
          </w:p>
        </w:tc>
        <w:tc>
          <w:tcPr>
            <w:tcW w:w="680" w:type="dxa"/>
          </w:tcPr>
          <w:p w14:paraId="07E112B5" w14:textId="77777777" w:rsidR="006E538C" w:rsidRDefault="00000000">
            <w:pPr>
              <w:jc w:val="center"/>
              <w:rPr>
                <w:rFonts w:hint="eastAsia"/>
              </w:rPr>
            </w:pPr>
            <w:r>
              <w:rPr>
                <w:sz w:val="18"/>
              </w:rPr>
              <w:t>6%</w:t>
            </w:r>
          </w:p>
        </w:tc>
        <w:tc>
          <w:tcPr>
            <w:tcW w:w="4535" w:type="dxa"/>
          </w:tcPr>
          <w:p w14:paraId="60975F7A" w14:textId="77777777" w:rsidR="006E538C" w:rsidRDefault="00000000">
            <w:pPr>
              <w:jc w:val="center"/>
              <w:rPr>
                <w:rFonts w:hint="eastAsia"/>
                <w:lang w:eastAsia="zh-CN"/>
              </w:rPr>
            </w:pPr>
            <w:r>
              <w:rPr>
                <w:sz w:val="18"/>
                <w:lang w:eastAsia="zh-CN"/>
              </w:rPr>
              <w:t>七单位协同差旅、国际会议、专家咨询</w:t>
            </w:r>
          </w:p>
        </w:tc>
      </w:tr>
      <w:tr w:rsidR="006E538C" w14:paraId="76737795" w14:textId="77777777">
        <w:trPr>
          <w:jc w:val="center"/>
        </w:trPr>
        <w:tc>
          <w:tcPr>
            <w:tcW w:w="1984" w:type="dxa"/>
            <w:shd w:val="clear" w:color="auto" w:fill="E8EEF4"/>
          </w:tcPr>
          <w:p w14:paraId="0EC6B7EC" w14:textId="77777777" w:rsidR="006E538C" w:rsidRDefault="00000000">
            <w:pPr>
              <w:jc w:val="center"/>
              <w:rPr>
                <w:rFonts w:hint="eastAsia"/>
                <w:lang w:eastAsia="zh-CN"/>
              </w:rPr>
            </w:pPr>
            <w:r>
              <w:rPr>
                <w:sz w:val="18"/>
                <w:lang w:eastAsia="zh-CN"/>
              </w:rPr>
              <w:t>六、出版/文献/知识产权</w:t>
            </w:r>
          </w:p>
        </w:tc>
        <w:tc>
          <w:tcPr>
            <w:tcW w:w="1134" w:type="dxa"/>
            <w:shd w:val="clear" w:color="auto" w:fill="E8EEF4"/>
          </w:tcPr>
          <w:p w14:paraId="788A8BD5" w14:textId="77777777" w:rsidR="006E538C" w:rsidRDefault="00000000">
            <w:pPr>
              <w:jc w:val="center"/>
              <w:rPr>
                <w:rFonts w:hint="eastAsia"/>
              </w:rPr>
            </w:pPr>
            <w:r>
              <w:rPr>
                <w:sz w:val="18"/>
              </w:rPr>
              <w:t>800</w:t>
            </w:r>
          </w:p>
        </w:tc>
        <w:tc>
          <w:tcPr>
            <w:tcW w:w="680" w:type="dxa"/>
            <w:shd w:val="clear" w:color="auto" w:fill="E8EEF4"/>
          </w:tcPr>
          <w:p w14:paraId="762365EF" w14:textId="77777777" w:rsidR="006E538C" w:rsidRDefault="00000000">
            <w:pPr>
              <w:jc w:val="center"/>
              <w:rPr>
                <w:rFonts w:hint="eastAsia"/>
              </w:rPr>
            </w:pPr>
            <w:r>
              <w:rPr>
                <w:sz w:val="18"/>
              </w:rPr>
              <w:t>4%</w:t>
            </w:r>
          </w:p>
        </w:tc>
        <w:tc>
          <w:tcPr>
            <w:tcW w:w="4535" w:type="dxa"/>
            <w:shd w:val="clear" w:color="auto" w:fill="E8EEF4"/>
          </w:tcPr>
          <w:p w14:paraId="470A6FE5" w14:textId="77777777" w:rsidR="006E538C" w:rsidRDefault="00000000">
            <w:pPr>
              <w:jc w:val="center"/>
              <w:rPr>
                <w:rFonts w:hint="eastAsia"/>
                <w:lang w:eastAsia="zh-CN"/>
              </w:rPr>
            </w:pPr>
            <w:r>
              <w:rPr>
                <w:sz w:val="18"/>
                <w:lang w:eastAsia="zh-CN"/>
              </w:rPr>
              <w:t>论文、专利、标准制定、知识产权维护</w:t>
            </w:r>
          </w:p>
        </w:tc>
      </w:tr>
      <w:tr w:rsidR="006E538C" w14:paraId="35EB0875" w14:textId="77777777">
        <w:trPr>
          <w:jc w:val="center"/>
        </w:trPr>
        <w:tc>
          <w:tcPr>
            <w:tcW w:w="1984" w:type="dxa"/>
          </w:tcPr>
          <w:p w14:paraId="46BF95B3" w14:textId="77777777" w:rsidR="006E538C" w:rsidRDefault="00000000">
            <w:pPr>
              <w:jc w:val="center"/>
              <w:rPr>
                <w:rFonts w:hint="eastAsia"/>
              </w:rPr>
            </w:pPr>
            <w:proofErr w:type="spellStart"/>
            <w:r>
              <w:rPr>
                <w:sz w:val="18"/>
              </w:rPr>
              <w:t>七、工具链</w:t>
            </w:r>
            <w:proofErr w:type="spellEnd"/>
            <w:r>
              <w:rPr>
                <w:sz w:val="18"/>
              </w:rPr>
              <w:t>/</w:t>
            </w:r>
            <w:proofErr w:type="spellStart"/>
            <w:r>
              <w:rPr>
                <w:sz w:val="18"/>
              </w:rPr>
              <w:t>软件环境</w:t>
            </w:r>
            <w:proofErr w:type="spellEnd"/>
          </w:p>
        </w:tc>
        <w:tc>
          <w:tcPr>
            <w:tcW w:w="1134" w:type="dxa"/>
          </w:tcPr>
          <w:p w14:paraId="3EDED68F" w14:textId="77777777" w:rsidR="006E538C" w:rsidRDefault="00000000">
            <w:pPr>
              <w:jc w:val="center"/>
              <w:rPr>
                <w:rFonts w:hint="eastAsia"/>
              </w:rPr>
            </w:pPr>
            <w:r>
              <w:rPr>
                <w:sz w:val="18"/>
              </w:rPr>
              <w:t>1,600</w:t>
            </w:r>
          </w:p>
        </w:tc>
        <w:tc>
          <w:tcPr>
            <w:tcW w:w="680" w:type="dxa"/>
          </w:tcPr>
          <w:p w14:paraId="05DA0053" w14:textId="77777777" w:rsidR="006E538C" w:rsidRDefault="00000000">
            <w:pPr>
              <w:jc w:val="center"/>
              <w:rPr>
                <w:rFonts w:hint="eastAsia"/>
              </w:rPr>
            </w:pPr>
            <w:r>
              <w:rPr>
                <w:sz w:val="18"/>
              </w:rPr>
              <w:t>8%</w:t>
            </w:r>
          </w:p>
        </w:tc>
        <w:tc>
          <w:tcPr>
            <w:tcW w:w="4535" w:type="dxa"/>
          </w:tcPr>
          <w:p w14:paraId="174B1180" w14:textId="77777777" w:rsidR="006E538C" w:rsidRDefault="00000000">
            <w:pPr>
              <w:jc w:val="center"/>
              <w:rPr>
                <w:rFonts w:hint="eastAsia"/>
                <w:lang w:eastAsia="zh-CN"/>
              </w:rPr>
            </w:pPr>
            <w:proofErr w:type="spellStart"/>
            <w:r>
              <w:rPr>
                <w:sz w:val="18"/>
                <w:lang w:eastAsia="zh-CN"/>
              </w:rPr>
              <w:t>iNEST</w:t>
            </w:r>
            <w:proofErr w:type="spellEnd"/>
            <w:r>
              <w:rPr>
                <w:sz w:val="18"/>
                <w:lang w:eastAsia="zh-CN"/>
              </w:rPr>
              <w:t>研发工具生态建设（仿真器+编译器+调试器+基准集）、协同开发平台</w:t>
            </w:r>
          </w:p>
        </w:tc>
      </w:tr>
      <w:tr w:rsidR="006E538C" w14:paraId="7423AD96" w14:textId="77777777">
        <w:trPr>
          <w:jc w:val="center"/>
        </w:trPr>
        <w:tc>
          <w:tcPr>
            <w:tcW w:w="1984" w:type="dxa"/>
            <w:shd w:val="clear" w:color="auto" w:fill="E8EEF4"/>
          </w:tcPr>
          <w:p w14:paraId="14B049BF" w14:textId="77777777" w:rsidR="006E538C" w:rsidRDefault="00000000">
            <w:pPr>
              <w:jc w:val="center"/>
              <w:rPr>
                <w:rFonts w:hint="eastAsia"/>
              </w:rPr>
            </w:pPr>
            <w:proofErr w:type="spellStart"/>
            <w:r>
              <w:rPr>
                <w:sz w:val="18"/>
              </w:rPr>
              <w:t>八、间接费用</w:t>
            </w:r>
            <w:proofErr w:type="spellEnd"/>
          </w:p>
        </w:tc>
        <w:tc>
          <w:tcPr>
            <w:tcW w:w="1134" w:type="dxa"/>
            <w:shd w:val="clear" w:color="auto" w:fill="E8EEF4"/>
          </w:tcPr>
          <w:p w14:paraId="4A09E4AD" w14:textId="77777777" w:rsidR="006E538C" w:rsidRDefault="00000000">
            <w:pPr>
              <w:jc w:val="center"/>
              <w:rPr>
                <w:rFonts w:hint="eastAsia"/>
              </w:rPr>
            </w:pPr>
            <w:r>
              <w:rPr>
                <w:sz w:val="18"/>
              </w:rPr>
              <w:t>1,000</w:t>
            </w:r>
          </w:p>
        </w:tc>
        <w:tc>
          <w:tcPr>
            <w:tcW w:w="680" w:type="dxa"/>
            <w:shd w:val="clear" w:color="auto" w:fill="E8EEF4"/>
          </w:tcPr>
          <w:p w14:paraId="789694D7" w14:textId="77777777" w:rsidR="006E538C" w:rsidRDefault="00000000">
            <w:pPr>
              <w:jc w:val="center"/>
              <w:rPr>
                <w:rFonts w:hint="eastAsia"/>
              </w:rPr>
            </w:pPr>
            <w:r>
              <w:rPr>
                <w:sz w:val="18"/>
              </w:rPr>
              <w:t>5%</w:t>
            </w:r>
          </w:p>
        </w:tc>
        <w:tc>
          <w:tcPr>
            <w:tcW w:w="4535" w:type="dxa"/>
            <w:shd w:val="clear" w:color="auto" w:fill="E8EEF4"/>
          </w:tcPr>
          <w:p w14:paraId="43D8EDB2" w14:textId="77777777" w:rsidR="006E538C" w:rsidRDefault="00000000">
            <w:pPr>
              <w:jc w:val="center"/>
              <w:rPr>
                <w:rFonts w:hint="eastAsia"/>
              </w:rPr>
            </w:pPr>
            <w:r>
              <w:rPr>
                <w:sz w:val="18"/>
              </w:rPr>
              <w:t>管理费、水电、场地</w:t>
            </w:r>
          </w:p>
        </w:tc>
      </w:tr>
      <w:tr w:rsidR="006E538C" w14:paraId="67D91E3F" w14:textId="77777777">
        <w:trPr>
          <w:jc w:val="center"/>
        </w:trPr>
        <w:tc>
          <w:tcPr>
            <w:tcW w:w="1984" w:type="dxa"/>
          </w:tcPr>
          <w:p w14:paraId="17C7513A" w14:textId="77777777" w:rsidR="006E538C" w:rsidRDefault="00000000">
            <w:pPr>
              <w:jc w:val="center"/>
              <w:rPr>
                <w:rFonts w:hint="eastAsia"/>
              </w:rPr>
            </w:pPr>
            <w:r>
              <w:rPr>
                <w:sz w:val="18"/>
              </w:rPr>
              <w:t>合计</w:t>
            </w:r>
          </w:p>
        </w:tc>
        <w:tc>
          <w:tcPr>
            <w:tcW w:w="1134" w:type="dxa"/>
          </w:tcPr>
          <w:p w14:paraId="5483C9C1" w14:textId="77777777" w:rsidR="006E538C" w:rsidRDefault="00000000">
            <w:pPr>
              <w:jc w:val="center"/>
              <w:rPr>
                <w:rFonts w:hint="eastAsia"/>
              </w:rPr>
            </w:pPr>
            <w:r>
              <w:rPr>
                <w:sz w:val="18"/>
              </w:rPr>
              <w:t>20,000</w:t>
            </w:r>
          </w:p>
        </w:tc>
        <w:tc>
          <w:tcPr>
            <w:tcW w:w="680" w:type="dxa"/>
          </w:tcPr>
          <w:p w14:paraId="5EDFC6FB" w14:textId="77777777" w:rsidR="006E538C" w:rsidRDefault="00000000">
            <w:pPr>
              <w:jc w:val="center"/>
              <w:rPr>
                <w:rFonts w:hint="eastAsia"/>
              </w:rPr>
            </w:pPr>
            <w:r>
              <w:rPr>
                <w:sz w:val="18"/>
              </w:rPr>
              <w:t>100%</w:t>
            </w:r>
          </w:p>
        </w:tc>
        <w:tc>
          <w:tcPr>
            <w:tcW w:w="4535" w:type="dxa"/>
          </w:tcPr>
          <w:p w14:paraId="49E16B2B" w14:textId="77777777" w:rsidR="006E538C" w:rsidRDefault="006E538C">
            <w:pPr>
              <w:jc w:val="center"/>
              <w:rPr>
                <w:rFonts w:hint="eastAsia"/>
              </w:rPr>
            </w:pPr>
          </w:p>
        </w:tc>
      </w:tr>
    </w:tbl>
    <w:p w14:paraId="0F6A379F" w14:textId="77777777" w:rsidR="006E538C" w:rsidRDefault="006E538C">
      <w:pPr>
        <w:rPr>
          <w:rFonts w:hint="eastAsia"/>
        </w:rPr>
      </w:pPr>
    </w:p>
    <w:p w14:paraId="78E49557" w14:textId="77777777" w:rsidR="006E538C" w:rsidRDefault="00000000">
      <w:pPr>
        <w:pStyle w:val="21"/>
      </w:pPr>
      <w:r>
        <w:lastRenderedPageBreak/>
        <w:t xml:space="preserve">6.2 </w:t>
      </w:r>
      <w:r>
        <w:t>各单位经费分配</w:t>
      </w:r>
    </w:p>
    <w:tbl>
      <w:tblPr>
        <w:tblStyle w:val="aff1"/>
        <w:tblW w:w="0" w:type="auto"/>
        <w:jc w:val="center"/>
        <w:tblLook w:val="04A0" w:firstRow="1" w:lastRow="0" w:firstColumn="1" w:lastColumn="0" w:noHBand="0" w:noVBand="1"/>
      </w:tblPr>
      <w:tblGrid>
        <w:gridCol w:w="1417"/>
        <w:gridCol w:w="1134"/>
        <w:gridCol w:w="680"/>
        <w:gridCol w:w="4535"/>
      </w:tblGrid>
      <w:tr w:rsidR="006E538C" w14:paraId="2A72B2B7" w14:textId="77777777">
        <w:trPr>
          <w:jc w:val="center"/>
        </w:trPr>
        <w:tc>
          <w:tcPr>
            <w:tcW w:w="1417" w:type="dxa"/>
            <w:shd w:val="clear" w:color="auto" w:fill="2E74B5"/>
          </w:tcPr>
          <w:p w14:paraId="74422EDA" w14:textId="77777777" w:rsidR="006E538C" w:rsidRDefault="00000000">
            <w:pPr>
              <w:jc w:val="center"/>
              <w:rPr>
                <w:rFonts w:hint="eastAsia"/>
              </w:rPr>
            </w:pPr>
            <w:r>
              <w:rPr>
                <w:rFonts w:ascii="黑体" w:eastAsia="黑体" w:hAnsi="黑体"/>
                <w:b/>
                <w:color w:val="FFFFFF"/>
                <w:sz w:val="20"/>
              </w:rPr>
              <w:t>单位</w:t>
            </w:r>
          </w:p>
        </w:tc>
        <w:tc>
          <w:tcPr>
            <w:tcW w:w="1134" w:type="dxa"/>
            <w:shd w:val="clear" w:color="auto" w:fill="2E74B5"/>
          </w:tcPr>
          <w:p w14:paraId="2A0C51F7" w14:textId="77777777" w:rsidR="006E538C" w:rsidRDefault="00000000">
            <w:pPr>
              <w:jc w:val="center"/>
              <w:rPr>
                <w:rFonts w:hint="eastAsia"/>
              </w:rPr>
            </w:pPr>
            <w:r>
              <w:rPr>
                <w:rFonts w:ascii="黑体" w:eastAsia="黑体" w:hAnsi="黑体"/>
                <w:b/>
                <w:color w:val="FFFFFF"/>
                <w:sz w:val="20"/>
              </w:rPr>
              <w:t>经费(万元)</w:t>
            </w:r>
          </w:p>
        </w:tc>
        <w:tc>
          <w:tcPr>
            <w:tcW w:w="680" w:type="dxa"/>
            <w:shd w:val="clear" w:color="auto" w:fill="2E74B5"/>
          </w:tcPr>
          <w:p w14:paraId="35B13272" w14:textId="77777777" w:rsidR="006E538C" w:rsidRDefault="00000000">
            <w:pPr>
              <w:jc w:val="center"/>
              <w:rPr>
                <w:rFonts w:hint="eastAsia"/>
              </w:rPr>
            </w:pPr>
            <w:r>
              <w:rPr>
                <w:rFonts w:ascii="黑体" w:eastAsia="黑体" w:hAnsi="黑体"/>
                <w:b/>
                <w:color w:val="FFFFFF"/>
                <w:sz w:val="20"/>
              </w:rPr>
              <w:t>占比</w:t>
            </w:r>
          </w:p>
        </w:tc>
        <w:tc>
          <w:tcPr>
            <w:tcW w:w="4535" w:type="dxa"/>
            <w:shd w:val="clear" w:color="auto" w:fill="2E74B5"/>
          </w:tcPr>
          <w:p w14:paraId="69E8FE5A" w14:textId="77777777" w:rsidR="006E538C" w:rsidRDefault="00000000">
            <w:pPr>
              <w:jc w:val="center"/>
              <w:rPr>
                <w:rFonts w:hint="eastAsia"/>
              </w:rPr>
            </w:pPr>
            <w:r>
              <w:rPr>
                <w:rFonts w:ascii="黑体" w:eastAsia="黑体" w:hAnsi="黑体"/>
                <w:b/>
                <w:color w:val="FFFFFF"/>
                <w:sz w:val="20"/>
              </w:rPr>
              <w:t>主要用途</w:t>
            </w:r>
          </w:p>
        </w:tc>
      </w:tr>
      <w:tr w:rsidR="006E538C" w14:paraId="38C6D838" w14:textId="77777777">
        <w:trPr>
          <w:jc w:val="center"/>
        </w:trPr>
        <w:tc>
          <w:tcPr>
            <w:tcW w:w="1417" w:type="dxa"/>
          </w:tcPr>
          <w:p w14:paraId="0D3EDF2A" w14:textId="77777777" w:rsidR="006E538C" w:rsidRDefault="00000000">
            <w:pPr>
              <w:jc w:val="center"/>
              <w:rPr>
                <w:rFonts w:hint="eastAsia"/>
              </w:rPr>
            </w:pPr>
            <w:r>
              <w:rPr>
                <w:sz w:val="18"/>
              </w:rPr>
              <w:t>苏州实验室</w:t>
            </w:r>
          </w:p>
        </w:tc>
        <w:tc>
          <w:tcPr>
            <w:tcW w:w="1134" w:type="dxa"/>
          </w:tcPr>
          <w:p w14:paraId="40040914" w14:textId="77777777" w:rsidR="006E538C" w:rsidRDefault="00000000">
            <w:pPr>
              <w:jc w:val="center"/>
              <w:rPr>
                <w:rFonts w:hint="eastAsia"/>
              </w:rPr>
            </w:pPr>
            <w:r>
              <w:rPr>
                <w:sz w:val="18"/>
              </w:rPr>
              <w:t>8,000</w:t>
            </w:r>
          </w:p>
        </w:tc>
        <w:tc>
          <w:tcPr>
            <w:tcW w:w="680" w:type="dxa"/>
          </w:tcPr>
          <w:p w14:paraId="75DD0E4B" w14:textId="77777777" w:rsidR="006E538C" w:rsidRDefault="00000000">
            <w:pPr>
              <w:jc w:val="center"/>
              <w:rPr>
                <w:rFonts w:hint="eastAsia"/>
              </w:rPr>
            </w:pPr>
            <w:r>
              <w:rPr>
                <w:sz w:val="18"/>
              </w:rPr>
              <w:t>40%</w:t>
            </w:r>
          </w:p>
        </w:tc>
        <w:tc>
          <w:tcPr>
            <w:tcW w:w="4535" w:type="dxa"/>
          </w:tcPr>
          <w:p w14:paraId="3C7A3EC5" w14:textId="77777777" w:rsidR="006E538C" w:rsidRDefault="00000000">
            <w:pPr>
              <w:jc w:val="center"/>
              <w:rPr>
                <w:rFonts w:hint="eastAsia"/>
                <w:lang w:eastAsia="zh-CN"/>
              </w:rPr>
            </w:pPr>
            <w:r>
              <w:rPr>
                <w:sz w:val="18"/>
                <w:lang w:eastAsia="zh-CN"/>
              </w:rPr>
              <w:t>材料研发+设备+晶上集成+30-50人团队</w:t>
            </w:r>
          </w:p>
        </w:tc>
      </w:tr>
      <w:tr w:rsidR="006E538C" w14:paraId="0C58B6C1" w14:textId="77777777">
        <w:trPr>
          <w:jc w:val="center"/>
        </w:trPr>
        <w:tc>
          <w:tcPr>
            <w:tcW w:w="1417" w:type="dxa"/>
            <w:shd w:val="clear" w:color="auto" w:fill="E8EEF4"/>
          </w:tcPr>
          <w:p w14:paraId="3F61AF37" w14:textId="77777777" w:rsidR="006E538C" w:rsidRDefault="00000000">
            <w:pPr>
              <w:jc w:val="center"/>
              <w:rPr>
                <w:rFonts w:hint="eastAsia"/>
              </w:rPr>
            </w:pPr>
            <w:proofErr w:type="spellStart"/>
            <w:r>
              <w:rPr>
                <w:sz w:val="18"/>
              </w:rPr>
              <w:t>北京大学</w:t>
            </w:r>
            <w:proofErr w:type="spellEnd"/>
          </w:p>
        </w:tc>
        <w:tc>
          <w:tcPr>
            <w:tcW w:w="1134" w:type="dxa"/>
            <w:shd w:val="clear" w:color="auto" w:fill="E8EEF4"/>
          </w:tcPr>
          <w:p w14:paraId="218BA6C7" w14:textId="77777777" w:rsidR="006E538C" w:rsidRDefault="00000000">
            <w:pPr>
              <w:jc w:val="center"/>
              <w:rPr>
                <w:rFonts w:hint="eastAsia"/>
              </w:rPr>
            </w:pPr>
            <w:r>
              <w:rPr>
                <w:sz w:val="18"/>
              </w:rPr>
              <w:t>2,400</w:t>
            </w:r>
          </w:p>
        </w:tc>
        <w:tc>
          <w:tcPr>
            <w:tcW w:w="680" w:type="dxa"/>
            <w:shd w:val="clear" w:color="auto" w:fill="E8EEF4"/>
          </w:tcPr>
          <w:p w14:paraId="0589D2F3" w14:textId="77777777" w:rsidR="006E538C" w:rsidRDefault="00000000">
            <w:pPr>
              <w:jc w:val="center"/>
              <w:rPr>
                <w:rFonts w:hint="eastAsia"/>
              </w:rPr>
            </w:pPr>
            <w:r>
              <w:rPr>
                <w:sz w:val="18"/>
              </w:rPr>
              <w:t>12%</w:t>
            </w:r>
          </w:p>
        </w:tc>
        <w:tc>
          <w:tcPr>
            <w:tcW w:w="4535" w:type="dxa"/>
            <w:shd w:val="clear" w:color="auto" w:fill="E8EEF4"/>
          </w:tcPr>
          <w:p w14:paraId="136E5FAA" w14:textId="77777777" w:rsidR="006E538C" w:rsidRDefault="00000000">
            <w:pPr>
              <w:jc w:val="center"/>
              <w:rPr>
                <w:rFonts w:hint="eastAsia"/>
                <w:lang w:eastAsia="zh-CN"/>
              </w:rPr>
            </w:pPr>
            <w:r>
              <w:rPr>
                <w:sz w:val="18"/>
                <w:lang w:eastAsia="zh-CN"/>
              </w:rPr>
              <w:t>非线性器件研发+动力学表征</w:t>
            </w:r>
          </w:p>
        </w:tc>
      </w:tr>
      <w:tr w:rsidR="006E538C" w14:paraId="0C6BE96A" w14:textId="77777777">
        <w:trPr>
          <w:jc w:val="center"/>
        </w:trPr>
        <w:tc>
          <w:tcPr>
            <w:tcW w:w="1417" w:type="dxa"/>
          </w:tcPr>
          <w:p w14:paraId="4267D438" w14:textId="77777777" w:rsidR="006E538C" w:rsidRDefault="00000000">
            <w:pPr>
              <w:jc w:val="center"/>
              <w:rPr>
                <w:rFonts w:hint="eastAsia"/>
              </w:rPr>
            </w:pPr>
            <w:proofErr w:type="spellStart"/>
            <w:r>
              <w:rPr>
                <w:sz w:val="18"/>
              </w:rPr>
              <w:t>天津大学</w:t>
            </w:r>
            <w:proofErr w:type="spellEnd"/>
          </w:p>
        </w:tc>
        <w:tc>
          <w:tcPr>
            <w:tcW w:w="1134" w:type="dxa"/>
          </w:tcPr>
          <w:p w14:paraId="24453479" w14:textId="77777777" w:rsidR="006E538C" w:rsidRDefault="00000000">
            <w:pPr>
              <w:jc w:val="center"/>
              <w:rPr>
                <w:rFonts w:hint="eastAsia"/>
              </w:rPr>
            </w:pPr>
            <w:r>
              <w:rPr>
                <w:sz w:val="18"/>
              </w:rPr>
              <w:t>2,400</w:t>
            </w:r>
          </w:p>
        </w:tc>
        <w:tc>
          <w:tcPr>
            <w:tcW w:w="680" w:type="dxa"/>
          </w:tcPr>
          <w:p w14:paraId="0DFACE6B" w14:textId="77777777" w:rsidR="006E538C" w:rsidRDefault="00000000">
            <w:pPr>
              <w:jc w:val="center"/>
              <w:rPr>
                <w:rFonts w:hint="eastAsia"/>
              </w:rPr>
            </w:pPr>
            <w:r>
              <w:rPr>
                <w:sz w:val="18"/>
              </w:rPr>
              <w:t>12%</w:t>
            </w:r>
          </w:p>
        </w:tc>
        <w:tc>
          <w:tcPr>
            <w:tcW w:w="4535" w:type="dxa"/>
          </w:tcPr>
          <w:p w14:paraId="69CD84C8" w14:textId="77777777" w:rsidR="006E538C" w:rsidRDefault="00000000">
            <w:pPr>
              <w:jc w:val="center"/>
              <w:rPr>
                <w:rFonts w:hint="eastAsia"/>
                <w:lang w:eastAsia="zh-CN"/>
              </w:rPr>
            </w:pPr>
            <w:r>
              <w:rPr>
                <w:sz w:val="18"/>
                <w:lang w:eastAsia="zh-CN"/>
              </w:rPr>
              <w:t>器件制备+CST理论验证</w:t>
            </w:r>
          </w:p>
        </w:tc>
      </w:tr>
      <w:tr w:rsidR="006E538C" w14:paraId="766586B8" w14:textId="77777777">
        <w:trPr>
          <w:jc w:val="center"/>
        </w:trPr>
        <w:tc>
          <w:tcPr>
            <w:tcW w:w="1417" w:type="dxa"/>
            <w:shd w:val="clear" w:color="auto" w:fill="E8EEF4"/>
          </w:tcPr>
          <w:p w14:paraId="22E64B8B" w14:textId="77777777" w:rsidR="006E538C" w:rsidRDefault="00000000">
            <w:pPr>
              <w:jc w:val="center"/>
              <w:rPr>
                <w:rFonts w:hint="eastAsia"/>
              </w:rPr>
            </w:pPr>
            <w:proofErr w:type="spellStart"/>
            <w:r>
              <w:rPr>
                <w:sz w:val="18"/>
              </w:rPr>
              <w:t>复旦大学</w:t>
            </w:r>
            <w:proofErr w:type="spellEnd"/>
          </w:p>
        </w:tc>
        <w:tc>
          <w:tcPr>
            <w:tcW w:w="1134" w:type="dxa"/>
            <w:shd w:val="clear" w:color="auto" w:fill="E8EEF4"/>
          </w:tcPr>
          <w:p w14:paraId="77ECEAA2" w14:textId="77777777" w:rsidR="006E538C" w:rsidRDefault="00000000">
            <w:pPr>
              <w:jc w:val="center"/>
              <w:rPr>
                <w:rFonts w:hint="eastAsia"/>
              </w:rPr>
            </w:pPr>
            <w:r>
              <w:rPr>
                <w:sz w:val="18"/>
              </w:rPr>
              <w:t>2,400</w:t>
            </w:r>
          </w:p>
        </w:tc>
        <w:tc>
          <w:tcPr>
            <w:tcW w:w="680" w:type="dxa"/>
            <w:shd w:val="clear" w:color="auto" w:fill="E8EEF4"/>
          </w:tcPr>
          <w:p w14:paraId="56F25292" w14:textId="77777777" w:rsidR="006E538C" w:rsidRDefault="00000000">
            <w:pPr>
              <w:jc w:val="center"/>
              <w:rPr>
                <w:rFonts w:hint="eastAsia"/>
              </w:rPr>
            </w:pPr>
            <w:r>
              <w:rPr>
                <w:sz w:val="18"/>
              </w:rPr>
              <w:t>12%</w:t>
            </w:r>
          </w:p>
        </w:tc>
        <w:tc>
          <w:tcPr>
            <w:tcW w:w="4535" w:type="dxa"/>
            <w:shd w:val="clear" w:color="auto" w:fill="E8EEF4"/>
          </w:tcPr>
          <w:p w14:paraId="29567F7C" w14:textId="77777777" w:rsidR="006E538C" w:rsidRDefault="00000000">
            <w:pPr>
              <w:jc w:val="center"/>
              <w:rPr>
                <w:rFonts w:hint="eastAsia"/>
              </w:rPr>
            </w:pPr>
            <w:r>
              <w:rPr>
                <w:sz w:val="18"/>
              </w:rPr>
              <w:t>涌现架构+算法生态</w:t>
            </w:r>
          </w:p>
        </w:tc>
      </w:tr>
      <w:tr w:rsidR="006E538C" w14:paraId="3B981760" w14:textId="77777777">
        <w:trPr>
          <w:jc w:val="center"/>
        </w:trPr>
        <w:tc>
          <w:tcPr>
            <w:tcW w:w="1417" w:type="dxa"/>
          </w:tcPr>
          <w:p w14:paraId="2FEE3668" w14:textId="77777777" w:rsidR="006E538C" w:rsidRDefault="00000000">
            <w:pPr>
              <w:jc w:val="center"/>
              <w:rPr>
                <w:rFonts w:hint="eastAsia"/>
              </w:rPr>
            </w:pPr>
            <w:r>
              <w:rPr>
                <w:sz w:val="18"/>
              </w:rPr>
              <w:t>浙江大学</w:t>
            </w:r>
          </w:p>
        </w:tc>
        <w:tc>
          <w:tcPr>
            <w:tcW w:w="1134" w:type="dxa"/>
          </w:tcPr>
          <w:p w14:paraId="60AA0D78" w14:textId="77777777" w:rsidR="006E538C" w:rsidRDefault="00000000">
            <w:pPr>
              <w:jc w:val="center"/>
              <w:rPr>
                <w:rFonts w:hint="eastAsia"/>
              </w:rPr>
            </w:pPr>
            <w:r>
              <w:rPr>
                <w:sz w:val="18"/>
              </w:rPr>
              <w:t>2,000</w:t>
            </w:r>
          </w:p>
        </w:tc>
        <w:tc>
          <w:tcPr>
            <w:tcW w:w="680" w:type="dxa"/>
          </w:tcPr>
          <w:p w14:paraId="76D39EB0" w14:textId="77777777" w:rsidR="006E538C" w:rsidRDefault="00000000">
            <w:pPr>
              <w:jc w:val="center"/>
              <w:rPr>
                <w:rFonts w:hint="eastAsia"/>
              </w:rPr>
            </w:pPr>
            <w:r>
              <w:rPr>
                <w:sz w:val="18"/>
              </w:rPr>
              <w:t>10%</w:t>
            </w:r>
          </w:p>
        </w:tc>
        <w:tc>
          <w:tcPr>
            <w:tcW w:w="4535" w:type="dxa"/>
          </w:tcPr>
          <w:p w14:paraId="2F7BCDEF" w14:textId="77777777" w:rsidR="006E538C" w:rsidRDefault="00000000">
            <w:pPr>
              <w:jc w:val="center"/>
              <w:rPr>
                <w:rFonts w:hint="eastAsia"/>
                <w:lang w:eastAsia="zh-CN"/>
              </w:rPr>
            </w:pPr>
            <w:r>
              <w:rPr>
                <w:sz w:val="18"/>
                <w:lang w:eastAsia="zh-CN"/>
              </w:rPr>
              <w:t>类</w:t>
            </w:r>
            <w:proofErr w:type="gramStart"/>
            <w:r>
              <w:rPr>
                <w:sz w:val="18"/>
                <w:lang w:eastAsia="zh-CN"/>
              </w:rPr>
              <w:t>脑工具链</w:t>
            </w:r>
            <w:proofErr w:type="gramEnd"/>
            <w:r>
              <w:rPr>
                <w:sz w:val="18"/>
                <w:lang w:eastAsia="zh-CN"/>
              </w:rPr>
              <w:t>+Darwin3平台</w:t>
            </w:r>
          </w:p>
        </w:tc>
      </w:tr>
      <w:tr w:rsidR="006E538C" w14:paraId="496EF4BB" w14:textId="77777777">
        <w:trPr>
          <w:jc w:val="center"/>
        </w:trPr>
        <w:tc>
          <w:tcPr>
            <w:tcW w:w="1417" w:type="dxa"/>
            <w:shd w:val="clear" w:color="auto" w:fill="E8EEF4"/>
          </w:tcPr>
          <w:p w14:paraId="54C597A3" w14:textId="77777777" w:rsidR="006E538C" w:rsidRDefault="00000000">
            <w:pPr>
              <w:jc w:val="center"/>
              <w:rPr>
                <w:rFonts w:hint="eastAsia"/>
              </w:rPr>
            </w:pPr>
            <w:r>
              <w:rPr>
                <w:sz w:val="18"/>
              </w:rPr>
              <w:t>NDSC</w:t>
            </w:r>
          </w:p>
        </w:tc>
        <w:tc>
          <w:tcPr>
            <w:tcW w:w="1134" w:type="dxa"/>
            <w:shd w:val="clear" w:color="auto" w:fill="E8EEF4"/>
          </w:tcPr>
          <w:p w14:paraId="3B573948" w14:textId="77777777" w:rsidR="006E538C" w:rsidRDefault="00000000">
            <w:pPr>
              <w:jc w:val="center"/>
              <w:rPr>
                <w:rFonts w:hint="eastAsia"/>
              </w:rPr>
            </w:pPr>
            <w:r>
              <w:rPr>
                <w:sz w:val="18"/>
              </w:rPr>
              <w:t>1,600</w:t>
            </w:r>
          </w:p>
        </w:tc>
        <w:tc>
          <w:tcPr>
            <w:tcW w:w="680" w:type="dxa"/>
            <w:shd w:val="clear" w:color="auto" w:fill="E8EEF4"/>
          </w:tcPr>
          <w:p w14:paraId="1C3D5CAB" w14:textId="77777777" w:rsidR="006E538C" w:rsidRDefault="00000000">
            <w:pPr>
              <w:jc w:val="center"/>
              <w:rPr>
                <w:rFonts w:hint="eastAsia"/>
              </w:rPr>
            </w:pPr>
            <w:r>
              <w:rPr>
                <w:sz w:val="18"/>
              </w:rPr>
              <w:t>8%</w:t>
            </w:r>
          </w:p>
        </w:tc>
        <w:tc>
          <w:tcPr>
            <w:tcW w:w="4535" w:type="dxa"/>
            <w:shd w:val="clear" w:color="auto" w:fill="E8EEF4"/>
          </w:tcPr>
          <w:p w14:paraId="7918D9F8" w14:textId="77777777" w:rsidR="006E538C" w:rsidRDefault="00000000">
            <w:pPr>
              <w:jc w:val="center"/>
              <w:rPr>
                <w:rFonts w:hint="eastAsia"/>
                <w:lang w:eastAsia="zh-CN"/>
              </w:rPr>
            </w:pPr>
            <w:r>
              <w:rPr>
                <w:sz w:val="18"/>
                <w:lang w:eastAsia="zh-CN"/>
              </w:rPr>
              <w:t>SDI化合键+工具</w:t>
            </w:r>
            <w:proofErr w:type="gramStart"/>
            <w:r>
              <w:rPr>
                <w:sz w:val="18"/>
                <w:lang w:eastAsia="zh-CN"/>
              </w:rPr>
              <w:t>链标准</w:t>
            </w:r>
            <w:proofErr w:type="gramEnd"/>
          </w:p>
        </w:tc>
      </w:tr>
      <w:tr w:rsidR="006E538C" w14:paraId="5B30F34B" w14:textId="77777777">
        <w:trPr>
          <w:jc w:val="center"/>
        </w:trPr>
        <w:tc>
          <w:tcPr>
            <w:tcW w:w="1417" w:type="dxa"/>
          </w:tcPr>
          <w:p w14:paraId="40AF8AAB" w14:textId="77777777" w:rsidR="006E538C" w:rsidRDefault="00000000">
            <w:pPr>
              <w:jc w:val="center"/>
              <w:rPr>
                <w:rFonts w:hint="eastAsia"/>
              </w:rPr>
            </w:pPr>
            <w:proofErr w:type="spellStart"/>
            <w:r>
              <w:rPr>
                <w:sz w:val="18"/>
              </w:rPr>
              <w:t>中科院</w:t>
            </w:r>
            <w:proofErr w:type="spellEnd"/>
          </w:p>
        </w:tc>
        <w:tc>
          <w:tcPr>
            <w:tcW w:w="1134" w:type="dxa"/>
          </w:tcPr>
          <w:p w14:paraId="296788B5" w14:textId="77777777" w:rsidR="006E538C" w:rsidRDefault="00000000">
            <w:pPr>
              <w:jc w:val="center"/>
              <w:rPr>
                <w:rFonts w:hint="eastAsia"/>
              </w:rPr>
            </w:pPr>
            <w:r>
              <w:rPr>
                <w:sz w:val="18"/>
              </w:rPr>
              <w:t>1,200</w:t>
            </w:r>
          </w:p>
        </w:tc>
        <w:tc>
          <w:tcPr>
            <w:tcW w:w="680" w:type="dxa"/>
          </w:tcPr>
          <w:p w14:paraId="03F43F48" w14:textId="77777777" w:rsidR="006E538C" w:rsidRDefault="00000000">
            <w:pPr>
              <w:jc w:val="center"/>
              <w:rPr>
                <w:rFonts w:hint="eastAsia"/>
              </w:rPr>
            </w:pPr>
            <w:r>
              <w:rPr>
                <w:sz w:val="18"/>
              </w:rPr>
              <w:t>6%</w:t>
            </w:r>
          </w:p>
        </w:tc>
        <w:tc>
          <w:tcPr>
            <w:tcW w:w="4535" w:type="dxa"/>
          </w:tcPr>
          <w:p w14:paraId="4C2C511F" w14:textId="77777777" w:rsidR="006E538C" w:rsidRDefault="00000000">
            <w:pPr>
              <w:jc w:val="center"/>
              <w:rPr>
                <w:rFonts w:hint="eastAsia"/>
              </w:rPr>
            </w:pPr>
            <w:r>
              <w:rPr>
                <w:sz w:val="18"/>
              </w:rPr>
              <w:t>协同验证+模型支撑</w:t>
            </w:r>
          </w:p>
        </w:tc>
      </w:tr>
    </w:tbl>
    <w:p w14:paraId="7FF266B3" w14:textId="77777777" w:rsidR="006E538C" w:rsidRDefault="006E538C">
      <w:pPr>
        <w:rPr>
          <w:rFonts w:hint="eastAsia"/>
        </w:rPr>
      </w:pPr>
    </w:p>
    <w:p w14:paraId="115AD4CB" w14:textId="77777777" w:rsidR="006E538C" w:rsidRDefault="00000000">
      <w:pPr>
        <w:pStyle w:val="1"/>
        <w:rPr>
          <w:lang w:eastAsia="zh-CN"/>
        </w:rPr>
      </w:pPr>
      <w:r>
        <w:rPr>
          <w:lang w:eastAsia="zh-CN"/>
        </w:rPr>
        <w:t>七、</w:t>
      </w:r>
      <w:proofErr w:type="spellStart"/>
      <w:r>
        <w:rPr>
          <w:lang w:eastAsia="zh-CN"/>
        </w:rPr>
        <w:t>TCC↔iNEST</w:t>
      </w:r>
      <w:proofErr w:type="spellEnd"/>
      <w:r>
        <w:rPr>
          <w:lang w:eastAsia="zh-CN"/>
        </w:rPr>
        <w:t>术语对齐</w:t>
      </w:r>
    </w:p>
    <w:p w14:paraId="64A23BA6" w14:textId="77777777" w:rsidR="006E538C" w:rsidRDefault="00000000">
      <w:pPr>
        <w:rPr>
          <w:rFonts w:hint="eastAsia"/>
        </w:rPr>
      </w:pPr>
      <w:proofErr w:type="spellStart"/>
      <w:r>
        <w:rPr>
          <w:rFonts w:ascii="楷体" w:eastAsia="楷体" w:hAnsi="楷体"/>
          <w:color w:val="666666"/>
          <w:sz w:val="18"/>
        </w:rPr>
        <w:t>以下术语对齐以</w:t>
      </w:r>
      <w:proofErr w:type="spellEnd"/>
      <w:r>
        <w:rPr>
          <w:rFonts w:ascii="楷体" w:eastAsia="楷体" w:hAnsi="楷体"/>
          <w:color w:val="666666"/>
          <w:sz w:val="18"/>
        </w:rPr>
        <w:t xml:space="preserve"> CST_Symbol_Baseline_符号基准_全局权威基线_v4.0 </w:t>
      </w:r>
      <w:proofErr w:type="spellStart"/>
      <w:r>
        <w:rPr>
          <w:rFonts w:ascii="楷体" w:eastAsia="楷体" w:hAnsi="楷体"/>
          <w:color w:val="666666"/>
          <w:sz w:val="18"/>
        </w:rPr>
        <w:t>为唯一参照</w:t>
      </w:r>
      <w:proofErr w:type="spellEnd"/>
      <w:r>
        <w:rPr>
          <w:rFonts w:ascii="楷体" w:eastAsia="楷体" w:hAnsi="楷体"/>
          <w:color w:val="666666"/>
          <w:sz w:val="18"/>
        </w:rPr>
        <w:t>。</w:t>
      </w:r>
    </w:p>
    <w:tbl>
      <w:tblPr>
        <w:tblStyle w:val="aff1"/>
        <w:tblW w:w="0" w:type="auto"/>
        <w:jc w:val="center"/>
        <w:tblLook w:val="04A0" w:firstRow="1" w:lastRow="0" w:firstColumn="1" w:lastColumn="0" w:noHBand="0" w:noVBand="1"/>
      </w:tblPr>
      <w:tblGrid>
        <w:gridCol w:w="1984"/>
        <w:gridCol w:w="1984"/>
        <w:gridCol w:w="3118"/>
      </w:tblGrid>
      <w:tr w:rsidR="006E538C" w14:paraId="51514186" w14:textId="77777777">
        <w:trPr>
          <w:jc w:val="center"/>
        </w:trPr>
        <w:tc>
          <w:tcPr>
            <w:tcW w:w="1984" w:type="dxa"/>
            <w:shd w:val="clear" w:color="auto" w:fill="2E74B5"/>
          </w:tcPr>
          <w:p w14:paraId="3ED72938" w14:textId="77777777" w:rsidR="006E538C" w:rsidRDefault="00000000">
            <w:pPr>
              <w:jc w:val="center"/>
              <w:rPr>
                <w:rFonts w:hint="eastAsia"/>
              </w:rPr>
            </w:pPr>
            <w:r>
              <w:rPr>
                <w:rFonts w:ascii="黑体" w:eastAsia="黑体" w:hAnsi="黑体"/>
                <w:b/>
                <w:color w:val="FFFFFF"/>
                <w:sz w:val="20"/>
              </w:rPr>
              <w:t>TCC术语</w:t>
            </w:r>
          </w:p>
        </w:tc>
        <w:tc>
          <w:tcPr>
            <w:tcW w:w="1984" w:type="dxa"/>
            <w:shd w:val="clear" w:color="auto" w:fill="2E74B5"/>
          </w:tcPr>
          <w:p w14:paraId="5F5521FB" w14:textId="77777777" w:rsidR="006E538C" w:rsidRDefault="00000000">
            <w:pPr>
              <w:jc w:val="center"/>
              <w:rPr>
                <w:rFonts w:hint="eastAsia"/>
              </w:rPr>
            </w:pPr>
            <w:r>
              <w:rPr>
                <w:rFonts w:ascii="黑体" w:eastAsia="黑体" w:hAnsi="黑体"/>
                <w:b/>
                <w:color w:val="FFFFFF"/>
                <w:sz w:val="20"/>
              </w:rPr>
              <w:t>iNEST术语</w:t>
            </w:r>
          </w:p>
        </w:tc>
        <w:tc>
          <w:tcPr>
            <w:tcW w:w="3118" w:type="dxa"/>
            <w:shd w:val="clear" w:color="auto" w:fill="2E74B5"/>
          </w:tcPr>
          <w:p w14:paraId="600595D0" w14:textId="77777777" w:rsidR="006E538C" w:rsidRDefault="00000000">
            <w:pPr>
              <w:jc w:val="center"/>
              <w:rPr>
                <w:rFonts w:hint="eastAsia"/>
              </w:rPr>
            </w:pPr>
            <w:r>
              <w:rPr>
                <w:rFonts w:ascii="黑体" w:eastAsia="黑体" w:hAnsi="黑体"/>
                <w:b/>
                <w:color w:val="FFFFFF"/>
                <w:sz w:val="20"/>
              </w:rPr>
              <w:t>苏州实验室关联</w:t>
            </w:r>
          </w:p>
        </w:tc>
      </w:tr>
      <w:tr w:rsidR="006E538C" w14:paraId="31D8A55E" w14:textId="77777777">
        <w:trPr>
          <w:jc w:val="center"/>
        </w:trPr>
        <w:tc>
          <w:tcPr>
            <w:tcW w:w="1984" w:type="dxa"/>
          </w:tcPr>
          <w:p w14:paraId="354BA046" w14:textId="77777777" w:rsidR="006E538C" w:rsidRDefault="00000000">
            <w:pPr>
              <w:jc w:val="center"/>
              <w:rPr>
                <w:rFonts w:hint="eastAsia"/>
              </w:rPr>
            </w:pPr>
            <w:r>
              <w:rPr>
                <w:sz w:val="18"/>
              </w:rPr>
              <w:t>TCC-11原语</w:t>
            </w:r>
          </w:p>
        </w:tc>
        <w:tc>
          <w:tcPr>
            <w:tcW w:w="1984" w:type="dxa"/>
          </w:tcPr>
          <w:p w14:paraId="31507B2B" w14:textId="77777777" w:rsidR="006E538C" w:rsidRDefault="00000000">
            <w:pPr>
              <w:jc w:val="center"/>
              <w:rPr>
                <w:rFonts w:hint="eastAsia"/>
              </w:rPr>
            </w:pPr>
            <w:r>
              <w:rPr>
                <w:sz w:val="18"/>
              </w:rPr>
              <w:t>SDI化合键指令集</w:t>
            </w:r>
          </w:p>
        </w:tc>
        <w:tc>
          <w:tcPr>
            <w:tcW w:w="3118" w:type="dxa"/>
          </w:tcPr>
          <w:p w14:paraId="7791DD03" w14:textId="77777777" w:rsidR="006E538C" w:rsidRDefault="00000000">
            <w:pPr>
              <w:jc w:val="center"/>
              <w:rPr>
                <w:rFonts w:hint="eastAsia"/>
              </w:rPr>
            </w:pPr>
            <w:r>
              <w:rPr>
                <w:sz w:val="18"/>
              </w:rPr>
              <w:t>原语的材料实现</w:t>
            </w:r>
          </w:p>
        </w:tc>
      </w:tr>
      <w:tr w:rsidR="006E538C" w14:paraId="53F31638" w14:textId="77777777">
        <w:trPr>
          <w:jc w:val="center"/>
        </w:trPr>
        <w:tc>
          <w:tcPr>
            <w:tcW w:w="1984" w:type="dxa"/>
            <w:shd w:val="clear" w:color="auto" w:fill="E8EEF4"/>
          </w:tcPr>
          <w:p w14:paraId="5F4CC291" w14:textId="77777777" w:rsidR="006E538C" w:rsidRDefault="00000000">
            <w:pPr>
              <w:jc w:val="center"/>
              <w:rPr>
                <w:rFonts w:hint="eastAsia"/>
              </w:rPr>
            </w:pPr>
            <w:r>
              <w:rPr>
                <w:sz w:val="18"/>
              </w:rPr>
              <w:t>TCC-Link</w:t>
            </w:r>
          </w:p>
        </w:tc>
        <w:tc>
          <w:tcPr>
            <w:tcW w:w="1984" w:type="dxa"/>
            <w:shd w:val="clear" w:color="auto" w:fill="E8EEF4"/>
          </w:tcPr>
          <w:p w14:paraId="1ED11017" w14:textId="77777777" w:rsidR="006E538C" w:rsidRDefault="00000000">
            <w:pPr>
              <w:jc w:val="center"/>
              <w:rPr>
                <w:rFonts w:hint="eastAsia"/>
              </w:rPr>
            </w:pPr>
            <w:r>
              <w:rPr>
                <w:sz w:val="18"/>
              </w:rPr>
              <w:t>SDIoN</w:t>
            </w:r>
          </w:p>
        </w:tc>
        <w:tc>
          <w:tcPr>
            <w:tcW w:w="3118" w:type="dxa"/>
            <w:shd w:val="clear" w:color="auto" w:fill="E8EEF4"/>
          </w:tcPr>
          <w:p w14:paraId="55630CE8" w14:textId="77777777" w:rsidR="006E538C" w:rsidRDefault="00000000">
            <w:pPr>
              <w:jc w:val="center"/>
              <w:rPr>
                <w:rFonts w:hint="eastAsia"/>
              </w:rPr>
            </w:pPr>
            <w:r>
              <w:rPr>
                <w:sz w:val="18"/>
              </w:rPr>
              <w:t>L1/L2物理层材料</w:t>
            </w:r>
          </w:p>
        </w:tc>
      </w:tr>
      <w:tr w:rsidR="006E538C" w14:paraId="5D507661" w14:textId="77777777">
        <w:trPr>
          <w:jc w:val="center"/>
        </w:trPr>
        <w:tc>
          <w:tcPr>
            <w:tcW w:w="1984" w:type="dxa"/>
          </w:tcPr>
          <w:p w14:paraId="2FA83870" w14:textId="77777777" w:rsidR="006E538C" w:rsidRDefault="00000000">
            <w:pPr>
              <w:jc w:val="center"/>
              <w:rPr>
                <w:rFonts w:hint="eastAsia"/>
              </w:rPr>
            </w:pPr>
            <w:r>
              <w:rPr>
                <w:sz w:val="18"/>
              </w:rPr>
              <w:t>TR-ISA</w:t>
            </w:r>
          </w:p>
        </w:tc>
        <w:tc>
          <w:tcPr>
            <w:tcW w:w="1984" w:type="dxa"/>
          </w:tcPr>
          <w:p w14:paraId="6389EF36" w14:textId="77777777" w:rsidR="006E538C" w:rsidRDefault="00000000">
            <w:pPr>
              <w:jc w:val="center"/>
              <w:rPr>
                <w:rFonts w:hint="eastAsia"/>
              </w:rPr>
            </w:pPr>
            <w:r>
              <w:rPr>
                <w:sz w:val="18"/>
              </w:rPr>
              <w:t>SDI化合键配置指令</w:t>
            </w:r>
          </w:p>
        </w:tc>
        <w:tc>
          <w:tcPr>
            <w:tcW w:w="3118" w:type="dxa"/>
          </w:tcPr>
          <w:p w14:paraId="3DAAD23E" w14:textId="77777777" w:rsidR="006E538C" w:rsidRDefault="00000000">
            <w:pPr>
              <w:jc w:val="center"/>
              <w:rPr>
                <w:rFonts w:hint="eastAsia"/>
              </w:rPr>
            </w:pPr>
            <w:r>
              <w:rPr>
                <w:sz w:val="18"/>
              </w:rPr>
              <w:t>拓扑重构的材料基础</w:t>
            </w:r>
          </w:p>
        </w:tc>
      </w:tr>
      <w:tr w:rsidR="006E538C" w14:paraId="22BFD81C" w14:textId="77777777">
        <w:trPr>
          <w:jc w:val="center"/>
        </w:trPr>
        <w:tc>
          <w:tcPr>
            <w:tcW w:w="1984" w:type="dxa"/>
            <w:shd w:val="clear" w:color="auto" w:fill="E8EEF4"/>
          </w:tcPr>
          <w:p w14:paraId="72DA499E" w14:textId="77777777" w:rsidR="006E538C" w:rsidRDefault="00000000">
            <w:pPr>
              <w:jc w:val="center"/>
              <w:rPr>
                <w:rFonts w:hint="eastAsia"/>
              </w:rPr>
            </w:pPr>
            <w:r>
              <w:rPr>
                <w:sz w:val="18"/>
              </w:rPr>
              <w:t>Route-Transform同构</w:t>
            </w:r>
          </w:p>
        </w:tc>
        <w:tc>
          <w:tcPr>
            <w:tcW w:w="1984" w:type="dxa"/>
            <w:shd w:val="clear" w:color="auto" w:fill="E8EEF4"/>
          </w:tcPr>
          <w:p w14:paraId="3B471F32" w14:textId="77777777" w:rsidR="006E538C" w:rsidRDefault="00000000">
            <w:pPr>
              <w:jc w:val="center"/>
              <w:rPr>
                <w:rFonts w:hint="eastAsia"/>
              </w:rPr>
            </w:pPr>
            <w:r>
              <w:rPr>
                <w:sz w:val="18"/>
              </w:rPr>
              <w:t>元拓扑理论</w:t>
            </w:r>
          </w:p>
        </w:tc>
        <w:tc>
          <w:tcPr>
            <w:tcW w:w="3118" w:type="dxa"/>
            <w:shd w:val="clear" w:color="auto" w:fill="E8EEF4"/>
          </w:tcPr>
          <w:p w14:paraId="3284911D" w14:textId="77777777" w:rsidR="006E538C" w:rsidRDefault="00000000">
            <w:pPr>
              <w:jc w:val="center"/>
              <w:rPr>
                <w:rFonts w:hint="eastAsia"/>
              </w:rPr>
            </w:pPr>
            <w:r>
              <w:rPr>
                <w:sz w:val="18"/>
              </w:rPr>
              <w:t>材料参数验证</w:t>
            </w:r>
          </w:p>
        </w:tc>
      </w:tr>
      <w:tr w:rsidR="006E538C" w14:paraId="4AE7B148" w14:textId="77777777">
        <w:trPr>
          <w:jc w:val="center"/>
        </w:trPr>
        <w:tc>
          <w:tcPr>
            <w:tcW w:w="1984" w:type="dxa"/>
          </w:tcPr>
          <w:p w14:paraId="34D26418" w14:textId="77777777" w:rsidR="006E538C" w:rsidRDefault="00000000">
            <w:pPr>
              <w:jc w:val="center"/>
              <w:rPr>
                <w:rFonts w:hint="eastAsia"/>
              </w:rPr>
            </w:pPr>
            <w:r>
              <w:rPr>
                <w:sz w:val="18"/>
              </w:rPr>
              <w:t>SDSoW</w:t>
            </w:r>
          </w:p>
        </w:tc>
        <w:tc>
          <w:tcPr>
            <w:tcW w:w="1984" w:type="dxa"/>
          </w:tcPr>
          <w:p w14:paraId="0656AFDC" w14:textId="77777777" w:rsidR="006E538C" w:rsidRDefault="00000000">
            <w:pPr>
              <w:jc w:val="center"/>
              <w:rPr>
                <w:rFonts w:hint="eastAsia"/>
              </w:rPr>
            </w:pPr>
            <w:r>
              <w:rPr>
                <w:sz w:val="18"/>
              </w:rPr>
              <w:t>晶上系统</w:t>
            </w:r>
          </w:p>
        </w:tc>
        <w:tc>
          <w:tcPr>
            <w:tcW w:w="3118" w:type="dxa"/>
          </w:tcPr>
          <w:p w14:paraId="46A534CF" w14:textId="77777777" w:rsidR="006E538C" w:rsidRDefault="00000000">
            <w:pPr>
              <w:jc w:val="center"/>
              <w:rPr>
                <w:rFonts w:hint="eastAsia"/>
              </w:rPr>
            </w:pPr>
            <w:r>
              <w:rPr>
                <w:sz w:val="18"/>
              </w:rPr>
              <w:t>晶圆级材料与工艺</w:t>
            </w:r>
          </w:p>
        </w:tc>
      </w:tr>
      <w:tr w:rsidR="006E538C" w14:paraId="3A5C2D69" w14:textId="77777777">
        <w:trPr>
          <w:jc w:val="center"/>
        </w:trPr>
        <w:tc>
          <w:tcPr>
            <w:tcW w:w="1984" w:type="dxa"/>
            <w:shd w:val="clear" w:color="auto" w:fill="E8EEF4"/>
          </w:tcPr>
          <w:p w14:paraId="3588E6F5" w14:textId="77777777" w:rsidR="006E538C" w:rsidRDefault="00000000">
            <w:pPr>
              <w:jc w:val="center"/>
              <w:rPr>
                <w:rFonts w:hint="eastAsia"/>
              </w:rPr>
            </w:pPr>
            <w:r>
              <w:rPr>
                <w:sz w:val="18"/>
              </w:rPr>
              <w:t>液态硬件</w:t>
            </w:r>
          </w:p>
        </w:tc>
        <w:tc>
          <w:tcPr>
            <w:tcW w:w="1984" w:type="dxa"/>
            <w:shd w:val="clear" w:color="auto" w:fill="E8EEF4"/>
          </w:tcPr>
          <w:p w14:paraId="601109A3" w14:textId="77777777" w:rsidR="006E538C" w:rsidRDefault="00000000">
            <w:pPr>
              <w:jc w:val="center"/>
              <w:rPr>
                <w:rFonts w:hint="eastAsia"/>
              </w:rPr>
            </w:pPr>
            <w:r>
              <w:rPr>
                <w:sz w:val="18"/>
              </w:rPr>
              <w:t>物理自演化硬件</w:t>
            </w:r>
          </w:p>
        </w:tc>
        <w:tc>
          <w:tcPr>
            <w:tcW w:w="3118" w:type="dxa"/>
            <w:shd w:val="clear" w:color="auto" w:fill="E8EEF4"/>
          </w:tcPr>
          <w:p w14:paraId="08AB9ABE" w14:textId="77777777" w:rsidR="006E538C" w:rsidRDefault="00000000">
            <w:pPr>
              <w:jc w:val="center"/>
              <w:rPr>
                <w:rFonts w:hint="eastAsia"/>
              </w:rPr>
            </w:pPr>
            <w:r>
              <w:rPr>
                <w:sz w:val="18"/>
              </w:rPr>
              <w:t>忆阻器多尺度动力学</w:t>
            </w:r>
          </w:p>
        </w:tc>
      </w:tr>
      <w:tr w:rsidR="006E538C" w14:paraId="0CD61FA2" w14:textId="77777777">
        <w:trPr>
          <w:jc w:val="center"/>
        </w:trPr>
        <w:tc>
          <w:tcPr>
            <w:tcW w:w="1984" w:type="dxa"/>
          </w:tcPr>
          <w:p w14:paraId="7D46EC6F" w14:textId="77777777" w:rsidR="006E538C" w:rsidRDefault="00000000">
            <w:pPr>
              <w:jc w:val="center"/>
              <w:rPr>
                <w:rFonts w:hint="eastAsia"/>
              </w:rPr>
            </w:pPr>
            <w:r>
              <w:rPr>
                <w:sz w:val="18"/>
              </w:rPr>
              <w:t>TCC-Edge</w:t>
            </w:r>
          </w:p>
        </w:tc>
        <w:tc>
          <w:tcPr>
            <w:tcW w:w="1984" w:type="dxa"/>
          </w:tcPr>
          <w:p w14:paraId="24E94F9E" w14:textId="77777777" w:rsidR="006E538C" w:rsidRDefault="00000000">
            <w:pPr>
              <w:jc w:val="center"/>
              <w:rPr>
                <w:rFonts w:hint="eastAsia"/>
              </w:rPr>
            </w:pPr>
            <w:r>
              <w:rPr>
                <w:sz w:val="18"/>
              </w:rPr>
              <w:t>iNEST-Edge</w:t>
            </w:r>
          </w:p>
        </w:tc>
        <w:tc>
          <w:tcPr>
            <w:tcW w:w="3118" w:type="dxa"/>
          </w:tcPr>
          <w:p w14:paraId="25A02C74" w14:textId="77777777" w:rsidR="006E538C" w:rsidRDefault="00000000">
            <w:pPr>
              <w:jc w:val="center"/>
              <w:rPr>
                <w:rFonts w:hint="eastAsia"/>
              </w:rPr>
            </w:pPr>
            <w:r>
              <w:rPr>
                <w:sz w:val="18"/>
              </w:rPr>
              <w:t>产品级对应</w:t>
            </w:r>
          </w:p>
        </w:tc>
      </w:tr>
    </w:tbl>
    <w:p w14:paraId="0D8833E4" w14:textId="77777777" w:rsidR="006E538C" w:rsidRDefault="006E538C">
      <w:pPr>
        <w:rPr>
          <w:rFonts w:hint="eastAsia"/>
        </w:rPr>
      </w:pPr>
    </w:p>
    <w:p w14:paraId="3D3B617C" w14:textId="77777777" w:rsidR="006E538C" w:rsidRDefault="00000000">
      <w:pPr>
        <w:pStyle w:val="1"/>
        <w:rPr>
          <w:lang w:eastAsia="zh-CN"/>
        </w:rPr>
      </w:pPr>
      <w:r>
        <w:rPr>
          <w:lang w:eastAsia="zh-CN"/>
        </w:rPr>
        <w:t>八、</w:t>
      </w:r>
      <w:r>
        <w:rPr>
          <w:lang w:eastAsia="zh-CN"/>
        </w:rPr>
        <w:t>CST</w:t>
      </w:r>
      <w:r>
        <w:rPr>
          <w:lang w:eastAsia="zh-CN"/>
        </w:rPr>
        <w:t>理论框架（以符号基准</w:t>
      </w:r>
      <w:r>
        <w:rPr>
          <w:lang w:eastAsia="zh-CN"/>
        </w:rPr>
        <w:t>v4.0</w:t>
      </w:r>
      <w:r>
        <w:rPr>
          <w:lang w:eastAsia="zh-CN"/>
        </w:rPr>
        <w:t>为准）</w:t>
      </w:r>
    </w:p>
    <w:p w14:paraId="2A17999B" w14:textId="77777777" w:rsidR="006E538C" w:rsidRDefault="00000000">
      <w:pPr>
        <w:pStyle w:val="21"/>
        <w:rPr>
          <w:lang w:eastAsia="zh-CN"/>
        </w:rPr>
      </w:pPr>
      <w:r>
        <w:rPr>
          <w:lang w:eastAsia="zh-CN"/>
        </w:rPr>
        <w:t>8.1 CST</w:t>
      </w:r>
      <w:r>
        <w:rPr>
          <w:lang w:eastAsia="zh-CN"/>
        </w:rPr>
        <w:t>核心公式</w:t>
      </w:r>
    </w:p>
    <w:p w14:paraId="666C94B1" w14:textId="77777777" w:rsidR="006E538C" w:rsidRDefault="00000000">
      <w:pPr>
        <w:spacing w:after="80"/>
        <w:rPr>
          <w:rFonts w:hint="eastAsia"/>
          <w:lang w:eastAsia="zh-CN"/>
        </w:rPr>
      </w:pPr>
      <w:r>
        <w:rPr>
          <w:lang w:eastAsia="zh-CN"/>
        </w:rPr>
        <w:t>CST（协同时空复杂度）公式：</w:t>
      </w:r>
    </w:p>
    <w:p w14:paraId="6E912BC8" w14:textId="77777777" w:rsidR="006E538C" w:rsidRDefault="00000000">
      <w:pPr>
        <w:jc w:val="center"/>
        <w:rPr>
          <w:rFonts w:hint="eastAsia"/>
        </w:rPr>
      </w:pPr>
      <w:r>
        <w:rPr>
          <w:b/>
          <w:sz w:val="24"/>
        </w:rPr>
        <w:lastRenderedPageBreak/>
        <w:t xml:space="preserve">CST = (Sc × Tc) × </w:t>
      </w:r>
      <w:proofErr w:type="gramStart"/>
      <w:r>
        <w:rPr>
          <w:b/>
          <w:sz w:val="24"/>
        </w:rPr>
        <w:t>exp(</w:t>
      </w:r>
      <w:proofErr w:type="gramEnd"/>
      <w:r>
        <w:rPr>
          <w:b/>
          <w:sz w:val="24"/>
        </w:rPr>
        <w:t>α × Γst)</w:t>
      </w:r>
    </w:p>
    <w:p w14:paraId="52497D8F" w14:textId="77777777" w:rsidR="006E538C" w:rsidRDefault="00000000">
      <w:pPr>
        <w:spacing w:after="80"/>
        <w:rPr>
          <w:rFonts w:hint="eastAsia"/>
        </w:rPr>
      </w:pPr>
      <w:r>
        <w:t>其中：</w:t>
      </w:r>
    </w:p>
    <w:tbl>
      <w:tblPr>
        <w:tblStyle w:val="aff1"/>
        <w:tblW w:w="0" w:type="auto"/>
        <w:jc w:val="center"/>
        <w:tblLook w:val="04A0" w:firstRow="1" w:lastRow="0" w:firstColumn="1" w:lastColumn="0" w:noHBand="0" w:noVBand="1"/>
      </w:tblPr>
      <w:tblGrid>
        <w:gridCol w:w="850"/>
        <w:gridCol w:w="1701"/>
        <w:gridCol w:w="5102"/>
      </w:tblGrid>
      <w:tr w:rsidR="006E538C" w14:paraId="5D7B82CA" w14:textId="77777777">
        <w:trPr>
          <w:jc w:val="center"/>
        </w:trPr>
        <w:tc>
          <w:tcPr>
            <w:tcW w:w="850" w:type="dxa"/>
            <w:shd w:val="clear" w:color="auto" w:fill="2E74B5"/>
          </w:tcPr>
          <w:p w14:paraId="6862B1FC" w14:textId="77777777" w:rsidR="006E538C" w:rsidRDefault="00000000">
            <w:pPr>
              <w:jc w:val="center"/>
              <w:rPr>
                <w:rFonts w:hint="eastAsia"/>
              </w:rPr>
            </w:pPr>
            <w:r>
              <w:rPr>
                <w:rFonts w:ascii="黑体" w:eastAsia="黑体" w:hAnsi="黑体"/>
                <w:b/>
                <w:color w:val="FFFFFF"/>
                <w:sz w:val="20"/>
              </w:rPr>
              <w:t>符号</w:t>
            </w:r>
          </w:p>
        </w:tc>
        <w:tc>
          <w:tcPr>
            <w:tcW w:w="1701" w:type="dxa"/>
            <w:shd w:val="clear" w:color="auto" w:fill="2E74B5"/>
          </w:tcPr>
          <w:p w14:paraId="2D5304FD" w14:textId="77777777" w:rsidR="006E538C" w:rsidRDefault="00000000">
            <w:pPr>
              <w:jc w:val="center"/>
              <w:rPr>
                <w:rFonts w:hint="eastAsia"/>
              </w:rPr>
            </w:pPr>
            <w:r>
              <w:rPr>
                <w:rFonts w:ascii="黑体" w:eastAsia="黑体" w:hAnsi="黑体"/>
                <w:b/>
                <w:color w:val="FFFFFF"/>
                <w:sz w:val="20"/>
              </w:rPr>
              <w:t>含义</w:t>
            </w:r>
          </w:p>
        </w:tc>
        <w:tc>
          <w:tcPr>
            <w:tcW w:w="5102" w:type="dxa"/>
            <w:shd w:val="clear" w:color="auto" w:fill="2E74B5"/>
          </w:tcPr>
          <w:p w14:paraId="64F31BB9" w14:textId="77777777" w:rsidR="006E538C" w:rsidRDefault="00000000">
            <w:pPr>
              <w:jc w:val="center"/>
              <w:rPr>
                <w:rFonts w:hint="eastAsia"/>
              </w:rPr>
            </w:pPr>
            <w:r>
              <w:rPr>
                <w:rFonts w:ascii="黑体" w:eastAsia="黑体" w:hAnsi="黑体"/>
                <w:b/>
                <w:color w:val="FFFFFF"/>
                <w:sz w:val="20"/>
              </w:rPr>
              <w:t>分量</w:t>
            </w:r>
          </w:p>
        </w:tc>
      </w:tr>
      <w:tr w:rsidR="006E538C" w14:paraId="4E91D2D2" w14:textId="77777777">
        <w:trPr>
          <w:jc w:val="center"/>
        </w:trPr>
        <w:tc>
          <w:tcPr>
            <w:tcW w:w="850" w:type="dxa"/>
          </w:tcPr>
          <w:p w14:paraId="66555F84" w14:textId="77777777" w:rsidR="006E538C" w:rsidRDefault="00000000">
            <w:pPr>
              <w:jc w:val="center"/>
              <w:rPr>
                <w:rFonts w:hint="eastAsia"/>
              </w:rPr>
            </w:pPr>
            <w:r>
              <w:rPr>
                <w:sz w:val="18"/>
              </w:rPr>
              <w:t>Sc</w:t>
            </w:r>
          </w:p>
        </w:tc>
        <w:tc>
          <w:tcPr>
            <w:tcW w:w="1701" w:type="dxa"/>
          </w:tcPr>
          <w:p w14:paraId="743E2683" w14:textId="77777777" w:rsidR="006E538C" w:rsidRDefault="00000000">
            <w:pPr>
              <w:jc w:val="center"/>
              <w:rPr>
                <w:rFonts w:hint="eastAsia"/>
              </w:rPr>
            </w:pPr>
            <w:r>
              <w:rPr>
                <w:sz w:val="18"/>
              </w:rPr>
              <w:t>结构复杂度</w:t>
            </w:r>
          </w:p>
        </w:tc>
        <w:tc>
          <w:tcPr>
            <w:tcW w:w="5102" w:type="dxa"/>
          </w:tcPr>
          <w:p w14:paraId="0F586E72" w14:textId="77777777" w:rsidR="006E538C" w:rsidRDefault="00000000">
            <w:pPr>
              <w:jc w:val="center"/>
              <w:rPr>
                <w:rFonts w:hint="eastAsia"/>
                <w:lang w:eastAsia="zh-CN"/>
              </w:rPr>
            </w:pPr>
            <w:r>
              <w:rPr>
                <w:sz w:val="18"/>
                <w:lang w:eastAsia="zh-CN"/>
              </w:rPr>
              <w:t>网络拓扑熵+层次深度+模块度+异质性</w:t>
            </w:r>
          </w:p>
        </w:tc>
      </w:tr>
      <w:tr w:rsidR="006E538C" w14:paraId="7ABEAAFD" w14:textId="77777777">
        <w:trPr>
          <w:jc w:val="center"/>
        </w:trPr>
        <w:tc>
          <w:tcPr>
            <w:tcW w:w="850" w:type="dxa"/>
            <w:shd w:val="clear" w:color="auto" w:fill="E8EEF4"/>
          </w:tcPr>
          <w:p w14:paraId="4B51A019" w14:textId="77777777" w:rsidR="006E538C" w:rsidRDefault="00000000">
            <w:pPr>
              <w:jc w:val="center"/>
              <w:rPr>
                <w:rFonts w:hint="eastAsia"/>
              </w:rPr>
            </w:pPr>
            <w:r>
              <w:rPr>
                <w:sz w:val="18"/>
              </w:rPr>
              <w:t>Tc</w:t>
            </w:r>
          </w:p>
        </w:tc>
        <w:tc>
          <w:tcPr>
            <w:tcW w:w="1701" w:type="dxa"/>
            <w:shd w:val="clear" w:color="auto" w:fill="E8EEF4"/>
          </w:tcPr>
          <w:p w14:paraId="1577C8CF" w14:textId="77777777" w:rsidR="006E538C" w:rsidRDefault="00000000">
            <w:pPr>
              <w:jc w:val="center"/>
              <w:rPr>
                <w:rFonts w:hint="eastAsia"/>
              </w:rPr>
            </w:pPr>
            <w:r>
              <w:rPr>
                <w:sz w:val="18"/>
              </w:rPr>
              <w:t>时域复杂度</w:t>
            </w:r>
          </w:p>
        </w:tc>
        <w:tc>
          <w:tcPr>
            <w:tcW w:w="5102" w:type="dxa"/>
            <w:shd w:val="clear" w:color="auto" w:fill="E8EEF4"/>
          </w:tcPr>
          <w:p w14:paraId="2F5F6BFE" w14:textId="77777777" w:rsidR="006E538C" w:rsidRDefault="00000000">
            <w:pPr>
              <w:jc w:val="center"/>
              <w:rPr>
                <w:rFonts w:hint="eastAsia"/>
                <w:lang w:eastAsia="zh-CN"/>
              </w:rPr>
            </w:pPr>
            <w:r>
              <w:rPr>
                <w:sz w:val="18"/>
                <w:lang w:eastAsia="zh-CN"/>
              </w:rPr>
              <w:t>动力学时间尺度+状态多样性+信息流速率+临界态维持</w:t>
            </w:r>
          </w:p>
        </w:tc>
      </w:tr>
      <w:tr w:rsidR="006E538C" w14:paraId="1A91D7EA" w14:textId="77777777">
        <w:trPr>
          <w:jc w:val="center"/>
        </w:trPr>
        <w:tc>
          <w:tcPr>
            <w:tcW w:w="850" w:type="dxa"/>
          </w:tcPr>
          <w:p w14:paraId="7FB2A331" w14:textId="77777777" w:rsidR="006E538C" w:rsidRDefault="00000000">
            <w:pPr>
              <w:jc w:val="center"/>
              <w:rPr>
                <w:rFonts w:hint="eastAsia"/>
              </w:rPr>
            </w:pPr>
            <w:r>
              <w:rPr>
                <w:sz w:val="18"/>
              </w:rPr>
              <w:t>α</w:t>
            </w:r>
          </w:p>
        </w:tc>
        <w:tc>
          <w:tcPr>
            <w:tcW w:w="1701" w:type="dxa"/>
          </w:tcPr>
          <w:p w14:paraId="032B959A" w14:textId="77777777" w:rsidR="006E538C" w:rsidRDefault="00000000">
            <w:pPr>
              <w:jc w:val="center"/>
              <w:rPr>
                <w:rFonts w:hint="eastAsia"/>
              </w:rPr>
            </w:pPr>
            <w:r>
              <w:rPr>
                <w:sz w:val="18"/>
              </w:rPr>
              <w:t>材料放大系数</w:t>
            </w:r>
          </w:p>
        </w:tc>
        <w:tc>
          <w:tcPr>
            <w:tcW w:w="5102" w:type="dxa"/>
          </w:tcPr>
          <w:p w14:paraId="3A16DFBB" w14:textId="77777777" w:rsidR="006E538C" w:rsidRDefault="00000000">
            <w:pPr>
              <w:jc w:val="center"/>
              <w:rPr>
                <w:rFonts w:hint="eastAsia"/>
                <w:lang w:eastAsia="zh-CN"/>
              </w:rPr>
            </w:pPr>
            <w:r>
              <w:rPr>
                <w:sz w:val="18"/>
                <w:lang w:eastAsia="zh-CN"/>
              </w:rPr>
              <w:t>表征</w:t>
            </w:r>
            <w:proofErr w:type="gramStart"/>
            <w:r>
              <w:rPr>
                <w:sz w:val="18"/>
                <w:lang w:eastAsia="zh-CN"/>
              </w:rPr>
              <w:t>忆阻器非线性动力学</w:t>
            </w:r>
            <w:proofErr w:type="gramEnd"/>
            <w:r>
              <w:rPr>
                <w:sz w:val="18"/>
                <w:lang w:eastAsia="zh-CN"/>
              </w:rPr>
              <w:t>放大能力的参数</w:t>
            </w:r>
          </w:p>
        </w:tc>
      </w:tr>
      <w:tr w:rsidR="006E538C" w14:paraId="02D64E18" w14:textId="77777777">
        <w:trPr>
          <w:jc w:val="center"/>
        </w:trPr>
        <w:tc>
          <w:tcPr>
            <w:tcW w:w="850" w:type="dxa"/>
            <w:shd w:val="clear" w:color="auto" w:fill="E8EEF4"/>
          </w:tcPr>
          <w:p w14:paraId="6814E15B" w14:textId="77777777" w:rsidR="006E538C" w:rsidRDefault="00000000">
            <w:pPr>
              <w:jc w:val="center"/>
              <w:rPr>
                <w:rFonts w:hint="eastAsia"/>
              </w:rPr>
            </w:pPr>
            <w:proofErr w:type="spellStart"/>
            <w:r>
              <w:rPr>
                <w:sz w:val="18"/>
              </w:rPr>
              <w:t>Γst</w:t>
            </w:r>
            <w:proofErr w:type="spellEnd"/>
          </w:p>
        </w:tc>
        <w:tc>
          <w:tcPr>
            <w:tcW w:w="1701" w:type="dxa"/>
            <w:shd w:val="clear" w:color="auto" w:fill="E8EEF4"/>
          </w:tcPr>
          <w:p w14:paraId="0416467D" w14:textId="77777777" w:rsidR="006E538C" w:rsidRDefault="00000000">
            <w:pPr>
              <w:jc w:val="center"/>
              <w:rPr>
                <w:rFonts w:hint="eastAsia"/>
              </w:rPr>
            </w:pPr>
            <w:r>
              <w:rPr>
                <w:sz w:val="18"/>
              </w:rPr>
              <w:t>时空协同因子</w:t>
            </w:r>
          </w:p>
        </w:tc>
        <w:tc>
          <w:tcPr>
            <w:tcW w:w="5102" w:type="dxa"/>
            <w:shd w:val="clear" w:color="auto" w:fill="E8EEF4"/>
          </w:tcPr>
          <w:p w14:paraId="659AE87F" w14:textId="77777777" w:rsidR="006E538C" w:rsidRDefault="00000000">
            <w:pPr>
              <w:jc w:val="center"/>
              <w:rPr>
                <w:rFonts w:hint="eastAsia"/>
                <w:lang w:eastAsia="zh-CN"/>
              </w:rPr>
            </w:pPr>
            <w:r>
              <w:rPr>
                <w:sz w:val="18"/>
                <w:lang w:eastAsia="zh-CN"/>
              </w:rPr>
              <w:t>结构-时域之间的耦合强度</w:t>
            </w:r>
          </w:p>
        </w:tc>
      </w:tr>
    </w:tbl>
    <w:p w14:paraId="727EAF28" w14:textId="77777777" w:rsidR="006E538C" w:rsidRDefault="006E538C">
      <w:pPr>
        <w:rPr>
          <w:rFonts w:hint="eastAsia"/>
          <w:lang w:eastAsia="zh-CN"/>
        </w:rPr>
      </w:pPr>
    </w:p>
    <w:p w14:paraId="01127378" w14:textId="77777777" w:rsidR="006E538C" w:rsidRDefault="00000000">
      <w:pPr>
        <w:pStyle w:val="21"/>
      </w:pPr>
      <w:r>
        <w:t xml:space="preserve">8.2 </w:t>
      </w:r>
      <w:proofErr w:type="spellStart"/>
      <w:r>
        <w:t>材料放大系数</w:t>
      </w:r>
      <w:proofErr w:type="spellEnd"/>
      <w:r>
        <w:t>α</w:t>
      </w:r>
    </w:p>
    <w:tbl>
      <w:tblPr>
        <w:tblStyle w:val="aff1"/>
        <w:tblW w:w="0" w:type="auto"/>
        <w:jc w:val="center"/>
        <w:tblLook w:val="04A0" w:firstRow="1" w:lastRow="0" w:firstColumn="1" w:lastColumn="0" w:noHBand="0" w:noVBand="1"/>
      </w:tblPr>
      <w:tblGrid>
        <w:gridCol w:w="1417"/>
        <w:gridCol w:w="1134"/>
        <w:gridCol w:w="2551"/>
        <w:gridCol w:w="2268"/>
      </w:tblGrid>
      <w:tr w:rsidR="006E538C" w14:paraId="61F0E967" w14:textId="77777777">
        <w:trPr>
          <w:jc w:val="center"/>
        </w:trPr>
        <w:tc>
          <w:tcPr>
            <w:tcW w:w="1417" w:type="dxa"/>
            <w:shd w:val="clear" w:color="auto" w:fill="2E74B5"/>
          </w:tcPr>
          <w:p w14:paraId="3BE47638" w14:textId="77777777" w:rsidR="006E538C" w:rsidRDefault="00000000">
            <w:pPr>
              <w:jc w:val="center"/>
              <w:rPr>
                <w:rFonts w:hint="eastAsia"/>
              </w:rPr>
            </w:pPr>
            <w:r>
              <w:rPr>
                <w:rFonts w:ascii="黑体" w:eastAsia="黑体" w:hAnsi="黑体"/>
                <w:b/>
                <w:color w:val="FFFFFF"/>
                <w:sz w:val="20"/>
              </w:rPr>
              <w:t>材料体系</w:t>
            </w:r>
          </w:p>
        </w:tc>
        <w:tc>
          <w:tcPr>
            <w:tcW w:w="1134" w:type="dxa"/>
            <w:shd w:val="clear" w:color="auto" w:fill="2E74B5"/>
          </w:tcPr>
          <w:p w14:paraId="469821F4" w14:textId="77777777" w:rsidR="006E538C" w:rsidRDefault="00000000">
            <w:pPr>
              <w:jc w:val="center"/>
              <w:rPr>
                <w:rFonts w:hint="eastAsia"/>
              </w:rPr>
            </w:pPr>
            <w:r>
              <w:rPr>
                <w:rFonts w:ascii="黑体" w:eastAsia="黑体" w:hAnsi="黑体"/>
                <w:b/>
                <w:color w:val="FFFFFF"/>
                <w:sz w:val="20"/>
              </w:rPr>
              <w:t>α典型值</w:t>
            </w:r>
          </w:p>
        </w:tc>
        <w:tc>
          <w:tcPr>
            <w:tcW w:w="2551" w:type="dxa"/>
            <w:shd w:val="clear" w:color="auto" w:fill="2E74B5"/>
          </w:tcPr>
          <w:p w14:paraId="555B6A40" w14:textId="77777777" w:rsidR="006E538C" w:rsidRDefault="00000000">
            <w:pPr>
              <w:jc w:val="center"/>
              <w:rPr>
                <w:rFonts w:hint="eastAsia"/>
              </w:rPr>
            </w:pPr>
            <w:r>
              <w:rPr>
                <w:rFonts w:ascii="黑体" w:eastAsia="黑体" w:hAnsi="黑体"/>
                <w:b/>
                <w:color w:val="FFFFFF"/>
                <w:sz w:val="20"/>
              </w:rPr>
              <w:t>非线性来源</w:t>
            </w:r>
          </w:p>
        </w:tc>
        <w:tc>
          <w:tcPr>
            <w:tcW w:w="2268" w:type="dxa"/>
            <w:shd w:val="clear" w:color="auto" w:fill="2E74B5"/>
          </w:tcPr>
          <w:p w14:paraId="2F080692" w14:textId="77777777" w:rsidR="006E538C" w:rsidRDefault="00000000">
            <w:pPr>
              <w:jc w:val="center"/>
              <w:rPr>
                <w:rFonts w:hint="eastAsia"/>
              </w:rPr>
            </w:pPr>
            <w:r>
              <w:rPr>
                <w:rFonts w:ascii="黑体" w:eastAsia="黑体" w:hAnsi="黑体"/>
                <w:b/>
                <w:color w:val="FFFFFF"/>
                <w:sz w:val="20"/>
              </w:rPr>
              <w:t>备注</w:t>
            </w:r>
          </w:p>
        </w:tc>
      </w:tr>
      <w:tr w:rsidR="006E538C" w14:paraId="59229DA6" w14:textId="77777777">
        <w:trPr>
          <w:jc w:val="center"/>
        </w:trPr>
        <w:tc>
          <w:tcPr>
            <w:tcW w:w="1417" w:type="dxa"/>
          </w:tcPr>
          <w:p w14:paraId="7236F081" w14:textId="77777777" w:rsidR="006E538C" w:rsidRDefault="00000000">
            <w:pPr>
              <w:jc w:val="center"/>
              <w:rPr>
                <w:rFonts w:hint="eastAsia"/>
              </w:rPr>
            </w:pPr>
            <w:r>
              <w:rPr>
                <w:sz w:val="18"/>
              </w:rPr>
              <w:t>HZO铁电</w:t>
            </w:r>
          </w:p>
        </w:tc>
        <w:tc>
          <w:tcPr>
            <w:tcW w:w="1134" w:type="dxa"/>
          </w:tcPr>
          <w:p w14:paraId="40B567C5" w14:textId="77777777" w:rsidR="006E538C" w:rsidRDefault="00000000">
            <w:pPr>
              <w:jc w:val="center"/>
              <w:rPr>
                <w:rFonts w:hint="eastAsia"/>
              </w:rPr>
            </w:pPr>
            <w:r>
              <w:rPr>
                <w:sz w:val="18"/>
              </w:rPr>
              <w:t>1.2-1.8</w:t>
            </w:r>
          </w:p>
        </w:tc>
        <w:tc>
          <w:tcPr>
            <w:tcW w:w="2551" w:type="dxa"/>
          </w:tcPr>
          <w:p w14:paraId="0A5AC16B" w14:textId="77777777" w:rsidR="006E538C" w:rsidRDefault="00000000">
            <w:pPr>
              <w:jc w:val="center"/>
              <w:rPr>
                <w:rFonts w:hint="eastAsia"/>
                <w:lang w:eastAsia="zh-CN"/>
              </w:rPr>
            </w:pPr>
            <w:r>
              <w:rPr>
                <w:sz w:val="18"/>
                <w:lang w:eastAsia="zh-CN"/>
              </w:rPr>
              <w:t>铁电极化翻转的非线性</w:t>
            </w:r>
          </w:p>
        </w:tc>
        <w:tc>
          <w:tcPr>
            <w:tcW w:w="2268" w:type="dxa"/>
          </w:tcPr>
          <w:p w14:paraId="56BAD8F9" w14:textId="77777777" w:rsidR="006E538C" w:rsidRDefault="00000000">
            <w:pPr>
              <w:jc w:val="center"/>
              <w:rPr>
                <w:rFonts w:hint="eastAsia"/>
              </w:rPr>
            </w:pPr>
            <w:r>
              <w:rPr>
                <w:sz w:val="18"/>
              </w:rPr>
              <w:t xml:space="preserve">28nm </w:t>
            </w:r>
            <w:proofErr w:type="spellStart"/>
            <w:r>
              <w:rPr>
                <w:sz w:val="18"/>
              </w:rPr>
              <w:t>CMOS兼容</w:t>
            </w:r>
            <w:proofErr w:type="spellEnd"/>
          </w:p>
        </w:tc>
      </w:tr>
      <w:tr w:rsidR="006E538C" w14:paraId="647FD12A" w14:textId="77777777">
        <w:trPr>
          <w:jc w:val="center"/>
        </w:trPr>
        <w:tc>
          <w:tcPr>
            <w:tcW w:w="1417" w:type="dxa"/>
            <w:shd w:val="clear" w:color="auto" w:fill="E8EEF4"/>
          </w:tcPr>
          <w:p w14:paraId="2006D74D" w14:textId="77777777" w:rsidR="006E538C" w:rsidRDefault="00000000">
            <w:pPr>
              <w:jc w:val="center"/>
              <w:rPr>
                <w:rFonts w:hint="eastAsia"/>
              </w:rPr>
            </w:pPr>
            <w:r>
              <w:rPr>
                <w:sz w:val="18"/>
              </w:rPr>
              <w:t>GST相变</w:t>
            </w:r>
          </w:p>
        </w:tc>
        <w:tc>
          <w:tcPr>
            <w:tcW w:w="1134" w:type="dxa"/>
            <w:shd w:val="clear" w:color="auto" w:fill="E8EEF4"/>
          </w:tcPr>
          <w:p w14:paraId="417E7153" w14:textId="77777777" w:rsidR="006E538C" w:rsidRDefault="00000000">
            <w:pPr>
              <w:jc w:val="center"/>
              <w:rPr>
                <w:rFonts w:hint="eastAsia"/>
              </w:rPr>
            </w:pPr>
            <w:r>
              <w:rPr>
                <w:sz w:val="18"/>
              </w:rPr>
              <w:t>1.0-1.5</w:t>
            </w:r>
          </w:p>
        </w:tc>
        <w:tc>
          <w:tcPr>
            <w:tcW w:w="2551" w:type="dxa"/>
            <w:shd w:val="clear" w:color="auto" w:fill="E8EEF4"/>
          </w:tcPr>
          <w:p w14:paraId="2ACE5A84" w14:textId="77777777" w:rsidR="006E538C" w:rsidRDefault="00000000">
            <w:pPr>
              <w:jc w:val="center"/>
              <w:rPr>
                <w:rFonts w:hint="eastAsia"/>
                <w:lang w:eastAsia="zh-CN"/>
              </w:rPr>
            </w:pPr>
            <w:r>
              <w:rPr>
                <w:sz w:val="18"/>
                <w:lang w:eastAsia="zh-CN"/>
              </w:rPr>
              <w:t>非晶-晶态转变的阈值效应</w:t>
            </w:r>
          </w:p>
        </w:tc>
        <w:tc>
          <w:tcPr>
            <w:tcW w:w="2268" w:type="dxa"/>
            <w:shd w:val="clear" w:color="auto" w:fill="E8EEF4"/>
          </w:tcPr>
          <w:p w14:paraId="497339DE" w14:textId="77777777" w:rsidR="006E538C" w:rsidRDefault="00000000">
            <w:pPr>
              <w:jc w:val="center"/>
              <w:rPr>
                <w:rFonts w:hint="eastAsia"/>
              </w:rPr>
            </w:pPr>
            <w:proofErr w:type="spellStart"/>
            <w:r>
              <w:rPr>
                <w:sz w:val="18"/>
              </w:rPr>
              <w:t>BEOL工艺兼容</w:t>
            </w:r>
            <w:proofErr w:type="spellEnd"/>
          </w:p>
        </w:tc>
      </w:tr>
      <w:tr w:rsidR="006E538C" w14:paraId="7E995192" w14:textId="77777777">
        <w:trPr>
          <w:jc w:val="center"/>
        </w:trPr>
        <w:tc>
          <w:tcPr>
            <w:tcW w:w="1417" w:type="dxa"/>
          </w:tcPr>
          <w:p w14:paraId="16881818" w14:textId="77777777" w:rsidR="006E538C" w:rsidRDefault="00000000">
            <w:pPr>
              <w:jc w:val="center"/>
              <w:rPr>
                <w:rFonts w:hint="eastAsia"/>
              </w:rPr>
            </w:pPr>
            <w:r>
              <w:rPr>
                <w:sz w:val="18"/>
              </w:rPr>
              <w:t>alpha-In2Se3</w:t>
            </w:r>
          </w:p>
        </w:tc>
        <w:tc>
          <w:tcPr>
            <w:tcW w:w="1134" w:type="dxa"/>
          </w:tcPr>
          <w:p w14:paraId="7E111068" w14:textId="77777777" w:rsidR="006E538C" w:rsidRDefault="00000000">
            <w:pPr>
              <w:jc w:val="center"/>
              <w:rPr>
                <w:rFonts w:hint="eastAsia"/>
              </w:rPr>
            </w:pPr>
            <w:r>
              <w:rPr>
                <w:sz w:val="18"/>
              </w:rPr>
              <w:t>1.5-2.0</w:t>
            </w:r>
          </w:p>
        </w:tc>
        <w:tc>
          <w:tcPr>
            <w:tcW w:w="2551" w:type="dxa"/>
          </w:tcPr>
          <w:p w14:paraId="6FAF4EC1" w14:textId="77777777" w:rsidR="006E538C" w:rsidRDefault="00000000">
            <w:pPr>
              <w:jc w:val="center"/>
              <w:rPr>
                <w:rFonts w:hint="eastAsia"/>
              </w:rPr>
            </w:pPr>
            <w:r>
              <w:rPr>
                <w:sz w:val="18"/>
              </w:rPr>
              <w:t>二维铁电+半导体耦合</w:t>
            </w:r>
          </w:p>
        </w:tc>
        <w:tc>
          <w:tcPr>
            <w:tcW w:w="2268" w:type="dxa"/>
          </w:tcPr>
          <w:p w14:paraId="336D2E63" w14:textId="77777777" w:rsidR="006E538C" w:rsidRDefault="00000000">
            <w:pPr>
              <w:jc w:val="center"/>
              <w:rPr>
                <w:rFonts w:hint="eastAsia"/>
              </w:rPr>
            </w:pPr>
            <w:r>
              <w:rPr>
                <w:sz w:val="18"/>
              </w:rPr>
              <w:t>12nm适用</w:t>
            </w:r>
          </w:p>
        </w:tc>
      </w:tr>
      <w:tr w:rsidR="006E538C" w14:paraId="5C4BEBFA" w14:textId="77777777">
        <w:trPr>
          <w:jc w:val="center"/>
        </w:trPr>
        <w:tc>
          <w:tcPr>
            <w:tcW w:w="1417" w:type="dxa"/>
            <w:shd w:val="clear" w:color="auto" w:fill="E8EEF4"/>
          </w:tcPr>
          <w:p w14:paraId="5ADB446D" w14:textId="77777777" w:rsidR="006E538C" w:rsidRDefault="00000000">
            <w:pPr>
              <w:jc w:val="center"/>
              <w:rPr>
                <w:rFonts w:hint="eastAsia"/>
              </w:rPr>
            </w:pPr>
            <w:r>
              <w:rPr>
                <w:sz w:val="18"/>
              </w:rPr>
              <w:t>STO氧空位</w:t>
            </w:r>
          </w:p>
        </w:tc>
        <w:tc>
          <w:tcPr>
            <w:tcW w:w="1134" w:type="dxa"/>
            <w:shd w:val="clear" w:color="auto" w:fill="E8EEF4"/>
          </w:tcPr>
          <w:p w14:paraId="28DCE324" w14:textId="77777777" w:rsidR="006E538C" w:rsidRDefault="00000000">
            <w:pPr>
              <w:jc w:val="center"/>
              <w:rPr>
                <w:rFonts w:hint="eastAsia"/>
              </w:rPr>
            </w:pPr>
            <w:r>
              <w:rPr>
                <w:sz w:val="18"/>
              </w:rPr>
              <w:t>0.8-1.3</w:t>
            </w:r>
          </w:p>
        </w:tc>
        <w:tc>
          <w:tcPr>
            <w:tcW w:w="2551" w:type="dxa"/>
            <w:shd w:val="clear" w:color="auto" w:fill="E8EEF4"/>
          </w:tcPr>
          <w:p w14:paraId="3D0291E1" w14:textId="77777777" w:rsidR="006E538C" w:rsidRDefault="00000000">
            <w:pPr>
              <w:jc w:val="center"/>
              <w:rPr>
                <w:rFonts w:hint="eastAsia"/>
                <w:lang w:eastAsia="zh-CN"/>
              </w:rPr>
            </w:pPr>
            <w:r>
              <w:rPr>
                <w:sz w:val="18"/>
                <w:lang w:eastAsia="zh-CN"/>
              </w:rPr>
              <w:t>氧空位迁移的非线性动力学</w:t>
            </w:r>
          </w:p>
        </w:tc>
        <w:tc>
          <w:tcPr>
            <w:tcW w:w="2268" w:type="dxa"/>
            <w:shd w:val="clear" w:color="auto" w:fill="E8EEF4"/>
          </w:tcPr>
          <w:p w14:paraId="26A32840" w14:textId="77777777" w:rsidR="006E538C" w:rsidRDefault="00000000">
            <w:pPr>
              <w:jc w:val="center"/>
              <w:rPr>
                <w:rFonts w:hint="eastAsia"/>
              </w:rPr>
            </w:pPr>
            <w:proofErr w:type="spellStart"/>
            <w:r>
              <w:rPr>
                <w:sz w:val="18"/>
              </w:rPr>
              <w:t>晶圆级外延</w:t>
            </w:r>
            <w:proofErr w:type="spellEnd"/>
          </w:p>
        </w:tc>
      </w:tr>
    </w:tbl>
    <w:p w14:paraId="67A8AFA8" w14:textId="77777777" w:rsidR="006E538C" w:rsidRDefault="006E538C">
      <w:pPr>
        <w:rPr>
          <w:rFonts w:hint="eastAsia"/>
        </w:rPr>
      </w:pPr>
    </w:p>
    <w:p w14:paraId="4D67B811" w14:textId="77777777" w:rsidR="006E538C" w:rsidRDefault="00000000">
      <w:pPr>
        <w:pStyle w:val="1"/>
      </w:pPr>
      <w:r>
        <w:t>九、风险评估与应对</w:t>
      </w:r>
    </w:p>
    <w:tbl>
      <w:tblPr>
        <w:tblStyle w:val="aff1"/>
        <w:tblW w:w="0" w:type="auto"/>
        <w:jc w:val="center"/>
        <w:tblLook w:val="04A0" w:firstRow="1" w:lastRow="0" w:firstColumn="1" w:lastColumn="0" w:noHBand="0" w:noVBand="1"/>
      </w:tblPr>
      <w:tblGrid>
        <w:gridCol w:w="2268"/>
        <w:gridCol w:w="850"/>
        <w:gridCol w:w="850"/>
        <w:gridCol w:w="4535"/>
      </w:tblGrid>
      <w:tr w:rsidR="006E538C" w14:paraId="48D27FC0" w14:textId="77777777">
        <w:trPr>
          <w:jc w:val="center"/>
        </w:trPr>
        <w:tc>
          <w:tcPr>
            <w:tcW w:w="2268" w:type="dxa"/>
            <w:shd w:val="clear" w:color="auto" w:fill="2E74B5"/>
          </w:tcPr>
          <w:p w14:paraId="1F0D3D91" w14:textId="77777777" w:rsidR="006E538C" w:rsidRDefault="00000000">
            <w:pPr>
              <w:jc w:val="center"/>
              <w:rPr>
                <w:rFonts w:hint="eastAsia"/>
              </w:rPr>
            </w:pPr>
            <w:r>
              <w:rPr>
                <w:rFonts w:ascii="黑体" w:eastAsia="黑体" w:hAnsi="黑体"/>
                <w:b/>
                <w:color w:val="FFFFFF"/>
                <w:sz w:val="20"/>
              </w:rPr>
              <w:t>风险</w:t>
            </w:r>
          </w:p>
        </w:tc>
        <w:tc>
          <w:tcPr>
            <w:tcW w:w="850" w:type="dxa"/>
            <w:shd w:val="clear" w:color="auto" w:fill="2E74B5"/>
          </w:tcPr>
          <w:p w14:paraId="59FFB1E6" w14:textId="77777777" w:rsidR="006E538C" w:rsidRDefault="00000000">
            <w:pPr>
              <w:jc w:val="center"/>
              <w:rPr>
                <w:rFonts w:hint="eastAsia"/>
              </w:rPr>
            </w:pPr>
            <w:r>
              <w:rPr>
                <w:rFonts w:ascii="黑体" w:eastAsia="黑体" w:hAnsi="黑体"/>
                <w:b/>
                <w:color w:val="FFFFFF"/>
                <w:sz w:val="20"/>
              </w:rPr>
              <w:t>可能性</w:t>
            </w:r>
          </w:p>
        </w:tc>
        <w:tc>
          <w:tcPr>
            <w:tcW w:w="850" w:type="dxa"/>
            <w:shd w:val="clear" w:color="auto" w:fill="2E74B5"/>
          </w:tcPr>
          <w:p w14:paraId="4158B6AC" w14:textId="77777777" w:rsidR="006E538C" w:rsidRDefault="00000000">
            <w:pPr>
              <w:jc w:val="center"/>
              <w:rPr>
                <w:rFonts w:hint="eastAsia"/>
              </w:rPr>
            </w:pPr>
            <w:r>
              <w:rPr>
                <w:rFonts w:ascii="黑体" w:eastAsia="黑体" w:hAnsi="黑体"/>
                <w:b/>
                <w:color w:val="FFFFFF"/>
                <w:sz w:val="20"/>
              </w:rPr>
              <w:t>影响</w:t>
            </w:r>
          </w:p>
        </w:tc>
        <w:tc>
          <w:tcPr>
            <w:tcW w:w="4535" w:type="dxa"/>
            <w:shd w:val="clear" w:color="auto" w:fill="2E74B5"/>
          </w:tcPr>
          <w:p w14:paraId="0364B077" w14:textId="77777777" w:rsidR="006E538C" w:rsidRDefault="00000000">
            <w:pPr>
              <w:jc w:val="center"/>
              <w:rPr>
                <w:rFonts w:hint="eastAsia"/>
              </w:rPr>
            </w:pPr>
            <w:r>
              <w:rPr>
                <w:rFonts w:ascii="黑体" w:eastAsia="黑体" w:hAnsi="黑体"/>
                <w:b/>
                <w:color w:val="FFFFFF"/>
                <w:sz w:val="20"/>
              </w:rPr>
              <w:t>应对措施</w:t>
            </w:r>
          </w:p>
        </w:tc>
      </w:tr>
      <w:tr w:rsidR="006E538C" w14:paraId="6E72F184" w14:textId="77777777">
        <w:trPr>
          <w:jc w:val="center"/>
        </w:trPr>
        <w:tc>
          <w:tcPr>
            <w:tcW w:w="2268" w:type="dxa"/>
          </w:tcPr>
          <w:p w14:paraId="4E7BBD45" w14:textId="77777777" w:rsidR="006E538C" w:rsidRDefault="00000000">
            <w:pPr>
              <w:jc w:val="center"/>
              <w:rPr>
                <w:rFonts w:hint="eastAsia"/>
                <w:lang w:eastAsia="zh-CN"/>
              </w:rPr>
            </w:pPr>
            <w:proofErr w:type="gramStart"/>
            <w:r>
              <w:rPr>
                <w:sz w:val="18"/>
                <w:lang w:eastAsia="zh-CN"/>
              </w:rPr>
              <w:t>忆阻器阵列</w:t>
            </w:r>
            <w:proofErr w:type="gramEnd"/>
            <w:r>
              <w:rPr>
                <w:sz w:val="18"/>
                <w:lang w:eastAsia="zh-CN"/>
              </w:rPr>
              <w:t>良率不达标</w:t>
            </w:r>
          </w:p>
        </w:tc>
        <w:tc>
          <w:tcPr>
            <w:tcW w:w="850" w:type="dxa"/>
          </w:tcPr>
          <w:p w14:paraId="7C18D5B5" w14:textId="77777777" w:rsidR="006E538C" w:rsidRDefault="00000000">
            <w:pPr>
              <w:jc w:val="center"/>
              <w:rPr>
                <w:rFonts w:hint="eastAsia"/>
              </w:rPr>
            </w:pPr>
            <w:r>
              <w:rPr>
                <w:sz w:val="18"/>
              </w:rPr>
              <w:t>中</w:t>
            </w:r>
          </w:p>
        </w:tc>
        <w:tc>
          <w:tcPr>
            <w:tcW w:w="850" w:type="dxa"/>
          </w:tcPr>
          <w:p w14:paraId="5FCB7232" w14:textId="77777777" w:rsidR="006E538C" w:rsidRDefault="00000000">
            <w:pPr>
              <w:jc w:val="center"/>
              <w:rPr>
                <w:rFonts w:hint="eastAsia"/>
              </w:rPr>
            </w:pPr>
            <w:r>
              <w:rPr>
                <w:sz w:val="18"/>
              </w:rPr>
              <w:t>高</w:t>
            </w:r>
          </w:p>
        </w:tc>
        <w:tc>
          <w:tcPr>
            <w:tcW w:w="4535" w:type="dxa"/>
          </w:tcPr>
          <w:p w14:paraId="1AE8C24E" w14:textId="77777777" w:rsidR="006E538C" w:rsidRDefault="00000000">
            <w:pPr>
              <w:jc w:val="center"/>
              <w:rPr>
                <w:rFonts w:hint="eastAsia"/>
              </w:rPr>
            </w:pPr>
            <w:r>
              <w:rPr>
                <w:sz w:val="18"/>
              </w:rPr>
              <w:t>并行多材料路线(HZO/GST/In2Se3)推进，降低单一材料风险</w:t>
            </w:r>
          </w:p>
        </w:tc>
      </w:tr>
      <w:tr w:rsidR="006E538C" w14:paraId="70531B29" w14:textId="77777777">
        <w:trPr>
          <w:jc w:val="center"/>
        </w:trPr>
        <w:tc>
          <w:tcPr>
            <w:tcW w:w="2268" w:type="dxa"/>
            <w:shd w:val="clear" w:color="auto" w:fill="E8EEF4"/>
          </w:tcPr>
          <w:p w14:paraId="4AA84439" w14:textId="77777777" w:rsidR="006E538C" w:rsidRDefault="00000000">
            <w:pPr>
              <w:jc w:val="center"/>
              <w:rPr>
                <w:rFonts w:hint="eastAsia"/>
                <w:lang w:eastAsia="zh-CN"/>
              </w:rPr>
            </w:pPr>
            <w:r>
              <w:rPr>
                <w:sz w:val="18"/>
                <w:lang w:eastAsia="zh-CN"/>
              </w:rPr>
              <w:t>非线性动力学映射不达预期</w:t>
            </w:r>
          </w:p>
        </w:tc>
        <w:tc>
          <w:tcPr>
            <w:tcW w:w="850" w:type="dxa"/>
            <w:shd w:val="clear" w:color="auto" w:fill="E8EEF4"/>
          </w:tcPr>
          <w:p w14:paraId="344E0E82" w14:textId="77777777" w:rsidR="006E538C" w:rsidRDefault="00000000">
            <w:pPr>
              <w:jc w:val="center"/>
              <w:rPr>
                <w:rFonts w:hint="eastAsia"/>
              </w:rPr>
            </w:pPr>
            <w:r>
              <w:rPr>
                <w:sz w:val="18"/>
              </w:rPr>
              <w:t>中</w:t>
            </w:r>
          </w:p>
        </w:tc>
        <w:tc>
          <w:tcPr>
            <w:tcW w:w="850" w:type="dxa"/>
            <w:shd w:val="clear" w:color="auto" w:fill="E8EEF4"/>
          </w:tcPr>
          <w:p w14:paraId="318F55DD" w14:textId="77777777" w:rsidR="006E538C" w:rsidRDefault="00000000">
            <w:pPr>
              <w:jc w:val="center"/>
              <w:rPr>
                <w:rFonts w:hint="eastAsia"/>
              </w:rPr>
            </w:pPr>
            <w:r>
              <w:rPr>
                <w:sz w:val="18"/>
              </w:rPr>
              <w:t>高</w:t>
            </w:r>
          </w:p>
        </w:tc>
        <w:tc>
          <w:tcPr>
            <w:tcW w:w="4535" w:type="dxa"/>
            <w:shd w:val="clear" w:color="auto" w:fill="E8EEF4"/>
          </w:tcPr>
          <w:p w14:paraId="62DDC172" w14:textId="77777777" w:rsidR="006E538C" w:rsidRDefault="00000000">
            <w:pPr>
              <w:jc w:val="center"/>
              <w:rPr>
                <w:rFonts w:hint="eastAsia"/>
                <w:lang w:eastAsia="zh-CN"/>
              </w:rPr>
            </w:pPr>
            <w:r>
              <w:rPr>
                <w:sz w:val="18"/>
                <w:lang w:eastAsia="zh-CN"/>
              </w:rPr>
              <w:t>建立CST在线监测闭环反馈，实现材料-工艺-涌现联合优化</w:t>
            </w:r>
          </w:p>
        </w:tc>
      </w:tr>
      <w:tr w:rsidR="006E538C" w14:paraId="77365BC3" w14:textId="77777777">
        <w:trPr>
          <w:jc w:val="center"/>
        </w:trPr>
        <w:tc>
          <w:tcPr>
            <w:tcW w:w="2268" w:type="dxa"/>
          </w:tcPr>
          <w:p w14:paraId="3F45F18D" w14:textId="77777777" w:rsidR="006E538C" w:rsidRDefault="00000000">
            <w:pPr>
              <w:jc w:val="center"/>
              <w:rPr>
                <w:rFonts w:hint="eastAsia"/>
                <w:lang w:eastAsia="zh-CN"/>
              </w:rPr>
            </w:pPr>
            <w:r>
              <w:rPr>
                <w:sz w:val="18"/>
                <w:lang w:eastAsia="zh-CN"/>
              </w:rPr>
              <w:t>CST阈值突破不达预期</w:t>
            </w:r>
          </w:p>
        </w:tc>
        <w:tc>
          <w:tcPr>
            <w:tcW w:w="850" w:type="dxa"/>
          </w:tcPr>
          <w:p w14:paraId="79507939" w14:textId="77777777" w:rsidR="006E538C" w:rsidRDefault="00000000">
            <w:pPr>
              <w:jc w:val="center"/>
              <w:rPr>
                <w:rFonts w:hint="eastAsia"/>
              </w:rPr>
            </w:pPr>
            <w:r>
              <w:rPr>
                <w:sz w:val="18"/>
              </w:rPr>
              <w:t>中</w:t>
            </w:r>
          </w:p>
        </w:tc>
        <w:tc>
          <w:tcPr>
            <w:tcW w:w="850" w:type="dxa"/>
          </w:tcPr>
          <w:p w14:paraId="1F477918" w14:textId="77777777" w:rsidR="006E538C" w:rsidRDefault="00000000">
            <w:pPr>
              <w:jc w:val="center"/>
              <w:rPr>
                <w:rFonts w:hint="eastAsia"/>
              </w:rPr>
            </w:pPr>
            <w:r>
              <w:rPr>
                <w:sz w:val="18"/>
              </w:rPr>
              <w:t>高</w:t>
            </w:r>
          </w:p>
        </w:tc>
        <w:tc>
          <w:tcPr>
            <w:tcW w:w="4535" w:type="dxa"/>
          </w:tcPr>
          <w:p w14:paraId="13FD4B17" w14:textId="77777777" w:rsidR="006E538C" w:rsidRDefault="00000000">
            <w:pPr>
              <w:jc w:val="center"/>
              <w:rPr>
                <w:rFonts w:hint="eastAsia"/>
                <w:lang w:eastAsia="zh-CN"/>
              </w:rPr>
            </w:pPr>
            <w:r>
              <w:rPr>
                <w:sz w:val="18"/>
                <w:lang w:eastAsia="zh-CN"/>
              </w:rPr>
              <w:t>分子网/集群网多路径验证，在连接数有限时通过网络拓扑优化</w:t>
            </w:r>
            <w:proofErr w:type="gramStart"/>
            <w:r>
              <w:rPr>
                <w:sz w:val="18"/>
                <w:lang w:eastAsia="zh-CN"/>
              </w:rPr>
              <w:t>最大化</w:t>
            </w:r>
            <w:proofErr w:type="spellStart"/>
            <w:r>
              <w:rPr>
                <w:sz w:val="18"/>
              </w:rPr>
              <w:t>Γ</w:t>
            </w:r>
            <w:proofErr w:type="gramEnd"/>
            <w:r>
              <w:rPr>
                <w:sz w:val="18"/>
                <w:lang w:eastAsia="zh-CN"/>
              </w:rPr>
              <w:t>st</w:t>
            </w:r>
            <w:proofErr w:type="spellEnd"/>
          </w:p>
        </w:tc>
      </w:tr>
      <w:tr w:rsidR="006E538C" w14:paraId="03C6D49D" w14:textId="77777777">
        <w:trPr>
          <w:jc w:val="center"/>
        </w:trPr>
        <w:tc>
          <w:tcPr>
            <w:tcW w:w="2268" w:type="dxa"/>
            <w:shd w:val="clear" w:color="auto" w:fill="E8EEF4"/>
          </w:tcPr>
          <w:p w14:paraId="7B6B40B2" w14:textId="77777777" w:rsidR="006E538C" w:rsidRDefault="00000000">
            <w:pPr>
              <w:jc w:val="center"/>
              <w:rPr>
                <w:rFonts w:hint="eastAsia"/>
              </w:rPr>
            </w:pPr>
            <w:proofErr w:type="spellStart"/>
            <w:r>
              <w:rPr>
                <w:sz w:val="18"/>
              </w:rPr>
              <w:t>七单位协同效率低</w:t>
            </w:r>
            <w:proofErr w:type="spellEnd"/>
          </w:p>
        </w:tc>
        <w:tc>
          <w:tcPr>
            <w:tcW w:w="850" w:type="dxa"/>
            <w:shd w:val="clear" w:color="auto" w:fill="E8EEF4"/>
          </w:tcPr>
          <w:p w14:paraId="5C9DEC6A" w14:textId="77777777" w:rsidR="006E538C" w:rsidRDefault="00000000">
            <w:pPr>
              <w:jc w:val="center"/>
              <w:rPr>
                <w:rFonts w:hint="eastAsia"/>
              </w:rPr>
            </w:pPr>
            <w:r>
              <w:rPr>
                <w:sz w:val="18"/>
              </w:rPr>
              <w:t>低</w:t>
            </w:r>
          </w:p>
        </w:tc>
        <w:tc>
          <w:tcPr>
            <w:tcW w:w="850" w:type="dxa"/>
            <w:shd w:val="clear" w:color="auto" w:fill="E8EEF4"/>
          </w:tcPr>
          <w:p w14:paraId="3183932C" w14:textId="77777777" w:rsidR="006E538C" w:rsidRDefault="00000000">
            <w:pPr>
              <w:jc w:val="center"/>
              <w:rPr>
                <w:rFonts w:hint="eastAsia"/>
              </w:rPr>
            </w:pPr>
            <w:r>
              <w:rPr>
                <w:sz w:val="18"/>
              </w:rPr>
              <w:t>中</w:t>
            </w:r>
          </w:p>
        </w:tc>
        <w:tc>
          <w:tcPr>
            <w:tcW w:w="4535" w:type="dxa"/>
            <w:shd w:val="clear" w:color="auto" w:fill="E8EEF4"/>
          </w:tcPr>
          <w:p w14:paraId="1FB1D1B5" w14:textId="77777777" w:rsidR="006E538C" w:rsidRDefault="00000000">
            <w:pPr>
              <w:jc w:val="center"/>
              <w:rPr>
                <w:rFonts w:hint="eastAsia"/>
                <w:lang w:eastAsia="zh-CN"/>
              </w:rPr>
            </w:pPr>
            <w:r>
              <w:rPr>
                <w:sz w:val="18"/>
                <w:lang w:eastAsia="zh-CN"/>
              </w:rPr>
              <w:t>月度PI联席会+统一</w:t>
            </w:r>
            <w:proofErr w:type="spellStart"/>
            <w:r>
              <w:rPr>
                <w:sz w:val="18"/>
                <w:lang w:eastAsia="zh-CN"/>
              </w:rPr>
              <w:t>iNEST</w:t>
            </w:r>
            <w:proofErr w:type="spellEnd"/>
            <w:r>
              <w:rPr>
                <w:sz w:val="18"/>
                <w:lang w:eastAsia="zh-CN"/>
              </w:rPr>
              <w:t>研发环境+驻场工程师制度</w:t>
            </w:r>
          </w:p>
        </w:tc>
      </w:tr>
      <w:tr w:rsidR="006E538C" w14:paraId="4F8EC011" w14:textId="77777777">
        <w:trPr>
          <w:jc w:val="center"/>
        </w:trPr>
        <w:tc>
          <w:tcPr>
            <w:tcW w:w="2268" w:type="dxa"/>
          </w:tcPr>
          <w:p w14:paraId="7DD745ED" w14:textId="77777777" w:rsidR="006E538C" w:rsidRDefault="00000000">
            <w:pPr>
              <w:jc w:val="center"/>
              <w:rPr>
                <w:rFonts w:hint="eastAsia"/>
              </w:rPr>
            </w:pPr>
            <w:r>
              <w:rPr>
                <w:sz w:val="18"/>
              </w:rPr>
              <w:t>12nm工艺不可获取</w:t>
            </w:r>
          </w:p>
        </w:tc>
        <w:tc>
          <w:tcPr>
            <w:tcW w:w="850" w:type="dxa"/>
          </w:tcPr>
          <w:p w14:paraId="46A28C75" w14:textId="77777777" w:rsidR="006E538C" w:rsidRDefault="00000000">
            <w:pPr>
              <w:jc w:val="center"/>
              <w:rPr>
                <w:rFonts w:hint="eastAsia"/>
              </w:rPr>
            </w:pPr>
            <w:r>
              <w:rPr>
                <w:sz w:val="18"/>
              </w:rPr>
              <w:t>低</w:t>
            </w:r>
          </w:p>
        </w:tc>
        <w:tc>
          <w:tcPr>
            <w:tcW w:w="850" w:type="dxa"/>
          </w:tcPr>
          <w:p w14:paraId="64F34BFA" w14:textId="77777777" w:rsidR="006E538C" w:rsidRDefault="00000000">
            <w:pPr>
              <w:jc w:val="center"/>
              <w:rPr>
                <w:rFonts w:hint="eastAsia"/>
              </w:rPr>
            </w:pPr>
            <w:r>
              <w:rPr>
                <w:sz w:val="18"/>
              </w:rPr>
              <w:t>高</w:t>
            </w:r>
          </w:p>
        </w:tc>
        <w:tc>
          <w:tcPr>
            <w:tcW w:w="4535" w:type="dxa"/>
          </w:tcPr>
          <w:p w14:paraId="64B6B01A" w14:textId="77777777" w:rsidR="006E538C" w:rsidRDefault="00000000">
            <w:pPr>
              <w:jc w:val="center"/>
              <w:rPr>
                <w:rFonts w:hint="eastAsia"/>
                <w:lang w:eastAsia="zh-CN"/>
              </w:rPr>
            </w:pPr>
            <w:r>
              <w:rPr>
                <w:sz w:val="18"/>
                <w:lang w:eastAsia="zh-CN"/>
              </w:rPr>
              <w:t>28nm先行</w:t>
            </w:r>
            <w:proofErr w:type="gramStart"/>
            <w:r>
              <w:rPr>
                <w:sz w:val="18"/>
                <w:lang w:eastAsia="zh-CN"/>
              </w:rPr>
              <w:t>验证全</w:t>
            </w:r>
            <w:proofErr w:type="gramEnd"/>
            <w:r>
              <w:rPr>
                <w:sz w:val="18"/>
                <w:lang w:eastAsia="zh-CN"/>
              </w:rPr>
              <w:t>流程，12nm作为增强路径；14nm作为备选</w:t>
            </w:r>
          </w:p>
        </w:tc>
      </w:tr>
      <w:tr w:rsidR="006E538C" w14:paraId="534662A1" w14:textId="77777777">
        <w:trPr>
          <w:jc w:val="center"/>
        </w:trPr>
        <w:tc>
          <w:tcPr>
            <w:tcW w:w="2268" w:type="dxa"/>
            <w:shd w:val="clear" w:color="auto" w:fill="E8EEF4"/>
          </w:tcPr>
          <w:p w14:paraId="326B3839" w14:textId="77777777" w:rsidR="006E538C" w:rsidRDefault="00000000">
            <w:pPr>
              <w:jc w:val="center"/>
              <w:rPr>
                <w:rFonts w:hint="eastAsia"/>
                <w:lang w:eastAsia="zh-CN"/>
              </w:rPr>
            </w:pPr>
            <w:r>
              <w:rPr>
                <w:sz w:val="18"/>
                <w:lang w:eastAsia="zh-CN"/>
              </w:rPr>
              <w:t>人脑100</w:t>
            </w:r>
            <w:proofErr w:type="gramStart"/>
            <w:r>
              <w:rPr>
                <w:sz w:val="18"/>
                <w:lang w:eastAsia="zh-CN"/>
              </w:rPr>
              <w:t>万亿</w:t>
            </w:r>
            <w:proofErr w:type="gramEnd"/>
            <w:r>
              <w:rPr>
                <w:sz w:val="18"/>
                <w:lang w:eastAsia="zh-CN"/>
              </w:rPr>
              <w:t>连接 vs 1000万键的质疑</w:t>
            </w:r>
          </w:p>
        </w:tc>
        <w:tc>
          <w:tcPr>
            <w:tcW w:w="850" w:type="dxa"/>
            <w:shd w:val="clear" w:color="auto" w:fill="E8EEF4"/>
          </w:tcPr>
          <w:p w14:paraId="5658B9B3" w14:textId="77777777" w:rsidR="006E538C" w:rsidRDefault="00000000">
            <w:pPr>
              <w:jc w:val="center"/>
              <w:rPr>
                <w:rFonts w:hint="eastAsia"/>
              </w:rPr>
            </w:pPr>
            <w:r>
              <w:rPr>
                <w:sz w:val="18"/>
              </w:rPr>
              <w:t>高</w:t>
            </w:r>
          </w:p>
        </w:tc>
        <w:tc>
          <w:tcPr>
            <w:tcW w:w="850" w:type="dxa"/>
            <w:shd w:val="clear" w:color="auto" w:fill="E8EEF4"/>
          </w:tcPr>
          <w:p w14:paraId="24D8DD73" w14:textId="77777777" w:rsidR="006E538C" w:rsidRDefault="00000000">
            <w:pPr>
              <w:jc w:val="center"/>
              <w:rPr>
                <w:rFonts w:hint="eastAsia"/>
              </w:rPr>
            </w:pPr>
            <w:r>
              <w:rPr>
                <w:sz w:val="18"/>
              </w:rPr>
              <w:t>中</w:t>
            </w:r>
          </w:p>
        </w:tc>
        <w:tc>
          <w:tcPr>
            <w:tcW w:w="4535" w:type="dxa"/>
            <w:shd w:val="clear" w:color="auto" w:fill="E8EEF4"/>
          </w:tcPr>
          <w:p w14:paraId="2EB43AF4" w14:textId="77777777" w:rsidR="006E538C" w:rsidRDefault="00000000">
            <w:pPr>
              <w:jc w:val="center"/>
              <w:rPr>
                <w:rFonts w:hint="eastAsia"/>
              </w:rPr>
            </w:pPr>
            <w:r>
              <w:rPr>
                <w:sz w:val="18"/>
                <w:lang w:eastAsia="zh-CN"/>
              </w:rPr>
              <w:t>明确回应：CST是效率放大器。人脑=非最优材料(</w:t>
            </w:r>
            <w:r>
              <w:rPr>
                <w:sz w:val="18"/>
              </w:rPr>
              <w:t>α</w:t>
            </w:r>
            <w:r>
              <w:rPr>
                <w:sz w:val="18"/>
                <w:lang w:eastAsia="zh-CN"/>
              </w:rPr>
              <w:t>≈0.5-0.8)+无TCC拓扑优化。</w:t>
            </w:r>
            <w:proofErr w:type="spellStart"/>
            <w:r>
              <w:rPr>
                <w:sz w:val="18"/>
              </w:rPr>
              <w:t>iNEST</w:t>
            </w:r>
            <w:proofErr w:type="spellEnd"/>
            <w:r>
              <w:rPr>
                <w:sz w:val="18"/>
              </w:rPr>
              <w:t>=</w:t>
            </w:r>
            <w:proofErr w:type="spellStart"/>
            <w:r>
              <w:rPr>
                <w:sz w:val="18"/>
              </w:rPr>
              <w:t>最优材料</w:t>
            </w:r>
            <w:proofErr w:type="spellEnd"/>
            <w:r>
              <w:rPr>
                <w:sz w:val="18"/>
              </w:rPr>
              <w:lastRenderedPageBreak/>
              <w:t>(α&gt;1.5)+SDI化合键拓扑优化，工程效率比人脑高10³-10⁴倍。</w:t>
            </w:r>
          </w:p>
        </w:tc>
      </w:tr>
    </w:tbl>
    <w:p w14:paraId="4E4298F9" w14:textId="77777777" w:rsidR="006E538C" w:rsidRDefault="006E538C">
      <w:pPr>
        <w:rPr>
          <w:rFonts w:hint="eastAsia"/>
        </w:rPr>
      </w:pPr>
    </w:p>
    <w:p w14:paraId="6BF3642B" w14:textId="77777777" w:rsidR="006E538C" w:rsidRDefault="00000000">
      <w:pPr>
        <w:pStyle w:val="1"/>
        <w:rPr>
          <w:lang w:eastAsia="zh-CN"/>
        </w:rPr>
      </w:pPr>
      <w:r>
        <w:rPr>
          <w:lang w:eastAsia="zh-CN"/>
        </w:rPr>
        <w:t>十、战略意义与立项建议</w:t>
      </w:r>
    </w:p>
    <w:p w14:paraId="7356AC0C" w14:textId="77777777" w:rsidR="006E538C" w:rsidRDefault="00000000">
      <w:pPr>
        <w:pStyle w:val="21"/>
        <w:rPr>
          <w:lang w:eastAsia="zh-CN"/>
        </w:rPr>
      </w:pPr>
      <w:r>
        <w:rPr>
          <w:lang w:eastAsia="zh-CN"/>
        </w:rPr>
        <w:t xml:space="preserve">10.1 </w:t>
      </w:r>
      <w:r>
        <w:rPr>
          <w:lang w:eastAsia="zh-CN"/>
        </w:rPr>
        <w:t>对苏州实验室的战略价值</w:t>
      </w:r>
    </w:p>
    <w:p w14:paraId="5F132DE3" w14:textId="77777777" w:rsidR="006E538C" w:rsidRDefault="00000000">
      <w:pPr>
        <w:rPr>
          <w:rFonts w:hint="eastAsia"/>
          <w:lang w:eastAsia="zh-CN"/>
        </w:rPr>
      </w:pPr>
      <w:r>
        <w:rPr>
          <w:lang w:eastAsia="zh-CN"/>
        </w:rPr>
        <w:t>苏州实验室通过本项目的实施，将获得以下不可替代的战略价值：</w:t>
      </w:r>
    </w:p>
    <w:p w14:paraId="7DD43C19" w14:textId="77777777" w:rsidR="006E538C" w:rsidRDefault="00000000">
      <w:pPr>
        <w:spacing w:after="80"/>
        <w:rPr>
          <w:rFonts w:hint="eastAsia"/>
          <w:lang w:eastAsia="zh-CN"/>
        </w:rPr>
      </w:pPr>
      <w:r>
        <w:rPr>
          <w:lang w:eastAsia="zh-CN"/>
        </w:rPr>
        <w:t>（1）定义</w:t>
      </w:r>
      <w:proofErr w:type="gramStart"/>
      <w:r>
        <w:rPr>
          <w:lang w:eastAsia="zh-CN"/>
        </w:rPr>
        <w:t>新科研</w:t>
      </w:r>
      <w:proofErr w:type="gramEnd"/>
      <w:r>
        <w:rPr>
          <w:lang w:eastAsia="zh-CN"/>
        </w:rPr>
        <w:t>范式：开创"材料定义智能"的新型科研范式——材料的非线性动力学特性直接决定智能涌现的等级。这为材料科学研究开辟了全新的价值空间，使材料从"器件组分"升级为"智能引擎"。</w:t>
      </w:r>
    </w:p>
    <w:p w14:paraId="521274BB" w14:textId="77777777" w:rsidR="006E538C" w:rsidRDefault="00000000">
      <w:pPr>
        <w:spacing w:after="80"/>
        <w:rPr>
          <w:rFonts w:hint="eastAsia"/>
          <w:lang w:eastAsia="zh-CN"/>
        </w:rPr>
      </w:pPr>
      <w:r>
        <w:rPr>
          <w:lang w:eastAsia="zh-CN"/>
        </w:rPr>
        <w:t>（2）聚合顶尖资源：本项目聚合了</w:t>
      </w:r>
      <w:proofErr w:type="gramStart"/>
      <w:r>
        <w:rPr>
          <w:lang w:eastAsia="zh-CN"/>
        </w:rPr>
        <w:t>国内类脑计算</w:t>
      </w:r>
      <w:proofErr w:type="gramEnd"/>
      <w:r>
        <w:rPr>
          <w:lang w:eastAsia="zh-CN"/>
        </w:rPr>
        <w:t>领域最强的七支团队，苏州实验室作为牵头单位，通过"中枢决策+技术协同+工具协同+成果协同"的机制，有效聚合国内外顶尖科研资源，打造新型举国体制的"聚歼攻关"模式。</w:t>
      </w:r>
    </w:p>
    <w:p w14:paraId="29150845" w14:textId="77777777" w:rsidR="006E538C" w:rsidRDefault="00000000">
      <w:pPr>
        <w:spacing w:after="80"/>
        <w:rPr>
          <w:rFonts w:hint="eastAsia"/>
          <w:lang w:eastAsia="zh-CN"/>
        </w:rPr>
      </w:pPr>
      <w:r>
        <w:rPr>
          <w:lang w:eastAsia="zh-CN"/>
        </w:rPr>
        <w:t>（3）导入国家级项目：</w:t>
      </w:r>
      <w:proofErr w:type="spellStart"/>
      <w:r>
        <w:rPr>
          <w:lang w:eastAsia="zh-CN"/>
        </w:rPr>
        <w:t>iNEST</w:t>
      </w:r>
      <w:proofErr w:type="spellEnd"/>
      <w:r>
        <w:rPr>
          <w:lang w:eastAsia="zh-CN"/>
        </w:rPr>
        <w:t>作为物理AGI的中国路线，具备申报NSFC重大项目、科技</w:t>
      </w:r>
      <w:proofErr w:type="gramStart"/>
      <w:r>
        <w:rPr>
          <w:lang w:eastAsia="zh-CN"/>
        </w:rPr>
        <w:t>委创新</w:t>
      </w:r>
      <w:proofErr w:type="gramEnd"/>
      <w:r>
        <w:rPr>
          <w:lang w:eastAsia="zh-CN"/>
        </w:rPr>
        <w:t>特区、国家重点研发计划等多渠道项目的基础。本先导项目的实施将为后续国家层面的重大项目导入奠定不可替代的前期基础。</w:t>
      </w:r>
    </w:p>
    <w:p w14:paraId="26EB0CD8" w14:textId="77777777" w:rsidR="006E538C" w:rsidRDefault="00000000">
      <w:pPr>
        <w:rPr>
          <w:rFonts w:hint="eastAsia"/>
          <w:lang w:eastAsia="zh-CN"/>
        </w:rPr>
      </w:pPr>
      <w:r>
        <w:rPr>
          <w:lang w:eastAsia="zh-CN"/>
        </w:rPr>
        <w:t>（4）占据材料定义权：TCC/</w:t>
      </w:r>
      <w:proofErr w:type="spellStart"/>
      <w:r>
        <w:rPr>
          <w:lang w:eastAsia="zh-CN"/>
        </w:rPr>
        <w:t>iNEST</w:t>
      </w:r>
      <w:proofErr w:type="spellEnd"/>
      <w:r>
        <w:rPr>
          <w:lang w:eastAsia="zh-CN"/>
        </w:rPr>
        <w:t>技术</w:t>
      </w:r>
      <w:proofErr w:type="gramStart"/>
      <w:r>
        <w:rPr>
          <w:lang w:eastAsia="zh-CN"/>
        </w:rPr>
        <w:t>栈</w:t>
      </w:r>
      <w:proofErr w:type="gramEnd"/>
      <w:r>
        <w:rPr>
          <w:lang w:eastAsia="zh-CN"/>
        </w:rPr>
        <w:t>中，SDI化合键功能材料、TCC-Link物理层介质、</w:t>
      </w:r>
      <w:proofErr w:type="spellStart"/>
      <w:r>
        <w:rPr>
          <w:lang w:eastAsia="zh-CN"/>
        </w:rPr>
        <w:t>iNEST</w:t>
      </w:r>
      <w:proofErr w:type="spellEnd"/>
      <w:r>
        <w:rPr>
          <w:lang w:eastAsia="zh-CN"/>
        </w:rPr>
        <w:t>非线性动力学器件是三个不可替代的材料锚点。苏州实验室率先占据这些锚点，使中国在后摩尔智能计算新赛道中拥有从材料到系统的全链条定义权。</w:t>
      </w:r>
    </w:p>
    <w:p w14:paraId="225882C7" w14:textId="77777777" w:rsidR="006E538C" w:rsidRDefault="00000000">
      <w:pPr>
        <w:pStyle w:val="21"/>
      </w:pPr>
      <w:r>
        <w:t xml:space="preserve">10.2 </w:t>
      </w:r>
      <w:proofErr w:type="spellStart"/>
      <w:r>
        <w:t>技术路线的可行性基础</w:t>
      </w:r>
      <w:proofErr w:type="spellEnd"/>
    </w:p>
    <w:tbl>
      <w:tblPr>
        <w:tblStyle w:val="aff1"/>
        <w:tblW w:w="0" w:type="auto"/>
        <w:jc w:val="center"/>
        <w:tblLook w:val="04A0" w:firstRow="1" w:lastRow="0" w:firstColumn="1" w:lastColumn="0" w:noHBand="0" w:noVBand="1"/>
      </w:tblPr>
      <w:tblGrid>
        <w:gridCol w:w="1417"/>
        <w:gridCol w:w="3969"/>
        <w:gridCol w:w="3118"/>
      </w:tblGrid>
      <w:tr w:rsidR="006E538C" w14:paraId="58AC4FD9" w14:textId="77777777">
        <w:trPr>
          <w:jc w:val="center"/>
        </w:trPr>
        <w:tc>
          <w:tcPr>
            <w:tcW w:w="1417" w:type="dxa"/>
            <w:shd w:val="clear" w:color="auto" w:fill="2E74B5"/>
          </w:tcPr>
          <w:p w14:paraId="389DCAA2" w14:textId="77777777" w:rsidR="006E538C" w:rsidRDefault="00000000">
            <w:pPr>
              <w:jc w:val="center"/>
              <w:rPr>
                <w:rFonts w:hint="eastAsia"/>
              </w:rPr>
            </w:pPr>
            <w:r>
              <w:rPr>
                <w:rFonts w:ascii="黑体" w:eastAsia="黑体" w:hAnsi="黑体"/>
                <w:b/>
                <w:color w:val="FFFFFF"/>
                <w:sz w:val="20"/>
              </w:rPr>
              <w:t>认可维度</w:t>
            </w:r>
          </w:p>
        </w:tc>
        <w:tc>
          <w:tcPr>
            <w:tcW w:w="3969" w:type="dxa"/>
            <w:shd w:val="clear" w:color="auto" w:fill="2E74B5"/>
          </w:tcPr>
          <w:p w14:paraId="1873877D" w14:textId="77777777" w:rsidR="006E538C" w:rsidRDefault="00000000">
            <w:pPr>
              <w:jc w:val="center"/>
              <w:rPr>
                <w:rFonts w:hint="eastAsia"/>
              </w:rPr>
            </w:pPr>
            <w:r>
              <w:rPr>
                <w:rFonts w:ascii="黑体" w:eastAsia="黑体" w:hAnsi="黑体"/>
                <w:b/>
                <w:color w:val="FFFFFF"/>
                <w:sz w:val="20"/>
              </w:rPr>
              <w:t>证据</w:t>
            </w:r>
          </w:p>
        </w:tc>
        <w:tc>
          <w:tcPr>
            <w:tcW w:w="3118" w:type="dxa"/>
            <w:shd w:val="clear" w:color="auto" w:fill="2E74B5"/>
          </w:tcPr>
          <w:p w14:paraId="232189B3" w14:textId="77777777" w:rsidR="006E538C" w:rsidRDefault="00000000">
            <w:pPr>
              <w:jc w:val="center"/>
              <w:rPr>
                <w:rFonts w:hint="eastAsia"/>
              </w:rPr>
            </w:pPr>
            <w:r>
              <w:rPr>
                <w:rFonts w:ascii="黑体" w:eastAsia="黑体" w:hAnsi="黑体"/>
                <w:b/>
                <w:color w:val="FFFFFF"/>
                <w:sz w:val="20"/>
              </w:rPr>
              <w:t>来源</w:t>
            </w:r>
          </w:p>
        </w:tc>
      </w:tr>
      <w:tr w:rsidR="006E538C" w14:paraId="206FA591" w14:textId="77777777">
        <w:trPr>
          <w:jc w:val="center"/>
        </w:trPr>
        <w:tc>
          <w:tcPr>
            <w:tcW w:w="1417" w:type="dxa"/>
          </w:tcPr>
          <w:p w14:paraId="65801E08" w14:textId="77777777" w:rsidR="006E538C" w:rsidRDefault="00000000">
            <w:pPr>
              <w:jc w:val="center"/>
              <w:rPr>
                <w:rFonts w:hint="eastAsia"/>
              </w:rPr>
            </w:pPr>
            <w:r>
              <w:rPr>
                <w:sz w:val="18"/>
              </w:rPr>
              <w:t>理论自洽性</w:t>
            </w:r>
          </w:p>
        </w:tc>
        <w:tc>
          <w:tcPr>
            <w:tcW w:w="3969" w:type="dxa"/>
          </w:tcPr>
          <w:p w14:paraId="7F0D0FD0" w14:textId="77777777" w:rsidR="006E538C" w:rsidRDefault="00000000">
            <w:pPr>
              <w:jc w:val="center"/>
              <w:rPr>
                <w:rFonts w:hint="eastAsia"/>
                <w:lang w:eastAsia="zh-CN"/>
              </w:rPr>
            </w:pPr>
            <w:r>
              <w:rPr>
                <w:sz w:val="18"/>
                <w:lang w:eastAsia="zh-CN"/>
              </w:rPr>
              <w:t>CST V25 40系统跨物种/跨架构检验</w:t>
            </w:r>
          </w:p>
        </w:tc>
        <w:tc>
          <w:tcPr>
            <w:tcW w:w="3118" w:type="dxa"/>
          </w:tcPr>
          <w:p w14:paraId="3324A8E2" w14:textId="77777777" w:rsidR="006E538C" w:rsidRDefault="00000000">
            <w:pPr>
              <w:jc w:val="center"/>
              <w:rPr>
                <w:rFonts w:hint="eastAsia"/>
              </w:rPr>
            </w:pPr>
            <w:r>
              <w:rPr>
                <w:sz w:val="18"/>
              </w:rPr>
              <w:t>CST V25论文，2026</w:t>
            </w:r>
          </w:p>
        </w:tc>
      </w:tr>
      <w:tr w:rsidR="006E538C" w14:paraId="0344B771" w14:textId="77777777">
        <w:trPr>
          <w:jc w:val="center"/>
        </w:trPr>
        <w:tc>
          <w:tcPr>
            <w:tcW w:w="1417" w:type="dxa"/>
            <w:shd w:val="clear" w:color="auto" w:fill="E8EEF4"/>
          </w:tcPr>
          <w:p w14:paraId="762F7FBE" w14:textId="77777777" w:rsidR="006E538C" w:rsidRDefault="00000000">
            <w:pPr>
              <w:jc w:val="center"/>
              <w:rPr>
                <w:rFonts w:hint="eastAsia"/>
              </w:rPr>
            </w:pPr>
            <w:r>
              <w:rPr>
                <w:sz w:val="18"/>
              </w:rPr>
              <w:t>仿真可行性</w:t>
            </w:r>
          </w:p>
        </w:tc>
        <w:tc>
          <w:tcPr>
            <w:tcW w:w="3969" w:type="dxa"/>
            <w:shd w:val="clear" w:color="auto" w:fill="E8EEF4"/>
          </w:tcPr>
          <w:p w14:paraId="17449496" w14:textId="77777777" w:rsidR="006E538C" w:rsidRDefault="00000000">
            <w:pPr>
              <w:jc w:val="center"/>
              <w:rPr>
                <w:rFonts w:hint="eastAsia"/>
                <w:lang w:eastAsia="zh-CN"/>
              </w:rPr>
            </w:pPr>
            <w:r>
              <w:rPr>
                <w:sz w:val="18"/>
                <w:lang w:eastAsia="zh-CN"/>
              </w:rPr>
              <w:t>SDI六级智能跃迁仿真全链路通过(V9→L6)</w:t>
            </w:r>
          </w:p>
        </w:tc>
        <w:tc>
          <w:tcPr>
            <w:tcW w:w="3118" w:type="dxa"/>
            <w:shd w:val="clear" w:color="auto" w:fill="E8EEF4"/>
          </w:tcPr>
          <w:p w14:paraId="3D04FC02" w14:textId="77777777" w:rsidR="006E538C" w:rsidRDefault="00000000">
            <w:pPr>
              <w:jc w:val="center"/>
              <w:rPr>
                <w:rFonts w:hint="eastAsia"/>
                <w:lang w:eastAsia="zh-CN"/>
              </w:rPr>
            </w:pPr>
            <w:r>
              <w:rPr>
                <w:sz w:val="18"/>
                <w:lang w:eastAsia="zh-CN"/>
              </w:rPr>
              <w:t>SDI实验验证体系，2025-2026</w:t>
            </w:r>
          </w:p>
        </w:tc>
      </w:tr>
      <w:tr w:rsidR="006E538C" w14:paraId="542E753A" w14:textId="77777777">
        <w:trPr>
          <w:jc w:val="center"/>
        </w:trPr>
        <w:tc>
          <w:tcPr>
            <w:tcW w:w="1417" w:type="dxa"/>
          </w:tcPr>
          <w:p w14:paraId="7E3E0DF0" w14:textId="77777777" w:rsidR="006E538C" w:rsidRDefault="00000000">
            <w:pPr>
              <w:jc w:val="center"/>
              <w:rPr>
                <w:rFonts w:hint="eastAsia"/>
              </w:rPr>
            </w:pPr>
            <w:proofErr w:type="spellStart"/>
            <w:r>
              <w:rPr>
                <w:sz w:val="18"/>
              </w:rPr>
              <w:t>器件可行性</w:t>
            </w:r>
            <w:proofErr w:type="spellEnd"/>
          </w:p>
        </w:tc>
        <w:tc>
          <w:tcPr>
            <w:tcW w:w="3969" w:type="dxa"/>
          </w:tcPr>
          <w:p w14:paraId="2DA9B09E" w14:textId="77777777" w:rsidR="006E538C" w:rsidRDefault="00000000">
            <w:pPr>
              <w:jc w:val="center"/>
              <w:rPr>
                <w:rFonts w:hint="eastAsia"/>
                <w:lang w:eastAsia="zh-CN"/>
              </w:rPr>
            </w:pPr>
            <w:proofErr w:type="gramStart"/>
            <w:r>
              <w:rPr>
                <w:sz w:val="18"/>
                <w:lang w:eastAsia="zh-CN"/>
              </w:rPr>
              <w:t>双铁电</w:t>
            </w:r>
            <w:proofErr w:type="gramEnd"/>
            <w:r>
              <w:rPr>
                <w:sz w:val="18"/>
                <w:lang w:eastAsia="zh-CN"/>
              </w:rPr>
              <w:t>栅极可调</w:t>
            </w:r>
            <w:proofErr w:type="gramStart"/>
            <w:r>
              <w:rPr>
                <w:sz w:val="18"/>
                <w:lang w:eastAsia="zh-CN"/>
              </w:rPr>
              <w:t>忆阻器</w:t>
            </w:r>
            <w:proofErr w:type="gramEnd"/>
            <w:r>
              <w:rPr>
                <w:sz w:val="18"/>
                <w:lang w:eastAsia="zh-CN"/>
              </w:rPr>
              <w:t>I-V非线性映射验证</w:t>
            </w:r>
          </w:p>
        </w:tc>
        <w:tc>
          <w:tcPr>
            <w:tcW w:w="3118" w:type="dxa"/>
          </w:tcPr>
          <w:p w14:paraId="61E974B0" w14:textId="77777777" w:rsidR="006E538C" w:rsidRDefault="00000000">
            <w:pPr>
              <w:jc w:val="center"/>
              <w:rPr>
                <w:rFonts w:hint="eastAsia"/>
              </w:rPr>
            </w:pPr>
            <w:proofErr w:type="spellStart"/>
            <w:r>
              <w:rPr>
                <w:sz w:val="18"/>
              </w:rPr>
              <w:t>杨玉超</w:t>
            </w:r>
            <w:proofErr w:type="spellEnd"/>
            <w:r>
              <w:rPr>
                <w:sz w:val="18"/>
              </w:rPr>
              <w:t xml:space="preserve">, </w:t>
            </w:r>
            <w:proofErr w:type="spellStart"/>
            <w:r>
              <w:rPr>
                <w:sz w:val="18"/>
              </w:rPr>
              <w:t>InfoMat</w:t>
            </w:r>
            <w:proofErr w:type="spellEnd"/>
            <w:r>
              <w:rPr>
                <w:sz w:val="18"/>
              </w:rPr>
              <w:t xml:space="preserve"> 2026</w:t>
            </w:r>
          </w:p>
        </w:tc>
      </w:tr>
      <w:tr w:rsidR="006E538C" w14:paraId="60F141A8" w14:textId="77777777">
        <w:trPr>
          <w:jc w:val="center"/>
        </w:trPr>
        <w:tc>
          <w:tcPr>
            <w:tcW w:w="1417" w:type="dxa"/>
            <w:shd w:val="clear" w:color="auto" w:fill="E8EEF4"/>
          </w:tcPr>
          <w:p w14:paraId="1554247D" w14:textId="77777777" w:rsidR="006E538C" w:rsidRDefault="00000000">
            <w:pPr>
              <w:jc w:val="center"/>
              <w:rPr>
                <w:rFonts w:hint="eastAsia"/>
              </w:rPr>
            </w:pPr>
            <w:r>
              <w:rPr>
                <w:sz w:val="18"/>
              </w:rPr>
              <w:t>架构可行性</w:t>
            </w:r>
          </w:p>
        </w:tc>
        <w:tc>
          <w:tcPr>
            <w:tcW w:w="3969" w:type="dxa"/>
            <w:shd w:val="clear" w:color="auto" w:fill="E8EEF4"/>
          </w:tcPr>
          <w:p w14:paraId="580890E5" w14:textId="77777777" w:rsidR="006E538C" w:rsidRDefault="00000000">
            <w:pPr>
              <w:jc w:val="center"/>
              <w:rPr>
                <w:rFonts w:hint="eastAsia"/>
                <w:lang w:eastAsia="zh-CN"/>
              </w:rPr>
            </w:pPr>
            <w:r>
              <w:rPr>
                <w:sz w:val="18"/>
                <w:lang w:eastAsia="zh-CN"/>
              </w:rPr>
              <w:t>Darwin3类脑芯片商用级SNN工具链</w:t>
            </w:r>
          </w:p>
        </w:tc>
        <w:tc>
          <w:tcPr>
            <w:tcW w:w="3118" w:type="dxa"/>
            <w:shd w:val="clear" w:color="auto" w:fill="E8EEF4"/>
          </w:tcPr>
          <w:p w14:paraId="5BAB97F4" w14:textId="77777777" w:rsidR="006E538C" w:rsidRDefault="00000000">
            <w:pPr>
              <w:jc w:val="center"/>
              <w:rPr>
                <w:rFonts w:hint="eastAsia"/>
              </w:rPr>
            </w:pPr>
            <w:proofErr w:type="spellStart"/>
            <w:r>
              <w:rPr>
                <w:sz w:val="18"/>
              </w:rPr>
              <w:t>潘纲</w:t>
            </w:r>
            <w:proofErr w:type="spellEnd"/>
            <w:r>
              <w:rPr>
                <w:sz w:val="18"/>
              </w:rPr>
              <w:t>, NSR 2025</w:t>
            </w:r>
          </w:p>
        </w:tc>
      </w:tr>
      <w:tr w:rsidR="006E538C" w14:paraId="7B179D4B" w14:textId="77777777">
        <w:trPr>
          <w:jc w:val="center"/>
        </w:trPr>
        <w:tc>
          <w:tcPr>
            <w:tcW w:w="1417" w:type="dxa"/>
          </w:tcPr>
          <w:p w14:paraId="2270B7F4" w14:textId="77777777" w:rsidR="006E538C" w:rsidRDefault="00000000">
            <w:pPr>
              <w:jc w:val="center"/>
              <w:rPr>
                <w:rFonts w:hint="eastAsia"/>
              </w:rPr>
            </w:pPr>
            <w:r>
              <w:rPr>
                <w:sz w:val="18"/>
              </w:rPr>
              <w:t>工艺可行性</w:t>
            </w:r>
          </w:p>
        </w:tc>
        <w:tc>
          <w:tcPr>
            <w:tcW w:w="3969" w:type="dxa"/>
          </w:tcPr>
          <w:p w14:paraId="594DD106" w14:textId="77777777" w:rsidR="006E538C" w:rsidRDefault="00000000">
            <w:pPr>
              <w:jc w:val="center"/>
              <w:rPr>
                <w:rFonts w:hint="eastAsia"/>
                <w:lang w:eastAsia="zh-CN"/>
              </w:rPr>
            </w:pPr>
            <w:r>
              <w:rPr>
                <w:sz w:val="18"/>
                <w:lang w:eastAsia="zh-CN"/>
              </w:rPr>
              <w:t>28nm国产</w:t>
            </w:r>
            <w:proofErr w:type="gramStart"/>
            <w:r>
              <w:rPr>
                <w:sz w:val="18"/>
                <w:lang w:eastAsia="zh-CN"/>
              </w:rPr>
              <w:t>产线忆阻器</w:t>
            </w:r>
            <w:proofErr w:type="gramEnd"/>
            <w:r>
              <w:rPr>
                <w:sz w:val="18"/>
                <w:lang w:eastAsia="zh-CN"/>
              </w:rPr>
              <w:t>交叉</w:t>
            </w:r>
            <w:proofErr w:type="gramStart"/>
            <w:r>
              <w:rPr>
                <w:sz w:val="18"/>
                <w:lang w:eastAsia="zh-CN"/>
              </w:rPr>
              <w:t>阵列流片</w:t>
            </w:r>
            <w:proofErr w:type="gramEnd"/>
          </w:p>
        </w:tc>
        <w:tc>
          <w:tcPr>
            <w:tcW w:w="3118" w:type="dxa"/>
          </w:tcPr>
          <w:p w14:paraId="1958B4AA" w14:textId="77777777" w:rsidR="006E538C" w:rsidRDefault="00000000">
            <w:pPr>
              <w:jc w:val="center"/>
              <w:rPr>
                <w:rFonts w:hint="eastAsia"/>
                <w:lang w:eastAsia="zh-CN"/>
              </w:rPr>
            </w:pPr>
            <w:r>
              <w:rPr>
                <w:sz w:val="18"/>
                <w:lang w:eastAsia="zh-CN"/>
              </w:rPr>
              <w:t>苏州实验室内部验证，2025</w:t>
            </w:r>
          </w:p>
        </w:tc>
      </w:tr>
      <w:tr w:rsidR="006E538C" w14:paraId="18EEE0FC" w14:textId="77777777">
        <w:trPr>
          <w:jc w:val="center"/>
        </w:trPr>
        <w:tc>
          <w:tcPr>
            <w:tcW w:w="1417" w:type="dxa"/>
            <w:shd w:val="clear" w:color="auto" w:fill="E8EEF4"/>
          </w:tcPr>
          <w:p w14:paraId="53FA47A5" w14:textId="77777777" w:rsidR="006E538C" w:rsidRDefault="00000000">
            <w:pPr>
              <w:jc w:val="center"/>
              <w:rPr>
                <w:rFonts w:hint="eastAsia"/>
              </w:rPr>
            </w:pPr>
            <w:proofErr w:type="spellStart"/>
            <w:r>
              <w:rPr>
                <w:sz w:val="18"/>
              </w:rPr>
              <w:t>标准可行性</w:t>
            </w:r>
            <w:proofErr w:type="spellEnd"/>
          </w:p>
        </w:tc>
        <w:tc>
          <w:tcPr>
            <w:tcW w:w="3969" w:type="dxa"/>
            <w:shd w:val="clear" w:color="auto" w:fill="E8EEF4"/>
          </w:tcPr>
          <w:p w14:paraId="439B7974" w14:textId="77777777" w:rsidR="006E538C" w:rsidRDefault="00000000">
            <w:pPr>
              <w:jc w:val="center"/>
              <w:rPr>
                <w:rFonts w:hint="eastAsia"/>
              </w:rPr>
            </w:pPr>
            <w:r>
              <w:rPr>
                <w:sz w:val="18"/>
              </w:rPr>
              <w:t>TCC-Link标准框架+SDSoW架构设计</w:t>
            </w:r>
          </w:p>
        </w:tc>
        <w:tc>
          <w:tcPr>
            <w:tcW w:w="3118" w:type="dxa"/>
            <w:shd w:val="clear" w:color="auto" w:fill="E8EEF4"/>
          </w:tcPr>
          <w:p w14:paraId="3E8F424A" w14:textId="77777777" w:rsidR="006E538C" w:rsidRDefault="00000000">
            <w:pPr>
              <w:jc w:val="center"/>
              <w:rPr>
                <w:rFonts w:hint="eastAsia"/>
              </w:rPr>
            </w:pPr>
            <w:r>
              <w:rPr>
                <w:sz w:val="18"/>
              </w:rPr>
              <w:t>NDSC技术报告，2025-2026</w:t>
            </w:r>
          </w:p>
        </w:tc>
      </w:tr>
    </w:tbl>
    <w:p w14:paraId="1F39DDB2" w14:textId="77777777" w:rsidR="006E538C" w:rsidRDefault="006E538C">
      <w:pPr>
        <w:rPr>
          <w:rFonts w:hint="eastAsia"/>
        </w:rPr>
      </w:pPr>
    </w:p>
    <w:p w14:paraId="09FAA758" w14:textId="77777777" w:rsidR="006E538C" w:rsidRDefault="00000000">
      <w:pPr>
        <w:pStyle w:val="21"/>
      </w:pPr>
      <w:r>
        <w:lastRenderedPageBreak/>
        <w:t xml:space="preserve">10.3 </w:t>
      </w:r>
      <w:r>
        <w:t>建议</w:t>
      </w:r>
    </w:p>
    <w:p w14:paraId="6FF29EDA" w14:textId="77777777" w:rsidR="006E538C" w:rsidRDefault="00000000">
      <w:pPr>
        <w:rPr>
          <w:rFonts w:hint="eastAsia"/>
          <w:lang w:eastAsia="zh-CN"/>
        </w:rPr>
      </w:pPr>
      <w:r>
        <w:rPr>
          <w:lang w:eastAsia="zh-CN"/>
        </w:rPr>
        <w:t>本项目是国内智能计算从"跟随scale-up"到"定义新范式"的战略转折点。苏州实验室通过本项目不仅为TCC/</w:t>
      </w:r>
      <w:proofErr w:type="spellStart"/>
      <w:r>
        <w:rPr>
          <w:lang w:eastAsia="zh-CN"/>
        </w:rPr>
        <w:t>iNEST</w:t>
      </w:r>
      <w:proofErr w:type="spellEnd"/>
      <w:r>
        <w:rPr>
          <w:lang w:eastAsia="zh-CN"/>
        </w:rPr>
        <w:t>技术</w:t>
      </w:r>
      <w:proofErr w:type="gramStart"/>
      <w:r>
        <w:rPr>
          <w:lang w:eastAsia="zh-CN"/>
        </w:rPr>
        <w:t>栈</w:t>
      </w:r>
      <w:proofErr w:type="gramEnd"/>
      <w:r>
        <w:rPr>
          <w:lang w:eastAsia="zh-CN"/>
        </w:rPr>
        <w:t>提供不可替代的材料基础，更可通过SDI化合键功能材料的突破，占据后摩尔智能计算新赛道的材料定义权。</w:t>
      </w:r>
    </w:p>
    <w:p w14:paraId="49C500C3" w14:textId="77777777" w:rsidR="006E538C" w:rsidRDefault="00000000">
      <w:pPr>
        <w:spacing w:after="240"/>
        <w:rPr>
          <w:rFonts w:hint="eastAsia"/>
          <w:lang w:eastAsia="zh-CN"/>
        </w:rPr>
      </w:pPr>
      <w:r>
        <w:rPr>
          <w:rFonts w:ascii="黑体" w:eastAsia="黑体" w:hAnsi="黑体"/>
          <w:b/>
          <w:lang w:eastAsia="zh-CN"/>
        </w:rPr>
        <w:t>建议苏州国家材料实验室以先导项目最高优先级立项，按4年2亿元规模足额保障经费，并纳入实验室"</w:t>
      </w:r>
      <w:proofErr w:type="gramStart"/>
      <w:r>
        <w:rPr>
          <w:rFonts w:ascii="黑体" w:eastAsia="黑体" w:hAnsi="黑体"/>
          <w:b/>
          <w:lang w:eastAsia="zh-CN"/>
        </w:rPr>
        <w:t>十五五</w:t>
      </w:r>
      <w:proofErr w:type="gramEnd"/>
      <w:r>
        <w:rPr>
          <w:rFonts w:ascii="黑体" w:eastAsia="黑体" w:hAnsi="黑体"/>
          <w:b/>
          <w:lang w:eastAsia="zh-CN"/>
        </w:rPr>
        <w:t>"重大方向规划。</w:t>
      </w:r>
    </w:p>
    <w:p w14:paraId="25BB2484" w14:textId="77777777" w:rsidR="006E538C" w:rsidRDefault="00000000">
      <w:pPr>
        <w:pStyle w:val="1"/>
        <w:rPr>
          <w:lang w:eastAsia="zh-CN"/>
        </w:rPr>
      </w:pPr>
      <w:r>
        <w:rPr>
          <w:lang w:eastAsia="zh-CN"/>
        </w:rPr>
        <w:t>附录</w:t>
      </w:r>
      <w:r>
        <w:rPr>
          <w:lang w:eastAsia="zh-CN"/>
        </w:rPr>
        <w:t>A</w:t>
      </w:r>
      <w:r>
        <w:rPr>
          <w:lang w:eastAsia="zh-CN"/>
        </w:rPr>
        <w:t>：</w:t>
      </w:r>
      <w:proofErr w:type="spellStart"/>
      <w:r>
        <w:rPr>
          <w:lang w:eastAsia="zh-CN"/>
        </w:rPr>
        <w:t>TCC↔iNEST</w:t>
      </w:r>
      <w:proofErr w:type="spellEnd"/>
      <w:r>
        <w:rPr>
          <w:lang w:eastAsia="zh-CN"/>
        </w:rPr>
        <w:t>术语索引</w:t>
      </w:r>
    </w:p>
    <w:tbl>
      <w:tblPr>
        <w:tblStyle w:val="aff1"/>
        <w:tblW w:w="0" w:type="auto"/>
        <w:jc w:val="center"/>
        <w:tblLook w:val="04A0" w:firstRow="1" w:lastRow="0" w:firstColumn="1" w:lastColumn="0" w:noHBand="0" w:noVBand="1"/>
      </w:tblPr>
      <w:tblGrid>
        <w:gridCol w:w="1984"/>
        <w:gridCol w:w="1984"/>
        <w:gridCol w:w="3118"/>
      </w:tblGrid>
      <w:tr w:rsidR="006E538C" w14:paraId="58DACAB9" w14:textId="77777777">
        <w:trPr>
          <w:jc w:val="center"/>
        </w:trPr>
        <w:tc>
          <w:tcPr>
            <w:tcW w:w="1984" w:type="dxa"/>
            <w:shd w:val="clear" w:color="auto" w:fill="2E74B5"/>
          </w:tcPr>
          <w:p w14:paraId="1774901B" w14:textId="77777777" w:rsidR="006E538C" w:rsidRDefault="00000000">
            <w:pPr>
              <w:jc w:val="center"/>
              <w:rPr>
                <w:rFonts w:hint="eastAsia"/>
              </w:rPr>
            </w:pPr>
            <w:proofErr w:type="spellStart"/>
            <w:r>
              <w:rPr>
                <w:rFonts w:ascii="黑体" w:eastAsia="黑体" w:hAnsi="黑体"/>
                <w:b/>
                <w:color w:val="FFFFFF"/>
                <w:sz w:val="20"/>
              </w:rPr>
              <w:t>TCC术语</w:t>
            </w:r>
            <w:proofErr w:type="spellEnd"/>
          </w:p>
        </w:tc>
        <w:tc>
          <w:tcPr>
            <w:tcW w:w="1984" w:type="dxa"/>
            <w:shd w:val="clear" w:color="auto" w:fill="2E74B5"/>
          </w:tcPr>
          <w:p w14:paraId="6DC91F77" w14:textId="77777777" w:rsidR="006E538C" w:rsidRDefault="00000000">
            <w:pPr>
              <w:jc w:val="center"/>
              <w:rPr>
                <w:rFonts w:hint="eastAsia"/>
              </w:rPr>
            </w:pPr>
            <w:r>
              <w:rPr>
                <w:rFonts w:ascii="黑体" w:eastAsia="黑体" w:hAnsi="黑体"/>
                <w:b/>
                <w:color w:val="FFFFFF"/>
                <w:sz w:val="20"/>
              </w:rPr>
              <w:t>iNEST术语</w:t>
            </w:r>
          </w:p>
        </w:tc>
        <w:tc>
          <w:tcPr>
            <w:tcW w:w="3118" w:type="dxa"/>
            <w:shd w:val="clear" w:color="auto" w:fill="2E74B5"/>
          </w:tcPr>
          <w:p w14:paraId="57C91942" w14:textId="77777777" w:rsidR="006E538C" w:rsidRDefault="00000000">
            <w:pPr>
              <w:jc w:val="center"/>
              <w:rPr>
                <w:rFonts w:hint="eastAsia"/>
              </w:rPr>
            </w:pPr>
            <w:r>
              <w:rPr>
                <w:rFonts w:ascii="黑体" w:eastAsia="黑体" w:hAnsi="黑体"/>
                <w:b/>
                <w:color w:val="FFFFFF"/>
                <w:sz w:val="20"/>
              </w:rPr>
              <w:t>苏州实验室关联</w:t>
            </w:r>
          </w:p>
        </w:tc>
      </w:tr>
      <w:tr w:rsidR="006E538C" w14:paraId="4491A67A" w14:textId="77777777">
        <w:trPr>
          <w:jc w:val="center"/>
        </w:trPr>
        <w:tc>
          <w:tcPr>
            <w:tcW w:w="1984" w:type="dxa"/>
          </w:tcPr>
          <w:p w14:paraId="5C9FFB90" w14:textId="77777777" w:rsidR="006E538C" w:rsidRDefault="00000000">
            <w:pPr>
              <w:jc w:val="center"/>
              <w:rPr>
                <w:rFonts w:hint="eastAsia"/>
              </w:rPr>
            </w:pPr>
            <w:r>
              <w:rPr>
                <w:sz w:val="18"/>
              </w:rPr>
              <w:t>TCC-11原语</w:t>
            </w:r>
          </w:p>
        </w:tc>
        <w:tc>
          <w:tcPr>
            <w:tcW w:w="1984" w:type="dxa"/>
          </w:tcPr>
          <w:p w14:paraId="0082B3C9" w14:textId="77777777" w:rsidR="006E538C" w:rsidRDefault="00000000">
            <w:pPr>
              <w:jc w:val="center"/>
              <w:rPr>
                <w:rFonts w:hint="eastAsia"/>
              </w:rPr>
            </w:pPr>
            <w:r>
              <w:rPr>
                <w:sz w:val="18"/>
              </w:rPr>
              <w:t>SDI化合键指令集</w:t>
            </w:r>
          </w:p>
        </w:tc>
        <w:tc>
          <w:tcPr>
            <w:tcW w:w="3118" w:type="dxa"/>
          </w:tcPr>
          <w:p w14:paraId="3137CBC9" w14:textId="77777777" w:rsidR="006E538C" w:rsidRDefault="00000000">
            <w:pPr>
              <w:jc w:val="center"/>
              <w:rPr>
                <w:rFonts w:hint="eastAsia"/>
              </w:rPr>
            </w:pPr>
            <w:r>
              <w:rPr>
                <w:sz w:val="18"/>
              </w:rPr>
              <w:t>原语的材料实现</w:t>
            </w:r>
          </w:p>
        </w:tc>
      </w:tr>
      <w:tr w:rsidR="006E538C" w14:paraId="4720A1E1" w14:textId="77777777">
        <w:trPr>
          <w:jc w:val="center"/>
        </w:trPr>
        <w:tc>
          <w:tcPr>
            <w:tcW w:w="1984" w:type="dxa"/>
            <w:shd w:val="clear" w:color="auto" w:fill="E8EEF4"/>
          </w:tcPr>
          <w:p w14:paraId="22AC6E1A" w14:textId="77777777" w:rsidR="006E538C" w:rsidRDefault="00000000">
            <w:pPr>
              <w:jc w:val="center"/>
              <w:rPr>
                <w:rFonts w:hint="eastAsia"/>
              </w:rPr>
            </w:pPr>
            <w:r>
              <w:rPr>
                <w:sz w:val="18"/>
              </w:rPr>
              <w:t>TCC-Link</w:t>
            </w:r>
          </w:p>
        </w:tc>
        <w:tc>
          <w:tcPr>
            <w:tcW w:w="1984" w:type="dxa"/>
            <w:shd w:val="clear" w:color="auto" w:fill="E8EEF4"/>
          </w:tcPr>
          <w:p w14:paraId="4C089A16" w14:textId="77777777" w:rsidR="006E538C" w:rsidRDefault="00000000">
            <w:pPr>
              <w:jc w:val="center"/>
              <w:rPr>
                <w:rFonts w:hint="eastAsia"/>
              </w:rPr>
            </w:pPr>
            <w:r>
              <w:rPr>
                <w:sz w:val="18"/>
              </w:rPr>
              <w:t>SDIoN</w:t>
            </w:r>
          </w:p>
        </w:tc>
        <w:tc>
          <w:tcPr>
            <w:tcW w:w="3118" w:type="dxa"/>
            <w:shd w:val="clear" w:color="auto" w:fill="E8EEF4"/>
          </w:tcPr>
          <w:p w14:paraId="010C1224" w14:textId="77777777" w:rsidR="006E538C" w:rsidRDefault="00000000">
            <w:pPr>
              <w:jc w:val="center"/>
              <w:rPr>
                <w:rFonts w:hint="eastAsia"/>
              </w:rPr>
            </w:pPr>
            <w:r>
              <w:rPr>
                <w:sz w:val="18"/>
              </w:rPr>
              <w:t>L1/L2物理层材料</w:t>
            </w:r>
          </w:p>
        </w:tc>
      </w:tr>
      <w:tr w:rsidR="006E538C" w14:paraId="688DDD93" w14:textId="77777777">
        <w:trPr>
          <w:jc w:val="center"/>
        </w:trPr>
        <w:tc>
          <w:tcPr>
            <w:tcW w:w="1984" w:type="dxa"/>
          </w:tcPr>
          <w:p w14:paraId="49EF146C" w14:textId="77777777" w:rsidR="006E538C" w:rsidRDefault="00000000">
            <w:pPr>
              <w:jc w:val="center"/>
              <w:rPr>
                <w:rFonts w:hint="eastAsia"/>
              </w:rPr>
            </w:pPr>
            <w:r>
              <w:rPr>
                <w:sz w:val="18"/>
              </w:rPr>
              <w:t>TR-ISA</w:t>
            </w:r>
          </w:p>
        </w:tc>
        <w:tc>
          <w:tcPr>
            <w:tcW w:w="1984" w:type="dxa"/>
          </w:tcPr>
          <w:p w14:paraId="73EF56D0" w14:textId="77777777" w:rsidR="006E538C" w:rsidRDefault="00000000">
            <w:pPr>
              <w:jc w:val="center"/>
              <w:rPr>
                <w:rFonts w:hint="eastAsia"/>
              </w:rPr>
            </w:pPr>
            <w:r>
              <w:rPr>
                <w:sz w:val="18"/>
              </w:rPr>
              <w:t>SDI化合键配置指令</w:t>
            </w:r>
          </w:p>
        </w:tc>
        <w:tc>
          <w:tcPr>
            <w:tcW w:w="3118" w:type="dxa"/>
          </w:tcPr>
          <w:p w14:paraId="3FE252C3" w14:textId="77777777" w:rsidR="006E538C" w:rsidRDefault="00000000">
            <w:pPr>
              <w:jc w:val="center"/>
              <w:rPr>
                <w:rFonts w:hint="eastAsia"/>
              </w:rPr>
            </w:pPr>
            <w:r>
              <w:rPr>
                <w:sz w:val="18"/>
              </w:rPr>
              <w:t>拓扑重构的材料基础</w:t>
            </w:r>
          </w:p>
        </w:tc>
      </w:tr>
      <w:tr w:rsidR="006E538C" w14:paraId="1C39932F" w14:textId="77777777">
        <w:trPr>
          <w:jc w:val="center"/>
        </w:trPr>
        <w:tc>
          <w:tcPr>
            <w:tcW w:w="1984" w:type="dxa"/>
            <w:shd w:val="clear" w:color="auto" w:fill="E8EEF4"/>
          </w:tcPr>
          <w:p w14:paraId="257A4F55" w14:textId="77777777" w:rsidR="006E538C" w:rsidRDefault="00000000">
            <w:pPr>
              <w:jc w:val="center"/>
              <w:rPr>
                <w:rFonts w:hint="eastAsia"/>
              </w:rPr>
            </w:pPr>
            <w:r>
              <w:rPr>
                <w:sz w:val="18"/>
              </w:rPr>
              <w:t>Route-Transform同构</w:t>
            </w:r>
          </w:p>
        </w:tc>
        <w:tc>
          <w:tcPr>
            <w:tcW w:w="1984" w:type="dxa"/>
            <w:shd w:val="clear" w:color="auto" w:fill="E8EEF4"/>
          </w:tcPr>
          <w:p w14:paraId="60423E2D" w14:textId="77777777" w:rsidR="006E538C" w:rsidRDefault="00000000">
            <w:pPr>
              <w:jc w:val="center"/>
              <w:rPr>
                <w:rFonts w:hint="eastAsia"/>
              </w:rPr>
            </w:pPr>
            <w:r>
              <w:rPr>
                <w:sz w:val="18"/>
              </w:rPr>
              <w:t>元拓扑理论</w:t>
            </w:r>
          </w:p>
        </w:tc>
        <w:tc>
          <w:tcPr>
            <w:tcW w:w="3118" w:type="dxa"/>
            <w:shd w:val="clear" w:color="auto" w:fill="E8EEF4"/>
          </w:tcPr>
          <w:p w14:paraId="68583D6E" w14:textId="77777777" w:rsidR="006E538C" w:rsidRDefault="00000000">
            <w:pPr>
              <w:jc w:val="center"/>
              <w:rPr>
                <w:rFonts w:hint="eastAsia"/>
              </w:rPr>
            </w:pPr>
            <w:r>
              <w:rPr>
                <w:sz w:val="18"/>
              </w:rPr>
              <w:t>材料参数验证</w:t>
            </w:r>
          </w:p>
        </w:tc>
      </w:tr>
      <w:tr w:rsidR="006E538C" w14:paraId="504E236D" w14:textId="77777777">
        <w:trPr>
          <w:jc w:val="center"/>
        </w:trPr>
        <w:tc>
          <w:tcPr>
            <w:tcW w:w="1984" w:type="dxa"/>
          </w:tcPr>
          <w:p w14:paraId="67D02CF7" w14:textId="77777777" w:rsidR="006E538C" w:rsidRDefault="00000000">
            <w:pPr>
              <w:jc w:val="center"/>
              <w:rPr>
                <w:rFonts w:hint="eastAsia"/>
              </w:rPr>
            </w:pPr>
            <w:r>
              <w:rPr>
                <w:sz w:val="18"/>
              </w:rPr>
              <w:t>SDSoW</w:t>
            </w:r>
          </w:p>
        </w:tc>
        <w:tc>
          <w:tcPr>
            <w:tcW w:w="1984" w:type="dxa"/>
          </w:tcPr>
          <w:p w14:paraId="3859F718" w14:textId="77777777" w:rsidR="006E538C" w:rsidRDefault="00000000">
            <w:pPr>
              <w:jc w:val="center"/>
              <w:rPr>
                <w:rFonts w:hint="eastAsia"/>
              </w:rPr>
            </w:pPr>
            <w:r>
              <w:rPr>
                <w:sz w:val="18"/>
              </w:rPr>
              <w:t>晶上系统</w:t>
            </w:r>
          </w:p>
        </w:tc>
        <w:tc>
          <w:tcPr>
            <w:tcW w:w="3118" w:type="dxa"/>
          </w:tcPr>
          <w:p w14:paraId="6E6914C1" w14:textId="77777777" w:rsidR="006E538C" w:rsidRDefault="00000000">
            <w:pPr>
              <w:jc w:val="center"/>
              <w:rPr>
                <w:rFonts w:hint="eastAsia"/>
              </w:rPr>
            </w:pPr>
            <w:r>
              <w:rPr>
                <w:sz w:val="18"/>
              </w:rPr>
              <w:t>晶圆级材料与工艺</w:t>
            </w:r>
          </w:p>
        </w:tc>
      </w:tr>
      <w:tr w:rsidR="006E538C" w14:paraId="7F75F48F" w14:textId="77777777">
        <w:trPr>
          <w:jc w:val="center"/>
        </w:trPr>
        <w:tc>
          <w:tcPr>
            <w:tcW w:w="1984" w:type="dxa"/>
            <w:shd w:val="clear" w:color="auto" w:fill="E8EEF4"/>
          </w:tcPr>
          <w:p w14:paraId="60B1FB6A" w14:textId="77777777" w:rsidR="006E538C" w:rsidRDefault="00000000">
            <w:pPr>
              <w:jc w:val="center"/>
              <w:rPr>
                <w:rFonts w:hint="eastAsia"/>
              </w:rPr>
            </w:pPr>
            <w:r>
              <w:rPr>
                <w:sz w:val="18"/>
              </w:rPr>
              <w:t>液态硬件</w:t>
            </w:r>
          </w:p>
        </w:tc>
        <w:tc>
          <w:tcPr>
            <w:tcW w:w="1984" w:type="dxa"/>
            <w:shd w:val="clear" w:color="auto" w:fill="E8EEF4"/>
          </w:tcPr>
          <w:p w14:paraId="27070426" w14:textId="77777777" w:rsidR="006E538C" w:rsidRDefault="00000000">
            <w:pPr>
              <w:jc w:val="center"/>
              <w:rPr>
                <w:rFonts w:hint="eastAsia"/>
              </w:rPr>
            </w:pPr>
            <w:r>
              <w:rPr>
                <w:sz w:val="18"/>
              </w:rPr>
              <w:t>物理自演化硬件</w:t>
            </w:r>
          </w:p>
        </w:tc>
        <w:tc>
          <w:tcPr>
            <w:tcW w:w="3118" w:type="dxa"/>
            <w:shd w:val="clear" w:color="auto" w:fill="E8EEF4"/>
          </w:tcPr>
          <w:p w14:paraId="5336FC32" w14:textId="77777777" w:rsidR="006E538C" w:rsidRDefault="00000000">
            <w:pPr>
              <w:jc w:val="center"/>
              <w:rPr>
                <w:rFonts w:hint="eastAsia"/>
              </w:rPr>
            </w:pPr>
            <w:r>
              <w:rPr>
                <w:sz w:val="18"/>
              </w:rPr>
              <w:t>忆阻器多尺度动力学</w:t>
            </w:r>
          </w:p>
        </w:tc>
      </w:tr>
      <w:tr w:rsidR="006E538C" w14:paraId="5E1310D2" w14:textId="77777777">
        <w:trPr>
          <w:jc w:val="center"/>
        </w:trPr>
        <w:tc>
          <w:tcPr>
            <w:tcW w:w="1984" w:type="dxa"/>
          </w:tcPr>
          <w:p w14:paraId="6B340F74" w14:textId="77777777" w:rsidR="006E538C" w:rsidRDefault="00000000">
            <w:pPr>
              <w:jc w:val="center"/>
              <w:rPr>
                <w:rFonts w:hint="eastAsia"/>
              </w:rPr>
            </w:pPr>
            <w:r>
              <w:rPr>
                <w:sz w:val="18"/>
              </w:rPr>
              <w:t>TCC-Edge</w:t>
            </w:r>
          </w:p>
        </w:tc>
        <w:tc>
          <w:tcPr>
            <w:tcW w:w="1984" w:type="dxa"/>
          </w:tcPr>
          <w:p w14:paraId="4741B892" w14:textId="77777777" w:rsidR="006E538C" w:rsidRDefault="00000000">
            <w:pPr>
              <w:jc w:val="center"/>
              <w:rPr>
                <w:rFonts w:hint="eastAsia"/>
              </w:rPr>
            </w:pPr>
            <w:r>
              <w:rPr>
                <w:sz w:val="18"/>
              </w:rPr>
              <w:t>iNEST-Edge</w:t>
            </w:r>
          </w:p>
        </w:tc>
        <w:tc>
          <w:tcPr>
            <w:tcW w:w="3118" w:type="dxa"/>
          </w:tcPr>
          <w:p w14:paraId="3F529461" w14:textId="77777777" w:rsidR="006E538C" w:rsidRDefault="00000000">
            <w:pPr>
              <w:jc w:val="center"/>
              <w:rPr>
                <w:rFonts w:hint="eastAsia"/>
              </w:rPr>
            </w:pPr>
            <w:r>
              <w:rPr>
                <w:sz w:val="18"/>
              </w:rPr>
              <w:t>产品级对应</w:t>
            </w:r>
          </w:p>
        </w:tc>
      </w:tr>
    </w:tbl>
    <w:p w14:paraId="1C79425A" w14:textId="77777777" w:rsidR="006E538C" w:rsidRDefault="006E538C">
      <w:pPr>
        <w:rPr>
          <w:rFonts w:hint="eastAsia"/>
        </w:rPr>
      </w:pPr>
    </w:p>
    <w:sectPr w:rsidR="006E538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0295358">
    <w:abstractNumId w:val="8"/>
  </w:num>
  <w:num w:numId="2" w16cid:durableId="808519121">
    <w:abstractNumId w:val="6"/>
  </w:num>
  <w:num w:numId="3" w16cid:durableId="1195196921">
    <w:abstractNumId w:val="5"/>
  </w:num>
  <w:num w:numId="4" w16cid:durableId="2019772928">
    <w:abstractNumId w:val="4"/>
  </w:num>
  <w:num w:numId="5" w16cid:durableId="2088379457">
    <w:abstractNumId w:val="7"/>
  </w:num>
  <w:num w:numId="6" w16cid:durableId="1360231483">
    <w:abstractNumId w:val="3"/>
  </w:num>
  <w:num w:numId="7" w16cid:durableId="1690720266">
    <w:abstractNumId w:val="2"/>
  </w:num>
  <w:num w:numId="8" w16cid:durableId="1743986807">
    <w:abstractNumId w:val="1"/>
  </w:num>
  <w:num w:numId="9" w16cid:durableId="1202281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774"/>
    <w:rsid w:val="0015074B"/>
    <w:rsid w:val="0029639D"/>
    <w:rsid w:val="00326F90"/>
    <w:rsid w:val="006E538C"/>
    <w:rsid w:val="00861C32"/>
    <w:rsid w:val="00AA1D8D"/>
    <w:rsid w:val="00B47730"/>
    <w:rsid w:val="00CB0664"/>
    <w:rsid w:val="00D314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EF881"/>
  <w14:defaultImageDpi w14:val="300"/>
  <w15:docId w15:val="{A5979137-B427-4AC4-8717-A1A22A3F7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24" w:lineRule="auto"/>
    </w:pPr>
    <w:rPr>
      <w:rFonts w:ascii="宋体" w:eastAsia="宋体" w:hAnsi="宋体"/>
    </w:rPr>
  </w:style>
  <w:style w:type="paragraph" w:styleId="1">
    <w:name w:val="heading 1"/>
    <w:basedOn w:val="a1"/>
    <w:next w:val="a1"/>
    <w:link w:val="10"/>
    <w:uiPriority w:val="9"/>
    <w:qFormat/>
    <w:rsid w:val="00FC693F"/>
    <w:pPr>
      <w:keepNext/>
      <w:keepLines/>
      <w:spacing w:before="360"/>
      <w:outlineLvl w:val="0"/>
    </w:pPr>
    <w:rPr>
      <w:rFonts w:asciiTheme="majorHAnsi" w:eastAsiaTheme="majorEastAsia" w:hAnsiTheme="majorHAnsi" w:cstheme="majorBidi"/>
      <w:b/>
      <w:bCs/>
      <w:color w:val="1F4D78"/>
      <w:sz w:val="44"/>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32"/>
      <w:szCs w:val="26"/>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color w:val="2E74B5"/>
      <w:sz w:val="26"/>
    </w:rPr>
  </w:style>
  <w:style w:type="paragraph" w:styleId="4">
    <w:name w:val="heading 4"/>
    <w:basedOn w:val="a1"/>
    <w:next w:val="a1"/>
    <w:link w:val="40"/>
    <w:uiPriority w:val="9"/>
    <w:semiHidden/>
    <w:unhideWhenUsed/>
    <w:qFormat/>
    <w:rsid w:val="00FC693F"/>
    <w:pPr>
      <w:keepNext/>
      <w:keepLines/>
      <w:spacing w:before="240"/>
      <w:outlineLvl w:val="3"/>
    </w:pPr>
    <w:rPr>
      <w:rFonts w:asciiTheme="majorHAnsi" w:eastAsiaTheme="majorEastAsia" w:hAnsiTheme="majorHAnsi" w:cstheme="majorBidi"/>
      <w:b/>
      <w:bCs/>
      <w:i/>
      <w:iCs/>
      <w:color w:val="1F4D78"/>
      <w:sz w:val="24"/>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1199</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leo@csivo.com</cp:lastModifiedBy>
  <cp:revision>3</cp:revision>
  <dcterms:created xsi:type="dcterms:W3CDTF">2026-07-07T15:58:00Z</dcterms:created>
  <dcterms:modified xsi:type="dcterms:W3CDTF">2026-07-07T16:01:00Z</dcterms:modified>
  <cp:category/>
</cp:coreProperties>
</file>