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面向智能驾驶端侧系统的晶上异构集成技术及其测试标准研究"/>
    <w:p>
      <w:pPr>
        <w:pStyle w:val="Heading1"/>
      </w:pPr>
      <w:r>
        <w:t xml:space="preserve">面向智能驾驶端侧系统的晶上异构集成技术及其测试标准研究</w:t>
      </w:r>
    </w:p>
    <w:p>
      <w:pPr>
        <w:pStyle w:val="FirstParagraph"/>
      </w:pPr>
      <w:r>
        <w:rPr>
          <w:bCs/>
          <w:b/>
        </w:rPr>
        <w:t xml:space="preserve">申报领域：</w:t>
      </w:r>
      <w:r>
        <w:t xml:space="preserve"> </w:t>
      </w:r>
      <w:r>
        <w:t xml:space="preserve">硬科技（车规级芯片与智能驾驶系统）</w:t>
      </w:r>
      <w:r>
        <w:br/>
      </w:r>
      <w:r>
        <w:rPr>
          <w:bCs/>
          <w:b/>
        </w:rPr>
        <w:t xml:space="preserve">实施周期：</w:t>
      </w:r>
      <w:r>
        <w:t xml:space="preserve"> </w:t>
      </w:r>
      <w:r>
        <w:t xml:space="preserve">2年</w:t>
      </w:r>
      <w:r>
        <w:br/>
      </w:r>
      <w:r>
        <w:rPr>
          <w:bCs/>
          <w:b/>
        </w:rPr>
        <w:t xml:space="preserve">项目经费建议：</w:t>
      </w:r>
      <w:r>
        <w:t xml:space="preserve"> </w:t>
      </w:r>
      <w:r>
        <w:t xml:space="preserve">1000万元</w:t>
      </w:r>
    </w:p>
    <w:p>
      <w:r>
        <w:pict>
          <v:rect style="width:0;height:1.5pt" o:hralign="center" o:hrstd="t" o:hr="t"/>
        </w:pict>
      </w:r>
    </w:p>
    <w:bookmarkStart w:id="20" w:name="一研究背景与必要性"/>
    <w:p>
      <w:pPr>
        <w:pStyle w:val="Heading2"/>
      </w:pPr>
      <w:r>
        <w:t xml:space="preserve">一、研究背景与必要性</w:t>
      </w:r>
    </w:p>
    <w:p>
      <w:pPr>
        <w:pStyle w:val="FirstParagraph"/>
      </w:pPr>
      <w:r>
        <w:t xml:space="preserve">随着智能驾驶向L3/L4级加速演进，端侧感知决策对芯片算力密度、多模态模型泛化能力及车规环境适应性的要求持续提升。当前主流基于单芯片SoC的算力扩展路线，在严苛温控散热约束下已接近工程瓶颈，先进制程的供应链安全风险亦日益凸显。</w:t>
      </w:r>
    </w:p>
    <w:p>
      <w:pPr>
        <w:pStyle w:val="BodyText"/>
      </w:pPr>
      <w:r>
        <w:t xml:space="preserve">与此同时，以Chiplet为代表的异构集成技术正成为突破上述瓶颈的关键路径——通过在晶圆尺度实现存算、传感、控制等功能芯粒的灵活组合，可在国产成熟工艺条件下实现高密度智能算力的可扩展部署，具有重要的产业战略价值。</w:t>
      </w:r>
    </w:p>
    <w:p>
      <w:pPr>
        <w:pStyle w:val="BodyText"/>
      </w:pPr>
      <w:r>
        <w:t xml:space="preserve">然而，国内车规级晶上异构集成系统及智驾端侧芯粒的测试评价体系尚属空白，制约了相关技术的产品化进程与产业生态建立。开展系统性研究并制定权威测试标准，是当前推动车规芯片国产化落地的迫切需求。</w:t>
      </w:r>
    </w:p>
    <w:p>
      <w:r>
        <w:pict>
          <v:rect style="width:0;height:1.5pt" o:hralign="center" o:hrstd="t" o:hr="t"/>
        </w:pict>
      </w:r>
    </w:p>
    <w:bookmarkEnd w:id="20"/>
    <w:bookmarkStart w:id="21" w:name="二研究目标"/>
    <w:p>
      <w:pPr>
        <w:pStyle w:val="Heading2"/>
      </w:pPr>
      <w:r>
        <w:t xml:space="preserve">二、研究目标</w:t>
      </w:r>
    </w:p>
    <w:p>
      <w:pPr>
        <w:pStyle w:val="FirstParagraph"/>
      </w:pPr>
      <w:r>
        <w:t xml:space="preserve">针对智能驾驶端侧系统在严苛车规环境下算力受限与模型泛化不足的双重挑战，本项目重点突破以下目标：</w:t>
      </w:r>
    </w:p>
    <w:p>
      <w:pPr>
        <w:numPr>
          <w:ilvl w:val="0"/>
          <w:numId w:val="1001"/>
        </w:numPr>
        <w:pStyle w:val="Compact"/>
      </w:pPr>
      <w:r>
        <w:t xml:space="preserve">研究具有非线性特性的异构器件工艺与车规适应性，建立器件级性能基线；</w:t>
      </w:r>
    </w:p>
    <w:p>
      <w:pPr>
        <w:numPr>
          <w:ilvl w:val="0"/>
          <w:numId w:val="1001"/>
        </w:numPr>
        <w:pStyle w:val="Compact"/>
      </w:pPr>
      <w:r>
        <w:t xml:space="preserve">开发面向智驾多模态推理的晶上异构集成微系统，实现高能效端侧智能处理；</w:t>
      </w:r>
    </w:p>
    <w:p>
      <w:pPr>
        <w:numPr>
          <w:ilvl w:val="0"/>
          <w:numId w:val="1001"/>
        </w:numPr>
        <w:pStyle w:val="Compact"/>
      </w:pPr>
      <w:r>
        <w:t xml:space="preserve">构建涵盖感知、定位、规划、控制与执行的一体化智驾端侧系统验证方案；</w:t>
      </w:r>
    </w:p>
    <w:p>
      <w:pPr>
        <w:numPr>
          <w:ilvl w:val="0"/>
          <w:numId w:val="1001"/>
        </w:numPr>
        <w:pStyle w:val="Compact"/>
      </w:pPr>
      <w:r>
        <w:t xml:space="preserve">制定智驾端侧晶上智能存算芯粒及权重量化剪枝加速架构的测试规范与标准。</w:t>
      </w:r>
    </w:p>
    <w:p>
      <w:r>
        <w:pict>
          <v:rect style="width:0;height:1.5pt" o:hralign="center" o:hrstd="t" o:hr="t"/>
        </w:pict>
      </w:r>
    </w:p>
    <w:bookmarkEnd w:id="21"/>
    <w:bookmarkStart w:id="25" w:name="三研究内容"/>
    <w:p>
      <w:pPr>
        <w:pStyle w:val="Heading2"/>
      </w:pPr>
      <w:r>
        <w:t xml:space="preserve">三、研究内容</w:t>
      </w:r>
    </w:p>
    <w:bookmarkStart w:id="22" w:name="一晶上智能器件工艺技术与测试"/>
    <w:p>
      <w:pPr>
        <w:pStyle w:val="Heading3"/>
      </w:pPr>
      <w:r>
        <w:t xml:space="preserve">（一）晶上智能器件工艺技术与测试</w:t>
      </w:r>
    </w:p>
    <w:p>
      <w:pPr>
        <w:pStyle w:val="FirstParagraph"/>
      </w:pPr>
      <w:r>
        <w:t xml:space="preserve">面向智驾端侧晶上异构集成系统需求，开展具有非线性特性忆阻器的工艺技术开发与优化，重点研究器件在车规温区（-40°C～125°C）下的稳定性；完成器件性能测试与可靠性验证，为晶上集成提供合规的器件基础。</w:t>
      </w:r>
    </w:p>
    <w:bookmarkEnd w:id="22"/>
    <w:bookmarkStart w:id="23" w:name="二晶上智能异构集成微系统研究与测试"/>
    <w:p>
      <w:pPr>
        <w:pStyle w:val="Heading3"/>
      </w:pPr>
      <w:r>
        <w:t xml:space="preserve">（二）晶上智能异构集成微系统研究与测试</w:t>
      </w:r>
    </w:p>
    <w:p>
      <w:pPr>
        <w:pStyle w:val="FirstParagraph"/>
      </w:pPr>
      <w:r>
        <w:t xml:space="preserve">开展面向智驾端侧的晶上智能存算芯粒架构设计与工艺开发，完成芯粒性能测试；构建包括DVS等传感器与存算芯粒的晶上微系统，验证其在多模态大模型推理中的性能优势；研究并形成智驾系统端侧晶上智能存算芯粒测试规范。</w:t>
      </w:r>
    </w:p>
    <w:bookmarkEnd w:id="23"/>
    <w:bookmarkStart w:id="24" w:name="三智驾端侧微系统一体化方案研究"/>
    <w:p>
      <w:pPr>
        <w:pStyle w:val="Heading3"/>
      </w:pPr>
      <w:r>
        <w:t xml:space="preserve">（三）智驾端侧微系统一体化方案研究</w:t>
      </w:r>
    </w:p>
    <w:p>
      <w:pPr>
        <w:pStyle w:val="FirstParagraph"/>
      </w:pPr>
      <w:r>
        <w:t xml:space="preserve">开展权重量化剪枝和加速架构的性能测试与验证；完成感知、定位、规划、控制与车辆执行的一体化方案设计及智能系统性能验证；研究并形成智驾系统端侧晶上权重量化剪枝和加速架构测试规范与标准。</w:t>
      </w:r>
    </w:p>
    <w:p>
      <w:r>
        <w:pict>
          <v:rect style="width:0;height:1.5pt" o:hralign="center" o:hrstd="t" o:hr="t"/>
        </w:pict>
      </w:r>
    </w:p>
    <w:bookmarkEnd w:id="24"/>
    <w:bookmarkEnd w:id="25"/>
    <w:bookmarkStart w:id="26" w:name="四研究成果与技术指标"/>
    <w:p>
      <w:pPr>
        <w:pStyle w:val="Heading2"/>
      </w:pPr>
      <w:r>
        <w:t xml:space="preserve">四、研究成果与技术指标</w:t>
      </w:r>
    </w:p>
    <w:p>
      <w:pPr>
        <w:numPr>
          <w:ilvl w:val="0"/>
          <w:numId w:val="1002"/>
        </w:numPr>
        <w:pStyle w:val="Compact"/>
      </w:pPr>
      <w:r>
        <w:t xml:space="preserve">开发1套面向智驾端侧系统的晶上智能存算芯粒及其测试系统；</w:t>
      </w:r>
    </w:p>
    <w:p>
      <w:pPr>
        <w:numPr>
          <w:ilvl w:val="0"/>
          <w:numId w:val="1002"/>
        </w:numPr>
        <w:pStyle w:val="Compact"/>
      </w:pPr>
      <w:r>
        <w:t xml:space="preserve">构建1套包括DVS等传感器与存算芯粒的智驾端侧晶上异构集成微系统；</w:t>
      </w:r>
    </w:p>
    <w:p>
      <w:pPr>
        <w:numPr>
          <w:ilvl w:val="0"/>
          <w:numId w:val="1002"/>
        </w:numPr>
        <w:pStyle w:val="Compact"/>
      </w:pPr>
      <w:r>
        <w:t xml:space="preserve">制定测试规范/标准2项；</w:t>
      </w:r>
    </w:p>
    <w:p>
      <w:pPr>
        <w:numPr>
          <w:ilvl w:val="0"/>
          <w:numId w:val="1002"/>
        </w:numPr>
        <w:pStyle w:val="Compact"/>
      </w:pPr>
      <w:r>
        <w:t xml:space="preserve">形成研究报告1份；</w:t>
      </w:r>
    </w:p>
    <w:p>
      <w:pPr>
        <w:numPr>
          <w:ilvl w:val="0"/>
          <w:numId w:val="1002"/>
        </w:numPr>
        <w:pStyle w:val="Compact"/>
      </w:pPr>
      <w:r>
        <w:t xml:space="preserve">发表高水平学术论文不少于5篇；</w:t>
      </w:r>
    </w:p>
    <w:p>
      <w:pPr>
        <w:numPr>
          <w:ilvl w:val="0"/>
          <w:numId w:val="1002"/>
        </w:numPr>
        <w:pStyle w:val="Compact"/>
      </w:pPr>
      <w:r>
        <w:t xml:space="preserve">申请专利不少于5项。</w:t>
      </w:r>
    </w:p>
    <w:p>
      <w:r>
        <w:pict>
          <v:rect style="width:0;height:1.5pt" o:hralign="center" o:hrstd="t" o:hr="t"/>
        </w:pict>
      </w:r>
    </w:p>
    <w:bookmarkEnd w:id="26"/>
    <w:bookmarkStart w:id="27" w:name="五产业战略价值"/>
    <w:p>
      <w:pPr>
        <w:pStyle w:val="Heading2"/>
      </w:pPr>
      <w:r>
        <w:t xml:space="preserve">五、产业战略价值</w:t>
      </w:r>
    </w:p>
    <w:p>
      <w:pPr>
        <w:pStyle w:val="FirstParagraph"/>
      </w:pPr>
      <w:r>
        <w:t xml:space="preserve">本项目面向汽车产业智能化转型的核心技术需求，将推动晶上异构集成系统及车用Chiplet在智驾领域的规模应用，并为行业建立权威测试评价体系，强化我国在车规级芯粒标准制定方面的话语权。所形成的技术与标准成果，可直接支撑智能驾驶端侧芯片的国产化产品认证与产业生态建设，具有显著的战略引领价值。</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2026-03-25T04:02:35Z</dcterms:created>
  <dcterms:modified xsi:type="dcterms:W3CDTF">2026-03-25T04:02:35Z</dcterms:modified>
</cp:coreProperties>
</file>

<file path=docProps/custom.xml><?xml version="1.0" encoding="utf-8"?>
<Properties xmlns="http://schemas.openxmlformats.org/officeDocument/2006/custom-properties" xmlns:vt="http://schemas.openxmlformats.org/officeDocument/2006/docPropsVTypes"/>
</file>