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Pr="00D129F2" w:rsidRDefault="00421ECE">
      <w:pPr>
        <w:pStyle w:val="LO-normal"/>
        <w:keepNext/>
        <w:jc w:val="center"/>
        <w:rPr>
          <w:rFonts w:ascii="Verdana" w:eastAsia="Tahoma" w:hAnsi="Verdana" w:cs="Tahoma"/>
          <w:b/>
          <w:sz w:val="20"/>
          <w:szCs w:val="20"/>
          <w:highlight w:val="white"/>
        </w:rPr>
      </w:pPr>
    </w:p>
    <w:p w14:paraId="14B1EED4" w14:textId="17459838" w:rsidR="00421ECE" w:rsidRPr="00D129F2" w:rsidRDefault="004E7085">
      <w:pPr>
        <w:pStyle w:val="LO-normal"/>
        <w:keepNext/>
        <w:jc w:val="center"/>
        <w:rPr>
          <w:rFonts w:ascii="Verdana" w:hAnsi="Verdana"/>
          <w:sz w:val="20"/>
          <w:szCs w:val="20"/>
        </w:rPr>
      </w:pPr>
      <w:r w:rsidRPr="00D129F2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 xml:space="preserve">ACTA DE REUNIÓN NRO. </w:t>
      </w:r>
      <w:r w:rsidR="00D129F2" w:rsidRPr="00D129F2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>17</w:t>
      </w:r>
      <w:r w:rsidRPr="00D129F2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ab/>
      </w:r>
    </w:p>
    <w:p w14:paraId="0923ECEC" w14:textId="77777777" w:rsidR="00421ECE" w:rsidRPr="00D129F2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:rsidRPr="00D129F2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Pr="00D129F2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129F2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637EBEA1" w:rsidR="00421ECE" w:rsidRPr="00D129F2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D129F2"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07</w:t>
            </w:r>
            <w:r w:rsidR="00263A45"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 </w:t>
            </w:r>
            <w:r w:rsidR="00D129F2"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agosto</w:t>
            </w:r>
            <w:r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Pr="00D129F2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129F2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436159C2" w:rsidR="00421ECE" w:rsidRPr="00D129F2" w:rsidRDefault="00D129F2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17h00</w:t>
            </w:r>
            <w:r w:rsidR="004E7085"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263A45"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22h00</w:t>
            </w:r>
          </w:p>
        </w:tc>
      </w:tr>
      <w:tr w:rsidR="00421ECE" w:rsidRPr="00D129F2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Pr="00D129F2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129F2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1E718804" w:rsidR="00421ECE" w:rsidRPr="00D129F2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Reunión vía </w:t>
            </w:r>
            <w:r w:rsidR="00D129F2"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Discord</w:t>
            </w:r>
          </w:p>
        </w:tc>
      </w:tr>
      <w:tr w:rsidR="00421ECE" w:rsidRPr="00D129F2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Pr="00D129F2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129F2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Pr="00D129F2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129F2">
              <w:rPr>
                <w:rFonts w:ascii="Verdana" w:hAnsi="Verdana"/>
                <w:sz w:val="20"/>
                <w:szCs w:val="20"/>
              </w:rPr>
              <w:t>Gustavo Paúl Collaguazo Robles</w:t>
            </w:r>
          </w:p>
          <w:p w14:paraId="187993FF" w14:textId="791689D3" w:rsidR="00421ECE" w:rsidRPr="00D129F2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129F2">
              <w:rPr>
                <w:rFonts w:ascii="Verdana" w:hAnsi="Verdana"/>
                <w:sz w:val="20"/>
                <w:szCs w:val="20"/>
              </w:rPr>
              <w:t>José Gerardo Ríos</w:t>
            </w:r>
          </w:p>
          <w:p w14:paraId="0B2F534A" w14:textId="05936DFB" w:rsidR="00421ECE" w:rsidRPr="00D129F2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129F2">
              <w:rPr>
                <w:rFonts w:ascii="Verdana" w:hAnsi="Verdana"/>
                <w:sz w:val="20"/>
                <w:szCs w:val="20"/>
              </w:rPr>
              <w:t>Israel León</w:t>
            </w:r>
          </w:p>
          <w:p w14:paraId="319AF375" w14:textId="7232FC4C" w:rsidR="00421ECE" w:rsidRPr="00D129F2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129F2">
              <w:rPr>
                <w:rFonts w:ascii="Verdana" w:hAnsi="Verdana"/>
                <w:sz w:val="20"/>
                <w:szCs w:val="20"/>
              </w:rPr>
              <w:t>Richard Andrés Torres Silva</w:t>
            </w:r>
          </w:p>
          <w:p w14:paraId="207AA47A" w14:textId="43E37202" w:rsidR="00421ECE" w:rsidRPr="00D129F2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D129F2">
              <w:rPr>
                <w:rFonts w:ascii="Verdana" w:hAnsi="Verdana"/>
                <w:sz w:val="20"/>
                <w:szCs w:val="20"/>
              </w:rPr>
              <w:t>Samantha Alejandra Solórzano Jiménez</w:t>
            </w:r>
          </w:p>
        </w:tc>
      </w:tr>
      <w:tr w:rsidR="00421ECE" w:rsidRPr="00D129F2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Pr="00D129F2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D129F2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26410443" w14:textId="77777777" w:rsidR="00421ECE" w:rsidRPr="00D129F2" w:rsidRDefault="00486D20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Revisión de </w:t>
            </w:r>
            <w:r w:rsidR="00D129F2" w:rsidRPr="00D129F2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narraciones de casos de uso</w:t>
            </w:r>
          </w:p>
          <w:p w14:paraId="43CF6DD8" w14:textId="77777777" w:rsidR="00D129F2" w:rsidRPr="00D129F2" w:rsidRDefault="00D129F2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D129F2">
              <w:rPr>
                <w:rFonts w:ascii="Verdana" w:eastAsia="Tahoma" w:hAnsi="Verdana" w:cs="Tahoma"/>
                <w:sz w:val="20"/>
                <w:szCs w:val="20"/>
              </w:rPr>
              <w:t>Corrección de narraciones de casos de uso</w:t>
            </w:r>
          </w:p>
          <w:p w14:paraId="13233E6E" w14:textId="661EC6F4" w:rsidR="00D129F2" w:rsidRPr="00D129F2" w:rsidRDefault="00D129F2" w:rsidP="00486D2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D129F2">
              <w:rPr>
                <w:rFonts w:ascii="Verdana" w:eastAsia="Tahoma" w:hAnsi="Verdana" w:cs="Tahoma"/>
                <w:sz w:val="20"/>
                <w:szCs w:val="20"/>
              </w:rPr>
              <w:t>Avance en narraciones de caso de uso</w:t>
            </w:r>
          </w:p>
        </w:tc>
      </w:tr>
    </w:tbl>
    <w:p w14:paraId="1693A1D4" w14:textId="77777777" w:rsidR="00421ECE" w:rsidRPr="00D129F2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Pr="00D129F2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Pr="00D129F2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D129F2"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Pr="00D129F2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72F1C72" w14:textId="306D5A11" w:rsidR="00421ECE" w:rsidRPr="00D129F2" w:rsidRDefault="00486D20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D129F2">
        <w:rPr>
          <w:rFonts w:ascii="Verdana" w:eastAsia="Verdana" w:hAnsi="Verdana" w:cs="Verdana"/>
          <w:color w:val="333333"/>
          <w:sz w:val="20"/>
          <w:szCs w:val="20"/>
        </w:rPr>
        <w:t xml:space="preserve">Revisión de </w:t>
      </w:r>
      <w:r w:rsidR="00D129F2" w:rsidRPr="00D129F2">
        <w:rPr>
          <w:rFonts w:ascii="Verdana" w:eastAsia="Verdana" w:hAnsi="Verdana" w:cs="Verdana"/>
          <w:color w:val="333333"/>
          <w:sz w:val="20"/>
          <w:szCs w:val="20"/>
        </w:rPr>
        <w:t>narraciones de casos de uso</w:t>
      </w:r>
    </w:p>
    <w:p w14:paraId="18629C82" w14:textId="0B2BF547" w:rsidR="00486D20" w:rsidRPr="00D129F2" w:rsidRDefault="00486D20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D129F2">
        <w:rPr>
          <w:rFonts w:ascii="Verdana" w:hAnsi="Verdana"/>
          <w:sz w:val="20"/>
          <w:szCs w:val="20"/>
        </w:rPr>
        <w:t xml:space="preserve">Corrección de </w:t>
      </w:r>
      <w:r w:rsidR="00D129F2" w:rsidRPr="00D129F2">
        <w:rPr>
          <w:rFonts w:ascii="Verdana" w:hAnsi="Verdana"/>
          <w:sz w:val="20"/>
          <w:szCs w:val="20"/>
        </w:rPr>
        <w:t>narraciones de casos de uso</w:t>
      </w:r>
    </w:p>
    <w:p w14:paraId="0E8A8C9B" w14:textId="454DB39B" w:rsidR="00361832" w:rsidRPr="00D129F2" w:rsidRDefault="00486D20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D129F2">
        <w:rPr>
          <w:rFonts w:ascii="Verdana" w:eastAsia="Verdana" w:hAnsi="Verdana" w:cs="Verdana"/>
          <w:color w:val="333333"/>
          <w:sz w:val="20"/>
          <w:szCs w:val="20"/>
        </w:rPr>
        <w:t xml:space="preserve">Aprobación </w:t>
      </w:r>
      <w:r w:rsidR="00D129F2" w:rsidRPr="00D129F2">
        <w:rPr>
          <w:rFonts w:ascii="Verdana" w:eastAsia="Verdana" w:hAnsi="Verdana" w:cs="Verdana"/>
          <w:color w:val="333333"/>
          <w:sz w:val="20"/>
          <w:szCs w:val="20"/>
        </w:rPr>
        <w:t>de las primeras narraciones de casos de uso</w:t>
      </w:r>
    </w:p>
    <w:p w14:paraId="55631854" w14:textId="59F05C7D" w:rsidR="00421ECE" w:rsidRPr="00D129F2" w:rsidRDefault="00D129F2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D129F2">
        <w:rPr>
          <w:rFonts w:ascii="Verdana" w:eastAsia="Verdana" w:hAnsi="Verdana" w:cs="Verdana"/>
          <w:color w:val="333333"/>
          <w:sz w:val="20"/>
          <w:szCs w:val="20"/>
        </w:rPr>
        <w:t>Corrección de narraciones pendientes</w:t>
      </w:r>
    </w:p>
    <w:p w14:paraId="5453E65F" w14:textId="0155E96A" w:rsidR="00421ECE" w:rsidRPr="00D129F2" w:rsidRDefault="00D129F2" w:rsidP="00D129F2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D129F2">
        <w:rPr>
          <w:rFonts w:ascii="Verdana" w:eastAsia="Verdana" w:hAnsi="Verdana" w:cs="Verdana"/>
          <w:color w:val="333333"/>
          <w:sz w:val="20"/>
          <w:szCs w:val="20"/>
        </w:rPr>
        <w:t>Avance en las narraciones de caso de uso</w:t>
      </w:r>
    </w:p>
    <w:p w14:paraId="57E8325E" w14:textId="77777777" w:rsidR="00D129F2" w:rsidRPr="00D129F2" w:rsidRDefault="00D129F2" w:rsidP="00D129F2">
      <w:pPr>
        <w:pStyle w:val="LO-normal"/>
        <w:ind w:left="720"/>
        <w:jc w:val="both"/>
        <w:rPr>
          <w:rFonts w:ascii="Verdana" w:hAnsi="Verdana"/>
          <w:sz w:val="20"/>
          <w:szCs w:val="20"/>
        </w:rPr>
      </w:pPr>
    </w:p>
    <w:p w14:paraId="31B9BAD5" w14:textId="77777777" w:rsidR="00421ECE" w:rsidRPr="00D129F2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 w:rsidRPr="00D129F2"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Pr="00D129F2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AA1418D" w14:textId="401CAE9B" w:rsidR="00187A8C" w:rsidRPr="00D129F2" w:rsidRDefault="00486D20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D129F2">
        <w:rPr>
          <w:rFonts w:ascii="Verdana" w:eastAsia="Verdana" w:hAnsi="Verdana" w:cs="Verdana"/>
          <w:color w:val="333333"/>
          <w:sz w:val="20"/>
          <w:szCs w:val="20"/>
        </w:rPr>
        <w:t>Integración de las partes desarrolladas por los integrantes.</w:t>
      </w:r>
    </w:p>
    <w:p w14:paraId="6DD12396" w14:textId="79676011" w:rsidR="00486D20" w:rsidRPr="00D129F2" w:rsidRDefault="00486D20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D129F2">
        <w:rPr>
          <w:rFonts w:ascii="Verdana" w:eastAsia="Verdana" w:hAnsi="Verdana" w:cs="Verdana"/>
          <w:color w:val="333333"/>
          <w:sz w:val="20"/>
          <w:szCs w:val="20"/>
        </w:rPr>
        <w:t xml:space="preserve">Samantha Solórzano se compromete a </w:t>
      </w:r>
      <w:r w:rsidR="00D129F2" w:rsidRPr="00D129F2">
        <w:rPr>
          <w:rFonts w:ascii="Verdana" w:eastAsia="Verdana" w:hAnsi="Verdana" w:cs="Verdana"/>
          <w:color w:val="333333"/>
          <w:sz w:val="20"/>
          <w:szCs w:val="20"/>
        </w:rPr>
        <w:t xml:space="preserve">solicitar tutoría para revisión y </w:t>
      </w:r>
      <w:r w:rsidR="000A1DB0" w:rsidRPr="00D129F2">
        <w:rPr>
          <w:rFonts w:ascii="Verdana" w:eastAsia="Verdana" w:hAnsi="Verdana" w:cs="Verdana"/>
          <w:color w:val="333333"/>
          <w:sz w:val="20"/>
          <w:szCs w:val="20"/>
        </w:rPr>
        <w:t>corrección</w:t>
      </w:r>
    </w:p>
    <w:p w14:paraId="454113B8" w14:textId="77777777" w:rsidR="00421ECE" w:rsidRPr="00D129F2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Pr="00D129F2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54656FBE" w14:textId="77777777" w:rsidR="00421ECE" w:rsidRPr="00D129F2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Pr="00D129F2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77AE2505" w14:textId="3EE61A86" w:rsidR="00421ECE" w:rsidRPr="00D129F2" w:rsidRDefault="00966E12">
      <w:pPr>
        <w:pStyle w:val="LO-normal"/>
        <w:rPr>
          <w:rFonts w:ascii="Verdana" w:hAnsi="Verdana"/>
          <w:sz w:val="20"/>
          <w:szCs w:val="20"/>
        </w:rPr>
      </w:pPr>
      <w:r w:rsidRPr="00D129F2">
        <w:rPr>
          <w:rFonts w:ascii="Verdana" w:hAnsi="Verdana"/>
          <w:sz w:val="20"/>
          <w:szCs w:val="20"/>
        </w:rPr>
        <w:tab/>
      </w:r>
    </w:p>
    <w:sectPr w:rsidR="00421ECE" w:rsidRPr="00D129F2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ACB3A" w14:textId="77777777" w:rsidR="00AF46E0" w:rsidRDefault="00AF46E0">
      <w:r>
        <w:separator/>
      </w:r>
    </w:p>
  </w:endnote>
  <w:endnote w:type="continuationSeparator" w:id="0">
    <w:p w14:paraId="4515F18A" w14:textId="77777777" w:rsidR="00AF46E0" w:rsidRDefault="00AF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17C8F" w14:textId="77777777" w:rsidR="00AF46E0" w:rsidRDefault="00AF46E0">
      <w:r>
        <w:separator/>
      </w:r>
    </w:p>
  </w:footnote>
  <w:footnote w:type="continuationSeparator" w:id="0">
    <w:p w14:paraId="07DA817A" w14:textId="77777777" w:rsidR="00AF46E0" w:rsidRDefault="00AF4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0A1DB0"/>
    <w:rsid w:val="00187A8C"/>
    <w:rsid w:val="002075B0"/>
    <w:rsid w:val="00263A45"/>
    <w:rsid w:val="00361832"/>
    <w:rsid w:val="00421ECE"/>
    <w:rsid w:val="00486D20"/>
    <w:rsid w:val="004E7085"/>
    <w:rsid w:val="00561A85"/>
    <w:rsid w:val="005D777D"/>
    <w:rsid w:val="008902B9"/>
    <w:rsid w:val="008E2C09"/>
    <w:rsid w:val="00966E12"/>
    <w:rsid w:val="00AF46E0"/>
    <w:rsid w:val="00C32173"/>
    <w:rsid w:val="00D129F2"/>
    <w:rsid w:val="00EB4F56"/>
    <w:rsid w:val="00F1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Gustavo Paul Collaguazo Robles</cp:lastModifiedBy>
  <cp:revision>9</cp:revision>
  <dcterms:created xsi:type="dcterms:W3CDTF">2018-09-13T16:02:00Z</dcterms:created>
  <dcterms:modified xsi:type="dcterms:W3CDTF">2020-08-28T09:04:00Z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