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CEB" w:rsidRPr="00686CEB" w:rsidRDefault="00686CEB">
      <w:pPr>
        <w:rPr>
          <w:b/>
          <w:u w:val="single"/>
        </w:rPr>
      </w:pPr>
      <w:r w:rsidRPr="00686CEB">
        <w:rPr>
          <w:b/>
          <w:u w:val="single"/>
        </w:rPr>
        <w:t>Standard/Typical Fields</w:t>
      </w:r>
    </w:p>
    <w:p w:rsidR="00686CEB" w:rsidRDefault="00686CEB"/>
    <w:tbl>
      <w:tblPr>
        <w:tblW w:w="15524" w:type="dxa"/>
        <w:tblLook w:val="04A0" w:firstRow="1" w:lastRow="0" w:firstColumn="1" w:lastColumn="0" w:noHBand="0" w:noVBand="1"/>
      </w:tblPr>
      <w:tblGrid>
        <w:gridCol w:w="1876"/>
        <w:gridCol w:w="1206"/>
        <w:gridCol w:w="1275"/>
        <w:gridCol w:w="3714"/>
        <w:gridCol w:w="3612"/>
        <w:gridCol w:w="3841"/>
      </w:tblGrid>
      <w:tr w:rsidR="00686CEB" w:rsidRPr="00686CEB" w:rsidTr="00BB1004">
        <w:trPr>
          <w:trHeight w:val="300"/>
          <w:tblHeader/>
        </w:trPr>
        <w:tc>
          <w:tcPr>
            <w:tcW w:w="1876" w:type="dxa"/>
            <w:tcBorders>
              <w:top w:val="single" w:sz="4" w:space="0" w:color="auto"/>
              <w:left w:val="single" w:sz="4" w:space="0" w:color="auto"/>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FieldName</w:t>
            </w:r>
            <w:proofErr w:type="spellEnd"/>
          </w:p>
        </w:tc>
        <w:tc>
          <w:tcPr>
            <w:tcW w:w="1206"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jc w:val="cente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FieldType</w:t>
            </w:r>
            <w:proofErr w:type="spellEnd"/>
          </w:p>
        </w:tc>
        <w:tc>
          <w:tcPr>
            <w:tcW w:w="1275"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FieldLength</w:t>
            </w:r>
            <w:proofErr w:type="spellEnd"/>
          </w:p>
        </w:tc>
        <w:tc>
          <w:tcPr>
            <w:tcW w:w="3714"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Description</w:t>
            </w:r>
          </w:p>
        </w:tc>
        <w:tc>
          <w:tcPr>
            <w:tcW w:w="3612"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Example</w:t>
            </w:r>
          </w:p>
        </w:tc>
        <w:tc>
          <w:tcPr>
            <w:tcW w:w="3841"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Comments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actual name of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Brown Long-eared Bat</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CommonName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common name of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Plecotus</w:t>
            </w:r>
            <w:proofErr w:type="spellEnd"/>
            <w:r w:rsidRPr="00686CEB">
              <w:rPr>
                <w:rFonts w:ascii="Calibri" w:eastAsia="Times New Roman" w:hAnsi="Calibri" w:cs="Times New Roman"/>
                <w:color w:val="000000"/>
                <w:lang w:eastAsia="en-GB"/>
              </w:rPr>
              <w:t xml:space="preserve"> </w:t>
            </w:r>
            <w:proofErr w:type="spellStart"/>
            <w:r w:rsidRPr="00686CEB">
              <w:rPr>
                <w:rFonts w:ascii="Calibri" w:eastAsia="Times New Roman" w:hAnsi="Calibri" w:cs="Times New Roman"/>
                <w:color w:val="000000"/>
                <w:lang w:eastAsia="en-GB"/>
              </w:rPr>
              <w:t>auritus</w:t>
            </w:r>
            <w:proofErr w:type="spellEnd"/>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TaxonClass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rank of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Species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TaxonGroup</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60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group of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Mammals - Terrestrial (bats)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Group names can be those used in Recorder6 or, more usually, a more user-friendly set of group names are used.  In addition, the terrestrial mammals group is separated into bats and non-bats.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TaxonOrder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sort order of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00010H140K0C030A01000000000000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SortOrder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sort order of the taxon group for the recommended taxon for the preferred taxon determination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111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Abundance</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all the abundance data for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 Adult</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AbundanceCount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sum of all numeric abundance data values for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Useful for performing numerical analysis on record abundances (with the proviso that non-numeric abundances are not included).</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RecDate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date or date range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31/07/2007- 15/08/2007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bookmarkStart w:id="0" w:name="_GoBack"/>
            <w:bookmarkEnd w:id="0"/>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RecYear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w:t>
            </w:r>
            <w:r w:rsidR="002F292C">
              <w:rPr>
                <w:rFonts w:ascii="Calibri" w:eastAsia="Times New Roman" w:hAnsi="Calibri" w:cs="Times New Roman"/>
                <w:color w:val="000000"/>
                <w:lang w:eastAsia="en-GB"/>
              </w:rPr>
              <w:t xml:space="preserve"> year (or last year for a date r</w:t>
            </w:r>
            <w:r w:rsidRPr="00686CEB">
              <w:rPr>
                <w:rFonts w:ascii="Calibri" w:eastAsia="Times New Roman" w:hAnsi="Calibri" w:cs="Times New Roman"/>
                <w:color w:val="000000"/>
                <w:lang w:eastAsia="en-GB"/>
              </w:rPr>
              <w:t>ange)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RecMonthStart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The month (or first </w:t>
            </w:r>
            <w:r w:rsidR="002F292C">
              <w:rPr>
                <w:rFonts w:ascii="Calibri" w:eastAsia="Times New Roman" w:hAnsi="Calibri" w:cs="Times New Roman"/>
                <w:color w:val="000000"/>
                <w:lang w:eastAsia="en-GB"/>
              </w:rPr>
              <w:t>month for a date r</w:t>
            </w:r>
            <w:r w:rsidRPr="00686CEB">
              <w:rPr>
                <w:rFonts w:ascii="Calibri" w:eastAsia="Times New Roman" w:hAnsi="Calibri" w:cs="Times New Roman"/>
                <w:color w:val="000000"/>
                <w:lang w:eastAsia="en-GB"/>
              </w:rPr>
              <w:t>ange)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Can be useful for analysing records within/outside of breeding seasons.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RecMonthEnd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m</w:t>
            </w:r>
            <w:r w:rsidR="002F292C">
              <w:rPr>
                <w:rFonts w:ascii="Calibri" w:eastAsia="Times New Roman" w:hAnsi="Calibri" w:cs="Times New Roman"/>
                <w:color w:val="000000"/>
                <w:lang w:eastAsia="en-GB"/>
              </w:rPr>
              <w:t>onth (or last month for a date r</w:t>
            </w:r>
            <w:r w:rsidRPr="00686CEB">
              <w:rPr>
                <w:rFonts w:ascii="Calibri" w:eastAsia="Times New Roman" w:hAnsi="Calibri" w:cs="Times New Roman"/>
                <w:color w:val="000000"/>
                <w:lang w:eastAsia="en-GB"/>
              </w:rPr>
              <w:t>ange)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8</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Can be useful for analysing records within/outside of breeding seasons.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VagueDateStart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earliest possible date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39294</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form of the date is not very user-friendly but is useful for sorting records in date order.</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VagueDateEnd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latest possible date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39309</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form of the date is not very user-friendly but is useful for sorting records in date order.</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string indicating the type of vague date of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DD</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Recorder</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150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survey event recorder's names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2F292C" w:rsidP="002F292C">
            <w:pPr>
              <w:rPr>
                <w:rFonts w:ascii="Calibri" w:eastAsia="Times New Roman" w:hAnsi="Calibri" w:cs="Times New Roman"/>
                <w:color w:val="000000"/>
                <w:lang w:eastAsia="en-GB"/>
              </w:rPr>
            </w:pPr>
            <w:r>
              <w:rPr>
                <w:rFonts w:ascii="Calibri" w:eastAsia="Times New Roman" w:hAnsi="Calibri" w:cs="Times New Roman"/>
                <w:color w:val="000000"/>
                <w:lang w:eastAsia="en-GB"/>
              </w:rPr>
              <w:t>Emily</w:t>
            </w:r>
            <w:r w:rsidR="00686CEB" w:rsidRPr="00686CEB">
              <w:rPr>
                <w:rFonts w:ascii="Calibri" w:eastAsia="Times New Roman" w:hAnsi="Calibri" w:cs="Times New Roman"/>
                <w:color w:val="000000"/>
                <w:lang w:eastAsia="en-GB"/>
              </w:rPr>
              <w:t xml:space="preserve"> </w:t>
            </w:r>
            <w:proofErr w:type="spellStart"/>
            <w:r w:rsidR="00686CEB" w:rsidRPr="00686CEB">
              <w:rPr>
                <w:rFonts w:ascii="Calibri" w:eastAsia="Times New Roman" w:hAnsi="Calibri" w:cs="Times New Roman"/>
                <w:color w:val="000000"/>
                <w:lang w:eastAsia="en-GB"/>
              </w:rPr>
              <w:t>Lloyd;Er</w:t>
            </w:r>
            <w:r>
              <w:rPr>
                <w:rFonts w:ascii="Calibri" w:eastAsia="Times New Roman" w:hAnsi="Calibri" w:cs="Times New Roman"/>
                <w:color w:val="000000"/>
                <w:lang w:eastAsia="en-GB"/>
              </w:rPr>
              <w:t>ic</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Smith;John</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Cleese;Robert</w:t>
            </w:r>
            <w:proofErr w:type="spellEnd"/>
            <w:r>
              <w:rPr>
                <w:rFonts w:ascii="Calibri" w:eastAsia="Times New Roman" w:hAnsi="Calibri" w:cs="Times New Roman"/>
                <w:color w:val="000000"/>
                <w:lang w:eastAsia="en-GB"/>
              </w:rPr>
              <w:t xml:space="preserve"> B</w:t>
            </w:r>
            <w:r w:rsidR="00686CEB" w:rsidRPr="00686CEB">
              <w:rPr>
                <w:rFonts w:ascii="Calibri" w:eastAsia="Times New Roman" w:hAnsi="Calibri" w:cs="Times New Roman"/>
                <w:color w:val="000000"/>
                <w:lang w:eastAsia="en-GB"/>
              </w:rPr>
              <w:t>ray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Determiner</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60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formatted string of the preferred taxon determiner's name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2F292C" w:rsidP="00686CEB">
            <w:pPr>
              <w:rPr>
                <w:rFonts w:ascii="Calibri" w:eastAsia="Times New Roman" w:hAnsi="Calibri" w:cs="Times New Roman"/>
                <w:color w:val="000000"/>
                <w:lang w:eastAsia="en-GB"/>
              </w:rPr>
            </w:pPr>
            <w:r>
              <w:rPr>
                <w:rFonts w:ascii="Calibri" w:eastAsia="Times New Roman" w:hAnsi="Calibri" w:cs="Times New Roman"/>
                <w:color w:val="000000"/>
                <w:lang w:eastAsia="en-GB"/>
              </w:rPr>
              <w:t>Robert B</w:t>
            </w:r>
            <w:r w:rsidR="00686CEB" w:rsidRPr="00686CEB">
              <w:rPr>
                <w:rFonts w:ascii="Calibri" w:eastAsia="Times New Roman" w:hAnsi="Calibri" w:cs="Times New Roman"/>
                <w:color w:val="000000"/>
                <w:lang w:eastAsia="en-GB"/>
              </w:rPr>
              <w:t>ray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GridRef</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12</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of the grid square recorded in the sample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SP391326</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RefSystem</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system used to record the spatial reference of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OSGB</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Grid10k</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of the 10km grid square containing the spatial reference of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SP33</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Very useful for quick analysis of species or record coverage or for performing a simple spatial selection for all records in one or more 10km squares.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GRPrecision</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precision of the spatial reference of the sample in metres</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0B17C0"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tcPr>
          <w:p w:rsidR="000B17C0" w:rsidRDefault="000B17C0" w:rsidP="00043144">
            <w:pP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GRQualifier</w:t>
            </w:r>
            <w:proofErr w:type="spellEnd"/>
          </w:p>
        </w:tc>
        <w:tc>
          <w:tcPr>
            <w:tcW w:w="1206" w:type="dxa"/>
            <w:tcBorders>
              <w:top w:val="nil"/>
              <w:left w:val="nil"/>
              <w:bottom w:val="single" w:sz="4" w:space="0" w:color="auto"/>
              <w:right w:val="single" w:sz="4" w:space="0" w:color="auto"/>
            </w:tcBorders>
            <w:shd w:val="clear" w:color="auto" w:fill="auto"/>
            <w:noWrap/>
          </w:tcPr>
          <w:p w:rsidR="000B17C0" w:rsidRPr="00686CEB" w:rsidRDefault="000B17C0" w:rsidP="0004314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tcPr>
          <w:p w:rsidR="000B17C0" w:rsidRDefault="000B17C0" w:rsidP="00043144">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tcPr>
          <w:p w:rsidR="000B17C0" w:rsidRDefault="000B17C0" w:rsidP="00043144">
            <w:pPr>
              <w:rPr>
                <w:rFonts w:ascii="Calibri" w:eastAsia="Times New Roman" w:hAnsi="Calibri" w:cs="Times New Roman"/>
                <w:color w:val="000000"/>
                <w:lang w:eastAsia="en-GB"/>
              </w:rPr>
            </w:pPr>
            <w:r>
              <w:rPr>
                <w:rFonts w:ascii="Calibri" w:eastAsia="Times New Roman" w:hAnsi="Calibri" w:cs="Times New Roman"/>
                <w:color w:val="000000"/>
                <w:lang w:eastAsia="en-GB"/>
              </w:rPr>
              <w:t>The spatial reference qualifier of the sample grid reference</w:t>
            </w:r>
          </w:p>
        </w:tc>
        <w:tc>
          <w:tcPr>
            <w:tcW w:w="3612" w:type="dxa"/>
            <w:tcBorders>
              <w:top w:val="nil"/>
              <w:left w:val="nil"/>
              <w:bottom w:val="single" w:sz="4" w:space="0" w:color="auto"/>
              <w:right w:val="single" w:sz="4" w:space="0" w:color="auto"/>
            </w:tcBorders>
            <w:shd w:val="clear" w:color="auto" w:fill="auto"/>
            <w:noWrap/>
          </w:tcPr>
          <w:p w:rsidR="000B17C0" w:rsidRPr="00686CEB" w:rsidRDefault="000B17C0" w:rsidP="00043144">
            <w:pPr>
              <w:rPr>
                <w:rFonts w:ascii="Calibri" w:eastAsia="Times New Roman" w:hAnsi="Calibri" w:cs="Times New Roman"/>
                <w:color w:val="000000"/>
                <w:lang w:eastAsia="en-GB"/>
              </w:rPr>
            </w:pPr>
            <w:r>
              <w:rPr>
                <w:rFonts w:ascii="Calibri" w:eastAsia="Times New Roman" w:hAnsi="Calibri" w:cs="Times New Roman"/>
                <w:color w:val="000000"/>
                <w:lang w:eastAsia="en-GB"/>
              </w:rPr>
              <w:t>Site Centroid</w:t>
            </w:r>
          </w:p>
        </w:tc>
        <w:tc>
          <w:tcPr>
            <w:tcW w:w="3841" w:type="dxa"/>
            <w:tcBorders>
              <w:top w:val="nil"/>
              <w:left w:val="nil"/>
              <w:bottom w:val="single" w:sz="4" w:space="0" w:color="auto"/>
              <w:right w:val="single" w:sz="4" w:space="0" w:color="auto"/>
            </w:tcBorders>
            <w:shd w:val="clear" w:color="auto" w:fill="auto"/>
            <w:noWrap/>
          </w:tcPr>
          <w:p w:rsidR="000B17C0" w:rsidRPr="00686CEB" w:rsidRDefault="000B17C0" w:rsidP="00043144">
            <w:pPr>
              <w:rPr>
                <w:rFonts w:ascii="Calibri" w:eastAsia="Times New Roman" w:hAnsi="Calibri" w:cs="Times New Roman"/>
                <w:color w:val="000000"/>
                <w:lang w:eastAsia="en-GB"/>
              </w:rPr>
            </w:pP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Easting</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eastings value for the lower left (or mid-point) of the bounding box of the spatial reference of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439100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Northing</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northings value for the lower left (or mid-point) of the bounding box of the spatial reference of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232600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Location</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location name, event location name or sample location name (whichever is first found) relating to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Blenheim Park</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BB1004" w:rsidP="00686CEB">
            <w:pPr>
              <w:rPr>
                <w:rFonts w:ascii="Calibri" w:eastAsia="Times New Roman" w:hAnsi="Calibri" w:cs="Times New Roman"/>
                <w:b/>
                <w:color w:val="000000"/>
                <w:lang w:eastAsia="en-GB"/>
              </w:rPr>
            </w:pPr>
            <w:r>
              <w:rPr>
                <w:rFonts w:ascii="Calibri" w:eastAsia="Times New Roman" w:hAnsi="Calibri" w:cs="Times New Roman"/>
                <w:b/>
                <w:color w:val="000000"/>
                <w:lang w:eastAsia="en-GB"/>
              </w:rPr>
              <w:t>Location2</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event location name or sample location name (whichever is first found and not already used) relating to the sample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Recorded at northern end of Queen Pool</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Most LERCs concatenate this with the Location field (typically separated by ' -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SampleType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type of sample containing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Field Observation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type of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aural bat detector</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StatusEuro</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European taxon designations relating to the preferred taxon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HabDir-A4</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StatusUK</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UK taxon designations relating to the preferred taxon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HabReg-Sch2, WACA-Sch5-s9.4b/s9.4c/s9.5a/s9.5b</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StatusOther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other taxon statuses relating to the preferred taxon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StatusINNS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invasive non-native taxon statuses relating to the preferred taxon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name of the survey containing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Incidental Records - Oxfordshire (from public)</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SurveyRunBy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name of the organisation or individual that runs the survey containing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TVERC, Thames Valley Environmental Records Centre</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SurveyTags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150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list of any tags associated with the survey containing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Oxfordshire; Oxon Recorder 6</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Useful for extracting or querying records within surveys tagged by one or more tags.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Comments</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Any comments associated with the taxon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 bats emerged during evening survey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BB1004">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If required, specific comment strings can be extracted for given taxon groups or species and output as new fields or used to help determine the value of other fields.</w:t>
            </w:r>
            <w:r w:rsidR="00BB1004">
              <w:rPr>
                <w:rFonts w:ascii="Calibri" w:eastAsia="Times New Roman" w:hAnsi="Calibri" w:cs="Times New Roman"/>
                <w:color w:val="000000"/>
                <w:lang w:eastAsia="en-GB"/>
              </w:rPr>
              <w:t xml:space="preserve">  The length is typically to the maximum required or a suitable limit (e.g. 254 to be visible in MapInfo or Excel)</w:t>
            </w:r>
          </w:p>
        </w:tc>
      </w:tr>
      <w:tr w:rsidR="000366E6"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tcPr>
          <w:p w:rsidR="000366E6" w:rsidRPr="00686CEB" w:rsidRDefault="000366E6" w:rsidP="00686CEB">
            <w:pP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PrivateLocation</w:t>
            </w:r>
            <w:proofErr w:type="spellEnd"/>
          </w:p>
        </w:tc>
        <w:tc>
          <w:tcPr>
            <w:tcW w:w="1206" w:type="dxa"/>
            <w:tcBorders>
              <w:top w:val="nil"/>
              <w:left w:val="nil"/>
              <w:bottom w:val="single" w:sz="4" w:space="0" w:color="auto"/>
              <w:right w:val="single" w:sz="4" w:space="0" w:color="auto"/>
            </w:tcBorders>
            <w:shd w:val="clear" w:color="auto" w:fill="auto"/>
            <w:noWrap/>
          </w:tcPr>
          <w:p w:rsidR="000366E6" w:rsidRPr="00686CEB" w:rsidRDefault="000366E6" w:rsidP="00686C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tcPr>
          <w:p w:rsidR="000366E6" w:rsidRPr="00686CEB" w:rsidRDefault="000366E6" w:rsidP="00686CE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tcPr>
          <w:p w:rsidR="000366E6" w:rsidRPr="00686CEB" w:rsidRDefault="000366E6" w:rsidP="000366E6">
            <w:pPr>
              <w:rPr>
                <w:rFonts w:ascii="Calibri" w:eastAsia="Times New Roman" w:hAnsi="Calibri" w:cs="Times New Roman"/>
                <w:color w:val="000000"/>
                <w:lang w:eastAsia="en-GB"/>
              </w:rPr>
            </w:pPr>
            <w:r>
              <w:rPr>
                <w:rFonts w:ascii="Calibri" w:eastAsia="Times New Roman" w:hAnsi="Calibri" w:cs="Times New Roman"/>
                <w:color w:val="000000"/>
                <w:lang w:eastAsia="en-GB"/>
              </w:rPr>
              <w:t>The private location of a sample (if set when importing into Recorder6)</w:t>
            </w:r>
          </w:p>
        </w:tc>
        <w:tc>
          <w:tcPr>
            <w:tcW w:w="3612" w:type="dxa"/>
            <w:tcBorders>
              <w:top w:val="nil"/>
              <w:left w:val="nil"/>
              <w:bottom w:val="single" w:sz="4" w:space="0" w:color="auto"/>
              <w:right w:val="single" w:sz="4" w:space="0" w:color="auto"/>
            </w:tcBorders>
            <w:shd w:val="clear" w:color="auto" w:fill="auto"/>
            <w:noWrap/>
          </w:tcPr>
          <w:p w:rsidR="000366E6" w:rsidRPr="00686CEB" w:rsidRDefault="000366E6" w:rsidP="00686CEB">
            <w:pPr>
              <w:rPr>
                <w:rFonts w:ascii="Calibri" w:eastAsia="Times New Roman" w:hAnsi="Calibri" w:cs="Times New Roman"/>
                <w:color w:val="000000"/>
                <w:lang w:eastAsia="en-GB"/>
              </w:rPr>
            </w:pPr>
            <w:r>
              <w:rPr>
                <w:rFonts w:ascii="Calibri" w:eastAsia="Times New Roman" w:hAnsi="Calibri" w:cs="Times New Roman"/>
                <w:color w:val="000000"/>
                <w:lang w:eastAsia="en-GB"/>
              </w:rPr>
              <w:t>1 Park Close, Oxford OX12 3YZ</w:t>
            </w:r>
          </w:p>
        </w:tc>
        <w:tc>
          <w:tcPr>
            <w:tcW w:w="3841" w:type="dxa"/>
            <w:tcBorders>
              <w:top w:val="nil"/>
              <w:left w:val="nil"/>
              <w:bottom w:val="single" w:sz="4" w:space="0" w:color="auto"/>
              <w:right w:val="single" w:sz="4" w:space="0" w:color="auto"/>
            </w:tcBorders>
            <w:shd w:val="clear" w:color="auto" w:fill="auto"/>
            <w:noWrap/>
          </w:tcPr>
          <w:p w:rsidR="000366E6" w:rsidRPr="00686CEB" w:rsidRDefault="000366E6" w:rsidP="00BB1004">
            <w:pPr>
              <w:rPr>
                <w:rFonts w:ascii="Calibri" w:eastAsia="Times New Roman" w:hAnsi="Calibri" w:cs="Times New Roman"/>
                <w:color w:val="000000"/>
                <w:lang w:eastAsia="en-GB"/>
              </w:rPr>
            </w:pPr>
          </w:p>
        </w:tc>
      </w:tr>
      <w:tr w:rsidR="000366E6"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tcPr>
          <w:p w:rsidR="000366E6" w:rsidRDefault="000366E6" w:rsidP="00686CEB">
            <w:pP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PrivateCode</w:t>
            </w:r>
            <w:proofErr w:type="spellEnd"/>
          </w:p>
        </w:tc>
        <w:tc>
          <w:tcPr>
            <w:tcW w:w="1206" w:type="dxa"/>
            <w:tcBorders>
              <w:top w:val="nil"/>
              <w:left w:val="nil"/>
              <w:bottom w:val="single" w:sz="4" w:space="0" w:color="auto"/>
              <w:right w:val="single" w:sz="4" w:space="0" w:color="auto"/>
            </w:tcBorders>
            <w:shd w:val="clear" w:color="auto" w:fill="auto"/>
            <w:noWrap/>
          </w:tcPr>
          <w:p w:rsidR="000366E6" w:rsidRDefault="000366E6" w:rsidP="00686C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tcPr>
          <w:p w:rsidR="000366E6" w:rsidRDefault="000366E6" w:rsidP="00686CE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tcPr>
          <w:p w:rsidR="000366E6" w:rsidRDefault="000366E6" w:rsidP="000366E6">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The private </w:t>
            </w:r>
            <w:r>
              <w:rPr>
                <w:rFonts w:ascii="Calibri" w:eastAsia="Times New Roman" w:hAnsi="Calibri" w:cs="Times New Roman"/>
                <w:color w:val="000000"/>
                <w:lang w:eastAsia="en-GB"/>
              </w:rPr>
              <w:t xml:space="preserve">code </w:t>
            </w:r>
            <w:r>
              <w:rPr>
                <w:rFonts w:ascii="Calibri" w:eastAsia="Times New Roman" w:hAnsi="Calibri" w:cs="Times New Roman"/>
                <w:color w:val="000000"/>
                <w:lang w:eastAsia="en-GB"/>
              </w:rPr>
              <w:t>of a sample (if set when importing into Recorder6)</w:t>
            </w:r>
          </w:p>
        </w:tc>
        <w:tc>
          <w:tcPr>
            <w:tcW w:w="3612" w:type="dxa"/>
            <w:tcBorders>
              <w:top w:val="nil"/>
              <w:left w:val="nil"/>
              <w:bottom w:val="single" w:sz="4" w:space="0" w:color="auto"/>
              <w:right w:val="single" w:sz="4" w:space="0" w:color="auto"/>
            </w:tcBorders>
            <w:shd w:val="clear" w:color="auto" w:fill="auto"/>
            <w:noWrap/>
          </w:tcPr>
          <w:p w:rsidR="000366E6" w:rsidRDefault="000366E6" w:rsidP="00686CEB">
            <w:pPr>
              <w:rPr>
                <w:rFonts w:ascii="Calibri" w:eastAsia="Times New Roman" w:hAnsi="Calibri" w:cs="Times New Roman"/>
                <w:color w:val="000000"/>
                <w:lang w:eastAsia="en-GB"/>
              </w:rPr>
            </w:pPr>
            <w:r>
              <w:rPr>
                <w:rFonts w:ascii="Calibri" w:eastAsia="Times New Roman" w:hAnsi="Calibri" w:cs="Times New Roman"/>
                <w:color w:val="000000"/>
                <w:lang w:eastAsia="en-GB"/>
              </w:rPr>
              <w:t>OBG123</w:t>
            </w:r>
          </w:p>
        </w:tc>
        <w:tc>
          <w:tcPr>
            <w:tcW w:w="3841" w:type="dxa"/>
            <w:tcBorders>
              <w:top w:val="nil"/>
              <w:left w:val="nil"/>
              <w:bottom w:val="single" w:sz="4" w:space="0" w:color="auto"/>
              <w:right w:val="single" w:sz="4" w:space="0" w:color="auto"/>
            </w:tcBorders>
            <w:shd w:val="clear" w:color="auto" w:fill="auto"/>
            <w:noWrap/>
          </w:tcPr>
          <w:p w:rsidR="000366E6" w:rsidRPr="00686CEB" w:rsidRDefault="000366E6" w:rsidP="00BB1004">
            <w:pPr>
              <w:rPr>
                <w:rFonts w:ascii="Calibri" w:eastAsia="Times New Roman" w:hAnsi="Calibri" w:cs="Times New Roman"/>
                <w:color w:val="000000"/>
                <w:lang w:eastAsia="en-GB"/>
              </w:rPr>
            </w:pP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Confidential</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is flagged as confidential ('Y' or 'N')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Some LERCs use other mechanisms to flag confidential records instead of, or in addition to, the taxon occurrence flag.  </w:t>
            </w:r>
            <w:r w:rsidRPr="00686CEB">
              <w:rPr>
                <w:rFonts w:ascii="Calibri" w:eastAsia="Times New Roman" w:hAnsi="Calibri" w:cs="Times New Roman"/>
                <w:color w:val="000000"/>
                <w:lang w:eastAsia="en-GB"/>
              </w:rPr>
              <w:lastRenderedPageBreak/>
              <w:t>For example, some flag any records with</w:t>
            </w:r>
            <w:r w:rsidR="000366E6">
              <w:rPr>
                <w:rFonts w:ascii="Calibri" w:eastAsia="Times New Roman" w:hAnsi="Calibri" w:cs="Times New Roman"/>
                <w:color w:val="000000"/>
                <w:lang w:eastAsia="en-GB"/>
              </w:rPr>
              <w:t>in</w:t>
            </w:r>
            <w:r w:rsidRPr="00686CEB">
              <w:rPr>
                <w:rFonts w:ascii="Calibri" w:eastAsia="Times New Roman" w:hAnsi="Calibri" w:cs="Times New Roman"/>
                <w:color w:val="000000"/>
                <w:lang w:eastAsia="en-GB"/>
              </w:rPr>
              <w:t xml:space="preserve"> a given list of surveys as confidential.</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lastRenderedPageBreak/>
              <w:t>Sensitive</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record should be considered sensitive ('Y' or 'N')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Reasons and me</w:t>
            </w:r>
            <w:r w:rsidR="000366E6">
              <w:rPr>
                <w:rFonts w:ascii="Calibri" w:eastAsia="Times New Roman" w:hAnsi="Calibri" w:cs="Times New Roman"/>
                <w:color w:val="000000"/>
                <w:lang w:eastAsia="en-GB"/>
              </w:rPr>
              <w:t>chanisms for setting records as</w:t>
            </w:r>
            <w:r w:rsidRPr="00686CEB">
              <w:rPr>
                <w:rFonts w:ascii="Calibri" w:eastAsia="Times New Roman" w:hAnsi="Calibri" w:cs="Times New Roman"/>
                <w:color w:val="000000"/>
                <w:lang w:eastAsia="en-GB"/>
              </w:rPr>
              <w:t xml:space="preserve"> sensitive vary by LERC.  For example, some flag records for specific bird species with their breeding season as sensitive whereas others may flag any records with a given list of surveys as sensitive.</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NegativeRec</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is flagged as zero abundance ('Y' or 'N')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a critical flag as zero abundance records are typically excluded from most extracts and queries.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HistoricRec</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was recorded prior to a specific year and hence should be considered as historic ('Y' or 'N')</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just a flag to simplify including/excluding historic data from extracts and queries.  Records can be flagged as historic based on a year cut-off for a whole taxonomic group or for individual species.</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Verification</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current determination status of the record (i.e. is it awaiting verification or has been verified correct or incorrect)</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Unconfirmed</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RecOccKey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LF00999000003SNQ</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RecSamKey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sample containing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LF00999000000LII</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RecSurKey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survey containing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LF0099900000003S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RecTLIKey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taxon list item key referenced by the preferred taxon determination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NHMSYS0000332505</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RecTVKey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taxon version referenced by the preferred taxon determination for the record occurrence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NBNSYS0000002563</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LastUpdated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DateTime</w:t>
            </w:r>
            <w:proofErr w:type="spellEnd"/>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last date/time that any of the survey, survey event, sample, taxon occurrence or taxon determination for the record were updated</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11/01/2016 19:23:21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BB1004">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VersionDate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DateTime</w:t>
            </w:r>
            <w:proofErr w:type="spellEnd"/>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date/time that the record was last updated in the SQL Server table</w:t>
            </w:r>
          </w:p>
        </w:tc>
        <w:tc>
          <w:tcPr>
            <w:tcW w:w="3612"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29/06/2016 16:37:02</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bl>
    <w:p w:rsidR="00686CEB" w:rsidRDefault="00686CEB">
      <w:pPr>
        <w:spacing w:after="160" w:line="259" w:lineRule="auto"/>
        <w:rPr>
          <w:b/>
          <w:u w:val="single"/>
        </w:rPr>
      </w:pPr>
      <w:r>
        <w:rPr>
          <w:b/>
          <w:u w:val="single"/>
        </w:rPr>
        <w:br w:type="page"/>
      </w:r>
    </w:p>
    <w:p w:rsidR="00686CEB" w:rsidRPr="00686CEB" w:rsidRDefault="00686CEB">
      <w:pPr>
        <w:rPr>
          <w:b/>
          <w:u w:val="single"/>
        </w:rPr>
      </w:pPr>
      <w:r w:rsidRPr="00686CEB">
        <w:rPr>
          <w:b/>
          <w:u w:val="single"/>
        </w:rPr>
        <w:lastRenderedPageBreak/>
        <w:t>Examples of additional / optional fields</w:t>
      </w:r>
    </w:p>
    <w:p w:rsidR="00686CEB" w:rsidRDefault="00686CEB"/>
    <w:tbl>
      <w:tblPr>
        <w:tblW w:w="15446" w:type="dxa"/>
        <w:tblLook w:val="04A0" w:firstRow="1" w:lastRow="0" w:firstColumn="1" w:lastColumn="0" w:noHBand="0" w:noVBand="1"/>
      </w:tblPr>
      <w:tblGrid>
        <w:gridCol w:w="1876"/>
        <w:gridCol w:w="1096"/>
        <w:gridCol w:w="1275"/>
        <w:gridCol w:w="3545"/>
        <w:gridCol w:w="3543"/>
        <w:gridCol w:w="4111"/>
      </w:tblGrid>
      <w:tr w:rsidR="00686CEB" w:rsidRPr="00686CEB" w:rsidTr="000366E6">
        <w:trPr>
          <w:trHeight w:val="300"/>
          <w:tblHeader/>
        </w:trPr>
        <w:tc>
          <w:tcPr>
            <w:tcW w:w="18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FieldName</w:t>
            </w:r>
            <w:proofErr w:type="spellEnd"/>
          </w:p>
        </w:tc>
        <w:tc>
          <w:tcPr>
            <w:tcW w:w="1096"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jc w:val="cente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FieldType</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FieldLength</w:t>
            </w:r>
            <w:proofErr w:type="spellEnd"/>
          </w:p>
        </w:tc>
        <w:tc>
          <w:tcPr>
            <w:tcW w:w="3545"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Description</w:t>
            </w:r>
          </w:p>
        </w:tc>
        <w:tc>
          <w:tcPr>
            <w:tcW w:w="3543"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Example</w:t>
            </w:r>
          </w:p>
        </w:tc>
        <w:tc>
          <w:tcPr>
            <w:tcW w:w="4111"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Comments</w:t>
            </w:r>
          </w:p>
        </w:tc>
      </w:tr>
      <w:tr w:rsidR="000B17C0" w:rsidRPr="00686CEB" w:rsidTr="000366E6">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0B17C0" w:rsidRPr="00686CEB" w:rsidRDefault="000B17C0" w:rsidP="00043144">
            <w:pPr>
              <w:rPr>
                <w:rFonts w:ascii="Calibri" w:eastAsia="Times New Roman" w:hAnsi="Calibri" w:cs="Times New Roman"/>
                <w:b/>
                <w:color w:val="000000"/>
                <w:lang w:eastAsia="en-GB"/>
              </w:rPr>
            </w:pPr>
            <w:r>
              <w:rPr>
                <w:rFonts w:ascii="Calibri" w:eastAsia="Times New Roman" w:hAnsi="Calibri" w:cs="Times New Roman"/>
                <w:b/>
                <w:color w:val="000000"/>
                <w:lang w:eastAsia="en-GB"/>
              </w:rPr>
              <w:t>Grid1</w:t>
            </w:r>
            <w:r w:rsidRPr="00686CEB">
              <w:rPr>
                <w:rFonts w:ascii="Calibri" w:eastAsia="Times New Roman" w:hAnsi="Calibri" w:cs="Times New Roman"/>
                <w:b/>
                <w:color w:val="000000"/>
                <w:lang w:eastAsia="en-GB"/>
              </w:rPr>
              <w:t>k</w:t>
            </w:r>
          </w:p>
        </w:tc>
        <w:tc>
          <w:tcPr>
            <w:tcW w:w="1096" w:type="dxa"/>
            <w:tcBorders>
              <w:top w:val="nil"/>
              <w:left w:val="nil"/>
              <w:bottom w:val="single" w:sz="4" w:space="0" w:color="auto"/>
              <w:right w:val="single" w:sz="4" w:space="0" w:color="auto"/>
            </w:tcBorders>
            <w:shd w:val="clear" w:color="auto" w:fill="auto"/>
            <w:noWrap/>
            <w:hideMark/>
          </w:tcPr>
          <w:p w:rsidR="000B17C0" w:rsidRPr="00686CEB" w:rsidRDefault="000B17C0" w:rsidP="00043144">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0B17C0" w:rsidRPr="00686CEB" w:rsidRDefault="000B17C0" w:rsidP="00043144">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3545" w:type="dxa"/>
            <w:tcBorders>
              <w:top w:val="nil"/>
              <w:left w:val="nil"/>
              <w:bottom w:val="single" w:sz="4" w:space="0" w:color="auto"/>
              <w:right w:val="single" w:sz="4" w:space="0" w:color="auto"/>
            </w:tcBorders>
            <w:shd w:val="clear" w:color="auto" w:fill="auto"/>
            <w:noWrap/>
            <w:hideMark/>
          </w:tcPr>
          <w:p w:rsidR="000B17C0" w:rsidRPr="00686CEB" w:rsidRDefault="000B17C0" w:rsidP="00043144">
            <w:pPr>
              <w:rPr>
                <w:rFonts w:ascii="Calibri" w:eastAsia="Times New Roman" w:hAnsi="Calibri" w:cs="Times New Roman"/>
                <w:color w:val="000000"/>
                <w:lang w:eastAsia="en-GB"/>
              </w:rPr>
            </w:pPr>
            <w:r>
              <w:rPr>
                <w:rFonts w:ascii="Calibri" w:eastAsia="Times New Roman" w:hAnsi="Calibri" w:cs="Times New Roman"/>
                <w:color w:val="000000"/>
                <w:lang w:eastAsia="en-GB"/>
              </w:rPr>
              <w:t>The spatial reference of the 1</w:t>
            </w:r>
            <w:r w:rsidRPr="00686CEB">
              <w:rPr>
                <w:rFonts w:ascii="Calibri" w:eastAsia="Times New Roman" w:hAnsi="Calibri" w:cs="Times New Roman"/>
                <w:color w:val="000000"/>
                <w:lang w:eastAsia="en-GB"/>
              </w:rPr>
              <w:t>km grid square containing the spatial reference of the sample</w:t>
            </w:r>
            <w:r>
              <w:rPr>
                <w:rFonts w:ascii="Calibri" w:eastAsia="Times New Roman" w:hAnsi="Calibri" w:cs="Times New Roman"/>
                <w:color w:val="000000"/>
                <w:lang w:eastAsia="en-GB"/>
              </w:rPr>
              <w:t xml:space="preserve"> (or blank if grid ref is less precise)</w:t>
            </w:r>
          </w:p>
        </w:tc>
        <w:tc>
          <w:tcPr>
            <w:tcW w:w="3543" w:type="dxa"/>
            <w:tcBorders>
              <w:top w:val="nil"/>
              <w:left w:val="nil"/>
              <w:bottom w:val="single" w:sz="4" w:space="0" w:color="auto"/>
              <w:right w:val="single" w:sz="4" w:space="0" w:color="auto"/>
            </w:tcBorders>
            <w:shd w:val="clear" w:color="auto" w:fill="auto"/>
            <w:noWrap/>
            <w:hideMark/>
          </w:tcPr>
          <w:p w:rsidR="000B17C0" w:rsidRPr="00686CEB" w:rsidRDefault="000B17C0" w:rsidP="00043144">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SP3</w:t>
            </w:r>
            <w:r>
              <w:rPr>
                <w:rFonts w:ascii="Calibri" w:eastAsia="Times New Roman" w:hAnsi="Calibri" w:cs="Times New Roman"/>
                <w:color w:val="000000"/>
                <w:lang w:eastAsia="en-GB"/>
              </w:rPr>
              <w:t>6</w:t>
            </w:r>
            <w:r w:rsidRPr="00686CEB">
              <w:rPr>
                <w:rFonts w:ascii="Calibri" w:eastAsia="Times New Roman" w:hAnsi="Calibri" w:cs="Times New Roman"/>
                <w:color w:val="000000"/>
                <w:lang w:eastAsia="en-GB"/>
              </w:rPr>
              <w:t>3</w:t>
            </w:r>
            <w:r>
              <w:rPr>
                <w:rFonts w:ascii="Calibri" w:eastAsia="Times New Roman" w:hAnsi="Calibri" w:cs="Times New Roman"/>
                <w:color w:val="000000"/>
                <w:lang w:eastAsia="en-GB"/>
              </w:rPr>
              <w:t>9</w:t>
            </w:r>
          </w:p>
        </w:tc>
        <w:tc>
          <w:tcPr>
            <w:tcW w:w="4111" w:type="dxa"/>
            <w:tcBorders>
              <w:top w:val="nil"/>
              <w:left w:val="nil"/>
              <w:bottom w:val="single" w:sz="4" w:space="0" w:color="auto"/>
              <w:right w:val="single" w:sz="4" w:space="0" w:color="auto"/>
            </w:tcBorders>
            <w:shd w:val="clear" w:color="auto" w:fill="auto"/>
            <w:noWrap/>
            <w:hideMark/>
          </w:tcPr>
          <w:p w:rsidR="000B17C0" w:rsidRPr="00686CEB" w:rsidRDefault="000B17C0" w:rsidP="000B17C0">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Very useful for analysis of species or record coverage or for performing a simple spatial selection f</w:t>
            </w:r>
            <w:r>
              <w:rPr>
                <w:rFonts w:ascii="Calibri" w:eastAsia="Times New Roman" w:hAnsi="Calibri" w:cs="Times New Roman"/>
                <w:color w:val="000000"/>
                <w:lang w:eastAsia="en-GB"/>
              </w:rPr>
              <w:t>or all records in one or more 1</w:t>
            </w:r>
            <w:r w:rsidRPr="00686CEB">
              <w:rPr>
                <w:rFonts w:ascii="Calibri" w:eastAsia="Times New Roman" w:hAnsi="Calibri" w:cs="Times New Roman"/>
                <w:color w:val="000000"/>
                <w:lang w:eastAsia="en-GB"/>
              </w:rPr>
              <w:t>km squares.</w:t>
            </w:r>
          </w:p>
        </w:tc>
      </w:tr>
      <w:tr w:rsidR="00686CEB" w:rsidRPr="00686CEB" w:rsidTr="009228EA">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b/>
                <w:color w:val="000000"/>
                <w:lang w:eastAsia="en-GB"/>
              </w:rPr>
              <w:t>SurveyOrigin</w:t>
            </w:r>
            <w:proofErr w:type="spellEnd"/>
          </w:p>
        </w:tc>
        <w:tc>
          <w:tcPr>
            <w:tcW w:w="109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w:t>
            </w:r>
          </w:p>
        </w:tc>
        <w:tc>
          <w:tcPr>
            <w:tcW w:w="354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abbreviation relating to the originating organisation or individual of the survey containing the record occurrence</w:t>
            </w:r>
          </w:p>
        </w:tc>
        <w:tc>
          <w:tcPr>
            <w:tcW w:w="3543"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MOP</w:t>
            </w:r>
          </w:p>
        </w:tc>
        <w:tc>
          <w:tcPr>
            <w:tcW w:w="411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MOP = Members of the Public.  This is currently only used by one LERC and is determined from the status of the survey (specifically set by that LERC for this purpose).  An alternative would be to determine it using a specific set of survey tags.</w:t>
            </w:r>
          </w:p>
        </w:tc>
      </w:tr>
      <w:tr w:rsidR="00BB1004" w:rsidRPr="00686CEB" w:rsidTr="009228EA">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BB1004" w:rsidRPr="00686CEB" w:rsidRDefault="00BB1004" w:rsidP="00043144">
            <w:pP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Sample</w:t>
            </w:r>
            <w:r w:rsidRPr="00686CEB">
              <w:rPr>
                <w:rFonts w:ascii="Calibri" w:eastAsia="Times New Roman" w:hAnsi="Calibri" w:cs="Times New Roman"/>
                <w:b/>
                <w:color w:val="000000"/>
                <w:lang w:eastAsia="en-GB"/>
              </w:rPr>
              <w:t>Comments</w:t>
            </w:r>
            <w:proofErr w:type="spellEnd"/>
          </w:p>
        </w:tc>
        <w:tc>
          <w:tcPr>
            <w:tcW w:w="1096" w:type="dxa"/>
            <w:tcBorders>
              <w:top w:val="nil"/>
              <w:left w:val="nil"/>
              <w:bottom w:val="single" w:sz="4" w:space="0" w:color="auto"/>
              <w:right w:val="single" w:sz="4" w:space="0" w:color="auto"/>
            </w:tcBorders>
            <w:shd w:val="clear" w:color="auto" w:fill="auto"/>
            <w:noWrap/>
            <w:hideMark/>
          </w:tcPr>
          <w:p w:rsidR="00BB1004" w:rsidRPr="00686CEB" w:rsidRDefault="00BB1004" w:rsidP="00043144">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BB1004" w:rsidRPr="00686CEB" w:rsidRDefault="00BB1004" w:rsidP="00043144">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1000</w:t>
            </w:r>
          </w:p>
        </w:tc>
        <w:tc>
          <w:tcPr>
            <w:tcW w:w="3545" w:type="dxa"/>
            <w:tcBorders>
              <w:top w:val="nil"/>
              <w:left w:val="nil"/>
              <w:bottom w:val="single" w:sz="4" w:space="0" w:color="auto"/>
              <w:right w:val="single" w:sz="4" w:space="0" w:color="auto"/>
            </w:tcBorders>
            <w:shd w:val="clear" w:color="auto" w:fill="auto"/>
            <w:noWrap/>
            <w:hideMark/>
          </w:tcPr>
          <w:p w:rsidR="00BB1004" w:rsidRPr="00686CEB" w:rsidRDefault="00BB1004" w:rsidP="00043144">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Any comments associated with the </w:t>
            </w:r>
            <w:r>
              <w:rPr>
                <w:rFonts w:ascii="Calibri" w:eastAsia="Times New Roman" w:hAnsi="Calibri" w:cs="Times New Roman"/>
                <w:color w:val="000000"/>
                <w:lang w:eastAsia="en-GB"/>
              </w:rPr>
              <w:t>sample</w:t>
            </w:r>
          </w:p>
        </w:tc>
        <w:tc>
          <w:tcPr>
            <w:tcW w:w="3543" w:type="dxa"/>
            <w:tcBorders>
              <w:top w:val="nil"/>
              <w:left w:val="nil"/>
              <w:bottom w:val="single" w:sz="4" w:space="0" w:color="auto"/>
              <w:right w:val="single" w:sz="4" w:space="0" w:color="auto"/>
            </w:tcBorders>
            <w:shd w:val="clear" w:color="auto" w:fill="auto"/>
            <w:noWrap/>
            <w:hideMark/>
          </w:tcPr>
          <w:p w:rsidR="00BB1004" w:rsidRPr="00686CEB" w:rsidRDefault="00BB1004" w:rsidP="00043144">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bats emergence count</w:t>
            </w:r>
          </w:p>
        </w:tc>
        <w:tc>
          <w:tcPr>
            <w:tcW w:w="4111" w:type="dxa"/>
            <w:tcBorders>
              <w:top w:val="nil"/>
              <w:left w:val="nil"/>
              <w:bottom w:val="single" w:sz="4" w:space="0" w:color="auto"/>
              <w:right w:val="single" w:sz="4" w:space="0" w:color="auto"/>
            </w:tcBorders>
            <w:shd w:val="clear" w:color="auto" w:fill="auto"/>
            <w:noWrap/>
            <w:hideMark/>
          </w:tcPr>
          <w:p w:rsidR="00BB1004" w:rsidRPr="00686CEB" w:rsidRDefault="00BB1004" w:rsidP="00043144">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If required, specific comment strings can be extracted output as new fields or used to help determine the value of other fields.</w:t>
            </w:r>
            <w:r>
              <w:rPr>
                <w:rFonts w:ascii="Calibri" w:eastAsia="Times New Roman" w:hAnsi="Calibri" w:cs="Times New Roman"/>
                <w:color w:val="000000"/>
                <w:lang w:eastAsia="en-GB"/>
              </w:rPr>
              <w:t xml:space="preserve">  The length is typically to the maximum required or a suitable limit (e.g. 254 to be visible in MapInfo or Excel)</w:t>
            </w:r>
          </w:p>
        </w:tc>
      </w:tr>
      <w:tr w:rsidR="00BB1004" w:rsidRPr="00686CEB" w:rsidTr="009228EA">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tcPr>
          <w:p w:rsidR="00BB1004" w:rsidRDefault="00BB1004" w:rsidP="00043144">
            <w:pPr>
              <w:rPr>
                <w:rFonts w:ascii="Calibri" w:eastAsia="Times New Roman" w:hAnsi="Calibri" w:cs="Times New Roman"/>
                <w:b/>
                <w:color w:val="000000"/>
                <w:lang w:eastAsia="en-GB"/>
              </w:rPr>
            </w:pPr>
            <w:proofErr w:type="spellStart"/>
            <w:r>
              <w:rPr>
                <w:rFonts w:ascii="Calibri" w:eastAsia="Times New Roman" w:hAnsi="Calibri" w:cs="Times New Roman"/>
                <w:b/>
                <w:color w:val="000000"/>
                <w:lang w:eastAsia="en-GB"/>
              </w:rPr>
              <w:t>ObsSource</w:t>
            </w:r>
            <w:proofErr w:type="spellEnd"/>
          </w:p>
        </w:tc>
        <w:tc>
          <w:tcPr>
            <w:tcW w:w="1096" w:type="dxa"/>
            <w:tcBorders>
              <w:top w:val="nil"/>
              <w:left w:val="nil"/>
              <w:bottom w:val="single" w:sz="4" w:space="0" w:color="auto"/>
              <w:right w:val="single" w:sz="4" w:space="0" w:color="auto"/>
            </w:tcBorders>
            <w:shd w:val="clear" w:color="auto" w:fill="auto"/>
            <w:noWrap/>
          </w:tcPr>
          <w:p w:rsidR="00BB1004" w:rsidRPr="00686CEB" w:rsidRDefault="00BB1004" w:rsidP="0004314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tcPr>
          <w:p w:rsidR="00BB1004" w:rsidRPr="00686CEB" w:rsidRDefault="00BB1004" w:rsidP="00043144">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300</w:t>
            </w:r>
          </w:p>
        </w:tc>
        <w:tc>
          <w:tcPr>
            <w:tcW w:w="3545" w:type="dxa"/>
            <w:tcBorders>
              <w:top w:val="nil"/>
              <w:left w:val="nil"/>
              <w:bottom w:val="single" w:sz="4" w:space="0" w:color="auto"/>
              <w:right w:val="single" w:sz="4" w:space="0" w:color="auto"/>
            </w:tcBorders>
            <w:shd w:val="clear" w:color="auto" w:fill="auto"/>
            <w:noWrap/>
          </w:tcPr>
          <w:p w:rsidR="00BB1004" w:rsidRPr="00686CEB" w:rsidRDefault="00BB1004" w:rsidP="00043144">
            <w:pPr>
              <w:rPr>
                <w:rFonts w:ascii="Calibri" w:eastAsia="Times New Roman" w:hAnsi="Calibri" w:cs="Times New Roman"/>
                <w:color w:val="000000"/>
                <w:lang w:eastAsia="en-GB"/>
              </w:rPr>
            </w:pPr>
            <w:r>
              <w:rPr>
                <w:rFonts w:ascii="Calibri" w:eastAsia="Times New Roman" w:hAnsi="Calibri" w:cs="Times New Roman"/>
                <w:color w:val="000000"/>
                <w:lang w:eastAsia="en-GB"/>
              </w:rPr>
              <w:t>The formatted reference of the taxon occurrence (observation)</w:t>
            </w:r>
          </w:p>
        </w:tc>
        <w:tc>
          <w:tcPr>
            <w:tcW w:w="3543" w:type="dxa"/>
            <w:tcBorders>
              <w:top w:val="nil"/>
              <w:left w:val="nil"/>
              <w:bottom w:val="single" w:sz="4" w:space="0" w:color="auto"/>
              <w:right w:val="single" w:sz="4" w:space="0" w:color="auto"/>
            </w:tcBorders>
            <w:shd w:val="clear" w:color="auto" w:fill="auto"/>
            <w:noWrap/>
          </w:tcPr>
          <w:p w:rsidR="00BB1004" w:rsidRPr="00686CEB" w:rsidRDefault="00BB1004" w:rsidP="00043144">
            <w:pPr>
              <w:rPr>
                <w:rFonts w:ascii="Calibri" w:eastAsia="Times New Roman" w:hAnsi="Calibri" w:cs="Times New Roman"/>
                <w:color w:val="000000"/>
                <w:lang w:eastAsia="en-GB"/>
              </w:rPr>
            </w:pPr>
          </w:p>
        </w:tc>
        <w:tc>
          <w:tcPr>
            <w:tcW w:w="4111" w:type="dxa"/>
            <w:tcBorders>
              <w:top w:val="nil"/>
              <w:left w:val="nil"/>
              <w:bottom w:val="single" w:sz="4" w:space="0" w:color="auto"/>
              <w:right w:val="single" w:sz="4" w:space="0" w:color="auto"/>
            </w:tcBorders>
            <w:shd w:val="clear" w:color="auto" w:fill="auto"/>
            <w:noWrap/>
          </w:tcPr>
          <w:p w:rsidR="00BB1004" w:rsidRPr="00686CEB" w:rsidRDefault="00BB1004" w:rsidP="00043144">
            <w:pPr>
              <w:rPr>
                <w:rFonts w:ascii="Calibri" w:eastAsia="Times New Roman" w:hAnsi="Calibri" w:cs="Times New Roman"/>
                <w:color w:val="000000"/>
                <w:lang w:eastAsia="en-GB"/>
              </w:rPr>
            </w:pPr>
          </w:p>
        </w:tc>
      </w:tr>
      <w:tr w:rsidR="00686CEB" w:rsidRPr="00686CEB" w:rsidTr="009228EA">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0366E6" w:rsidRDefault="00686CEB" w:rsidP="00686CEB">
            <w:pPr>
              <w:rPr>
                <w:rFonts w:ascii="Calibri" w:eastAsia="Times New Roman" w:hAnsi="Calibri" w:cs="Times New Roman"/>
                <w:b/>
                <w:color w:val="000000"/>
                <w:lang w:eastAsia="en-GB"/>
              </w:rPr>
            </w:pPr>
            <w:proofErr w:type="spellStart"/>
            <w:r w:rsidRPr="000366E6">
              <w:rPr>
                <w:rFonts w:ascii="Calibri" w:eastAsia="Times New Roman" w:hAnsi="Calibri" w:cs="Times New Roman"/>
                <w:b/>
                <w:color w:val="000000"/>
                <w:lang w:eastAsia="en-GB"/>
              </w:rPr>
              <w:t>RoostType</w:t>
            </w:r>
            <w:proofErr w:type="spellEnd"/>
          </w:p>
        </w:tc>
        <w:tc>
          <w:tcPr>
            <w:tcW w:w="109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54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types of bat roosts recorded against a bat record occurrence</w:t>
            </w:r>
          </w:p>
        </w:tc>
        <w:tc>
          <w:tcPr>
            <w:tcW w:w="3543"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Maternity Roost; Feeding Roost</w:t>
            </w:r>
          </w:p>
        </w:tc>
        <w:tc>
          <w:tcPr>
            <w:tcW w:w="411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currently only used by one LERC.  There are 6 different roost types defined based on measurement qualifiers of any abundance data records.</w:t>
            </w:r>
          </w:p>
        </w:tc>
      </w:tr>
      <w:tr w:rsidR="00686CEB" w:rsidRPr="00686CEB" w:rsidTr="009228EA">
        <w:trPr>
          <w:trHeight w:val="300"/>
        </w:trPr>
        <w:tc>
          <w:tcPr>
            <w:tcW w:w="187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0366E6" w:rsidRDefault="00686CEB" w:rsidP="00686CEB">
            <w:pPr>
              <w:rPr>
                <w:rFonts w:ascii="Calibri" w:eastAsia="Times New Roman" w:hAnsi="Calibri" w:cs="Times New Roman"/>
                <w:b/>
                <w:color w:val="000000"/>
                <w:lang w:eastAsia="en-GB"/>
              </w:rPr>
            </w:pPr>
            <w:proofErr w:type="spellStart"/>
            <w:r w:rsidRPr="000366E6">
              <w:rPr>
                <w:rFonts w:ascii="Calibri" w:eastAsia="Times New Roman" w:hAnsi="Calibri" w:cs="Times New Roman"/>
                <w:b/>
                <w:color w:val="000000"/>
                <w:lang w:eastAsia="en-GB"/>
              </w:rPr>
              <w:t>BasisOfSelection</w:t>
            </w:r>
            <w:proofErr w:type="spellEnd"/>
          </w:p>
        </w:tc>
        <w:tc>
          <w:tcPr>
            <w:tcW w:w="109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545"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string representing the reason a bird record is considered notable</w:t>
            </w:r>
          </w:p>
        </w:tc>
        <w:tc>
          <w:tcPr>
            <w:tcW w:w="3543"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Positive Breeding</w:t>
            </w:r>
          </w:p>
        </w:tc>
        <w:tc>
          <w:tcPr>
            <w:tcW w:w="411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currently only used by one LERC.  There are 3 different reasons ('Date', 'Positive Breeding', 'All Records') based on the recorded date, the measurement types of any abundance data records or the species of bird.</w:t>
            </w:r>
          </w:p>
        </w:tc>
      </w:tr>
    </w:tbl>
    <w:p w:rsidR="00686CEB" w:rsidRDefault="00686CEB"/>
    <w:sectPr w:rsidR="00686CEB" w:rsidSect="00686CEB">
      <w:headerReference w:type="default" r:id="rId6"/>
      <w:footerReference w:type="default" r:id="rId7"/>
      <w:pgSz w:w="16838" w:h="11906" w:orient="landscape"/>
      <w:pgMar w:top="1135" w:right="962" w:bottom="851"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00F" w:rsidRDefault="0019500F" w:rsidP="002F292C">
      <w:r>
        <w:separator/>
      </w:r>
    </w:p>
  </w:endnote>
  <w:endnote w:type="continuationSeparator" w:id="0">
    <w:p w:rsidR="0019500F" w:rsidRDefault="0019500F" w:rsidP="002F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856415557"/>
      <w:docPartObj>
        <w:docPartGallery w:val="Page Numbers (Bottom of Page)"/>
        <w:docPartUnique/>
      </w:docPartObj>
    </w:sdtPr>
    <w:sdtEndPr>
      <w:rPr>
        <w:noProof/>
      </w:rPr>
    </w:sdtEndPr>
    <w:sdtContent>
      <w:p w:rsidR="002F292C" w:rsidRPr="009228EA" w:rsidRDefault="009228EA" w:rsidP="002F292C">
        <w:pPr>
          <w:pStyle w:val="Footer"/>
          <w:rPr>
            <w:sz w:val="20"/>
          </w:rPr>
        </w:pPr>
        <w:r w:rsidRPr="009228EA">
          <w:rPr>
            <w:sz w:val="20"/>
          </w:rPr>
          <w:t>Last Updated 25/07/2016</w:t>
        </w:r>
        <w:r w:rsidR="002F292C" w:rsidRPr="009228EA">
          <w:rPr>
            <w:sz w:val="20"/>
          </w:rPr>
          <w:ptab w:relativeTo="margin" w:alignment="right" w:leader="none"/>
        </w:r>
        <w:r w:rsidR="002F292C" w:rsidRPr="009228EA">
          <w:rPr>
            <w:sz w:val="20"/>
          </w:rPr>
          <w:t xml:space="preserve">Page </w:t>
        </w:r>
        <w:r w:rsidR="002F292C" w:rsidRPr="009228EA">
          <w:rPr>
            <w:sz w:val="20"/>
          </w:rPr>
          <w:fldChar w:fldCharType="begin"/>
        </w:r>
        <w:r w:rsidR="002F292C" w:rsidRPr="009228EA">
          <w:rPr>
            <w:sz w:val="20"/>
          </w:rPr>
          <w:instrText xml:space="preserve"> PAGE   \* MERGEFORMAT </w:instrText>
        </w:r>
        <w:r w:rsidR="002F292C" w:rsidRPr="009228EA">
          <w:rPr>
            <w:sz w:val="20"/>
          </w:rPr>
          <w:fldChar w:fldCharType="separate"/>
        </w:r>
        <w:r>
          <w:rPr>
            <w:noProof/>
            <w:sz w:val="20"/>
          </w:rPr>
          <w:t>7</w:t>
        </w:r>
        <w:r w:rsidR="002F292C" w:rsidRPr="009228EA">
          <w:rPr>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00F" w:rsidRDefault="0019500F" w:rsidP="002F292C">
      <w:r>
        <w:separator/>
      </w:r>
    </w:p>
  </w:footnote>
  <w:footnote w:type="continuationSeparator" w:id="0">
    <w:p w:rsidR="0019500F" w:rsidRDefault="0019500F" w:rsidP="002F2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2C" w:rsidRPr="009228EA" w:rsidRDefault="002F292C" w:rsidP="002F292C">
    <w:pPr>
      <w:pStyle w:val="Header"/>
      <w:jc w:val="center"/>
      <w:rPr>
        <w:b/>
        <w:sz w:val="24"/>
      </w:rPr>
    </w:pPr>
    <w:r w:rsidRPr="009228EA">
      <w:rPr>
        <w:b/>
        <w:sz w:val="24"/>
      </w:rPr>
      <w:t>Recorder6 SQL Server Extract Table Fields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EB"/>
    <w:rsid w:val="000366E6"/>
    <w:rsid w:val="000A7543"/>
    <w:rsid w:val="000B17C0"/>
    <w:rsid w:val="0019500F"/>
    <w:rsid w:val="002F292C"/>
    <w:rsid w:val="00623836"/>
    <w:rsid w:val="00686CEB"/>
    <w:rsid w:val="009228EA"/>
    <w:rsid w:val="00AC6A1E"/>
    <w:rsid w:val="00AF13E1"/>
    <w:rsid w:val="00BB1004"/>
    <w:rsid w:val="00CC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B6204-8B57-40D9-B0F6-1D06BD1B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83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92C"/>
    <w:pPr>
      <w:tabs>
        <w:tab w:val="center" w:pos="4513"/>
        <w:tab w:val="right" w:pos="9026"/>
      </w:tabs>
    </w:pPr>
  </w:style>
  <w:style w:type="character" w:customStyle="1" w:styleId="HeaderChar">
    <w:name w:val="Header Char"/>
    <w:basedOn w:val="DefaultParagraphFont"/>
    <w:link w:val="Header"/>
    <w:uiPriority w:val="99"/>
    <w:rsid w:val="002F292C"/>
  </w:style>
  <w:style w:type="paragraph" w:styleId="Footer">
    <w:name w:val="footer"/>
    <w:basedOn w:val="Normal"/>
    <w:link w:val="FooterChar"/>
    <w:uiPriority w:val="99"/>
    <w:unhideWhenUsed/>
    <w:rsid w:val="002F292C"/>
    <w:pPr>
      <w:tabs>
        <w:tab w:val="center" w:pos="4513"/>
        <w:tab w:val="right" w:pos="9026"/>
      </w:tabs>
    </w:pPr>
  </w:style>
  <w:style w:type="character" w:customStyle="1" w:styleId="FooterChar">
    <w:name w:val="Footer Char"/>
    <w:basedOn w:val="DefaultParagraphFont"/>
    <w:link w:val="Footer"/>
    <w:uiPriority w:val="99"/>
    <w:rsid w:val="002F2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67556">
      <w:bodyDiv w:val="1"/>
      <w:marLeft w:val="0"/>
      <w:marRight w:val="0"/>
      <w:marTop w:val="0"/>
      <w:marBottom w:val="0"/>
      <w:divBdr>
        <w:top w:val="none" w:sz="0" w:space="0" w:color="auto"/>
        <w:left w:val="none" w:sz="0" w:space="0" w:color="auto"/>
        <w:bottom w:val="none" w:sz="0" w:space="0" w:color="auto"/>
        <w:right w:val="none" w:sz="0" w:space="0" w:color="auto"/>
      </w:divBdr>
    </w:div>
    <w:div w:id="1612469614">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21428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Foy</dc:creator>
  <cp:keywords/>
  <dc:description/>
  <cp:lastModifiedBy>Andy Foy</cp:lastModifiedBy>
  <cp:revision>3</cp:revision>
  <dcterms:created xsi:type="dcterms:W3CDTF">2016-06-29T16:50:00Z</dcterms:created>
  <dcterms:modified xsi:type="dcterms:W3CDTF">2016-07-25T13:52:00Z</dcterms:modified>
</cp:coreProperties>
</file>