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055492" cy="1603496"/>
            <wp:effectExtent b="0" l="0" r="0" t="0"/>
            <wp:docPr descr="Ícone&#10;&#10;Descrição gerada automaticamente" id="2042476914" name="image4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492" cy="1603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                                                             </w:t>
      </w:r>
      <w:r w:rsidDel="00000000" w:rsidR="00000000" w:rsidRPr="00000000">
        <w:rPr>
          <w:color w:val="000000"/>
          <w:rtl w:val="0"/>
        </w:rPr>
        <w:t xml:space="preserve">Cuidando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color w:val="000000"/>
          <w:rtl w:val="0"/>
        </w:rPr>
        <w:t xml:space="preserve">Documento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color w:val="000000"/>
          <w:rtl w:val="0"/>
        </w:rPr>
        <w:t xml:space="preserve">Nome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analista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Letícia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Santana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campelo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</w:t>
      </w:r>
      <w:r w:rsidDel="00000000" w:rsidR="00000000" w:rsidRPr="00000000">
        <w:rPr>
          <w:color w:val="000000"/>
          <w:rtl w:val="0"/>
        </w:rPr>
        <w:t xml:space="preserve">Última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atualização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09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00"/>
          <w:rtl w:val="0"/>
        </w:rPr>
        <w:t xml:space="preserve">12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00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663815" cy="1644445"/>
            <wp:effectExtent b="0" l="0" r="0" t="0"/>
            <wp:docPr descr="Uma imagem contendo Forma&#10;&#10;Descrição gerada automaticamente" id="2042476916" name="image1.png"/>
            <a:graphic>
              <a:graphicData uri="http://schemas.openxmlformats.org/drawingml/2006/picture">
                <pic:pic>
                  <pic:nvPicPr>
                    <pic:cNvPr descr="Uma imagem contendo Forma&#10;&#10;Descrição gerada automa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815" cy="164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17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</w:t>
      </w:r>
    </w:p>
    <w:p w:rsidR="00000000" w:rsidDel="00000000" w:rsidP="00000000" w:rsidRDefault="00000000" w:rsidRPr="00000000" w14:paraId="00000018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Histórico De Revisões Do documento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84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9"/>
        <w:gridCol w:w="1268"/>
        <w:gridCol w:w="2676"/>
        <w:gridCol w:w="1831"/>
        <w:tblGridChange w:id="0">
          <w:tblGrid>
            <w:gridCol w:w="1409"/>
            <w:gridCol w:w="1268"/>
            <w:gridCol w:w="2676"/>
            <w:gridCol w:w="1831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Data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Versão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Descrição da alteração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02/12/2024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1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Letícia Santana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Alteração do R1-1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Letícia Santana 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09/12/2024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3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Inclusão dos protótipos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Letícia Santana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09/12/2024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4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Conclusão e validação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Letícia Santana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</w:rPr>
        <w:drawing>
          <wp:inline distB="0" distT="0" distL="0" distR="0">
            <wp:extent cx="2254189" cy="2059965"/>
            <wp:effectExtent b="0" l="0" r="0" t="0"/>
            <wp:docPr descr="Uma imagem contendo Forma&#10;&#10;Descrição gerada automaticamente" id="2042476915" name="image9.png"/>
            <a:graphic>
              <a:graphicData uri="http://schemas.openxmlformats.org/drawingml/2006/picture">
                <pic:pic>
                  <pic:nvPicPr>
                    <pic:cNvPr descr="Uma imagem contendo Forma&#10;&#10;Descrição gerada automaticamente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4189" cy="205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33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Identificação Dos Envolvidos</w:t>
      </w:r>
    </w:p>
    <w:tbl>
      <w:tblPr>
        <w:tblStyle w:val="Table2"/>
        <w:tblW w:w="97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9"/>
        <w:gridCol w:w="1549"/>
        <w:gridCol w:w="5936"/>
        <w:tblGridChange w:id="0">
          <w:tblGrid>
            <w:gridCol w:w="2279"/>
            <w:gridCol w:w="1549"/>
            <w:gridCol w:w="59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Papel</w:t>
            </w:r>
          </w:p>
        </w:tc>
        <w:tc>
          <w:tcPr/>
          <w:p w:rsidR="00000000" w:rsidDel="00000000" w:rsidP="00000000" w:rsidRDefault="00000000" w:rsidRPr="00000000" w14:paraId="00000035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Nome</w:t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Analista de requisitos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Letícia Santana</w:t>
            </w:r>
          </w:p>
        </w:tc>
        <w:tc>
          <w:tcPr/>
          <w:p w:rsidR="00000000" w:rsidDel="00000000" w:rsidP="00000000" w:rsidRDefault="00000000" w:rsidRPr="00000000" w14:paraId="00000039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leticiasantanacampelo@gmail.com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Fornecedor de requisitos</w:t>
            </w:r>
          </w:p>
        </w:tc>
        <w:tc>
          <w:tcPr/>
          <w:p w:rsidR="00000000" w:rsidDel="00000000" w:rsidP="00000000" w:rsidRDefault="00000000" w:rsidRPr="00000000" w14:paraId="0000003B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rFonts w:ascii="Play" w:cs="Play" w:eastAsia="Play" w:hAnsi="Play"/>
          <w:color w:val="000000"/>
          <w:sz w:val="40"/>
          <w:szCs w:val="40"/>
        </w:rPr>
        <w:drawing>
          <wp:inline distB="0" distT="0" distL="0" distR="0">
            <wp:extent cx="1439308" cy="1422552"/>
            <wp:effectExtent b="0" l="0" r="0" t="0"/>
            <wp:docPr descr="Uma imagem contendo Forma&#10;&#10;Descrição gerada automaticamente" id="2042476918" name="image6.png"/>
            <a:graphic>
              <a:graphicData uri="http://schemas.openxmlformats.org/drawingml/2006/picture">
                <pic:pic>
                  <pic:nvPicPr>
                    <pic:cNvPr descr="Uma imagem contendo Forma&#10;&#10;Descrição gerada automaticament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308" cy="1422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Problema De Negócio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Devido a desorganização, a dificuldade de acesso, risco</w:t>
      </w:r>
      <w:r w:rsidDel="00000000" w:rsidR="00000000" w:rsidRPr="00000000">
        <w:rPr>
          <w:sz w:val="24"/>
          <w:szCs w:val="24"/>
          <w:rtl w:val="0"/>
        </w:rPr>
        <w:t xml:space="preserve"> de perda de dados, e para otimizar o tempo da busca de prontuário e acelerar o atendimento de pacientes, através deste sistema o profissional poderá buscar facilmente nesse sistema. Facilitando a demora nas filas e tendo menos burocracia na hora do atendimento.</w:t>
      </w:r>
    </w:p>
    <w:p w:rsidR="00000000" w:rsidDel="00000000" w:rsidP="00000000" w:rsidRDefault="00000000" w:rsidRPr="00000000" w14:paraId="00000049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Funcionais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r w:rsidDel="00000000" w:rsidR="00000000" w:rsidRPr="00000000">
        <w:rPr>
          <w:rtl w:val="0"/>
        </w:rPr>
        <w:t xml:space="preserve">R1 – Cadastro e login de usuários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Através do painel inicial será possível fazer o cadastro, para pessoas que já fizeram o cadastro, elas serão enviadas para a tela de login</w:t>
      </w:r>
    </w:p>
    <w:p w:rsidR="00000000" w:rsidDel="00000000" w:rsidP="00000000" w:rsidRDefault="00000000" w:rsidRPr="00000000" w14:paraId="0000004E">
      <w:pPr>
        <w:pStyle w:val="Heading3"/>
        <w:rPr/>
      </w:pPr>
      <w:r w:rsidDel="00000000" w:rsidR="00000000" w:rsidRPr="00000000">
        <w:rPr>
          <w:rtl w:val="0"/>
        </w:rPr>
        <w:t xml:space="preserve">R1 .1 –inserção, edição e exclusão de prontuários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 painel do profissional, terá opções que vai possibilitar a inserção de novos prontuários, ou até mesmo a edição das informações de determinado paciente, e a exclusão deles.</w:t>
      </w:r>
    </w:p>
    <w:p w:rsidR="00000000" w:rsidDel="00000000" w:rsidP="00000000" w:rsidRDefault="00000000" w:rsidRPr="00000000" w14:paraId="00000051">
      <w:pPr>
        <w:pStyle w:val="Heading3"/>
        <w:rPr/>
      </w:pPr>
      <w:r w:rsidDel="00000000" w:rsidR="00000000" w:rsidRPr="00000000">
        <w:rPr>
          <w:rtl w:val="0"/>
        </w:rPr>
        <w:t xml:space="preserve">R1.2 – busca prontuários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Haverá um campo reservado que permitirá fazer busca de prontuários por exemplo por meio do nome do paciente, assim otimizar o tempo de busca desses prontuários.</w:t>
      </w:r>
    </w:p>
    <w:p w:rsidR="00000000" w:rsidDel="00000000" w:rsidP="00000000" w:rsidRDefault="00000000" w:rsidRPr="00000000" w14:paraId="00000054">
      <w:pPr>
        <w:pStyle w:val="Heading1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038868" cy="2015134"/>
            <wp:effectExtent b="0" l="0" r="0" t="0"/>
            <wp:docPr descr="Uma imagem contendo Forma&#10;&#10;Descrição gerada automaticamente" id="2042476917" name="image7.png"/>
            <a:graphic>
              <a:graphicData uri="http://schemas.openxmlformats.org/drawingml/2006/picture">
                <pic:pic>
                  <pic:nvPicPr>
                    <pic:cNvPr descr="Uma imagem contendo Forma&#10;&#10;Descrição gerada automaticamente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868" cy="2015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56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funcionais</w:t>
      </w:r>
    </w:p>
    <w:p w:rsidR="00000000" w:rsidDel="00000000" w:rsidP="00000000" w:rsidRDefault="00000000" w:rsidRPr="00000000" w14:paraId="00000058">
      <w:pPr>
        <w:pStyle w:val="Heading3"/>
        <w:rPr/>
      </w:pPr>
      <w:r w:rsidDel="00000000" w:rsidR="00000000" w:rsidRPr="00000000">
        <w:rPr>
          <w:color w:val="000000"/>
          <w:rtl w:val="0"/>
        </w:rPr>
        <w:t xml:space="preserve">R1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color w:val="000000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Como vamos lidar com dados é fundamental garantir ao máximo a segurança dos dados dos pacientes.</w:t>
      </w:r>
    </w:p>
    <w:p w:rsidR="00000000" w:rsidDel="00000000" w:rsidP="00000000" w:rsidRDefault="00000000" w:rsidRPr="00000000" w14:paraId="0000005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r w:rsidDel="00000000" w:rsidR="00000000" w:rsidRPr="00000000">
        <w:rPr>
          <w:color w:val="000000"/>
          <w:rtl w:val="0"/>
        </w:rPr>
        <w:t xml:space="preserve">R1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1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color w:val="000000"/>
          <w:rtl w:val="0"/>
        </w:rPr>
        <w:t xml:space="preserve">Desempenho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rapidez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eficiência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 deve ser rápido na hora de o profissional buscar algo dentro do sistema, já todos querem otimizar o tempo, então a rapidez vai ser fundamental.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r w:rsidDel="00000000" w:rsidR="00000000" w:rsidRPr="00000000">
        <w:rPr>
          <w:color w:val="000000"/>
          <w:rtl w:val="0"/>
        </w:rPr>
        <w:t xml:space="preserve">R1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color w:val="000000"/>
          <w:rtl w:val="0"/>
        </w:rPr>
        <w:t xml:space="preserve">Compatibilidade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Vamos garantir que funcione em diferentes dispositivos de maneira responsiva, possibilitando o acesso em qualquer dispositivo.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1731975" cy="1711812"/>
            <wp:effectExtent b="0" l="0" r="0" t="0"/>
            <wp:docPr descr="Uma imagem contendo Forma&#10;&#10;Descrição gerada automaticamente" id="2042476920" name="image8.png"/>
            <a:graphic>
              <a:graphicData uri="http://schemas.openxmlformats.org/drawingml/2006/picture">
                <pic:pic>
                  <pic:nvPicPr>
                    <pic:cNvPr descr="Uma imagem contendo Forma&#10;&#10;Descrição gerada automaticamente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1975" cy="171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6B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r w:rsidDel="00000000" w:rsidR="00000000" w:rsidRPr="00000000">
        <w:rPr>
          <w:color w:val="000000"/>
          <w:rtl w:val="0"/>
        </w:rPr>
        <w:t xml:space="preserve">Protótipos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0" distT="0" distL="0" distR="0">
            <wp:extent cx="1540921" cy="3334938"/>
            <wp:effectExtent b="0" l="0" r="0" t="0"/>
            <wp:docPr descr="Interface gráfica do usuário, Texto, Aplicativo, chat ou mensagem de texto&#10;&#10;Descrição gerada automaticamente" id="2042476919" name="image3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Descrição gerada automaticamente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0921" cy="333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Exemplo da tela de login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0" distT="0" distL="0" distR="0">
            <wp:extent cx="1543321" cy="1525355"/>
            <wp:effectExtent b="0" l="0" r="0" t="0"/>
            <wp:docPr descr="Uma imagem contendo Forma&#10;&#10;Descrição gerada automaticamente" id="2042476922" name="image5.png"/>
            <a:graphic>
              <a:graphicData uri="http://schemas.openxmlformats.org/drawingml/2006/picture">
                <pic:pic>
                  <pic:nvPicPr>
                    <pic:cNvPr descr="Uma imagem contendo Forma&#10;&#10;Descrição gerada automaticamente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321" cy="152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Exemplo da tela de cadastro</w:t>
      </w:r>
      <w:r w:rsidDel="00000000" w:rsidR="00000000" w:rsidRPr="00000000">
        <w:rPr/>
        <w:drawing>
          <wp:inline distB="0" distT="0" distL="0" distR="0">
            <wp:extent cx="1746431" cy="3779715"/>
            <wp:effectExtent b="0" l="0" r="0" t="0"/>
            <wp:docPr descr="Interface gráfica do usuário, Texto, Aplicativo&#10;&#10;Descrição gerada automaticamente" id="2042476921" name="image2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Descrição gerada automaticamente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431" cy="377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89390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89390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89390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89390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89390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89390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89390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89390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89390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89390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89390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sid w:val="0089390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89390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893908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89390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893908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89390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89390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89390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9390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89390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9390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89390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893908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893908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893908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89390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93908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893908"/>
    <w:rPr>
      <w:b w:val="1"/>
      <w:bCs w:val="1"/>
      <w:smallCaps w:val="1"/>
      <w:color w:val="0f4761" w:themeColor="accent1" w:themeShade="0000BF"/>
      <w:spacing w:val="5"/>
    </w:rPr>
  </w:style>
  <w:style w:type="table" w:styleId="Tabelacomgrade">
    <w:name w:val="Table Grid"/>
    <w:basedOn w:val="Tabelanormal"/>
    <w:uiPriority w:val="39"/>
    <w:rsid w:val="003563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9E1B55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0MXveMjLBoHVVQtSZsXVDzHx9Q==">CgMxLjA4AHIhMWx1VV9taEZJRkFZNlNNSkdZc3BsVWo3ajR2NWkwQzY0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2024-12-09T14:03:00Z</dcterms:created>
  <dc:creator>Laboratório Automação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Enabled">
    <vt:lpwstr>true</vt:lpwstr>
  </property>
  <property fmtid="{D5CDD505-2E9C-101B-9397-08002B2CF9AE}" pid="3" name="MSIP_Label_2057bf1a-c152-4c4f-a00e-351b32103ca2_SetDate">
    <vt:lpwstr>2024-12-05T14:07:10Z</vt:lpwstr>
  </property>
  <property fmtid="{D5CDD505-2E9C-101B-9397-08002B2CF9AE}" pid="4" name="MSIP_Label_2057bf1a-c152-4c4f-a00e-351b32103ca2_Method">
    <vt:lpwstr>Standard</vt:lpwstr>
  </property>
  <property fmtid="{D5CDD505-2E9C-101B-9397-08002B2CF9AE}" pid="5" name="MSIP_Label_2057bf1a-c152-4c4f-a00e-351b32103ca2_Name">
    <vt:lpwstr>Público</vt:lpwstr>
  </property>
  <property fmtid="{D5CDD505-2E9C-101B-9397-08002B2CF9AE}" pid="6" name="MSIP_Label_2057bf1a-c152-4c4f-a00e-351b32103ca2_SiteId">
    <vt:lpwstr>c45ab305-6c94-4ace-b7ae-5810e4d26b68</vt:lpwstr>
  </property>
  <property fmtid="{D5CDD505-2E9C-101B-9397-08002B2CF9AE}" pid="7" name="MSIP_Label_2057bf1a-c152-4c4f-a00e-351b32103ca2_ActionId">
    <vt:lpwstr>86dd4bfc-1b86-485c-8d84-46d72ff9286c</vt:lpwstr>
  </property>
  <property fmtid="{D5CDD505-2E9C-101B-9397-08002B2CF9AE}" pid="8" name="MSIP_Label_2057bf1a-c152-4c4f-a00e-351b32103ca2_ContentBits">
    <vt:lpwstr>0</vt:lpwstr>
  </property>
</Properties>
</file>