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324B20">
      <w:pPr>
        <w:pStyle w:val="16"/>
      </w:pPr>
      <w:bookmarkStart w:id="0" w:name="_GoBack"/>
      <w:bookmarkEnd w:id="0"/>
      <w:r>
        <w:t>CCST9012 Tutorial Week 5</w:t>
      </w:r>
    </w:p>
    <w:p w14:paraId="5B5EFA27">
      <w:pPr>
        <w:pStyle w:val="14"/>
      </w:pPr>
      <w:r>
        <w:t>3 Artificial Constructions</w:t>
      </w:r>
    </w:p>
    <w:p w14:paraId="61D04D64">
      <w:pPr>
        <w:pStyle w:val="2"/>
      </w:pPr>
      <w:r>
        <w:t>Three Artificial Constructions</w:t>
      </w:r>
    </w:p>
    <w:p w14:paraId="751B3407">
      <w:r>
        <w:t xml:space="preserve">In the following exercise, we will briefly explore the function of the three artificial constructions used by Ptolemy in his models of planetary motions. </w:t>
      </w:r>
    </w:p>
    <w:p w14:paraId="23025311">
      <w:pPr>
        <w:pStyle w:val="3"/>
      </w:pPr>
      <w:r>
        <w:t>Epicycle</w:t>
      </w:r>
    </w:p>
    <w:p w14:paraId="4A324B31">
      <w:r>
        <w:t>There are two important parameters here:</w:t>
      </w:r>
    </w:p>
    <w:p w14:paraId="4386A29A">
      <w:pPr>
        <w:pStyle w:val="44"/>
        <w:numPr>
          <w:ilvl w:val="0"/>
          <w:numId w:val="2"/>
        </w:numPr>
      </w:pPr>
      <w:r>
        <w:t xml:space="preserve">Epicycle Period: The time it takes the Planet to complete a full rotation around the epicycle divided by the time it takes the epicycle to complete a full rotation around the deferent.  </w:t>
      </w:r>
    </w:p>
    <w:p w14:paraId="4969780B">
      <w:pPr>
        <w:pStyle w:val="44"/>
        <w:numPr>
          <w:ilvl w:val="0"/>
          <w:numId w:val="2"/>
        </w:numPr>
      </w:pPr>
      <w:r>
        <w:t xml:space="preserve">Epicycle Size: The radius of the epicycle divided by the radius of the deferent. </w:t>
      </w:r>
    </w:p>
    <w:p w14:paraId="3AD4CA2E">
      <w:pPr>
        <w:rPr>
          <w:b/>
          <w:bCs/>
        </w:rPr>
      </w:pPr>
      <w:r>
        <w:rPr>
          <w:b/>
          <w:bCs/>
        </w:rPr>
        <w:t xml:space="preserve">The mathematics to prove this is a bit complicated.  Demonstrate that the epicycle will create a retrograde motion whenever the Epicycle Period is less than the Epicycle Radius. </w:t>
      </w:r>
    </w:p>
    <w:p w14:paraId="316A84F1">
      <w:r>
        <w:t xml:space="preserve">We characterize the motion of a planet by its tropical period and its synodic period.  </w:t>
      </w:r>
    </w:p>
    <w:p w14:paraId="0924B2F4">
      <w:pPr>
        <w:pStyle w:val="44"/>
        <w:numPr>
          <w:ilvl w:val="0"/>
          <w:numId w:val="3"/>
        </w:numPr>
      </w:pPr>
      <w:r>
        <w:t xml:space="preserve">The tropical period is the average time it takes for the planet to complete a full cycle through the ecliptic. This is the same as the time it takes the epicycle to complete a full rotation around the deferent. </w:t>
      </w:r>
    </w:p>
    <w:p w14:paraId="64C001B7">
      <w:pPr>
        <w:pStyle w:val="44"/>
        <w:numPr>
          <w:ilvl w:val="0"/>
          <w:numId w:val="3"/>
        </w:numPr>
      </w:pPr>
      <w:r>
        <w:t xml:space="preserve">The synodic period is the time between retrograde motions. This is related to, but not equivalent to the epicycle period. </w:t>
      </w:r>
    </w:p>
    <w:p w14:paraId="1BF35A88">
      <w:pPr>
        <w:rPr>
          <w:b/>
          <w:bCs/>
        </w:rPr>
      </w:pPr>
      <w:r>
        <w:rPr>
          <w:b/>
          <w:bCs/>
        </w:rPr>
        <w:t xml:space="preserve">Set the epicycle period to 0.6 (and the epicycle size to any value larger than 0.6). How often do retrograde motions occur.  </w:t>
      </w:r>
    </w:p>
    <w:p w14:paraId="1B30691E">
      <w:pPr>
        <w:rPr>
          <w:b/>
          <w:bCs/>
        </w:rPr>
      </w:pPr>
      <w:r>
        <w:rPr>
          <w:b/>
          <w:bCs/>
        </w:rPr>
        <w:t>Answer the same for the epicycle period=0.5.</w:t>
      </w:r>
    </w:p>
    <w:p w14:paraId="530C8EDF">
      <w:pPr>
        <w:pStyle w:val="3"/>
      </w:pPr>
      <w:r>
        <w:t>Eccentric and Equant</w:t>
      </w:r>
    </w:p>
    <w:p w14:paraId="3FFE0A69">
      <w:r>
        <w:t xml:space="preserve">The purpose of the Eccentric and Equant constructions, is to account for variation in the apparent speed of planets.  Their effect on the apparent motion is qualitatively the same, but in detail they are slightly different. </w:t>
      </w:r>
    </w:p>
    <w:p w14:paraId="3620B69E">
      <w:r>
        <w:t xml:space="preserve">Placing the Earth far from the Center of the Deferent, ‘O’ will exaggerate the effect of the Eccentric construction.  For the Equant, placing the Center of Motion, ‘CoM’, far from the earth will exaggerate its effect. </w:t>
      </w:r>
    </w:p>
    <w:p w14:paraId="28A42EB4">
      <w:pPr>
        <w:rPr>
          <w:b/>
          <w:bCs/>
        </w:rPr>
      </w:pPr>
      <w:r>
        <w:rPr>
          <w:b/>
          <w:bCs/>
        </w:rPr>
        <w:t xml:space="preserve">For each of these constructions, adjust them such that the motion along the ecliptic, as viewed from Earth will be fastest near the Summer Solstice. Repeat this for two other constellations. </w:t>
      </w:r>
    </w:p>
    <w:p w14:paraId="4A324B34">
      <w:pPr>
        <w:rPr>
          <w:b/>
          <w:bCs/>
        </w:rPr>
      </w:pPr>
      <w:r>
        <w:rPr>
          <w:b/>
          <w:bCs/>
        </w:rPr>
        <w:t xml:space="preserve">True of False: In a model using only the eccentric, the planet moves along the deferent at constant speed. In a model using only the equant, the planet moves along the deferent at non-uniform speed. </w:t>
      </w:r>
    </w:p>
    <w:p w14:paraId="3AB8A094">
      <w:pPr>
        <w:rPr>
          <w:b/>
          <w:bCs/>
        </w:rPr>
      </w:pPr>
      <w:r>
        <w:rPr>
          <w:b/>
          <w:bCs/>
        </w:rPr>
        <w:t xml:space="preserve">Place ‘O’ in the Eccentric Construction in the same position as ‘CoM’ in the Equant Construction.  Make sure both have the same ‘Tropical Period’ value.  Compare the number of days in each season to see that the effects of these two constructions are not identical. </w:t>
      </w: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PMingLiU">
    <w:altName w:val="宋体"/>
    <w:panose1 w:val="00000000000000000000"/>
    <w:charset w:val="86"/>
    <w:family w:val="auto"/>
    <w:pitch w:val="default"/>
    <w:sig w:usb0="00000000" w:usb1="00000000" w:usb2="00000000" w:usb3="00000000" w:csb0="00000000" w:csb1="00000000"/>
  </w:font>
  <w:font w:name="Courier New">
    <w:panose1 w:val="02070309020205020404"/>
    <w:charset w:val="00"/>
    <w:family w:val="modern"/>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82775B"/>
    <w:multiLevelType w:val="multilevel"/>
    <w:tmpl w:val="1482775B"/>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1">
    <w:nsid w:val="372B3074"/>
    <w:multiLevelType w:val="multilevel"/>
    <w:tmpl w:val="372B307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7BE42C21"/>
    <w:multiLevelType w:val="multilevel"/>
    <w:tmpl w:val="7BE42C2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0284"/>
    <w:rsid w:val="000523BE"/>
    <w:rsid w:val="0008443F"/>
    <w:rsid w:val="00097236"/>
    <w:rsid w:val="00102988"/>
    <w:rsid w:val="00116510"/>
    <w:rsid w:val="001414DE"/>
    <w:rsid w:val="00162E61"/>
    <w:rsid w:val="001670DB"/>
    <w:rsid w:val="001C161E"/>
    <w:rsid w:val="001C26EA"/>
    <w:rsid w:val="001D1BAC"/>
    <w:rsid w:val="001E6433"/>
    <w:rsid w:val="002254D6"/>
    <w:rsid w:val="002323BA"/>
    <w:rsid w:val="00234CDE"/>
    <w:rsid w:val="00242302"/>
    <w:rsid w:val="002426A7"/>
    <w:rsid w:val="00287C72"/>
    <w:rsid w:val="002C3A64"/>
    <w:rsid w:val="002D0965"/>
    <w:rsid w:val="00332A27"/>
    <w:rsid w:val="003539AF"/>
    <w:rsid w:val="00363C24"/>
    <w:rsid w:val="00365AFC"/>
    <w:rsid w:val="0038782E"/>
    <w:rsid w:val="003D79D5"/>
    <w:rsid w:val="00471EC6"/>
    <w:rsid w:val="004840CC"/>
    <w:rsid w:val="004D49C1"/>
    <w:rsid w:val="0054795E"/>
    <w:rsid w:val="005562D9"/>
    <w:rsid w:val="00571F37"/>
    <w:rsid w:val="00583C19"/>
    <w:rsid w:val="00590509"/>
    <w:rsid w:val="005D78DB"/>
    <w:rsid w:val="005E7EC6"/>
    <w:rsid w:val="00602723"/>
    <w:rsid w:val="006215C2"/>
    <w:rsid w:val="00623651"/>
    <w:rsid w:val="00670C43"/>
    <w:rsid w:val="00677249"/>
    <w:rsid w:val="0068127F"/>
    <w:rsid w:val="006A0396"/>
    <w:rsid w:val="006E6431"/>
    <w:rsid w:val="00740C26"/>
    <w:rsid w:val="00742CF4"/>
    <w:rsid w:val="0079478B"/>
    <w:rsid w:val="00797A54"/>
    <w:rsid w:val="007A42A5"/>
    <w:rsid w:val="007B4482"/>
    <w:rsid w:val="007B6D2A"/>
    <w:rsid w:val="007E3B3A"/>
    <w:rsid w:val="0081317A"/>
    <w:rsid w:val="00814709"/>
    <w:rsid w:val="00822066"/>
    <w:rsid w:val="0082304E"/>
    <w:rsid w:val="00840ACB"/>
    <w:rsid w:val="008705FC"/>
    <w:rsid w:val="0088400C"/>
    <w:rsid w:val="00885E8E"/>
    <w:rsid w:val="00887D51"/>
    <w:rsid w:val="008A2382"/>
    <w:rsid w:val="008B1371"/>
    <w:rsid w:val="008C0F43"/>
    <w:rsid w:val="008D0EDF"/>
    <w:rsid w:val="008D58F3"/>
    <w:rsid w:val="008E3E23"/>
    <w:rsid w:val="00900321"/>
    <w:rsid w:val="00907429"/>
    <w:rsid w:val="00913ABF"/>
    <w:rsid w:val="00926AE6"/>
    <w:rsid w:val="0094324E"/>
    <w:rsid w:val="00946B78"/>
    <w:rsid w:val="009B0253"/>
    <w:rsid w:val="009F628A"/>
    <w:rsid w:val="00A046BF"/>
    <w:rsid w:val="00A228DD"/>
    <w:rsid w:val="00A24992"/>
    <w:rsid w:val="00A31306"/>
    <w:rsid w:val="00A35DAF"/>
    <w:rsid w:val="00A45337"/>
    <w:rsid w:val="00A60284"/>
    <w:rsid w:val="00A6342E"/>
    <w:rsid w:val="00AE53D4"/>
    <w:rsid w:val="00AE6F54"/>
    <w:rsid w:val="00B30E0C"/>
    <w:rsid w:val="00B372CA"/>
    <w:rsid w:val="00B46C5E"/>
    <w:rsid w:val="00B85003"/>
    <w:rsid w:val="00BA05F0"/>
    <w:rsid w:val="00BC0072"/>
    <w:rsid w:val="00BE69D6"/>
    <w:rsid w:val="00C37ED2"/>
    <w:rsid w:val="00C47187"/>
    <w:rsid w:val="00C57CB5"/>
    <w:rsid w:val="00CB74AC"/>
    <w:rsid w:val="00D062C5"/>
    <w:rsid w:val="00D06C01"/>
    <w:rsid w:val="00D238B6"/>
    <w:rsid w:val="00D300EA"/>
    <w:rsid w:val="00D45FA1"/>
    <w:rsid w:val="00D46B3F"/>
    <w:rsid w:val="00D618ED"/>
    <w:rsid w:val="00DE1FC7"/>
    <w:rsid w:val="00DE39E7"/>
    <w:rsid w:val="00E1357C"/>
    <w:rsid w:val="00E179B6"/>
    <w:rsid w:val="00E22957"/>
    <w:rsid w:val="00E22F1B"/>
    <w:rsid w:val="00E42018"/>
    <w:rsid w:val="00E442B6"/>
    <w:rsid w:val="00E6355D"/>
    <w:rsid w:val="00EC2FAE"/>
    <w:rsid w:val="00ED250B"/>
    <w:rsid w:val="00ED7CFA"/>
    <w:rsid w:val="00EF7D88"/>
    <w:rsid w:val="00F04446"/>
    <w:rsid w:val="00F05376"/>
    <w:rsid w:val="00F10340"/>
    <w:rsid w:val="00F306A1"/>
    <w:rsid w:val="00F50F96"/>
    <w:rsid w:val="00F5743A"/>
    <w:rsid w:val="00F641F7"/>
    <w:rsid w:val="00F650D1"/>
    <w:rsid w:val="00F91988"/>
    <w:rsid w:val="00FA48F4"/>
    <w:rsid w:val="00FA6A09"/>
    <w:rsid w:val="41D6694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 w:eastAsia="en-US" w:bidi="ar-SA"/>
    </w:rPr>
  </w:style>
  <w:style w:type="paragraph" w:styleId="2">
    <w:name w:val="heading 1"/>
    <w:basedOn w:val="1"/>
    <w:next w:val="1"/>
    <w:link w:val="23"/>
    <w:qFormat/>
    <w:uiPriority w:val="9"/>
    <w:pPr>
      <w:keepNext/>
      <w:keepLines/>
      <w:numPr>
        <w:ilvl w:val="0"/>
        <w:numId w:val="1"/>
      </w:numPr>
      <w:pBdr>
        <w:bottom w:val="single" w:color="585858" w:themeColor="text1" w:themeTint="A6" w:sz="4" w:space="1"/>
      </w:pBdr>
      <w:spacing w:before="360"/>
      <w:outlineLvl w:val="0"/>
    </w:pPr>
    <w:rPr>
      <w:rFonts w:asciiTheme="majorHAnsi" w:hAnsiTheme="majorHAnsi" w:eastAsiaTheme="majorEastAsia" w:cstheme="majorBidi"/>
      <w:b/>
      <w:bCs/>
      <w:smallCaps/>
      <w:color w:val="000000" w:themeColor="text1"/>
      <w:sz w:val="36"/>
      <w:szCs w:val="36"/>
      <w14:textFill>
        <w14:solidFill>
          <w14:schemeClr w14:val="tx1"/>
        </w14:solidFill>
      </w14:textFill>
    </w:rPr>
  </w:style>
  <w:style w:type="paragraph" w:styleId="3">
    <w:name w:val="heading 2"/>
    <w:basedOn w:val="1"/>
    <w:next w:val="1"/>
    <w:link w:val="24"/>
    <w:unhideWhenUsed/>
    <w:qFormat/>
    <w:uiPriority w:val="9"/>
    <w:pPr>
      <w:keepNext/>
      <w:keepLines/>
      <w:numPr>
        <w:ilvl w:val="1"/>
        <w:numId w:val="1"/>
      </w:numPr>
      <w:spacing w:before="360" w:after="0"/>
      <w:outlineLvl w:val="1"/>
    </w:pPr>
    <w:rPr>
      <w:rFonts w:asciiTheme="majorHAnsi" w:hAnsiTheme="majorHAnsi" w:eastAsiaTheme="majorEastAsia" w:cstheme="majorBidi"/>
      <w:b/>
      <w:bCs/>
      <w:smallCaps/>
      <w:color w:val="000000" w:themeColor="text1"/>
      <w:sz w:val="28"/>
      <w:szCs w:val="28"/>
      <w14:textFill>
        <w14:solidFill>
          <w14:schemeClr w14:val="tx1"/>
        </w14:solidFill>
      </w14:textFill>
    </w:rPr>
  </w:style>
  <w:style w:type="paragraph" w:styleId="4">
    <w:name w:val="heading 3"/>
    <w:basedOn w:val="1"/>
    <w:next w:val="1"/>
    <w:link w:val="25"/>
    <w:unhideWhenUsed/>
    <w:qFormat/>
    <w:uiPriority w:val="9"/>
    <w:pPr>
      <w:keepNext/>
      <w:keepLines/>
      <w:numPr>
        <w:ilvl w:val="2"/>
        <w:numId w:val="1"/>
      </w:numPr>
      <w:spacing w:before="200" w:after="0"/>
      <w:outlineLvl w:val="2"/>
    </w:pPr>
    <w:rPr>
      <w:rFonts w:asciiTheme="majorHAnsi" w:hAnsiTheme="majorHAnsi" w:eastAsiaTheme="majorEastAsia" w:cstheme="majorBidi"/>
      <w:b/>
      <w:bCs/>
      <w:color w:val="000000" w:themeColor="text1"/>
      <w14:textFill>
        <w14:solidFill>
          <w14:schemeClr w14:val="tx1"/>
        </w14:solidFill>
      </w14:textFill>
    </w:rPr>
  </w:style>
  <w:style w:type="paragraph" w:styleId="5">
    <w:name w:val="heading 4"/>
    <w:basedOn w:val="1"/>
    <w:next w:val="1"/>
    <w:link w:val="26"/>
    <w:unhideWhenUsed/>
    <w:qFormat/>
    <w:uiPriority w:val="9"/>
    <w:pPr>
      <w:keepNext/>
      <w:keepLines/>
      <w:numPr>
        <w:ilvl w:val="3"/>
        <w:numId w:val="1"/>
      </w:numPr>
      <w:spacing w:before="200" w:after="0"/>
      <w:outlineLvl w:val="3"/>
    </w:pPr>
    <w:rPr>
      <w:rFonts w:asciiTheme="majorHAnsi" w:hAnsiTheme="majorHAnsi" w:eastAsiaTheme="majorEastAsia" w:cstheme="majorBidi"/>
      <w:b/>
      <w:bCs/>
      <w:i/>
      <w:iCs/>
      <w:color w:val="000000" w:themeColor="text1"/>
      <w14:textFill>
        <w14:solidFill>
          <w14:schemeClr w14:val="tx1"/>
        </w14:solidFill>
      </w14:textFill>
    </w:rPr>
  </w:style>
  <w:style w:type="paragraph" w:styleId="6">
    <w:name w:val="heading 5"/>
    <w:basedOn w:val="1"/>
    <w:next w:val="1"/>
    <w:link w:val="27"/>
    <w:unhideWhenUsed/>
    <w:qFormat/>
    <w:uiPriority w:val="9"/>
    <w:pPr>
      <w:keepNext/>
      <w:keepLines/>
      <w:numPr>
        <w:ilvl w:val="4"/>
        <w:numId w:val="1"/>
      </w:numPr>
      <w:spacing w:before="200" w:after="0"/>
      <w:outlineLvl w:val="4"/>
    </w:pPr>
    <w:rPr>
      <w:rFonts w:asciiTheme="majorHAnsi" w:hAnsiTheme="majorHAnsi" w:eastAsiaTheme="majorEastAsia" w:cstheme="majorBidi"/>
      <w:color w:val="17375E" w:themeColor="text2" w:themeShade="BF"/>
    </w:rPr>
  </w:style>
  <w:style w:type="paragraph" w:styleId="7">
    <w:name w:val="heading 6"/>
    <w:basedOn w:val="1"/>
    <w:next w:val="1"/>
    <w:link w:val="28"/>
    <w:unhideWhenUsed/>
    <w:qFormat/>
    <w:uiPriority w:val="9"/>
    <w:pPr>
      <w:keepNext/>
      <w:keepLines/>
      <w:numPr>
        <w:ilvl w:val="5"/>
        <w:numId w:val="1"/>
      </w:numPr>
      <w:spacing w:before="200" w:after="0"/>
      <w:outlineLvl w:val="5"/>
    </w:pPr>
    <w:rPr>
      <w:rFonts w:asciiTheme="majorHAnsi" w:hAnsiTheme="majorHAnsi" w:eastAsiaTheme="majorEastAsia" w:cstheme="majorBidi"/>
      <w:i/>
      <w:iCs/>
      <w:color w:val="17375E" w:themeColor="text2" w:themeShade="BF"/>
    </w:rPr>
  </w:style>
  <w:style w:type="paragraph" w:styleId="8">
    <w:name w:val="heading 7"/>
    <w:basedOn w:val="1"/>
    <w:next w:val="1"/>
    <w:link w:val="29"/>
    <w:semiHidden/>
    <w:unhideWhenUsed/>
    <w:qFormat/>
    <w:uiPriority w:val="9"/>
    <w:pPr>
      <w:keepNext/>
      <w:keepLines/>
      <w:numPr>
        <w:ilvl w:val="6"/>
        <w:numId w:val="1"/>
      </w:numPr>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30"/>
    <w:semiHidden/>
    <w:unhideWhenUsed/>
    <w:qFormat/>
    <w:uiPriority w:val="9"/>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paragraph" w:styleId="10">
    <w:name w:val="heading 9"/>
    <w:basedOn w:val="1"/>
    <w:next w:val="1"/>
    <w:link w:val="31"/>
    <w:semiHidden/>
    <w:unhideWhenUsed/>
    <w:qFormat/>
    <w:uiPriority w:val="9"/>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8">
    <w:name w:val="Default Paragraph Font"/>
    <w:semiHidden/>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11">
    <w:name w:val="caption"/>
    <w:basedOn w:val="1"/>
    <w:next w:val="1"/>
    <w:semiHidden/>
    <w:unhideWhenUsed/>
    <w:qFormat/>
    <w:uiPriority w:val="35"/>
    <w:pPr>
      <w:spacing w:after="200" w:line="240" w:lineRule="auto"/>
    </w:pPr>
    <w:rPr>
      <w:i/>
      <w:iCs/>
      <w:color w:val="1F497D" w:themeColor="text2"/>
      <w:sz w:val="18"/>
      <w:szCs w:val="18"/>
      <w14:textFill>
        <w14:solidFill>
          <w14:schemeClr w14:val="tx2"/>
        </w14:solidFill>
      </w14:textFill>
    </w:rPr>
  </w:style>
  <w:style w:type="paragraph" w:styleId="12">
    <w:name w:val="footer"/>
    <w:basedOn w:val="1"/>
    <w:link w:val="49"/>
    <w:semiHidden/>
    <w:unhideWhenUsed/>
    <w:uiPriority w:val="99"/>
    <w:pPr>
      <w:tabs>
        <w:tab w:val="center" w:pos="4513"/>
        <w:tab w:val="right" w:pos="9026"/>
      </w:tabs>
      <w:spacing w:after="0" w:line="240" w:lineRule="auto"/>
    </w:pPr>
  </w:style>
  <w:style w:type="paragraph" w:styleId="13">
    <w:name w:val="header"/>
    <w:basedOn w:val="1"/>
    <w:link w:val="48"/>
    <w:semiHidden/>
    <w:unhideWhenUsed/>
    <w:qFormat/>
    <w:uiPriority w:val="99"/>
    <w:pPr>
      <w:tabs>
        <w:tab w:val="center" w:pos="4513"/>
        <w:tab w:val="right" w:pos="9026"/>
      </w:tabs>
      <w:spacing w:after="0" w:line="240" w:lineRule="auto"/>
    </w:pPr>
  </w:style>
  <w:style w:type="paragraph" w:styleId="14">
    <w:name w:val="Subtitle"/>
    <w:basedOn w:val="1"/>
    <w:next w:val="1"/>
    <w:link w:val="33"/>
    <w:qFormat/>
    <w:uiPriority w:val="11"/>
    <w:rPr>
      <w:color w:val="595959" w:themeColor="text1" w:themeTint="A6"/>
      <w:spacing w:val="10"/>
      <w14:textFill>
        <w14:solidFill>
          <w14:schemeClr w14:val="tx1">
            <w14:lumMod w14:val="65000"/>
            <w14:lumOff w14:val="35000"/>
          </w14:schemeClr>
        </w14:solidFill>
      </w14:textFill>
    </w:rPr>
  </w:style>
  <w:style w:type="paragraph" w:styleId="15">
    <w:name w:val="footnote text"/>
    <w:basedOn w:val="1"/>
    <w:link w:val="47"/>
    <w:semiHidden/>
    <w:unhideWhenUsed/>
    <w:uiPriority w:val="99"/>
    <w:pPr>
      <w:spacing w:after="0" w:line="240" w:lineRule="auto"/>
    </w:pPr>
    <w:rPr>
      <w:sz w:val="20"/>
      <w:szCs w:val="20"/>
    </w:rPr>
  </w:style>
  <w:style w:type="paragraph" w:styleId="16">
    <w:name w:val="Title"/>
    <w:basedOn w:val="1"/>
    <w:next w:val="1"/>
    <w:link w:val="32"/>
    <w:qFormat/>
    <w:uiPriority w:val="10"/>
    <w:pPr>
      <w:spacing w:after="0" w:line="240" w:lineRule="auto"/>
      <w:contextualSpacing/>
    </w:pPr>
    <w:rPr>
      <w:rFonts w:asciiTheme="majorHAnsi" w:hAnsiTheme="majorHAnsi" w:eastAsiaTheme="majorEastAsia" w:cstheme="majorBidi"/>
      <w:color w:val="000000" w:themeColor="text1"/>
      <w:sz w:val="56"/>
      <w:szCs w:val="56"/>
      <w14:textFill>
        <w14:solidFill>
          <w14:schemeClr w14:val="tx1"/>
        </w14:solidFill>
      </w14:textFill>
    </w:rPr>
  </w:style>
  <w:style w:type="character" w:styleId="19">
    <w:name w:val="Strong"/>
    <w:basedOn w:val="18"/>
    <w:qFormat/>
    <w:uiPriority w:val="22"/>
    <w:rPr>
      <w:b/>
      <w:bCs/>
      <w:color w:val="000000" w:themeColor="text1"/>
      <w14:textFill>
        <w14:solidFill>
          <w14:schemeClr w14:val="tx1"/>
        </w14:solidFill>
      </w14:textFill>
    </w:rPr>
  </w:style>
  <w:style w:type="character" w:styleId="20">
    <w:name w:val="Emphasis"/>
    <w:basedOn w:val="18"/>
    <w:qFormat/>
    <w:uiPriority w:val="20"/>
    <w:rPr>
      <w:i/>
      <w:iCs/>
      <w:color w:val="auto"/>
    </w:rPr>
  </w:style>
  <w:style w:type="character" w:styleId="21">
    <w:name w:val="footnote reference"/>
    <w:basedOn w:val="18"/>
    <w:semiHidden/>
    <w:unhideWhenUsed/>
    <w:qFormat/>
    <w:uiPriority w:val="99"/>
    <w:rPr>
      <w:vertAlign w:val="superscript"/>
    </w:rPr>
  </w:style>
  <w:style w:type="paragraph" w:styleId="22">
    <w:name w:val="No Spacing"/>
    <w:link w:val="46"/>
    <w:qFormat/>
    <w:uiPriority w:val="1"/>
    <w:pPr>
      <w:spacing w:after="0" w:line="240" w:lineRule="auto"/>
    </w:pPr>
    <w:rPr>
      <w:rFonts w:asciiTheme="minorHAnsi" w:hAnsiTheme="minorHAnsi" w:eastAsiaTheme="minorEastAsia" w:cstheme="minorBidi"/>
      <w:sz w:val="22"/>
      <w:szCs w:val="22"/>
      <w:lang w:val="en" w:eastAsia="en-US" w:bidi="ar-SA"/>
    </w:rPr>
  </w:style>
  <w:style w:type="character" w:customStyle="1" w:styleId="23">
    <w:name w:val="Heading 1 Char"/>
    <w:basedOn w:val="18"/>
    <w:link w:val="2"/>
    <w:uiPriority w:val="9"/>
    <w:rPr>
      <w:rFonts w:asciiTheme="majorHAnsi" w:hAnsiTheme="majorHAnsi" w:eastAsiaTheme="majorEastAsia" w:cstheme="majorBidi"/>
      <w:b/>
      <w:bCs/>
      <w:smallCaps/>
      <w:color w:val="000000" w:themeColor="text1"/>
      <w:sz w:val="36"/>
      <w:szCs w:val="36"/>
      <w14:textFill>
        <w14:solidFill>
          <w14:schemeClr w14:val="tx1"/>
        </w14:solidFill>
      </w14:textFill>
    </w:rPr>
  </w:style>
  <w:style w:type="character" w:customStyle="1" w:styleId="24">
    <w:name w:val="Heading 2 Char"/>
    <w:basedOn w:val="18"/>
    <w:link w:val="3"/>
    <w:uiPriority w:val="9"/>
    <w:rPr>
      <w:rFonts w:asciiTheme="majorHAnsi" w:hAnsiTheme="majorHAnsi" w:eastAsiaTheme="majorEastAsia" w:cstheme="majorBidi"/>
      <w:b/>
      <w:bCs/>
      <w:smallCaps/>
      <w:color w:val="000000" w:themeColor="text1"/>
      <w:sz w:val="28"/>
      <w:szCs w:val="28"/>
      <w14:textFill>
        <w14:solidFill>
          <w14:schemeClr w14:val="tx1"/>
        </w14:solidFill>
      </w14:textFill>
    </w:rPr>
  </w:style>
  <w:style w:type="character" w:customStyle="1" w:styleId="25">
    <w:name w:val="Heading 3 Char"/>
    <w:basedOn w:val="18"/>
    <w:link w:val="4"/>
    <w:qFormat/>
    <w:uiPriority w:val="9"/>
    <w:rPr>
      <w:rFonts w:asciiTheme="majorHAnsi" w:hAnsiTheme="majorHAnsi" w:eastAsiaTheme="majorEastAsia" w:cstheme="majorBidi"/>
      <w:b/>
      <w:bCs/>
      <w:color w:val="000000" w:themeColor="text1"/>
      <w14:textFill>
        <w14:solidFill>
          <w14:schemeClr w14:val="tx1"/>
        </w14:solidFill>
      </w14:textFill>
    </w:rPr>
  </w:style>
  <w:style w:type="character" w:customStyle="1" w:styleId="26">
    <w:name w:val="Heading 4 Char"/>
    <w:basedOn w:val="18"/>
    <w:link w:val="5"/>
    <w:uiPriority w:val="9"/>
    <w:rPr>
      <w:rFonts w:asciiTheme="majorHAnsi" w:hAnsiTheme="majorHAnsi" w:eastAsiaTheme="majorEastAsia" w:cstheme="majorBidi"/>
      <w:b/>
      <w:bCs/>
      <w:i/>
      <w:iCs/>
      <w:color w:val="000000" w:themeColor="text1"/>
      <w14:textFill>
        <w14:solidFill>
          <w14:schemeClr w14:val="tx1"/>
        </w14:solidFill>
      </w14:textFill>
    </w:rPr>
  </w:style>
  <w:style w:type="character" w:customStyle="1" w:styleId="27">
    <w:name w:val="Heading 5 Char"/>
    <w:basedOn w:val="18"/>
    <w:link w:val="6"/>
    <w:qFormat/>
    <w:uiPriority w:val="9"/>
    <w:rPr>
      <w:rFonts w:asciiTheme="majorHAnsi" w:hAnsiTheme="majorHAnsi" w:eastAsiaTheme="majorEastAsia" w:cstheme="majorBidi"/>
      <w:color w:val="17375E" w:themeColor="text2" w:themeShade="BF"/>
    </w:rPr>
  </w:style>
  <w:style w:type="character" w:customStyle="1" w:styleId="28">
    <w:name w:val="Heading 6 Char"/>
    <w:basedOn w:val="18"/>
    <w:link w:val="7"/>
    <w:qFormat/>
    <w:uiPriority w:val="9"/>
    <w:rPr>
      <w:rFonts w:asciiTheme="majorHAnsi" w:hAnsiTheme="majorHAnsi" w:eastAsiaTheme="majorEastAsia" w:cstheme="majorBidi"/>
      <w:i/>
      <w:iCs/>
      <w:color w:val="17375E" w:themeColor="text2" w:themeShade="BF"/>
    </w:rPr>
  </w:style>
  <w:style w:type="character" w:customStyle="1" w:styleId="29">
    <w:name w:val="Heading 7 Char"/>
    <w:basedOn w:val="18"/>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30">
    <w:name w:val="Heading 8 Char"/>
    <w:basedOn w:val="18"/>
    <w:link w:val="9"/>
    <w:semiHidden/>
    <w:uiPriority w:val="9"/>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character" w:customStyle="1" w:styleId="31">
    <w:name w:val="Heading 9 Char"/>
    <w:basedOn w:val="18"/>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32">
    <w:name w:val="Title Char"/>
    <w:basedOn w:val="18"/>
    <w:link w:val="16"/>
    <w:uiPriority w:val="10"/>
    <w:rPr>
      <w:rFonts w:asciiTheme="majorHAnsi" w:hAnsiTheme="majorHAnsi" w:eastAsiaTheme="majorEastAsia" w:cstheme="majorBidi"/>
      <w:color w:val="000000" w:themeColor="text1"/>
      <w:sz w:val="56"/>
      <w:szCs w:val="56"/>
      <w14:textFill>
        <w14:solidFill>
          <w14:schemeClr w14:val="tx1"/>
        </w14:solidFill>
      </w14:textFill>
    </w:rPr>
  </w:style>
  <w:style w:type="character" w:customStyle="1" w:styleId="33">
    <w:name w:val="Subtitle Char"/>
    <w:basedOn w:val="18"/>
    <w:link w:val="14"/>
    <w:uiPriority w:val="11"/>
    <w:rPr>
      <w:color w:val="595959" w:themeColor="text1" w:themeTint="A6"/>
      <w:spacing w:val="10"/>
      <w14:textFill>
        <w14:solidFill>
          <w14:schemeClr w14:val="tx1">
            <w14:lumMod w14:val="65000"/>
            <w14:lumOff w14:val="35000"/>
          </w14:schemeClr>
        </w14:solidFill>
      </w14:textFill>
    </w:rPr>
  </w:style>
  <w:style w:type="paragraph" w:styleId="34">
    <w:name w:val="Quote"/>
    <w:basedOn w:val="1"/>
    <w:next w:val="1"/>
    <w:link w:val="35"/>
    <w:qFormat/>
    <w:uiPriority w:val="29"/>
    <w:pPr>
      <w:spacing w:before="160"/>
      <w:ind w:left="720" w:right="720"/>
    </w:pPr>
    <w:rPr>
      <w:i/>
      <w:iCs/>
      <w:color w:val="000000" w:themeColor="text1"/>
      <w14:textFill>
        <w14:solidFill>
          <w14:schemeClr w14:val="tx1"/>
        </w14:solidFill>
      </w14:textFill>
    </w:rPr>
  </w:style>
  <w:style w:type="character" w:customStyle="1" w:styleId="35">
    <w:name w:val="Quote Char"/>
    <w:basedOn w:val="18"/>
    <w:link w:val="34"/>
    <w:qFormat/>
    <w:uiPriority w:val="29"/>
    <w:rPr>
      <w:i/>
      <w:iCs/>
      <w:color w:val="000000" w:themeColor="text1"/>
      <w14:textFill>
        <w14:solidFill>
          <w14:schemeClr w14:val="tx1"/>
        </w14:solidFill>
      </w14:textFill>
    </w:rPr>
  </w:style>
  <w:style w:type="paragraph" w:styleId="36">
    <w:name w:val="Intense Quote"/>
    <w:basedOn w:val="1"/>
    <w:next w:val="1"/>
    <w:link w:val="37"/>
    <w:qFormat/>
    <w:uiPriority w:val="30"/>
    <w:pPr>
      <w:pBdr>
        <w:top w:val="single" w:color="F1F1F1" w:themeColor="background1" w:themeShade="F2" w:sz="24" w:space="1"/>
        <w:bottom w:val="single" w:color="F1F1F1" w:themeColor="background1" w:themeShade="F2" w:sz="24" w:space="1"/>
      </w:pBdr>
      <w:shd w:val="clear" w:color="auto" w:fill="F1F1F1" w:themeFill="background1" w:themeFillShade="F2"/>
      <w:spacing w:before="240" w:after="240"/>
      <w:ind w:left="936" w:right="936"/>
      <w:jc w:val="center"/>
    </w:pPr>
    <w:rPr>
      <w:color w:val="000000" w:themeColor="text1"/>
      <w14:textFill>
        <w14:solidFill>
          <w14:schemeClr w14:val="tx1"/>
        </w14:solidFill>
      </w14:textFill>
    </w:rPr>
  </w:style>
  <w:style w:type="character" w:customStyle="1" w:styleId="37">
    <w:name w:val="Intense Quote Char"/>
    <w:basedOn w:val="18"/>
    <w:link w:val="36"/>
    <w:uiPriority w:val="30"/>
    <w:rPr>
      <w:color w:val="000000" w:themeColor="text1"/>
      <w:shd w:val="clear" w:color="auto" w:fill="F1F1F1" w:themeFill="background1" w:themeFillShade="F2"/>
      <w14:textFill>
        <w14:solidFill>
          <w14:schemeClr w14:val="tx1"/>
        </w14:solidFill>
      </w14:textFill>
    </w:rPr>
  </w:style>
  <w:style w:type="character" w:customStyle="1" w:styleId="38">
    <w:name w:val="Subtle Emphasis"/>
    <w:basedOn w:val="18"/>
    <w:qFormat/>
    <w:uiPriority w:val="19"/>
    <w:rPr>
      <w:i/>
      <w:iCs/>
      <w:color w:val="404040" w:themeColor="text1" w:themeTint="BF"/>
      <w14:textFill>
        <w14:solidFill>
          <w14:schemeClr w14:val="tx1">
            <w14:lumMod w14:val="75000"/>
            <w14:lumOff w14:val="25000"/>
          </w14:schemeClr>
        </w14:solidFill>
      </w14:textFill>
    </w:rPr>
  </w:style>
  <w:style w:type="character" w:customStyle="1" w:styleId="39">
    <w:name w:val="Intense Emphasis"/>
    <w:basedOn w:val="18"/>
    <w:qFormat/>
    <w:uiPriority w:val="21"/>
    <w:rPr>
      <w:b/>
      <w:bCs/>
      <w:i/>
      <w:iCs/>
      <w:caps/>
    </w:rPr>
  </w:style>
  <w:style w:type="character" w:customStyle="1" w:styleId="40">
    <w:name w:val="Subtle Reference"/>
    <w:basedOn w:val="18"/>
    <w:qFormat/>
    <w:uiPriority w:val="31"/>
    <w:rPr>
      <w:smallCaps/>
      <w:color w:val="404040" w:themeColor="text1" w:themeTint="BF"/>
      <w:u w:val="single" w:color="7E7E7E" w:themeColor="text1" w:themeTint="80"/>
      <w14:textFill>
        <w14:solidFill>
          <w14:schemeClr w14:val="tx1">
            <w14:lumMod w14:val="75000"/>
            <w14:lumOff w14:val="25000"/>
          </w14:schemeClr>
        </w14:solidFill>
      </w14:textFill>
    </w:rPr>
  </w:style>
  <w:style w:type="character" w:customStyle="1" w:styleId="41">
    <w:name w:val="Intense Reference"/>
    <w:basedOn w:val="18"/>
    <w:qFormat/>
    <w:uiPriority w:val="32"/>
    <w:rPr>
      <w:b/>
      <w:bCs/>
      <w:smallCaps/>
      <w:u w:val="single"/>
    </w:rPr>
  </w:style>
  <w:style w:type="character" w:customStyle="1" w:styleId="42">
    <w:name w:val="Book Title"/>
    <w:basedOn w:val="18"/>
    <w:qFormat/>
    <w:uiPriority w:val="33"/>
    <w:rPr>
      <w:smallCaps/>
      <w:spacing w:val="5"/>
    </w:rPr>
  </w:style>
  <w:style w:type="paragraph" w:customStyle="1" w:styleId="43">
    <w:name w:val="TOC Heading"/>
    <w:basedOn w:val="2"/>
    <w:next w:val="1"/>
    <w:semiHidden/>
    <w:unhideWhenUsed/>
    <w:qFormat/>
    <w:uiPriority w:val="39"/>
    <w:pPr>
      <w:outlineLvl w:val="9"/>
    </w:pPr>
  </w:style>
  <w:style w:type="paragraph" w:styleId="44">
    <w:name w:val="List Paragraph"/>
    <w:basedOn w:val="1"/>
    <w:qFormat/>
    <w:uiPriority w:val="34"/>
    <w:pPr>
      <w:ind w:left="720"/>
      <w:contextualSpacing/>
    </w:pPr>
  </w:style>
  <w:style w:type="paragraph" w:customStyle="1" w:styleId="45">
    <w:name w:val="Personal Name"/>
    <w:basedOn w:val="16"/>
    <w:uiPriority w:val="0"/>
    <w:rPr>
      <w:b/>
      <w:caps/>
      <w:color w:val="000000"/>
      <w:sz w:val="28"/>
      <w:szCs w:val="28"/>
    </w:rPr>
  </w:style>
  <w:style w:type="character" w:customStyle="1" w:styleId="46">
    <w:name w:val="No Spacing Char"/>
    <w:basedOn w:val="18"/>
    <w:link w:val="22"/>
    <w:uiPriority w:val="1"/>
  </w:style>
  <w:style w:type="character" w:customStyle="1" w:styleId="47">
    <w:name w:val="Footnote Text Char"/>
    <w:basedOn w:val="18"/>
    <w:link w:val="15"/>
    <w:semiHidden/>
    <w:qFormat/>
    <w:uiPriority w:val="99"/>
    <w:rPr>
      <w:sz w:val="20"/>
      <w:szCs w:val="20"/>
    </w:rPr>
  </w:style>
  <w:style w:type="character" w:customStyle="1" w:styleId="48">
    <w:name w:val="Header Char"/>
    <w:basedOn w:val="18"/>
    <w:link w:val="13"/>
    <w:semiHidden/>
    <w:qFormat/>
    <w:uiPriority w:val="99"/>
  </w:style>
  <w:style w:type="character" w:customStyle="1" w:styleId="49">
    <w:name w:val="Footer Char"/>
    <w:basedOn w:val="18"/>
    <w:link w:val="12"/>
    <w:semiHidden/>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22E9AB-467F-9D48-BA43-A304D3989E57}">
  <ds:schemaRefs/>
</ds:datastoreItem>
</file>

<file path=docProps/app.xml><?xml version="1.0" encoding="utf-8"?>
<Properties xmlns="http://schemas.openxmlformats.org/officeDocument/2006/extended-properties" xmlns:vt="http://schemas.openxmlformats.org/officeDocument/2006/docPropsVTypes">
  <Template>Normal.dotm</Template>
  <Pages>2</Pages>
  <Words>404</Words>
  <Characters>2029</Characters>
  <Lines>17</Lines>
  <Paragraphs>4</Paragraphs>
  <TotalTime>4</TotalTime>
  <ScaleCrop>false</ScaleCrop>
  <LinksUpToDate>false</LinksUpToDate>
  <CharactersWithSpaces>2434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2025-01-15T07:35:00Z</dcterms:created>
  <dc:creator>wothersp</dc:creator>
  <cp:lastModifiedBy>Happy</cp:lastModifiedBy>
  <dcterms:modified xsi:type="dcterms:W3CDTF">2026-04-09T07:22:29Z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903CCC749B0645F8A1EAC2A436B46B6C_13</vt:lpwstr>
  </property>
</Properties>
</file>