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025" w:rsidRDefault="00A75FDE" w:rsidP="00B53025">
      <w:pPr>
        <w:spacing w:after="120" w:line="240" w:lineRule="auto"/>
        <w:jc w:val="center"/>
      </w:pPr>
      <w:r>
        <w:t xml:space="preserve">CS2163 Java Homework </w:t>
      </w:r>
      <w:r w:rsidR="005D70FB">
        <w:t>10</w:t>
      </w:r>
      <w:r w:rsidR="00B53025">
        <w:t xml:space="preserve"> requirement</w:t>
      </w:r>
    </w:p>
    <w:p w:rsidR="00B53025" w:rsidRDefault="00B53025" w:rsidP="00783AE4">
      <w:pPr>
        <w:spacing w:after="120" w:line="240" w:lineRule="auto"/>
      </w:pPr>
      <w:r>
        <w:t xml:space="preserve">Homework </w:t>
      </w:r>
      <w:r w:rsidR="005D70FB">
        <w:t>10</w:t>
      </w:r>
      <w:r w:rsidR="00CB4872">
        <w:rPr>
          <w:rFonts w:hint="eastAsia"/>
        </w:rPr>
        <w:t xml:space="preserve"> needs to be finished on the </w:t>
      </w:r>
      <w:proofErr w:type="spellStart"/>
      <w:r w:rsidR="00CB4872">
        <w:rPr>
          <w:rFonts w:hint="eastAsia"/>
        </w:rPr>
        <w:t>Greenfoot</w:t>
      </w:r>
      <w:proofErr w:type="spellEnd"/>
      <w:r w:rsidR="00CB4872">
        <w:rPr>
          <w:rFonts w:hint="eastAsia"/>
        </w:rPr>
        <w:t xml:space="preserve"> platform. Homework </w:t>
      </w:r>
      <w:r w:rsidR="00EF776B">
        <w:t>10</w:t>
      </w:r>
      <w:r w:rsidR="00CB4872">
        <w:rPr>
          <w:rFonts w:hint="eastAsia"/>
        </w:rPr>
        <w:t xml:space="preserve"> does not involve Eclipse.</w:t>
      </w:r>
    </w:p>
    <w:p w:rsidR="002324E8" w:rsidRDefault="002324E8" w:rsidP="00CB4872">
      <w:pPr>
        <w:spacing w:after="120" w:line="240" w:lineRule="auto"/>
        <w:rPr>
          <w:b/>
        </w:rPr>
      </w:pPr>
      <w:r>
        <w:rPr>
          <w:rFonts w:hint="eastAsia"/>
          <w:b/>
        </w:rPr>
        <w:t xml:space="preserve">Follow the steps below to finish homework </w:t>
      </w:r>
      <w:r w:rsidR="009B3221">
        <w:rPr>
          <w:b/>
        </w:rPr>
        <w:t>10</w:t>
      </w:r>
      <w:r>
        <w:rPr>
          <w:rFonts w:hint="eastAsia"/>
          <w:b/>
        </w:rPr>
        <w:t>:</w:t>
      </w:r>
    </w:p>
    <w:p w:rsidR="00044BDD" w:rsidRDefault="00CB4872" w:rsidP="002E2D49">
      <w:pPr>
        <w:pStyle w:val="ListParagraph"/>
        <w:numPr>
          <w:ilvl w:val="0"/>
          <w:numId w:val="6"/>
        </w:numPr>
        <w:spacing w:after="120" w:line="240" w:lineRule="auto"/>
      </w:pPr>
      <w:r>
        <w:t xml:space="preserve">work on </w:t>
      </w:r>
      <w:r w:rsidR="00383522">
        <w:t xml:space="preserve">these </w:t>
      </w:r>
      <w:r w:rsidR="00D26A45">
        <w:rPr>
          <w:rFonts w:hint="eastAsia"/>
        </w:rPr>
        <w:t xml:space="preserve">four </w:t>
      </w:r>
      <w:r>
        <w:t>exer</w:t>
      </w:r>
      <w:r w:rsidR="002324E8">
        <w:t>cises</w:t>
      </w:r>
      <w:r w:rsidR="00D26A45">
        <w:rPr>
          <w:rFonts w:hint="eastAsia"/>
        </w:rPr>
        <w:t xml:space="preserve"> in textbook: </w:t>
      </w:r>
      <w:r w:rsidR="002324E8">
        <w:t xml:space="preserve"> </w:t>
      </w:r>
      <w:r w:rsidR="0056549B" w:rsidRPr="00110040">
        <w:rPr>
          <w:rFonts w:hint="eastAsia"/>
          <w:b/>
          <w:sz w:val="24"/>
        </w:rPr>
        <w:t>10</w:t>
      </w:r>
      <w:r w:rsidR="0056549B" w:rsidRPr="00110040">
        <w:rPr>
          <w:b/>
          <w:sz w:val="24"/>
        </w:rPr>
        <w:t>.</w:t>
      </w:r>
      <w:r w:rsidR="0056549B" w:rsidRPr="00110040">
        <w:rPr>
          <w:rFonts w:hint="eastAsia"/>
          <w:b/>
          <w:sz w:val="24"/>
        </w:rPr>
        <w:t>4</w:t>
      </w:r>
      <w:r w:rsidR="00110040">
        <w:rPr>
          <w:b/>
          <w:sz w:val="24"/>
        </w:rPr>
        <w:t xml:space="preserve">5, </w:t>
      </w:r>
      <w:r w:rsidR="0056549B" w:rsidRPr="00110040">
        <w:rPr>
          <w:rFonts w:hint="eastAsia"/>
          <w:b/>
          <w:sz w:val="24"/>
        </w:rPr>
        <w:t>10</w:t>
      </w:r>
      <w:r w:rsidR="0056549B" w:rsidRPr="00110040">
        <w:rPr>
          <w:b/>
          <w:sz w:val="24"/>
        </w:rPr>
        <w:t>.</w:t>
      </w:r>
      <w:r w:rsidR="0056549B" w:rsidRPr="00110040">
        <w:rPr>
          <w:rFonts w:hint="eastAsia"/>
          <w:b/>
          <w:sz w:val="24"/>
        </w:rPr>
        <w:t>4</w:t>
      </w:r>
      <w:r w:rsidR="0056549B" w:rsidRPr="00110040">
        <w:rPr>
          <w:b/>
          <w:sz w:val="24"/>
        </w:rPr>
        <w:t xml:space="preserve">6,  </w:t>
      </w:r>
      <w:r w:rsidR="0056549B" w:rsidRPr="00110040">
        <w:rPr>
          <w:rFonts w:hint="eastAsia"/>
          <w:b/>
          <w:sz w:val="24"/>
        </w:rPr>
        <w:t>10</w:t>
      </w:r>
      <w:r w:rsidR="0056549B" w:rsidRPr="00110040">
        <w:rPr>
          <w:b/>
          <w:sz w:val="24"/>
        </w:rPr>
        <w:t>.</w:t>
      </w:r>
      <w:r w:rsidR="0056549B" w:rsidRPr="00110040">
        <w:rPr>
          <w:rFonts w:hint="eastAsia"/>
          <w:b/>
          <w:sz w:val="24"/>
        </w:rPr>
        <w:t>48</w:t>
      </w:r>
      <w:r w:rsidR="0056549B" w:rsidRPr="00110040">
        <w:rPr>
          <w:rFonts w:hint="eastAsia"/>
          <w:sz w:val="24"/>
        </w:rPr>
        <w:t xml:space="preserve"> </w:t>
      </w:r>
      <w:r w:rsidR="0056549B">
        <w:rPr>
          <w:rFonts w:hint="eastAsia"/>
        </w:rPr>
        <w:t xml:space="preserve">and </w:t>
      </w:r>
      <w:r w:rsidR="0056549B" w:rsidRPr="00110040">
        <w:rPr>
          <w:rFonts w:hint="eastAsia"/>
          <w:b/>
          <w:sz w:val="24"/>
        </w:rPr>
        <w:t>10.49</w:t>
      </w:r>
      <w:r w:rsidR="0056549B" w:rsidRPr="00110040">
        <w:rPr>
          <w:sz w:val="24"/>
        </w:rPr>
        <w:t xml:space="preserve"> </w:t>
      </w:r>
      <w:r w:rsidR="0056549B">
        <w:t>(exercise 10.47</w:t>
      </w:r>
      <w:r w:rsidR="007A3203">
        <w:t xml:space="preserve"> is NOT </w:t>
      </w:r>
      <w:r w:rsidR="0087609C">
        <w:t>included</w:t>
      </w:r>
      <w:r w:rsidR="007A3203">
        <w:t>)</w:t>
      </w:r>
      <w:r w:rsidR="00285808">
        <w:rPr>
          <w:rFonts w:hint="eastAsia"/>
        </w:rPr>
        <w:t>. It</w:t>
      </w:r>
      <w:r w:rsidR="002324E8">
        <w:rPr>
          <w:rFonts w:hint="eastAsia"/>
        </w:rPr>
        <w:t xml:space="preserve"> requires you to </w:t>
      </w:r>
      <w:r w:rsidR="00A12334" w:rsidRPr="00110040">
        <w:rPr>
          <w:b/>
          <w:u w:val="single"/>
        </w:rPr>
        <w:t>create a new scena</w:t>
      </w:r>
      <w:r w:rsidR="00B43506" w:rsidRPr="00110040">
        <w:rPr>
          <w:b/>
          <w:u w:val="single"/>
        </w:rPr>
        <w:t>rio</w:t>
      </w:r>
      <w:r w:rsidR="004230F9">
        <w:t xml:space="preserve">, </w:t>
      </w:r>
      <w:r w:rsidR="00B43506">
        <w:t xml:space="preserve">and </w:t>
      </w:r>
      <w:r w:rsidR="004230F9">
        <w:t xml:space="preserve">name this scenario </w:t>
      </w:r>
      <w:r w:rsidR="004230F9" w:rsidRPr="00110040">
        <w:rPr>
          <w:b/>
          <w:color w:val="FF0000"/>
          <w:u w:val="single"/>
        </w:rPr>
        <w:t>“johndoe</w:t>
      </w:r>
      <w:r w:rsidR="003E47D5" w:rsidRPr="00110040">
        <w:rPr>
          <w:b/>
          <w:color w:val="FF0000"/>
          <w:u w:val="single"/>
        </w:rPr>
        <w:t>-mp3</w:t>
      </w:r>
      <w:r w:rsidR="004230F9" w:rsidRPr="00110040">
        <w:rPr>
          <w:b/>
          <w:color w:val="FF0000"/>
          <w:u w:val="single"/>
        </w:rPr>
        <w:t>”</w:t>
      </w:r>
      <w:r w:rsidR="00C122A4">
        <w:t>.</w:t>
      </w:r>
      <w:r w:rsidR="004230F9">
        <w:t xml:space="preserve"> </w:t>
      </w:r>
      <w:r w:rsidR="00C122A4">
        <w:t>R</w:t>
      </w:r>
      <w:r w:rsidR="004230F9">
        <w:t xml:space="preserve">eplace </w:t>
      </w:r>
      <w:proofErr w:type="spellStart"/>
      <w:r w:rsidR="004230F9">
        <w:t>johndoe</w:t>
      </w:r>
      <w:proofErr w:type="spellEnd"/>
      <w:r w:rsidR="004230F9">
        <w:t xml:space="preserve"> with your name.</w:t>
      </w:r>
    </w:p>
    <w:p w:rsidR="003B5BF8" w:rsidRDefault="00044BDD" w:rsidP="003B5BF8">
      <w:pPr>
        <w:pStyle w:val="ListParagraph"/>
        <w:numPr>
          <w:ilvl w:val="0"/>
          <w:numId w:val="6"/>
        </w:numPr>
        <w:spacing w:after="120" w:line="240" w:lineRule="auto"/>
      </w:pPr>
      <w:r>
        <w:rPr>
          <w:rFonts w:hint="eastAsia"/>
        </w:rPr>
        <w:t>p</w:t>
      </w:r>
      <w:r w:rsidR="00D26A45">
        <w:rPr>
          <w:rFonts w:hint="eastAsia"/>
        </w:rPr>
        <w:t>rovide the solutions for</w:t>
      </w:r>
      <w:r w:rsidR="00CB4872">
        <w:t xml:space="preserve"> all</w:t>
      </w:r>
      <w:r w:rsidR="00D26A45">
        <w:rPr>
          <w:rFonts w:hint="eastAsia"/>
        </w:rPr>
        <w:t xml:space="preserve"> these</w:t>
      </w:r>
      <w:r w:rsidR="004230F9">
        <w:t xml:space="preserve"> 4 exercises in one scenario </w:t>
      </w:r>
      <w:r w:rsidR="00BF0308">
        <w:rPr>
          <w:rFonts w:hint="eastAsia"/>
        </w:rPr>
        <w:t xml:space="preserve">, </w:t>
      </w:r>
    </w:p>
    <w:p w:rsidR="00DC6CE0" w:rsidRDefault="00DC6CE0" w:rsidP="00DC6CE0">
      <w:pPr>
        <w:pStyle w:val="ListParagraph"/>
        <w:numPr>
          <w:ilvl w:val="0"/>
          <w:numId w:val="6"/>
        </w:numPr>
        <w:spacing w:after="120" w:line="240" w:lineRule="auto"/>
      </w:pPr>
      <w:r>
        <w:rPr>
          <w:rFonts w:hint="eastAsia"/>
        </w:rPr>
        <w:t>For the mp3 file</w:t>
      </w:r>
      <w:r>
        <w:t xml:space="preserve"> that is to be played</w:t>
      </w:r>
      <w:r>
        <w:rPr>
          <w:rFonts w:hint="eastAsia"/>
        </w:rPr>
        <w:t xml:space="preserve">, you can get an existing mp3 file, or generate your own mp3 file using </w:t>
      </w:r>
      <w:r>
        <w:t>software A</w:t>
      </w:r>
      <w:r>
        <w:rPr>
          <w:rFonts w:hint="eastAsia"/>
        </w:rPr>
        <w:t>udacity</w:t>
      </w:r>
      <w:r>
        <w:t xml:space="preserve">, or using the sound recorder in </w:t>
      </w:r>
      <w:proofErr w:type="spellStart"/>
      <w:r>
        <w:t>Greenfoot</w:t>
      </w:r>
      <w:proofErr w:type="spellEnd"/>
      <w:r>
        <w:t>.</w:t>
      </w:r>
    </w:p>
    <w:p w:rsidR="00DC6CE0" w:rsidRDefault="00DC6CE0" w:rsidP="00DC6CE0">
      <w:pPr>
        <w:pStyle w:val="ListParagraph"/>
        <w:numPr>
          <w:ilvl w:val="0"/>
          <w:numId w:val="6"/>
        </w:numPr>
        <w:spacing w:after="120" w:line="240" w:lineRule="auto"/>
      </w:pPr>
      <w:r w:rsidRPr="00110040">
        <w:rPr>
          <w:b/>
        </w:rPr>
        <w:t xml:space="preserve">Refer to </w:t>
      </w:r>
      <w:r w:rsidRPr="00110040">
        <w:rPr>
          <w:b/>
          <w:color w:val="FF0000"/>
          <w:sz w:val="24"/>
          <w:u w:val="single"/>
        </w:rPr>
        <w:t>section 10.6</w:t>
      </w:r>
      <w:r w:rsidRPr="00110040">
        <w:rPr>
          <w:b/>
          <w:color w:val="FF0000"/>
          <w:sz w:val="24"/>
        </w:rPr>
        <w:t xml:space="preserve"> </w:t>
      </w:r>
      <w:r w:rsidRPr="00110040">
        <w:rPr>
          <w:b/>
        </w:rPr>
        <w:t xml:space="preserve">that explains class </w:t>
      </w:r>
      <w:proofErr w:type="spellStart"/>
      <w:r w:rsidRPr="00110040">
        <w:rPr>
          <w:b/>
        </w:rPr>
        <w:t>GreenfootSound</w:t>
      </w:r>
      <w:proofErr w:type="spellEnd"/>
      <w:r>
        <w:t xml:space="preserve"> and </w:t>
      </w:r>
      <w:r w:rsidRPr="00110040">
        <w:rPr>
          <w:b/>
        </w:rPr>
        <w:t>how to use this class and control audio playing.</w:t>
      </w:r>
    </w:p>
    <w:p w:rsidR="00DC6CE0" w:rsidRDefault="00DC6CE0" w:rsidP="00DC6CE0">
      <w:pPr>
        <w:pStyle w:val="ListParagraph"/>
        <w:numPr>
          <w:ilvl w:val="0"/>
          <w:numId w:val="6"/>
        </w:numPr>
        <w:spacing w:after="120" w:line="240" w:lineRule="auto"/>
      </w:pPr>
      <w:r>
        <w:t>For exercise 10.49, you need to display the volume either in a vertical bar or a horizontal bar.</w:t>
      </w:r>
      <w:r>
        <w:rPr>
          <w:rFonts w:hint="eastAsia"/>
        </w:rPr>
        <w:t xml:space="preserve"> </w:t>
      </w:r>
      <w:r>
        <w:t xml:space="preserve">The lowest value is 0, and the highest value is 100.  According to class </w:t>
      </w:r>
      <w:proofErr w:type="spellStart"/>
      <w:r>
        <w:t>GreenfootSound</w:t>
      </w:r>
      <w:proofErr w:type="spellEnd"/>
      <w:r>
        <w:t xml:space="preserve"> , its method </w:t>
      </w:r>
      <w:proofErr w:type="spellStart"/>
      <w:r>
        <w:t>getVolume</w:t>
      </w:r>
      <w:proofErr w:type="spellEnd"/>
      <w:r>
        <w:t>() indicates that the volume is between 0 and 100.  Alone with the bar, you also need to display the current volume level. An e</w:t>
      </w:r>
      <w:r w:rsidR="00E806CE">
        <w:t>xample volume bar look</w:t>
      </w:r>
      <w:r w:rsidR="00297EAF">
        <w:t>s</w:t>
      </w:r>
      <w:r w:rsidR="00E806CE">
        <w:t xml:space="preserve"> like this horizontal bar</w:t>
      </w:r>
      <w:r>
        <w:t>:</w:t>
      </w:r>
    </w:p>
    <w:p w:rsidR="00DC6CE0" w:rsidRDefault="00DC6CE0" w:rsidP="00DC6CE0">
      <w:pPr>
        <w:pStyle w:val="ListParagraph"/>
        <w:spacing w:after="120" w:line="240" w:lineRule="auto"/>
      </w:pPr>
      <w:r>
        <w:t xml:space="preserve"> </w:t>
      </w:r>
      <w:r w:rsidR="00297EAF">
        <w:rPr>
          <w:noProof/>
          <w:lang w:eastAsia="en-US"/>
        </w:rPr>
        <w:drawing>
          <wp:inline distT="0" distB="0" distL="0" distR="0">
            <wp:extent cx="1350645" cy="3448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0645" cy="344805"/>
                    </a:xfrm>
                    <a:prstGeom prst="rect">
                      <a:avLst/>
                    </a:prstGeom>
                    <a:noFill/>
                    <a:ln>
                      <a:noFill/>
                    </a:ln>
                  </pic:spPr>
                </pic:pic>
              </a:graphicData>
            </a:graphic>
          </wp:inline>
        </w:drawing>
      </w:r>
    </w:p>
    <w:p w:rsidR="00E806CE" w:rsidRPr="00297EAF" w:rsidRDefault="00E806CE" w:rsidP="00E806CE">
      <w:pPr>
        <w:pStyle w:val="ListParagraph"/>
        <w:spacing w:after="120" w:line="240" w:lineRule="auto"/>
        <w:rPr>
          <w:sz w:val="12"/>
          <w:szCs w:val="12"/>
        </w:rPr>
      </w:pPr>
    </w:p>
    <w:p w:rsidR="00E806CE" w:rsidRDefault="00E806CE" w:rsidP="00E806CE">
      <w:pPr>
        <w:pStyle w:val="ListParagraph"/>
        <w:spacing w:after="120" w:line="240" w:lineRule="auto"/>
      </w:pPr>
      <w:r>
        <w:t xml:space="preserve">, or </w:t>
      </w:r>
      <w:r w:rsidR="00FE796C">
        <w:t>this</w:t>
      </w:r>
      <w:r>
        <w:t xml:space="preserve"> vertical bar: </w:t>
      </w:r>
    </w:p>
    <w:p w:rsidR="00E806CE" w:rsidRDefault="00E806CE" w:rsidP="00E806CE">
      <w:pPr>
        <w:pStyle w:val="ListParagraph"/>
        <w:spacing w:after="120" w:line="240" w:lineRule="auto"/>
      </w:pPr>
      <w:r>
        <w:rPr>
          <w:noProof/>
          <w:lang w:eastAsia="en-US"/>
        </w:rPr>
        <w:drawing>
          <wp:inline distT="0" distB="0" distL="0" distR="0">
            <wp:extent cx="421757" cy="12098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757" cy="1209822"/>
                    </a:xfrm>
                    <a:prstGeom prst="rect">
                      <a:avLst/>
                    </a:prstGeom>
                    <a:noFill/>
                    <a:ln>
                      <a:noFill/>
                    </a:ln>
                  </pic:spPr>
                </pic:pic>
              </a:graphicData>
            </a:graphic>
          </wp:inline>
        </w:drawing>
      </w:r>
    </w:p>
    <w:p w:rsidR="00DC6CE0" w:rsidRDefault="00DC6CE0" w:rsidP="00DC6CE0">
      <w:pPr>
        <w:pStyle w:val="ListParagraph"/>
        <w:numPr>
          <w:ilvl w:val="0"/>
          <w:numId w:val="6"/>
        </w:numPr>
        <w:spacing w:after="120" w:line="240" w:lineRule="auto"/>
      </w:pPr>
      <w:r>
        <w:t xml:space="preserve">The step for </w:t>
      </w:r>
      <w:r w:rsidRPr="004771E8">
        <w:rPr>
          <w:b/>
          <w:i/>
        </w:rPr>
        <w:t>increasing</w:t>
      </w:r>
      <w:r>
        <w:t xml:space="preserve"> and </w:t>
      </w:r>
      <w:r w:rsidRPr="004771E8">
        <w:rPr>
          <w:b/>
          <w:i/>
        </w:rPr>
        <w:t>decreasing</w:t>
      </w:r>
      <w:r>
        <w:t xml:space="preserve"> volume should be </w:t>
      </w:r>
      <w:r w:rsidRPr="004771E8">
        <w:rPr>
          <w:b/>
          <w:u w:val="single"/>
        </w:rPr>
        <w:t>set to 2 or 5</w:t>
      </w:r>
      <w:r>
        <w:t xml:space="preserve">. </w:t>
      </w:r>
    </w:p>
    <w:p w:rsidR="00DC6CE0" w:rsidRDefault="00DC6CE0" w:rsidP="00DC6CE0">
      <w:pPr>
        <w:pStyle w:val="ListParagraph"/>
        <w:numPr>
          <w:ilvl w:val="0"/>
          <w:numId w:val="6"/>
        </w:numPr>
        <w:spacing w:after="120" w:line="240" w:lineRule="auto"/>
      </w:pPr>
      <w:r>
        <w:t xml:space="preserve">The solution of these four exercises can co-exist in one scenario, and you don’t need to comment out any finished exercise when you are debugging the next exercise. </w:t>
      </w:r>
    </w:p>
    <w:p w:rsidR="00DC6CE0" w:rsidRDefault="00DC6CE0" w:rsidP="00DC6CE0">
      <w:pPr>
        <w:pStyle w:val="ListParagraph"/>
        <w:numPr>
          <w:ilvl w:val="0"/>
          <w:numId w:val="6"/>
        </w:numPr>
        <w:spacing w:after="120" w:line="240" w:lineRule="auto"/>
      </w:pPr>
      <w:r>
        <w:t xml:space="preserve">Zip the </w:t>
      </w:r>
      <w:r>
        <w:rPr>
          <w:rFonts w:hint="eastAsia"/>
        </w:rPr>
        <w:t xml:space="preserve">entire </w:t>
      </w:r>
      <w:r>
        <w:t>scenario folder “johndoe-mp3”, and rename the zip file as “</w:t>
      </w:r>
      <w:r>
        <w:rPr>
          <w:b/>
          <w:i/>
        </w:rPr>
        <w:t>JohnDoeHw10</w:t>
      </w:r>
      <w:r w:rsidRPr="00E40A73">
        <w:rPr>
          <w:b/>
          <w:i/>
        </w:rPr>
        <w:t>.zip</w:t>
      </w:r>
      <w:r>
        <w:t xml:space="preserve">”, where </w:t>
      </w:r>
      <w:proofErr w:type="spellStart"/>
      <w:r>
        <w:t>JohnDoe</w:t>
      </w:r>
      <w:proofErr w:type="spellEnd"/>
      <w:r>
        <w:t xml:space="preserve"> needs to be replaced by your first and last name</w:t>
      </w:r>
    </w:p>
    <w:p w:rsidR="00DC6CE0" w:rsidRDefault="00DC6CE0" w:rsidP="00DC6CE0">
      <w:pPr>
        <w:pStyle w:val="ListParagraph"/>
        <w:numPr>
          <w:ilvl w:val="0"/>
          <w:numId w:val="6"/>
        </w:numPr>
        <w:spacing w:after="120" w:line="240" w:lineRule="auto"/>
      </w:pPr>
      <w:r>
        <w:t>Submit the zip file</w:t>
      </w:r>
      <w:r>
        <w:rPr>
          <w:rFonts w:hint="eastAsia"/>
        </w:rPr>
        <w:t xml:space="preserve"> </w:t>
      </w:r>
      <w:r>
        <w:rPr>
          <w:b/>
          <w:i/>
        </w:rPr>
        <w:t>JohnDoeHw10</w:t>
      </w:r>
      <w:r w:rsidRPr="00E40A73">
        <w:rPr>
          <w:b/>
          <w:i/>
        </w:rPr>
        <w:t>.zip</w:t>
      </w:r>
      <w:r>
        <w:t xml:space="preserve"> to Moodle “homework 10 drop box”. </w:t>
      </w:r>
    </w:p>
    <w:p w:rsidR="00DC6CE0" w:rsidRDefault="00DC6CE0" w:rsidP="00DC6CE0">
      <w:pPr>
        <w:spacing w:after="0" w:line="240" w:lineRule="auto"/>
      </w:pPr>
      <w:r>
        <w:t xml:space="preserve">Notice: in class </w:t>
      </w:r>
      <w:proofErr w:type="spellStart"/>
      <w:r>
        <w:t>GreenfootSound</w:t>
      </w:r>
      <w:proofErr w:type="spellEnd"/>
      <w:r>
        <w:t xml:space="preserve">, you should only use its method </w:t>
      </w:r>
      <w:hyperlink r:id="rId9" w:anchor="setVolume(int)" w:history="1">
        <w:proofErr w:type="spellStart"/>
        <w:r>
          <w:rPr>
            <w:rStyle w:val="Hyperlink"/>
            <w:rFonts w:cs="Courier New"/>
            <w:b/>
            <w:bCs/>
            <w:color w:val="4C6B87"/>
            <w:sz w:val="18"/>
            <w:szCs w:val="18"/>
            <w:shd w:val="clear" w:color="auto" w:fill="FFFFFF"/>
          </w:rPr>
          <w:t>setVolume</w:t>
        </w:r>
        <w:proofErr w:type="spellEnd"/>
      </w:hyperlink>
      <w:r>
        <w:rPr>
          <w:rFonts w:ascii="Courier New" w:hAnsi="Courier New" w:cs="Courier New"/>
          <w:color w:val="353833"/>
          <w:sz w:val="18"/>
          <w:szCs w:val="18"/>
          <w:shd w:val="clear" w:color="auto" w:fill="FFFFFF"/>
        </w:rPr>
        <w:t>(</w:t>
      </w:r>
      <w:proofErr w:type="spellStart"/>
      <w:r>
        <w:rPr>
          <w:rFonts w:ascii="Courier New" w:hAnsi="Courier New" w:cs="Courier New"/>
          <w:color w:val="353833"/>
          <w:sz w:val="18"/>
          <w:szCs w:val="18"/>
          <w:shd w:val="clear" w:color="auto" w:fill="FFFFFF"/>
        </w:rPr>
        <w:t>int</w:t>
      </w:r>
      <w:proofErr w:type="spellEnd"/>
      <w:r>
        <w:rPr>
          <w:rFonts w:ascii="Courier New" w:hAnsi="Courier New" w:cs="Courier New"/>
          <w:color w:val="353833"/>
          <w:sz w:val="18"/>
          <w:szCs w:val="18"/>
          <w:shd w:val="clear" w:color="auto" w:fill="FFFFFF"/>
        </w:rPr>
        <w:t> level)</w:t>
      </w:r>
      <w:r>
        <w:t xml:space="preserve">. When you call this method, you should plug in the desire volume level between 0 and 100. </w:t>
      </w:r>
    </w:p>
    <w:p w:rsidR="00DC6CE0" w:rsidRDefault="00DC6CE0" w:rsidP="00DC6CE0">
      <w:pPr>
        <w:spacing w:after="0" w:line="240" w:lineRule="auto"/>
      </w:pPr>
      <w:r>
        <w:rPr>
          <w:b/>
        </w:rPr>
        <w:t>In this homework, w</w:t>
      </w:r>
      <w:r w:rsidRPr="00786EA5">
        <w:rPr>
          <w:b/>
        </w:rPr>
        <w:t xml:space="preserve">hy </w:t>
      </w:r>
      <w:r>
        <w:rPr>
          <w:b/>
        </w:rPr>
        <w:t xml:space="preserve">we should not call the </w:t>
      </w:r>
      <w:hyperlink r:id="rId10" w:anchor="getVolume()" w:history="1">
        <w:proofErr w:type="spellStart"/>
        <w:r>
          <w:rPr>
            <w:rStyle w:val="Hyperlink"/>
            <w:rFonts w:cs="Courier New"/>
            <w:b/>
            <w:bCs/>
            <w:color w:val="4C6B87"/>
            <w:sz w:val="18"/>
            <w:szCs w:val="18"/>
            <w:shd w:val="clear" w:color="auto" w:fill="EEEEEF"/>
          </w:rPr>
          <w:t>getVolume</w:t>
        </w:r>
        <w:proofErr w:type="spellEnd"/>
      </w:hyperlink>
      <w:r>
        <w:rPr>
          <w:rFonts w:ascii="Courier New" w:hAnsi="Courier New" w:cs="Courier New"/>
          <w:color w:val="353833"/>
          <w:sz w:val="18"/>
          <w:szCs w:val="18"/>
          <w:shd w:val="clear" w:color="auto" w:fill="EEEEEF"/>
        </w:rPr>
        <w:t>()</w:t>
      </w:r>
      <w:r w:rsidRPr="00786EA5">
        <w:rPr>
          <w:b/>
        </w:rPr>
        <w:t xml:space="preserve">method in class </w:t>
      </w:r>
      <w:proofErr w:type="spellStart"/>
      <w:r w:rsidRPr="00786EA5">
        <w:rPr>
          <w:b/>
        </w:rPr>
        <w:t>GreenfootSound</w:t>
      </w:r>
      <w:proofErr w:type="spellEnd"/>
      <w:r>
        <w:t>?</w:t>
      </w:r>
    </w:p>
    <w:p w:rsidR="00DC6CE0" w:rsidRDefault="00DC6CE0" w:rsidP="00DC6CE0">
      <w:pPr>
        <w:spacing w:after="0" w:line="240" w:lineRule="auto"/>
      </w:pPr>
      <w:r w:rsidRPr="00786EA5">
        <w:rPr>
          <w:b/>
        </w:rPr>
        <w:t>Answer</w:t>
      </w:r>
      <w:r>
        <w:t>: because when any audio clip is played, the actual volume level changes at different pieces of the sound track, as indicated by the vertical bar display of the volume in the picture below. The horizontal line is the time, and the vertical line is the actual volume of the sound tract piece.</w:t>
      </w:r>
    </w:p>
    <w:p w:rsidR="00DC6CE0" w:rsidRDefault="00297EAF" w:rsidP="00DC6CE0">
      <w:pPr>
        <w:spacing w:after="0" w:line="240" w:lineRule="auto"/>
      </w:pPr>
      <w:r>
        <w:rPr>
          <w:noProof/>
          <w:lang w:eastAsia="en-US"/>
        </w:rPr>
        <w:drawing>
          <wp:inline distT="0" distB="0" distL="0" distR="0">
            <wp:extent cx="2982931" cy="190617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161" cy="1908875"/>
                    </a:xfrm>
                    <a:prstGeom prst="rect">
                      <a:avLst/>
                    </a:prstGeom>
                    <a:noFill/>
                    <a:ln>
                      <a:noFill/>
                    </a:ln>
                  </pic:spPr>
                </pic:pic>
              </a:graphicData>
            </a:graphic>
          </wp:inline>
        </w:drawing>
      </w:r>
    </w:p>
    <w:p w:rsidR="00DC6CE0" w:rsidRDefault="00DC6CE0" w:rsidP="00DC6CE0">
      <w:pPr>
        <w:spacing w:after="0" w:line="240" w:lineRule="auto"/>
      </w:pPr>
    </w:p>
    <w:p w:rsidR="00DC6CE0" w:rsidRDefault="00DC6CE0" w:rsidP="00DC6CE0">
      <w:pPr>
        <w:spacing w:after="0" w:line="240" w:lineRule="auto"/>
      </w:pPr>
      <w:r>
        <w:lastRenderedPageBreak/>
        <w:t xml:space="preserve">Therefore, we should not try to use the </w:t>
      </w:r>
      <w:proofErr w:type="spellStart"/>
      <w:r>
        <w:t>getVolume</w:t>
      </w:r>
      <w:proofErr w:type="spellEnd"/>
      <w:r>
        <w:t xml:space="preserve">() method to retrieve the current volume level, and instead, we just need </w:t>
      </w:r>
      <w:bookmarkStart w:id="0" w:name="_GoBack"/>
      <w:bookmarkEnd w:id="0"/>
      <w:r>
        <w:t xml:space="preserve">to use method </w:t>
      </w:r>
      <w:hyperlink r:id="rId12" w:anchor="setVolume(int)" w:history="1">
        <w:proofErr w:type="spellStart"/>
        <w:r>
          <w:rPr>
            <w:rStyle w:val="Hyperlink"/>
            <w:rFonts w:cs="Courier New"/>
            <w:b/>
            <w:bCs/>
            <w:color w:val="4C6B87"/>
            <w:sz w:val="18"/>
            <w:szCs w:val="18"/>
            <w:shd w:val="clear" w:color="auto" w:fill="FFFFFF"/>
          </w:rPr>
          <w:t>setVolume</w:t>
        </w:r>
        <w:proofErr w:type="spellEnd"/>
      </w:hyperlink>
      <w:r>
        <w:rPr>
          <w:rFonts w:ascii="Courier New" w:hAnsi="Courier New" w:cs="Courier New"/>
          <w:color w:val="353833"/>
          <w:sz w:val="18"/>
          <w:szCs w:val="18"/>
          <w:shd w:val="clear" w:color="auto" w:fill="FFFFFF"/>
        </w:rPr>
        <w:t>(</w:t>
      </w:r>
      <w:proofErr w:type="spellStart"/>
      <w:r>
        <w:rPr>
          <w:rFonts w:ascii="Courier New" w:hAnsi="Courier New" w:cs="Courier New"/>
          <w:color w:val="353833"/>
          <w:sz w:val="18"/>
          <w:szCs w:val="18"/>
          <w:shd w:val="clear" w:color="auto" w:fill="FFFFFF"/>
        </w:rPr>
        <w:t>int</w:t>
      </w:r>
      <w:proofErr w:type="spellEnd"/>
      <w:r>
        <w:rPr>
          <w:rFonts w:ascii="Courier New" w:hAnsi="Courier New" w:cs="Courier New"/>
          <w:color w:val="353833"/>
          <w:sz w:val="18"/>
          <w:szCs w:val="18"/>
          <w:shd w:val="clear" w:color="auto" w:fill="FFFFFF"/>
        </w:rPr>
        <w:t> level)</w:t>
      </w:r>
      <w:r>
        <w:t xml:space="preserve">to set the base volume level. </w:t>
      </w:r>
    </w:p>
    <w:p w:rsidR="00BB586F" w:rsidRPr="00BB586F" w:rsidRDefault="00FE786A" w:rsidP="00DC6CE0">
      <w:pPr>
        <w:spacing w:after="120" w:line="240" w:lineRule="auto"/>
        <w:rPr>
          <w:b/>
        </w:rPr>
      </w:pPr>
      <w:r>
        <w:t xml:space="preserve"> </w:t>
      </w:r>
      <w:r w:rsidR="00493164">
        <w:rPr>
          <w:b/>
        </w:rPr>
        <w:t xml:space="preserve">After finishing </w:t>
      </w:r>
      <w:r w:rsidR="003231D8">
        <w:rPr>
          <w:b/>
        </w:rPr>
        <w:t xml:space="preserve">this </w:t>
      </w:r>
      <w:r w:rsidR="00386641">
        <w:rPr>
          <w:rFonts w:hint="eastAsia"/>
          <w:b/>
        </w:rPr>
        <w:t>homework</w:t>
      </w:r>
      <w:r w:rsidR="00493164">
        <w:rPr>
          <w:b/>
        </w:rPr>
        <w:t>, h</w:t>
      </w:r>
      <w:r w:rsidR="00BB586F" w:rsidRPr="00BB586F">
        <w:rPr>
          <w:b/>
        </w:rPr>
        <w:t>ow to verify the correctness of your sub</w:t>
      </w:r>
      <w:r w:rsidR="00E106EC">
        <w:rPr>
          <w:rFonts w:hint="eastAsia"/>
          <w:b/>
        </w:rPr>
        <w:t>mitted zip files:</w:t>
      </w:r>
      <w:r w:rsidR="00BB586F" w:rsidRPr="00BB586F">
        <w:rPr>
          <w:b/>
        </w:rPr>
        <w:t xml:space="preserve"> </w:t>
      </w:r>
    </w:p>
    <w:p w:rsidR="00BB586F" w:rsidRPr="0063410B" w:rsidRDefault="00BB586F" w:rsidP="00BB586F">
      <w:pPr>
        <w:numPr>
          <w:ilvl w:val="0"/>
          <w:numId w:val="4"/>
        </w:numPr>
        <w:spacing w:after="0" w:line="240" w:lineRule="auto"/>
      </w:pPr>
      <w:r w:rsidRPr="0063410B">
        <w:t>Download the zip file</w:t>
      </w:r>
      <w:r>
        <w:t>s</w:t>
      </w:r>
      <w:r w:rsidRPr="0063410B">
        <w:t xml:space="preserve"> you </w:t>
      </w:r>
      <w:r w:rsidR="00493164">
        <w:t>have</w:t>
      </w:r>
      <w:r w:rsidRPr="0063410B">
        <w:t xml:space="preserve"> </w:t>
      </w:r>
      <w:r>
        <w:t>upload</w:t>
      </w:r>
      <w:r w:rsidR="00493164">
        <w:t>ed</w:t>
      </w:r>
      <w:r w:rsidR="00386641">
        <w:t xml:space="preserve"> to Moodle homework</w:t>
      </w:r>
      <w:r w:rsidR="003C0A24">
        <w:t xml:space="preserve"> </w:t>
      </w:r>
      <w:r>
        <w:t>drop box.</w:t>
      </w:r>
    </w:p>
    <w:p w:rsidR="00BB586F" w:rsidRPr="0063410B" w:rsidRDefault="003C0A24" w:rsidP="00BB586F">
      <w:pPr>
        <w:numPr>
          <w:ilvl w:val="0"/>
          <w:numId w:val="4"/>
        </w:numPr>
        <w:spacing w:after="0" w:line="240" w:lineRule="auto"/>
      </w:pPr>
      <w:r>
        <w:t>Unzip</w:t>
      </w:r>
      <w:r w:rsidR="00BB586F" w:rsidRPr="0063410B">
        <w:t xml:space="preserve"> </w:t>
      </w:r>
      <w:r w:rsidR="004F2770">
        <w:rPr>
          <w:rFonts w:hint="eastAsia"/>
        </w:rPr>
        <w:t>the</w:t>
      </w:r>
      <w:r w:rsidR="00BB586F" w:rsidRPr="0063410B">
        <w:t xml:space="preserve"> zip file to a </w:t>
      </w:r>
      <w:r w:rsidR="00BB586F">
        <w:t xml:space="preserve">different </w:t>
      </w:r>
      <w:r w:rsidR="00BB586F" w:rsidRPr="0063410B">
        <w:t>local folder in your computer</w:t>
      </w:r>
      <w:r>
        <w:t>, other than the original local folder</w:t>
      </w:r>
      <w:r w:rsidR="004F2770">
        <w:rPr>
          <w:rFonts w:hint="eastAsia"/>
        </w:rPr>
        <w:t xml:space="preserve"> </w:t>
      </w:r>
      <w:r>
        <w:t>where the zip files are generated.</w:t>
      </w:r>
    </w:p>
    <w:p w:rsidR="00096B8C" w:rsidRDefault="00BB586F" w:rsidP="00BB586F">
      <w:pPr>
        <w:numPr>
          <w:ilvl w:val="0"/>
          <w:numId w:val="4"/>
        </w:numPr>
        <w:spacing w:after="0" w:line="240" w:lineRule="auto"/>
      </w:pPr>
      <w:r>
        <w:t xml:space="preserve">Run the </w:t>
      </w:r>
      <w:proofErr w:type="spellStart"/>
      <w:r>
        <w:t>Greenfoot</w:t>
      </w:r>
      <w:proofErr w:type="spellEnd"/>
      <w:r>
        <w:t xml:space="preserve"> project </w:t>
      </w:r>
      <w:r w:rsidR="004F2770">
        <w:rPr>
          <w:rFonts w:hint="eastAsia"/>
        </w:rPr>
        <w:t xml:space="preserve">from the unzip folder, </w:t>
      </w:r>
      <w:r>
        <w:t>and</w:t>
      </w:r>
      <w:r w:rsidR="00096B8C">
        <w:t xml:space="preserve"> make sure </w:t>
      </w:r>
      <w:r w:rsidR="00D060DD">
        <w:rPr>
          <w:rFonts w:hint="eastAsia"/>
        </w:rPr>
        <w:t>it</w:t>
      </w:r>
      <w:r w:rsidR="00096B8C">
        <w:t xml:space="preserve"> </w:t>
      </w:r>
      <w:r>
        <w:t>c</w:t>
      </w:r>
      <w:r w:rsidRPr="0063410B">
        <w:t>ompile</w:t>
      </w:r>
      <w:r w:rsidR="00096B8C">
        <w:t>s</w:t>
      </w:r>
      <w:r w:rsidRPr="0063410B">
        <w:t xml:space="preserve"> and run</w:t>
      </w:r>
      <w:r w:rsidR="00096B8C">
        <w:t>s correctly.</w:t>
      </w:r>
    </w:p>
    <w:p w:rsidR="00BB586F" w:rsidRDefault="00E4740A" w:rsidP="00BB586F">
      <w:pPr>
        <w:numPr>
          <w:ilvl w:val="0"/>
          <w:numId w:val="4"/>
        </w:numPr>
        <w:spacing w:after="0" w:line="240" w:lineRule="auto"/>
      </w:pPr>
      <w:r>
        <w:t>If your submi</w:t>
      </w:r>
      <w:r>
        <w:rPr>
          <w:rFonts w:hint="eastAsia"/>
        </w:rPr>
        <w:t>tted</w:t>
      </w:r>
      <w:r w:rsidR="00BB586F">
        <w:t xml:space="preserve"> </w:t>
      </w:r>
      <w:r w:rsidR="007C7280">
        <w:t xml:space="preserve">zip </w:t>
      </w:r>
      <w:r w:rsidR="00BB586F">
        <w:t>file</w:t>
      </w:r>
      <w:r w:rsidR="00742C6B">
        <w:rPr>
          <w:rFonts w:hint="eastAsia"/>
        </w:rPr>
        <w:t xml:space="preserve"> in the Moodle drop box</w:t>
      </w:r>
    </w:p>
    <w:p w:rsidR="00BB586F" w:rsidRPr="002126DA" w:rsidRDefault="00BB586F" w:rsidP="00BB586F">
      <w:pPr>
        <w:spacing w:after="0" w:line="240" w:lineRule="auto"/>
        <w:ind w:left="720"/>
        <w:rPr>
          <w:b/>
        </w:rPr>
      </w:pPr>
      <w:r>
        <w:rPr>
          <w:b/>
        </w:rPr>
        <w:t>c</w:t>
      </w:r>
      <w:r w:rsidRPr="002126DA">
        <w:rPr>
          <w:b/>
        </w:rPr>
        <w:t xml:space="preserve">annot be downloaded,  </w:t>
      </w:r>
      <w:r w:rsidRPr="002126DA">
        <w:t>or</w:t>
      </w:r>
    </w:p>
    <w:p w:rsidR="00BB586F" w:rsidRPr="002126DA" w:rsidRDefault="00BB586F" w:rsidP="00BB586F">
      <w:pPr>
        <w:spacing w:after="0" w:line="240" w:lineRule="auto"/>
        <w:ind w:left="720"/>
        <w:rPr>
          <w:b/>
        </w:rPr>
      </w:pPr>
      <w:r w:rsidRPr="002126DA">
        <w:rPr>
          <w:b/>
        </w:rPr>
        <w:t xml:space="preserve">cannot be </w:t>
      </w:r>
      <w:r w:rsidR="003869B6">
        <w:rPr>
          <w:b/>
        </w:rPr>
        <w:t>unzipped</w:t>
      </w:r>
      <w:r w:rsidRPr="002126DA">
        <w:rPr>
          <w:b/>
        </w:rPr>
        <w:t xml:space="preserve">, </w:t>
      </w:r>
      <w:r w:rsidRPr="002126DA">
        <w:t>or</w:t>
      </w:r>
    </w:p>
    <w:p w:rsidR="00BB586F" w:rsidRPr="002126DA" w:rsidRDefault="00BB586F" w:rsidP="00BB586F">
      <w:pPr>
        <w:spacing w:after="0" w:line="240" w:lineRule="auto"/>
        <w:ind w:left="720"/>
        <w:rPr>
          <w:b/>
        </w:rPr>
      </w:pPr>
      <w:r w:rsidRPr="002126DA">
        <w:rPr>
          <w:b/>
        </w:rPr>
        <w:t xml:space="preserve">cannot compile, </w:t>
      </w:r>
      <w:r w:rsidRPr="002126DA">
        <w:t>or</w:t>
      </w:r>
    </w:p>
    <w:p w:rsidR="00BB586F" w:rsidRPr="002126DA" w:rsidRDefault="00BB586F" w:rsidP="00BB586F">
      <w:pPr>
        <w:spacing w:after="0" w:line="240" w:lineRule="auto"/>
        <w:ind w:left="720"/>
        <w:rPr>
          <w:b/>
        </w:rPr>
      </w:pPr>
      <w:r w:rsidRPr="002126DA">
        <w:rPr>
          <w:b/>
        </w:rPr>
        <w:t xml:space="preserve">cannot run, </w:t>
      </w:r>
    </w:p>
    <w:p w:rsidR="00BB586F" w:rsidRDefault="00077A40" w:rsidP="00BB586F">
      <w:pPr>
        <w:spacing w:after="0" w:line="240" w:lineRule="auto"/>
        <w:ind w:left="720"/>
      </w:pPr>
      <w:r>
        <w:t xml:space="preserve">then </w:t>
      </w:r>
      <w:r w:rsidR="00BB586F">
        <w:t xml:space="preserve">you need to figure out the reason and </w:t>
      </w:r>
      <w:r w:rsidR="007C7280">
        <w:t xml:space="preserve">fix the error, and then </w:t>
      </w:r>
      <w:r w:rsidR="00BB586F">
        <w:t>submit the correct</w:t>
      </w:r>
      <w:r w:rsidR="007C7280">
        <w:t>ed zip</w:t>
      </w:r>
      <w:r w:rsidR="00BB586F">
        <w:t xml:space="preserve"> file</w:t>
      </w:r>
      <w:r w:rsidR="003869B6">
        <w:t xml:space="preserve"> to the Moodle drop box</w:t>
      </w:r>
      <w:r w:rsidR="00BB586F">
        <w:t xml:space="preserve">. Then start this verification process again until you can download, </w:t>
      </w:r>
      <w:r w:rsidR="003869B6">
        <w:t>unzip</w:t>
      </w:r>
      <w:r w:rsidR="00BB586F">
        <w:t>, compile and run successfully.</w:t>
      </w:r>
      <w:r w:rsidR="003869B6">
        <w:t xml:space="preserve"> To upload a corrected zip file to the Moodle drop box, you need to delete the previous</w:t>
      </w:r>
      <w:r w:rsidR="00BF1ED5">
        <w:t xml:space="preserve"> submitted</w:t>
      </w:r>
      <w:r w:rsidR="003869B6">
        <w:t xml:space="preserve"> zip file </w:t>
      </w:r>
      <w:r w:rsidR="00BF1ED5">
        <w:t xml:space="preserve">from the Moodle drop box </w:t>
      </w:r>
      <w:r w:rsidR="003869B6">
        <w:t>first.</w:t>
      </w:r>
    </w:p>
    <w:p w:rsidR="00115F00" w:rsidRDefault="00115F00" w:rsidP="00783AE4">
      <w:pPr>
        <w:spacing w:after="120" w:line="240" w:lineRule="auto"/>
      </w:pPr>
    </w:p>
    <w:p w:rsidR="00DD06CD" w:rsidRDefault="008761EE" w:rsidP="00783AE4">
      <w:pPr>
        <w:spacing w:after="120" w:line="240" w:lineRule="auto"/>
      </w:pPr>
      <w:r>
        <w:t xml:space="preserve">In the first page of file “chap1-schedule.docx”, you can find the instructions on how to zip and unzip files. </w:t>
      </w:r>
    </w:p>
    <w:p w:rsidR="003051C7" w:rsidRPr="00FA12F7" w:rsidRDefault="003051C7" w:rsidP="00783AE4">
      <w:pPr>
        <w:spacing w:after="120" w:line="240" w:lineRule="auto"/>
        <w:rPr>
          <w:b/>
        </w:rPr>
      </w:pPr>
      <w:r w:rsidRPr="00FA12F7">
        <w:rPr>
          <w:rFonts w:hint="eastAsia"/>
          <w:b/>
        </w:rPr>
        <w:t>Grading components:</w:t>
      </w:r>
    </w:p>
    <w:p w:rsidR="008A6410" w:rsidRDefault="008A6410" w:rsidP="008A6410">
      <w:pPr>
        <w:pStyle w:val="ListParagraph"/>
        <w:numPr>
          <w:ilvl w:val="0"/>
          <w:numId w:val="5"/>
        </w:numPr>
        <w:spacing w:after="120" w:line="240" w:lineRule="auto"/>
      </w:pPr>
      <w:r>
        <w:t xml:space="preserve">Each </w:t>
      </w:r>
      <w:r>
        <w:rPr>
          <w:rFonts w:hint="eastAsia"/>
        </w:rPr>
        <w:t xml:space="preserve">one of the four </w:t>
      </w:r>
      <w:r>
        <w:t>exercise</w:t>
      </w:r>
      <w:r>
        <w:rPr>
          <w:rFonts w:hint="eastAsia"/>
        </w:rPr>
        <w:t>s</w:t>
      </w:r>
      <w:r>
        <w:t xml:space="preserve"> has 5 points, thus results in a total of 20 points for this homework</w:t>
      </w:r>
    </w:p>
    <w:p w:rsidR="00783AE4" w:rsidRDefault="00783AE4" w:rsidP="00783AE4">
      <w:pPr>
        <w:spacing w:after="120" w:line="240" w:lineRule="auto"/>
      </w:pPr>
      <w:r w:rsidRPr="000070AF">
        <w:rPr>
          <w:b/>
        </w:rPr>
        <w:t xml:space="preserve">For any </w:t>
      </w:r>
      <w:r w:rsidR="00320FD9" w:rsidRPr="000070AF">
        <w:rPr>
          <w:rFonts w:hint="eastAsia"/>
          <w:b/>
        </w:rPr>
        <w:t xml:space="preserve">submitted zip file </w:t>
      </w:r>
      <w:r w:rsidRPr="000070AF">
        <w:rPr>
          <w:b/>
        </w:rPr>
        <w:t xml:space="preserve">that still has syntax error </w:t>
      </w:r>
      <w:r w:rsidR="00741C64" w:rsidRPr="000070AF">
        <w:rPr>
          <w:rFonts w:hint="eastAsia"/>
          <w:b/>
        </w:rPr>
        <w:t>and</w:t>
      </w:r>
      <w:r w:rsidRPr="000070AF">
        <w:rPr>
          <w:b/>
        </w:rPr>
        <w:t xml:space="preserve"> it cannot compile or run in </w:t>
      </w:r>
      <w:proofErr w:type="spellStart"/>
      <w:r w:rsidRPr="000070AF">
        <w:rPr>
          <w:b/>
        </w:rPr>
        <w:t>Greenf</w:t>
      </w:r>
      <w:r w:rsidR="009D54E7" w:rsidRPr="000070AF">
        <w:rPr>
          <w:b/>
        </w:rPr>
        <w:t>oot</w:t>
      </w:r>
      <w:proofErr w:type="spellEnd"/>
      <w:r w:rsidR="009D54E7" w:rsidRPr="000070AF">
        <w:rPr>
          <w:b/>
        </w:rPr>
        <w:t>, it will receive</w:t>
      </w:r>
      <w:r w:rsidR="009D54E7" w:rsidRPr="000070AF">
        <w:rPr>
          <w:b/>
          <w:color w:val="FF0000"/>
        </w:rPr>
        <w:t xml:space="preserve"> </w:t>
      </w:r>
      <w:r w:rsidR="000070AF" w:rsidRPr="000070AF">
        <w:rPr>
          <w:rFonts w:hint="eastAsia"/>
          <w:b/>
          <w:color w:val="FF0000"/>
        </w:rPr>
        <w:t>ZERO</w:t>
      </w:r>
      <w:r w:rsidR="009D54E7" w:rsidRPr="000070AF">
        <w:rPr>
          <w:b/>
        </w:rPr>
        <w:t xml:space="preserve"> point</w:t>
      </w:r>
      <w:r>
        <w:t>. No re-submission is allowed after the</w:t>
      </w:r>
      <w:r w:rsidR="008761EE">
        <w:t xml:space="preserve"> homework</w:t>
      </w:r>
      <w:r>
        <w:t xml:space="preserve"> due day. </w:t>
      </w:r>
    </w:p>
    <w:p w:rsidR="00783AE4" w:rsidRDefault="004862C6" w:rsidP="00783AE4">
      <w:pPr>
        <w:spacing w:after="120" w:line="240" w:lineRule="auto"/>
      </w:pPr>
      <w:r w:rsidRPr="004862C6">
        <w:rPr>
          <w:rFonts w:hint="eastAsia"/>
        </w:rPr>
        <w:t>Please</w:t>
      </w:r>
      <w:r w:rsidR="00C427CA">
        <w:t xml:space="preserve"> c</w:t>
      </w:r>
      <w:r w:rsidR="00783AE4">
        <w:t xml:space="preserve">lick the Moodle homework drop box to see </w:t>
      </w:r>
      <w:r w:rsidR="00472A3F">
        <w:rPr>
          <w:rFonts w:hint="eastAsia"/>
        </w:rPr>
        <w:t xml:space="preserve">the </w:t>
      </w:r>
      <w:r w:rsidR="00783AE4">
        <w:t>due day</w:t>
      </w:r>
      <w:r w:rsidR="00472A3F">
        <w:rPr>
          <w:rFonts w:hint="eastAsia"/>
        </w:rPr>
        <w:t xml:space="preserve"> of </w:t>
      </w:r>
      <w:r w:rsidR="007C0B7B">
        <w:rPr>
          <w:rFonts w:hint="eastAsia"/>
        </w:rPr>
        <w:t>this homework</w:t>
      </w:r>
      <w:r w:rsidR="00783AE4">
        <w:t>.</w:t>
      </w:r>
    </w:p>
    <w:p w:rsidR="00A33569" w:rsidRDefault="00F86ED1" w:rsidP="00783AE4">
      <w:pPr>
        <w:spacing w:after="120" w:line="240" w:lineRule="auto"/>
      </w:pPr>
      <w:r>
        <w:rPr>
          <w:rFonts w:hint="eastAsia"/>
        </w:rPr>
        <w:t>When coding in Eclipse and</w:t>
      </w:r>
      <w:r w:rsidR="00A0149E">
        <w:rPr>
          <w:rFonts w:hint="eastAsia"/>
        </w:rPr>
        <w:t>/or</w:t>
      </w:r>
      <w:r>
        <w:rPr>
          <w:rFonts w:hint="eastAsia"/>
        </w:rPr>
        <w:t xml:space="preserve"> </w:t>
      </w:r>
      <w:proofErr w:type="spellStart"/>
      <w:r>
        <w:rPr>
          <w:rFonts w:hint="eastAsia"/>
        </w:rPr>
        <w:t>Greenfoot</w:t>
      </w:r>
      <w:proofErr w:type="spellEnd"/>
      <w:r>
        <w:rPr>
          <w:rFonts w:hint="eastAsia"/>
        </w:rPr>
        <w:t xml:space="preserve">, please read document </w:t>
      </w:r>
      <w:r>
        <w:t>“</w:t>
      </w:r>
      <w:r w:rsidR="007D7B2B" w:rsidRPr="007D7B2B">
        <w:t>RulesForIndentAndAlignCode.docx</w:t>
      </w:r>
      <w:r>
        <w:t>”</w:t>
      </w:r>
      <w:r w:rsidR="00F7585C">
        <w:rPr>
          <w:rFonts w:hint="eastAsia"/>
        </w:rPr>
        <w:t xml:space="preserve"> in Moodle folder </w:t>
      </w:r>
      <w:r w:rsidR="00F7585C">
        <w:t>“chap 1”</w:t>
      </w:r>
      <w:r w:rsidR="007D7B2B">
        <w:rPr>
          <w:rFonts w:hint="eastAsia"/>
        </w:rPr>
        <w:t>, and follow the 5 rules in code alignment and indentation.</w:t>
      </w:r>
    </w:p>
    <w:p w:rsidR="00B96952" w:rsidRDefault="00B96952" w:rsidP="00783AE4">
      <w:pPr>
        <w:spacing w:after="120" w:line="240" w:lineRule="auto"/>
      </w:pPr>
    </w:p>
    <w:sectPr w:rsidR="00B96952" w:rsidSect="00297EAF">
      <w:footerReference w:type="default" r:id="rId13"/>
      <w:pgSz w:w="12240" w:h="15840"/>
      <w:pgMar w:top="720" w:right="990" w:bottom="630" w:left="810" w:header="720" w:footer="9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CA6" w:rsidRDefault="00E71CA6" w:rsidP="007C7280">
      <w:pPr>
        <w:spacing w:after="0" w:line="240" w:lineRule="auto"/>
      </w:pPr>
      <w:r>
        <w:separator/>
      </w:r>
    </w:p>
  </w:endnote>
  <w:endnote w:type="continuationSeparator" w:id="0">
    <w:p w:rsidR="00E71CA6" w:rsidRDefault="00E71CA6" w:rsidP="007C7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8322503"/>
      <w:docPartObj>
        <w:docPartGallery w:val="Page Numbers (Bottom of Page)"/>
        <w:docPartUnique/>
      </w:docPartObj>
    </w:sdtPr>
    <w:sdtEndPr>
      <w:rPr>
        <w:noProof/>
      </w:rPr>
    </w:sdtEndPr>
    <w:sdtContent>
      <w:p w:rsidR="007C7280" w:rsidRDefault="007C7280">
        <w:pPr>
          <w:pStyle w:val="Footer"/>
          <w:jc w:val="right"/>
        </w:pPr>
        <w:r>
          <w:fldChar w:fldCharType="begin"/>
        </w:r>
        <w:r>
          <w:instrText xml:space="preserve"> PAGE   \* MERGEFORMAT </w:instrText>
        </w:r>
        <w:r>
          <w:fldChar w:fldCharType="separate"/>
        </w:r>
        <w:r w:rsidR="008F6850">
          <w:rPr>
            <w:noProof/>
          </w:rPr>
          <w:t>2</w:t>
        </w:r>
        <w:r>
          <w:rPr>
            <w:noProof/>
          </w:rPr>
          <w:fldChar w:fldCharType="end"/>
        </w:r>
      </w:p>
    </w:sdtContent>
  </w:sdt>
  <w:p w:rsidR="007C7280" w:rsidRDefault="007C7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CA6" w:rsidRDefault="00E71CA6" w:rsidP="007C7280">
      <w:pPr>
        <w:spacing w:after="0" w:line="240" w:lineRule="auto"/>
      </w:pPr>
      <w:r>
        <w:separator/>
      </w:r>
    </w:p>
  </w:footnote>
  <w:footnote w:type="continuationSeparator" w:id="0">
    <w:p w:rsidR="00E71CA6" w:rsidRDefault="00E71CA6" w:rsidP="007C7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542D7"/>
    <w:multiLevelType w:val="hybridMultilevel"/>
    <w:tmpl w:val="F084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11B37"/>
    <w:multiLevelType w:val="hybridMultilevel"/>
    <w:tmpl w:val="70B4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22E9C"/>
    <w:multiLevelType w:val="hybridMultilevel"/>
    <w:tmpl w:val="C1D2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20F58"/>
    <w:multiLevelType w:val="hybridMultilevel"/>
    <w:tmpl w:val="CB8C2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97423"/>
    <w:multiLevelType w:val="hybridMultilevel"/>
    <w:tmpl w:val="5AF2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FA754F"/>
    <w:multiLevelType w:val="hybridMultilevel"/>
    <w:tmpl w:val="2F82D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D89"/>
    <w:rsid w:val="000070AF"/>
    <w:rsid w:val="0001239C"/>
    <w:rsid w:val="00022ECE"/>
    <w:rsid w:val="00044BDD"/>
    <w:rsid w:val="000666D3"/>
    <w:rsid w:val="00074668"/>
    <w:rsid w:val="00077A40"/>
    <w:rsid w:val="00096B8C"/>
    <w:rsid w:val="000B0DE9"/>
    <w:rsid w:val="000B1725"/>
    <w:rsid w:val="00110040"/>
    <w:rsid w:val="00110AB5"/>
    <w:rsid w:val="001113F7"/>
    <w:rsid w:val="00115F00"/>
    <w:rsid w:val="00143BA8"/>
    <w:rsid w:val="001459AE"/>
    <w:rsid w:val="001E7E7E"/>
    <w:rsid w:val="00206952"/>
    <w:rsid w:val="002163B8"/>
    <w:rsid w:val="002253D2"/>
    <w:rsid w:val="00230286"/>
    <w:rsid w:val="002324E8"/>
    <w:rsid w:val="00255527"/>
    <w:rsid w:val="00255990"/>
    <w:rsid w:val="00261CA4"/>
    <w:rsid w:val="00285808"/>
    <w:rsid w:val="00290B1F"/>
    <w:rsid w:val="00297EAF"/>
    <w:rsid w:val="002E2D49"/>
    <w:rsid w:val="002E3A92"/>
    <w:rsid w:val="002E78F3"/>
    <w:rsid w:val="003051C7"/>
    <w:rsid w:val="00320FD9"/>
    <w:rsid w:val="003231D8"/>
    <w:rsid w:val="00383522"/>
    <w:rsid w:val="00386641"/>
    <w:rsid w:val="003869B6"/>
    <w:rsid w:val="00387929"/>
    <w:rsid w:val="003B5BF8"/>
    <w:rsid w:val="003C0A24"/>
    <w:rsid w:val="003E47D5"/>
    <w:rsid w:val="004230F9"/>
    <w:rsid w:val="00426368"/>
    <w:rsid w:val="00451029"/>
    <w:rsid w:val="0045534A"/>
    <w:rsid w:val="00472A3F"/>
    <w:rsid w:val="004771E8"/>
    <w:rsid w:val="004862C6"/>
    <w:rsid w:val="00493164"/>
    <w:rsid w:val="004C2E96"/>
    <w:rsid w:val="004E41D3"/>
    <w:rsid w:val="004F2770"/>
    <w:rsid w:val="00513889"/>
    <w:rsid w:val="00533FE9"/>
    <w:rsid w:val="00536515"/>
    <w:rsid w:val="00544717"/>
    <w:rsid w:val="0056549B"/>
    <w:rsid w:val="005959F1"/>
    <w:rsid w:val="005A11C5"/>
    <w:rsid w:val="005B2ABD"/>
    <w:rsid w:val="005B6580"/>
    <w:rsid w:val="005C61C7"/>
    <w:rsid w:val="005D70FB"/>
    <w:rsid w:val="005E57A6"/>
    <w:rsid w:val="005E6D89"/>
    <w:rsid w:val="005F1378"/>
    <w:rsid w:val="005F6B85"/>
    <w:rsid w:val="006312E5"/>
    <w:rsid w:val="00673BAA"/>
    <w:rsid w:val="00686495"/>
    <w:rsid w:val="006F36E1"/>
    <w:rsid w:val="007004A5"/>
    <w:rsid w:val="00725F30"/>
    <w:rsid w:val="00741C64"/>
    <w:rsid w:val="00742C6B"/>
    <w:rsid w:val="00783AE4"/>
    <w:rsid w:val="00784BE7"/>
    <w:rsid w:val="007A3203"/>
    <w:rsid w:val="007C0B7B"/>
    <w:rsid w:val="007C29B2"/>
    <w:rsid w:val="007C7280"/>
    <w:rsid w:val="007D7B2B"/>
    <w:rsid w:val="008359EC"/>
    <w:rsid w:val="00853EDB"/>
    <w:rsid w:val="0087609C"/>
    <w:rsid w:val="008761EE"/>
    <w:rsid w:val="008A6410"/>
    <w:rsid w:val="008F6850"/>
    <w:rsid w:val="009117CA"/>
    <w:rsid w:val="0095417B"/>
    <w:rsid w:val="0098340C"/>
    <w:rsid w:val="009A3378"/>
    <w:rsid w:val="009B3221"/>
    <w:rsid w:val="009B33F7"/>
    <w:rsid w:val="009C4EAA"/>
    <w:rsid w:val="009D54E7"/>
    <w:rsid w:val="009D7E9C"/>
    <w:rsid w:val="00A0149E"/>
    <w:rsid w:val="00A12334"/>
    <w:rsid w:val="00A2528E"/>
    <w:rsid w:val="00A33569"/>
    <w:rsid w:val="00A75FDE"/>
    <w:rsid w:val="00AA7AB0"/>
    <w:rsid w:val="00AD5CF3"/>
    <w:rsid w:val="00B358E6"/>
    <w:rsid w:val="00B43506"/>
    <w:rsid w:val="00B505D8"/>
    <w:rsid w:val="00B51AE1"/>
    <w:rsid w:val="00B53025"/>
    <w:rsid w:val="00B5739B"/>
    <w:rsid w:val="00B60C7E"/>
    <w:rsid w:val="00B630D3"/>
    <w:rsid w:val="00B96952"/>
    <w:rsid w:val="00BA24B6"/>
    <w:rsid w:val="00BB18F6"/>
    <w:rsid w:val="00BB34DD"/>
    <w:rsid w:val="00BB586F"/>
    <w:rsid w:val="00BB646B"/>
    <w:rsid w:val="00BF0308"/>
    <w:rsid w:val="00BF1ED5"/>
    <w:rsid w:val="00C122A4"/>
    <w:rsid w:val="00C2078B"/>
    <w:rsid w:val="00C22CD1"/>
    <w:rsid w:val="00C427CA"/>
    <w:rsid w:val="00C749ED"/>
    <w:rsid w:val="00C909F8"/>
    <w:rsid w:val="00CB4872"/>
    <w:rsid w:val="00D05120"/>
    <w:rsid w:val="00D060DD"/>
    <w:rsid w:val="00D14798"/>
    <w:rsid w:val="00D24549"/>
    <w:rsid w:val="00D26A45"/>
    <w:rsid w:val="00D418FE"/>
    <w:rsid w:val="00D67FE8"/>
    <w:rsid w:val="00D94D8F"/>
    <w:rsid w:val="00DC0E59"/>
    <w:rsid w:val="00DC6CE0"/>
    <w:rsid w:val="00DD06CD"/>
    <w:rsid w:val="00DD604F"/>
    <w:rsid w:val="00E106EC"/>
    <w:rsid w:val="00E45A99"/>
    <w:rsid w:val="00E4740A"/>
    <w:rsid w:val="00E50E66"/>
    <w:rsid w:val="00E5655D"/>
    <w:rsid w:val="00E71CA6"/>
    <w:rsid w:val="00E806CE"/>
    <w:rsid w:val="00E857ED"/>
    <w:rsid w:val="00EB7212"/>
    <w:rsid w:val="00EE253B"/>
    <w:rsid w:val="00EE48D4"/>
    <w:rsid w:val="00EF776B"/>
    <w:rsid w:val="00F34F03"/>
    <w:rsid w:val="00F7585C"/>
    <w:rsid w:val="00F86ED1"/>
    <w:rsid w:val="00FA12F7"/>
    <w:rsid w:val="00FA60B1"/>
    <w:rsid w:val="00FC24A2"/>
    <w:rsid w:val="00FE786A"/>
    <w:rsid w:val="00FE796C"/>
    <w:rsid w:val="00FF6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3CF2"/>
  <w15:docId w15:val="{D3B03220-CE97-43AB-AB99-0264FE5E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3A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83AE4"/>
    <w:pPr>
      <w:spacing w:after="0" w:line="240" w:lineRule="auto"/>
    </w:pPr>
    <w:rPr>
      <w:rFonts w:ascii="Courier New" w:eastAsia="Times New Roman" w:hAnsi="Courier New" w:cs="Times New Roman"/>
      <w:sz w:val="20"/>
      <w:szCs w:val="20"/>
      <w:lang w:eastAsia="en-US"/>
    </w:rPr>
  </w:style>
  <w:style w:type="character" w:customStyle="1" w:styleId="PlainTextChar">
    <w:name w:val="Plain Text Char"/>
    <w:basedOn w:val="DefaultParagraphFont"/>
    <w:link w:val="PlainText"/>
    <w:rsid w:val="00783AE4"/>
    <w:rPr>
      <w:rFonts w:ascii="Courier New" w:eastAsia="Times New Roman" w:hAnsi="Courier New" w:cs="Times New Roman"/>
      <w:sz w:val="20"/>
      <w:szCs w:val="20"/>
      <w:lang w:eastAsia="en-US"/>
    </w:rPr>
  </w:style>
  <w:style w:type="paragraph" w:styleId="ListParagraph">
    <w:name w:val="List Paragraph"/>
    <w:basedOn w:val="Normal"/>
    <w:uiPriority w:val="34"/>
    <w:qFormat/>
    <w:rsid w:val="00C22CD1"/>
    <w:pPr>
      <w:ind w:left="720"/>
      <w:contextualSpacing/>
    </w:pPr>
  </w:style>
  <w:style w:type="paragraph" w:styleId="BalloonText">
    <w:name w:val="Balloon Text"/>
    <w:basedOn w:val="Normal"/>
    <w:link w:val="BalloonTextChar"/>
    <w:uiPriority w:val="99"/>
    <w:semiHidden/>
    <w:unhideWhenUsed/>
    <w:rsid w:val="005A1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C5"/>
    <w:rPr>
      <w:rFonts w:ascii="Tahoma" w:hAnsi="Tahoma" w:cs="Tahoma"/>
      <w:sz w:val="16"/>
      <w:szCs w:val="16"/>
    </w:rPr>
  </w:style>
  <w:style w:type="paragraph" w:styleId="Header">
    <w:name w:val="header"/>
    <w:basedOn w:val="Normal"/>
    <w:link w:val="HeaderChar"/>
    <w:uiPriority w:val="99"/>
    <w:unhideWhenUsed/>
    <w:rsid w:val="007C72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C7280"/>
  </w:style>
  <w:style w:type="paragraph" w:styleId="Footer">
    <w:name w:val="footer"/>
    <w:basedOn w:val="Normal"/>
    <w:link w:val="FooterChar"/>
    <w:uiPriority w:val="99"/>
    <w:unhideWhenUsed/>
    <w:rsid w:val="007C72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C7280"/>
  </w:style>
  <w:style w:type="character" w:styleId="Hyperlink">
    <w:name w:val="Hyperlink"/>
    <w:basedOn w:val="DefaultParagraphFont"/>
    <w:uiPriority w:val="99"/>
    <w:semiHidden/>
    <w:unhideWhenUsed/>
    <w:rsid w:val="00DC6C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reenfoot.org/files/javadoc/greenfoot/GreenfootSoun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reenfoot.org/files/javadoc/greenfoot/GreenfootSound.html" TargetMode="External"/><Relationship Id="rId4" Type="http://schemas.openxmlformats.org/officeDocument/2006/relationships/webSettings" Target="webSettings.xml"/><Relationship Id="rId9" Type="http://schemas.openxmlformats.org/officeDocument/2006/relationships/hyperlink" Target="https://www.greenfoot.org/files/javadoc/greenfoot/GreenfootSoun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7626</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Lince Rumainum</cp:lastModifiedBy>
  <cp:revision>133</cp:revision>
  <dcterms:created xsi:type="dcterms:W3CDTF">2016-08-13T20:52:00Z</dcterms:created>
  <dcterms:modified xsi:type="dcterms:W3CDTF">2017-04-24T03:33:00Z</dcterms:modified>
</cp:coreProperties>
</file>