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66D1E" w14:textId="7D904876" w:rsidR="00964B67" w:rsidRPr="00316536" w:rsidRDefault="00964B67" w:rsidP="00316536">
      <w:pPr>
        <w:jc w:val="center"/>
        <w:rPr>
          <w:rFonts w:ascii="Times New Roman" w:hAnsi="Times New Roman" w:cs="Times New Roman"/>
          <w:b/>
          <w:bCs/>
          <w:sz w:val="24"/>
          <w:szCs w:val="24"/>
        </w:rPr>
      </w:pPr>
      <w:r w:rsidRPr="00316536">
        <w:rPr>
          <w:rFonts w:ascii="Times New Roman" w:hAnsi="Times New Roman" w:cs="Times New Roman"/>
          <w:b/>
          <w:bCs/>
          <w:sz w:val="24"/>
          <w:szCs w:val="24"/>
        </w:rPr>
        <w:t>A provide example of your own design on linear regression and logistics models</w:t>
      </w:r>
    </w:p>
    <w:p w14:paraId="7AA98CB6" w14:textId="3881A048" w:rsidR="00964B67" w:rsidRPr="005F6809" w:rsidRDefault="00964B67" w:rsidP="005F6809">
      <w:pPr>
        <w:ind w:firstLine="720"/>
        <w:jc w:val="both"/>
        <w:rPr>
          <w:rFonts w:ascii="Times New Roman" w:hAnsi="Times New Roman" w:cs="Times New Roman"/>
          <w:sz w:val="24"/>
          <w:szCs w:val="24"/>
        </w:rPr>
      </w:pPr>
      <w:r w:rsidRPr="005F6809">
        <w:rPr>
          <w:rFonts w:ascii="Times New Roman" w:hAnsi="Times New Roman" w:cs="Times New Roman"/>
          <w:sz w:val="24"/>
          <w:szCs w:val="24"/>
        </w:rPr>
        <w:t xml:space="preserve">Linear regression is a well-known statistical analysis tools for predicting the linear relationship between the response variable and one or more predictor variables. </w:t>
      </w:r>
      <w:r w:rsidR="005F6809" w:rsidRPr="005F6809">
        <w:rPr>
          <w:rFonts w:ascii="Times New Roman" w:hAnsi="Times New Roman" w:cs="Times New Roman"/>
          <w:sz w:val="24"/>
          <w:szCs w:val="24"/>
        </w:rPr>
        <w:t xml:space="preserve"> </w:t>
      </w:r>
      <w:r w:rsidRPr="005F6809">
        <w:rPr>
          <w:rFonts w:ascii="Times New Roman" w:hAnsi="Times New Roman" w:cs="Times New Roman"/>
          <w:sz w:val="24"/>
          <w:szCs w:val="24"/>
        </w:rPr>
        <w:t>Assuming we are to investigate the recent company stock prices after the financial market breakdown or stumbled by Pandemic. After the collection of data, we can perform a scattered plot analysis to verify changes in price in the recent months or years, the plotted trend line is to reveal if we have an upward movement or download movement. The following data below were obtained</w:t>
      </w:r>
      <w:r w:rsidR="00316536" w:rsidRPr="005F6809">
        <w:rPr>
          <w:rFonts w:ascii="Times New Roman" w:hAnsi="Times New Roman" w:cs="Times New Roman"/>
          <w:sz w:val="24"/>
          <w:szCs w:val="24"/>
        </w:rPr>
        <w:t xml:space="preserve"> from the stock prices of Friday movers. </w:t>
      </w:r>
    </w:p>
    <w:tbl>
      <w:tblPr>
        <w:tblStyle w:val="TableGrid"/>
        <w:tblW w:w="0" w:type="auto"/>
        <w:tblLook w:val="04A0" w:firstRow="1" w:lastRow="0" w:firstColumn="1" w:lastColumn="0" w:noHBand="0" w:noVBand="1"/>
      </w:tblPr>
      <w:tblGrid>
        <w:gridCol w:w="590"/>
        <w:gridCol w:w="2427"/>
        <w:gridCol w:w="2471"/>
      </w:tblGrid>
      <w:tr w:rsidR="00316536" w:rsidRPr="00316536" w14:paraId="5D9676F9" w14:textId="77777777" w:rsidTr="00316536">
        <w:trPr>
          <w:trHeight w:val="469"/>
        </w:trPr>
        <w:tc>
          <w:tcPr>
            <w:tcW w:w="545" w:type="dxa"/>
          </w:tcPr>
          <w:p w14:paraId="20D94FBD" w14:textId="3596B8FA" w:rsidR="00316536" w:rsidRPr="00316536" w:rsidRDefault="00316536" w:rsidP="00316536">
            <w:pPr>
              <w:jc w:val="both"/>
              <w:rPr>
                <w:rFonts w:ascii="Times New Roman" w:hAnsi="Times New Roman" w:cs="Times New Roman"/>
                <w:sz w:val="24"/>
                <w:szCs w:val="24"/>
              </w:rPr>
            </w:pPr>
            <w:r w:rsidRPr="00316536">
              <w:rPr>
                <w:rFonts w:ascii="Times New Roman" w:hAnsi="Times New Roman" w:cs="Times New Roman"/>
                <w:sz w:val="24"/>
                <w:szCs w:val="24"/>
              </w:rPr>
              <w:t>S/N</w:t>
            </w:r>
          </w:p>
        </w:tc>
        <w:tc>
          <w:tcPr>
            <w:tcW w:w="2427" w:type="dxa"/>
          </w:tcPr>
          <w:p w14:paraId="4BD4CEA4" w14:textId="17002DE8" w:rsidR="00316536" w:rsidRPr="00316536" w:rsidRDefault="00316536" w:rsidP="00316536">
            <w:pPr>
              <w:jc w:val="both"/>
              <w:rPr>
                <w:rFonts w:ascii="Times New Roman" w:hAnsi="Times New Roman" w:cs="Times New Roman"/>
                <w:sz w:val="24"/>
                <w:szCs w:val="24"/>
              </w:rPr>
            </w:pPr>
            <w:r w:rsidRPr="00316536">
              <w:rPr>
                <w:rFonts w:ascii="Times New Roman" w:hAnsi="Times New Roman" w:cs="Times New Roman"/>
                <w:sz w:val="24"/>
                <w:szCs w:val="24"/>
              </w:rPr>
              <w:t xml:space="preserve">STOCKS </w:t>
            </w:r>
          </w:p>
        </w:tc>
        <w:tc>
          <w:tcPr>
            <w:tcW w:w="2471" w:type="dxa"/>
          </w:tcPr>
          <w:p w14:paraId="3E084045" w14:textId="6CC7BCA9" w:rsidR="00316536" w:rsidRPr="00316536" w:rsidRDefault="00316536" w:rsidP="00316536">
            <w:pPr>
              <w:jc w:val="both"/>
              <w:rPr>
                <w:rFonts w:ascii="Times New Roman" w:hAnsi="Times New Roman" w:cs="Times New Roman"/>
                <w:sz w:val="24"/>
                <w:szCs w:val="24"/>
              </w:rPr>
            </w:pPr>
            <w:r w:rsidRPr="00316536">
              <w:rPr>
                <w:rFonts w:ascii="Times New Roman" w:hAnsi="Times New Roman" w:cs="Times New Roman"/>
                <w:sz w:val="24"/>
                <w:szCs w:val="24"/>
              </w:rPr>
              <w:t>$ PRICE</w:t>
            </w:r>
          </w:p>
        </w:tc>
      </w:tr>
      <w:tr w:rsidR="00316536" w:rsidRPr="00316536" w14:paraId="580BA0B1" w14:textId="77777777" w:rsidTr="00316536">
        <w:trPr>
          <w:trHeight w:val="469"/>
        </w:trPr>
        <w:tc>
          <w:tcPr>
            <w:tcW w:w="545" w:type="dxa"/>
          </w:tcPr>
          <w:p w14:paraId="4E558C06" w14:textId="68C960C3" w:rsidR="00316536" w:rsidRPr="00316536" w:rsidRDefault="00316536" w:rsidP="00316536">
            <w:pPr>
              <w:jc w:val="both"/>
              <w:rPr>
                <w:rFonts w:ascii="Times New Roman" w:hAnsi="Times New Roman" w:cs="Times New Roman"/>
                <w:sz w:val="24"/>
                <w:szCs w:val="24"/>
              </w:rPr>
            </w:pPr>
            <w:r w:rsidRPr="00316536">
              <w:rPr>
                <w:rFonts w:ascii="Times New Roman" w:hAnsi="Times New Roman" w:cs="Times New Roman"/>
                <w:sz w:val="24"/>
                <w:szCs w:val="24"/>
              </w:rPr>
              <w:t>1.</w:t>
            </w:r>
          </w:p>
        </w:tc>
        <w:tc>
          <w:tcPr>
            <w:tcW w:w="2427" w:type="dxa"/>
          </w:tcPr>
          <w:p w14:paraId="42E9A0E4" w14:textId="4CBA6CD1" w:rsidR="00316536" w:rsidRPr="00316536" w:rsidRDefault="00316536" w:rsidP="00316536">
            <w:pPr>
              <w:jc w:val="both"/>
              <w:rPr>
                <w:rFonts w:ascii="Times New Roman" w:hAnsi="Times New Roman" w:cs="Times New Roman"/>
                <w:sz w:val="24"/>
                <w:szCs w:val="24"/>
              </w:rPr>
            </w:pPr>
            <w:r w:rsidRPr="00316536">
              <w:rPr>
                <w:rFonts w:ascii="Times New Roman" w:hAnsi="Times New Roman" w:cs="Times New Roman"/>
                <w:sz w:val="24"/>
                <w:szCs w:val="24"/>
              </w:rPr>
              <w:t>MTD</w:t>
            </w:r>
          </w:p>
        </w:tc>
        <w:tc>
          <w:tcPr>
            <w:tcW w:w="2471" w:type="dxa"/>
          </w:tcPr>
          <w:p w14:paraId="17CE1516" w14:textId="0799CED2" w:rsidR="00316536" w:rsidRPr="00316536" w:rsidRDefault="00316536" w:rsidP="00316536">
            <w:pPr>
              <w:jc w:val="both"/>
              <w:rPr>
                <w:rFonts w:ascii="Times New Roman" w:hAnsi="Times New Roman" w:cs="Times New Roman"/>
                <w:sz w:val="24"/>
                <w:szCs w:val="24"/>
              </w:rPr>
            </w:pPr>
            <w:r w:rsidRPr="00316536">
              <w:rPr>
                <w:rFonts w:ascii="Times New Roman" w:hAnsi="Times New Roman" w:cs="Times New Roman"/>
                <w:sz w:val="24"/>
                <w:szCs w:val="24"/>
              </w:rPr>
              <w:t>77.37</w:t>
            </w:r>
          </w:p>
        </w:tc>
      </w:tr>
      <w:tr w:rsidR="00316536" w:rsidRPr="00316536" w14:paraId="1B725934" w14:textId="77777777" w:rsidTr="00316536">
        <w:trPr>
          <w:trHeight w:val="469"/>
        </w:trPr>
        <w:tc>
          <w:tcPr>
            <w:tcW w:w="545" w:type="dxa"/>
          </w:tcPr>
          <w:p w14:paraId="34C340BE" w14:textId="5F722424" w:rsidR="00316536" w:rsidRPr="00316536" w:rsidRDefault="00316536" w:rsidP="00316536">
            <w:pPr>
              <w:jc w:val="both"/>
              <w:rPr>
                <w:rFonts w:ascii="Times New Roman" w:hAnsi="Times New Roman" w:cs="Times New Roman"/>
                <w:sz w:val="24"/>
                <w:szCs w:val="24"/>
              </w:rPr>
            </w:pPr>
            <w:r w:rsidRPr="00316536">
              <w:rPr>
                <w:rFonts w:ascii="Times New Roman" w:hAnsi="Times New Roman" w:cs="Times New Roman"/>
                <w:sz w:val="24"/>
                <w:szCs w:val="24"/>
              </w:rPr>
              <w:t>2.</w:t>
            </w:r>
          </w:p>
        </w:tc>
        <w:tc>
          <w:tcPr>
            <w:tcW w:w="2427" w:type="dxa"/>
          </w:tcPr>
          <w:p w14:paraId="41978AC5" w14:textId="31355036" w:rsidR="00316536" w:rsidRPr="00316536" w:rsidRDefault="00316536" w:rsidP="00316536">
            <w:pPr>
              <w:jc w:val="both"/>
              <w:rPr>
                <w:rFonts w:ascii="Times New Roman" w:hAnsi="Times New Roman" w:cs="Times New Roman"/>
                <w:sz w:val="24"/>
                <w:szCs w:val="24"/>
              </w:rPr>
            </w:pPr>
            <w:r w:rsidRPr="00316536">
              <w:rPr>
                <w:rFonts w:ascii="Times New Roman" w:hAnsi="Times New Roman" w:cs="Times New Roman"/>
                <w:sz w:val="24"/>
                <w:szCs w:val="24"/>
              </w:rPr>
              <w:t>ALB</w:t>
            </w:r>
          </w:p>
        </w:tc>
        <w:tc>
          <w:tcPr>
            <w:tcW w:w="2471" w:type="dxa"/>
          </w:tcPr>
          <w:p w14:paraId="6DB387EC" w14:textId="57A93BD3" w:rsidR="00316536" w:rsidRPr="00316536" w:rsidRDefault="00316536" w:rsidP="00316536">
            <w:pPr>
              <w:jc w:val="both"/>
              <w:rPr>
                <w:rFonts w:ascii="Times New Roman" w:hAnsi="Times New Roman" w:cs="Times New Roman"/>
                <w:sz w:val="24"/>
                <w:szCs w:val="24"/>
              </w:rPr>
            </w:pPr>
            <w:r w:rsidRPr="00316536">
              <w:rPr>
                <w:rFonts w:ascii="Times New Roman" w:hAnsi="Times New Roman" w:cs="Times New Roman"/>
                <w:sz w:val="24"/>
                <w:szCs w:val="24"/>
              </w:rPr>
              <w:t>6.72</w:t>
            </w:r>
          </w:p>
        </w:tc>
      </w:tr>
      <w:tr w:rsidR="00316536" w:rsidRPr="00316536" w14:paraId="056E3BCF" w14:textId="77777777" w:rsidTr="00316536">
        <w:trPr>
          <w:trHeight w:val="469"/>
        </w:trPr>
        <w:tc>
          <w:tcPr>
            <w:tcW w:w="545" w:type="dxa"/>
          </w:tcPr>
          <w:p w14:paraId="0EA753EC" w14:textId="62F3B864" w:rsidR="00316536" w:rsidRPr="00316536" w:rsidRDefault="00316536" w:rsidP="00316536">
            <w:pPr>
              <w:jc w:val="both"/>
              <w:rPr>
                <w:rFonts w:ascii="Times New Roman" w:hAnsi="Times New Roman" w:cs="Times New Roman"/>
                <w:sz w:val="24"/>
                <w:szCs w:val="24"/>
              </w:rPr>
            </w:pPr>
            <w:r w:rsidRPr="00316536">
              <w:rPr>
                <w:rFonts w:ascii="Times New Roman" w:hAnsi="Times New Roman" w:cs="Times New Roman"/>
                <w:sz w:val="24"/>
                <w:szCs w:val="24"/>
              </w:rPr>
              <w:t xml:space="preserve">3. </w:t>
            </w:r>
          </w:p>
        </w:tc>
        <w:tc>
          <w:tcPr>
            <w:tcW w:w="2427" w:type="dxa"/>
          </w:tcPr>
          <w:p w14:paraId="444B3BF5" w14:textId="32FDE07B" w:rsidR="00316536" w:rsidRPr="00316536" w:rsidRDefault="00316536" w:rsidP="00316536">
            <w:pPr>
              <w:jc w:val="both"/>
              <w:rPr>
                <w:rFonts w:ascii="Times New Roman" w:hAnsi="Times New Roman" w:cs="Times New Roman"/>
                <w:sz w:val="24"/>
                <w:szCs w:val="24"/>
              </w:rPr>
            </w:pPr>
            <w:r w:rsidRPr="00316536">
              <w:rPr>
                <w:rFonts w:ascii="Times New Roman" w:hAnsi="Times New Roman" w:cs="Times New Roman"/>
                <w:sz w:val="24"/>
                <w:szCs w:val="24"/>
              </w:rPr>
              <w:t>CVS</w:t>
            </w:r>
          </w:p>
        </w:tc>
        <w:tc>
          <w:tcPr>
            <w:tcW w:w="2471" w:type="dxa"/>
          </w:tcPr>
          <w:p w14:paraId="1547FAD3" w14:textId="1A95F6AC" w:rsidR="00316536" w:rsidRPr="00316536" w:rsidRDefault="00316536" w:rsidP="00316536">
            <w:pPr>
              <w:jc w:val="both"/>
              <w:rPr>
                <w:rFonts w:ascii="Times New Roman" w:hAnsi="Times New Roman" w:cs="Times New Roman"/>
                <w:sz w:val="24"/>
                <w:szCs w:val="24"/>
              </w:rPr>
            </w:pPr>
            <w:r w:rsidRPr="00316536">
              <w:rPr>
                <w:rFonts w:ascii="Times New Roman" w:hAnsi="Times New Roman" w:cs="Times New Roman"/>
                <w:sz w:val="24"/>
                <w:szCs w:val="24"/>
              </w:rPr>
              <w:t>3.54</w:t>
            </w:r>
          </w:p>
        </w:tc>
      </w:tr>
      <w:tr w:rsidR="00316536" w:rsidRPr="00316536" w14:paraId="7A2D970D" w14:textId="77777777" w:rsidTr="00316536">
        <w:trPr>
          <w:trHeight w:val="469"/>
        </w:trPr>
        <w:tc>
          <w:tcPr>
            <w:tcW w:w="545" w:type="dxa"/>
          </w:tcPr>
          <w:p w14:paraId="4147E2A2" w14:textId="67D66326" w:rsidR="00316536" w:rsidRPr="00316536" w:rsidRDefault="00316536" w:rsidP="00316536">
            <w:pPr>
              <w:jc w:val="both"/>
              <w:rPr>
                <w:rFonts w:ascii="Times New Roman" w:hAnsi="Times New Roman" w:cs="Times New Roman"/>
                <w:sz w:val="24"/>
                <w:szCs w:val="24"/>
              </w:rPr>
            </w:pPr>
            <w:r w:rsidRPr="00316536">
              <w:rPr>
                <w:rFonts w:ascii="Times New Roman" w:hAnsi="Times New Roman" w:cs="Times New Roman"/>
                <w:sz w:val="24"/>
                <w:szCs w:val="24"/>
              </w:rPr>
              <w:t>4.</w:t>
            </w:r>
          </w:p>
        </w:tc>
        <w:tc>
          <w:tcPr>
            <w:tcW w:w="2427" w:type="dxa"/>
          </w:tcPr>
          <w:p w14:paraId="7DCE275B" w14:textId="646E1CA3" w:rsidR="00316536" w:rsidRPr="00316536" w:rsidRDefault="00316536" w:rsidP="00316536">
            <w:pPr>
              <w:jc w:val="both"/>
              <w:rPr>
                <w:rFonts w:ascii="Times New Roman" w:hAnsi="Times New Roman" w:cs="Times New Roman"/>
                <w:sz w:val="24"/>
                <w:szCs w:val="24"/>
              </w:rPr>
            </w:pPr>
            <w:r w:rsidRPr="00316536">
              <w:rPr>
                <w:rFonts w:ascii="Times New Roman" w:hAnsi="Times New Roman" w:cs="Times New Roman"/>
                <w:sz w:val="24"/>
                <w:szCs w:val="24"/>
              </w:rPr>
              <w:t>PAVC</w:t>
            </w:r>
          </w:p>
        </w:tc>
        <w:tc>
          <w:tcPr>
            <w:tcW w:w="2471" w:type="dxa"/>
          </w:tcPr>
          <w:p w14:paraId="68C8CB56" w14:textId="22AE5E72" w:rsidR="00316536" w:rsidRPr="00316536" w:rsidRDefault="00316536" w:rsidP="00316536">
            <w:pPr>
              <w:jc w:val="both"/>
              <w:rPr>
                <w:rFonts w:ascii="Times New Roman" w:hAnsi="Times New Roman" w:cs="Times New Roman"/>
                <w:sz w:val="24"/>
                <w:szCs w:val="24"/>
              </w:rPr>
            </w:pPr>
            <w:r w:rsidRPr="00316536">
              <w:rPr>
                <w:rFonts w:ascii="Times New Roman" w:hAnsi="Times New Roman" w:cs="Times New Roman"/>
                <w:sz w:val="24"/>
                <w:szCs w:val="24"/>
              </w:rPr>
              <w:t>14.86</w:t>
            </w:r>
          </w:p>
        </w:tc>
      </w:tr>
      <w:tr w:rsidR="00316536" w:rsidRPr="00316536" w14:paraId="5E8D0FA3" w14:textId="77777777" w:rsidTr="00316536">
        <w:trPr>
          <w:trHeight w:val="469"/>
        </w:trPr>
        <w:tc>
          <w:tcPr>
            <w:tcW w:w="545" w:type="dxa"/>
          </w:tcPr>
          <w:p w14:paraId="6278B92B" w14:textId="15ACBB5E" w:rsidR="00316536" w:rsidRPr="00316536" w:rsidRDefault="00316536" w:rsidP="00316536">
            <w:pPr>
              <w:jc w:val="both"/>
              <w:rPr>
                <w:rFonts w:ascii="Times New Roman" w:hAnsi="Times New Roman" w:cs="Times New Roman"/>
                <w:sz w:val="24"/>
                <w:szCs w:val="24"/>
              </w:rPr>
            </w:pPr>
            <w:r w:rsidRPr="00316536">
              <w:rPr>
                <w:rFonts w:ascii="Times New Roman" w:hAnsi="Times New Roman" w:cs="Times New Roman"/>
                <w:sz w:val="24"/>
                <w:szCs w:val="24"/>
              </w:rPr>
              <w:t xml:space="preserve">5. </w:t>
            </w:r>
          </w:p>
        </w:tc>
        <w:tc>
          <w:tcPr>
            <w:tcW w:w="2427" w:type="dxa"/>
          </w:tcPr>
          <w:p w14:paraId="4C6489FA" w14:textId="4EBF1EF5" w:rsidR="00316536" w:rsidRPr="00316536" w:rsidRDefault="00316536" w:rsidP="00316536">
            <w:pPr>
              <w:jc w:val="both"/>
              <w:rPr>
                <w:rFonts w:ascii="Times New Roman" w:hAnsi="Times New Roman" w:cs="Times New Roman"/>
                <w:sz w:val="24"/>
                <w:szCs w:val="24"/>
              </w:rPr>
            </w:pPr>
            <w:r w:rsidRPr="00316536">
              <w:rPr>
                <w:rFonts w:ascii="Times New Roman" w:hAnsi="Times New Roman" w:cs="Times New Roman"/>
                <w:sz w:val="24"/>
                <w:szCs w:val="24"/>
              </w:rPr>
              <w:t>HFC</w:t>
            </w:r>
          </w:p>
        </w:tc>
        <w:tc>
          <w:tcPr>
            <w:tcW w:w="2471" w:type="dxa"/>
          </w:tcPr>
          <w:p w14:paraId="480E101D" w14:textId="27D38EB5" w:rsidR="00316536" w:rsidRPr="00316536" w:rsidRDefault="00316536" w:rsidP="00316536">
            <w:pPr>
              <w:jc w:val="both"/>
              <w:rPr>
                <w:rFonts w:ascii="Times New Roman" w:hAnsi="Times New Roman" w:cs="Times New Roman"/>
                <w:sz w:val="24"/>
                <w:szCs w:val="24"/>
              </w:rPr>
            </w:pPr>
            <w:r w:rsidRPr="00316536">
              <w:rPr>
                <w:rFonts w:ascii="Times New Roman" w:hAnsi="Times New Roman" w:cs="Times New Roman"/>
                <w:sz w:val="24"/>
                <w:szCs w:val="24"/>
              </w:rPr>
              <w:t>1.10</w:t>
            </w:r>
          </w:p>
        </w:tc>
      </w:tr>
      <w:tr w:rsidR="00316536" w:rsidRPr="00316536" w14:paraId="0121E202" w14:textId="77777777" w:rsidTr="00316536">
        <w:trPr>
          <w:trHeight w:val="469"/>
        </w:trPr>
        <w:tc>
          <w:tcPr>
            <w:tcW w:w="545" w:type="dxa"/>
          </w:tcPr>
          <w:p w14:paraId="6DD37C42" w14:textId="62CC085B" w:rsidR="00316536" w:rsidRPr="00316536" w:rsidRDefault="00316536" w:rsidP="00316536">
            <w:pPr>
              <w:jc w:val="both"/>
              <w:rPr>
                <w:rFonts w:ascii="Times New Roman" w:hAnsi="Times New Roman" w:cs="Times New Roman"/>
                <w:sz w:val="24"/>
                <w:szCs w:val="24"/>
              </w:rPr>
            </w:pPr>
            <w:r w:rsidRPr="00316536">
              <w:rPr>
                <w:rFonts w:ascii="Times New Roman" w:hAnsi="Times New Roman" w:cs="Times New Roman"/>
                <w:sz w:val="24"/>
                <w:szCs w:val="24"/>
              </w:rPr>
              <w:t>6.</w:t>
            </w:r>
          </w:p>
        </w:tc>
        <w:tc>
          <w:tcPr>
            <w:tcW w:w="2427" w:type="dxa"/>
          </w:tcPr>
          <w:p w14:paraId="6552D55A" w14:textId="0F12A48A" w:rsidR="00316536" w:rsidRPr="00316536" w:rsidRDefault="00316536" w:rsidP="00316536">
            <w:pPr>
              <w:jc w:val="both"/>
              <w:rPr>
                <w:rFonts w:ascii="Times New Roman" w:hAnsi="Times New Roman" w:cs="Times New Roman"/>
                <w:sz w:val="24"/>
                <w:szCs w:val="24"/>
              </w:rPr>
            </w:pPr>
            <w:r w:rsidRPr="00316536">
              <w:rPr>
                <w:rFonts w:ascii="Times New Roman" w:hAnsi="Times New Roman" w:cs="Times New Roman"/>
                <w:sz w:val="24"/>
                <w:szCs w:val="24"/>
              </w:rPr>
              <w:t>CI</w:t>
            </w:r>
          </w:p>
        </w:tc>
        <w:tc>
          <w:tcPr>
            <w:tcW w:w="2471" w:type="dxa"/>
          </w:tcPr>
          <w:p w14:paraId="35CFD4C2" w14:textId="2BC28E96" w:rsidR="00316536" w:rsidRPr="00316536" w:rsidRDefault="00316536" w:rsidP="00316536">
            <w:pPr>
              <w:jc w:val="both"/>
              <w:rPr>
                <w:rFonts w:ascii="Times New Roman" w:hAnsi="Times New Roman" w:cs="Times New Roman"/>
                <w:sz w:val="24"/>
                <w:szCs w:val="24"/>
              </w:rPr>
            </w:pPr>
            <w:r w:rsidRPr="00316536">
              <w:rPr>
                <w:rFonts w:ascii="Times New Roman" w:hAnsi="Times New Roman" w:cs="Times New Roman"/>
                <w:sz w:val="24"/>
                <w:szCs w:val="24"/>
              </w:rPr>
              <w:t>12.69</w:t>
            </w:r>
          </w:p>
        </w:tc>
      </w:tr>
      <w:tr w:rsidR="00316536" w:rsidRPr="00316536" w14:paraId="24C332FB" w14:textId="77777777" w:rsidTr="00316536">
        <w:trPr>
          <w:trHeight w:val="469"/>
        </w:trPr>
        <w:tc>
          <w:tcPr>
            <w:tcW w:w="545" w:type="dxa"/>
          </w:tcPr>
          <w:p w14:paraId="152BDD54" w14:textId="475C1509" w:rsidR="00316536" w:rsidRPr="00316536" w:rsidRDefault="00316536" w:rsidP="00316536">
            <w:pPr>
              <w:jc w:val="both"/>
              <w:rPr>
                <w:rFonts w:ascii="Times New Roman" w:hAnsi="Times New Roman" w:cs="Times New Roman"/>
                <w:sz w:val="24"/>
                <w:szCs w:val="24"/>
              </w:rPr>
            </w:pPr>
            <w:r w:rsidRPr="00316536">
              <w:rPr>
                <w:rFonts w:ascii="Times New Roman" w:hAnsi="Times New Roman" w:cs="Times New Roman"/>
                <w:sz w:val="24"/>
                <w:szCs w:val="24"/>
              </w:rPr>
              <w:t xml:space="preserve">7. </w:t>
            </w:r>
          </w:p>
        </w:tc>
        <w:tc>
          <w:tcPr>
            <w:tcW w:w="2427" w:type="dxa"/>
          </w:tcPr>
          <w:p w14:paraId="4ED69803" w14:textId="523A4B07" w:rsidR="00316536" w:rsidRPr="00316536" w:rsidRDefault="00316536" w:rsidP="00316536">
            <w:pPr>
              <w:jc w:val="both"/>
              <w:rPr>
                <w:rFonts w:ascii="Times New Roman" w:hAnsi="Times New Roman" w:cs="Times New Roman"/>
                <w:sz w:val="24"/>
                <w:szCs w:val="24"/>
              </w:rPr>
            </w:pPr>
            <w:r w:rsidRPr="00316536">
              <w:rPr>
                <w:rFonts w:ascii="Times New Roman" w:hAnsi="Times New Roman" w:cs="Times New Roman"/>
                <w:sz w:val="24"/>
                <w:szCs w:val="24"/>
              </w:rPr>
              <w:t>DXC</w:t>
            </w:r>
          </w:p>
        </w:tc>
        <w:tc>
          <w:tcPr>
            <w:tcW w:w="2471" w:type="dxa"/>
          </w:tcPr>
          <w:p w14:paraId="19928348" w14:textId="45C7B09E" w:rsidR="00316536" w:rsidRPr="00316536" w:rsidRDefault="00316536" w:rsidP="00316536">
            <w:pPr>
              <w:jc w:val="both"/>
              <w:rPr>
                <w:rFonts w:ascii="Times New Roman" w:hAnsi="Times New Roman" w:cs="Times New Roman"/>
                <w:sz w:val="24"/>
                <w:szCs w:val="24"/>
              </w:rPr>
            </w:pPr>
            <w:r w:rsidRPr="00316536">
              <w:rPr>
                <w:rFonts w:ascii="Times New Roman" w:hAnsi="Times New Roman" w:cs="Times New Roman"/>
                <w:sz w:val="24"/>
                <w:szCs w:val="24"/>
              </w:rPr>
              <w:t>1.47</w:t>
            </w:r>
          </w:p>
        </w:tc>
      </w:tr>
      <w:tr w:rsidR="00316536" w:rsidRPr="00316536" w14:paraId="2CDA195F" w14:textId="77777777" w:rsidTr="00316536">
        <w:trPr>
          <w:trHeight w:val="469"/>
        </w:trPr>
        <w:tc>
          <w:tcPr>
            <w:tcW w:w="545" w:type="dxa"/>
          </w:tcPr>
          <w:p w14:paraId="0D8088C1" w14:textId="5899706E" w:rsidR="00316536" w:rsidRPr="00316536" w:rsidRDefault="00316536" w:rsidP="00316536">
            <w:pPr>
              <w:jc w:val="both"/>
              <w:rPr>
                <w:rFonts w:ascii="Times New Roman" w:hAnsi="Times New Roman" w:cs="Times New Roman"/>
                <w:sz w:val="24"/>
                <w:szCs w:val="24"/>
              </w:rPr>
            </w:pPr>
            <w:r w:rsidRPr="00316536">
              <w:rPr>
                <w:rFonts w:ascii="Times New Roman" w:hAnsi="Times New Roman" w:cs="Times New Roman"/>
                <w:sz w:val="24"/>
                <w:szCs w:val="24"/>
              </w:rPr>
              <w:t>8.</w:t>
            </w:r>
          </w:p>
        </w:tc>
        <w:tc>
          <w:tcPr>
            <w:tcW w:w="2427" w:type="dxa"/>
          </w:tcPr>
          <w:p w14:paraId="170B04E5" w14:textId="13D6F04B" w:rsidR="00316536" w:rsidRPr="00316536" w:rsidRDefault="00316536" w:rsidP="00316536">
            <w:pPr>
              <w:jc w:val="both"/>
              <w:rPr>
                <w:rFonts w:ascii="Times New Roman" w:hAnsi="Times New Roman" w:cs="Times New Roman"/>
                <w:sz w:val="24"/>
                <w:szCs w:val="24"/>
              </w:rPr>
            </w:pPr>
            <w:r w:rsidRPr="00316536">
              <w:rPr>
                <w:rFonts w:ascii="Times New Roman" w:hAnsi="Times New Roman" w:cs="Times New Roman"/>
                <w:sz w:val="24"/>
                <w:szCs w:val="24"/>
              </w:rPr>
              <w:t>FLS</w:t>
            </w:r>
          </w:p>
        </w:tc>
        <w:tc>
          <w:tcPr>
            <w:tcW w:w="2471" w:type="dxa"/>
          </w:tcPr>
          <w:p w14:paraId="1CC7822F" w14:textId="6C0607B1" w:rsidR="00316536" w:rsidRPr="00316536" w:rsidRDefault="00316536" w:rsidP="00316536">
            <w:pPr>
              <w:jc w:val="both"/>
              <w:rPr>
                <w:rFonts w:ascii="Times New Roman" w:hAnsi="Times New Roman" w:cs="Times New Roman"/>
                <w:sz w:val="24"/>
                <w:szCs w:val="24"/>
              </w:rPr>
            </w:pPr>
            <w:r w:rsidRPr="00316536">
              <w:rPr>
                <w:rFonts w:ascii="Times New Roman" w:hAnsi="Times New Roman" w:cs="Times New Roman"/>
                <w:sz w:val="24"/>
                <w:szCs w:val="24"/>
              </w:rPr>
              <w:t>2.97</w:t>
            </w:r>
          </w:p>
        </w:tc>
      </w:tr>
    </w:tbl>
    <w:p w14:paraId="6C8DB5A6" w14:textId="4CFA4419" w:rsidR="00316536" w:rsidRDefault="00316536" w:rsidP="005F6809">
      <w:pPr>
        <w:spacing w:after="0"/>
        <w:jc w:val="both"/>
        <w:rPr>
          <w:rFonts w:ascii="Times New Roman" w:hAnsi="Times New Roman" w:cs="Times New Roman"/>
          <w:sz w:val="24"/>
          <w:szCs w:val="24"/>
        </w:rPr>
      </w:pPr>
    </w:p>
    <w:p w14:paraId="38136280" w14:textId="2BB2FCE3" w:rsidR="00316536" w:rsidRPr="005F6809" w:rsidRDefault="00316536" w:rsidP="005F6809">
      <w:pPr>
        <w:spacing w:after="0"/>
        <w:jc w:val="both"/>
        <w:rPr>
          <w:rFonts w:ascii="Times New Roman" w:hAnsi="Times New Roman" w:cs="Times New Roman"/>
          <w:b/>
          <w:bCs/>
          <w:sz w:val="24"/>
          <w:szCs w:val="24"/>
        </w:rPr>
      </w:pPr>
      <w:r w:rsidRPr="005F6809">
        <w:rPr>
          <w:rFonts w:ascii="Times New Roman" w:hAnsi="Times New Roman" w:cs="Times New Roman"/>
          <w:b/>
          <w:bCs/>
          <w:sz w:val="24"/>
          <w:szCs w:val="24"/>
        </w:rPr>
        <w:t xml:space="preserve">Analysis </w:t>
      </w:r>
    </w:p>
    <w:p w14:paraId="0C9C4DC2" w14:textId="23FDBF81" w:rsidR="00316536" w:rsidRDefault="00316536" w:rsidP="005F6809">
      <w:pPr>
        <w:spacing w:after="0"/>
        <w:jc w:val="both"/>
        <w:rPr>
          <w:rFonts w:ascii="Times New Roman" w:hAnsi="Times New Roman" w:cs="Times New Roman"/>
          <w:sz w:val="24"/>
          <w:szCs w:val="24"/>
        </w:rPr>
      </w:pPr>
      <w:r>
        <w:rPr>
          <w:rFonts w:ascii="Times New Roman" w:hAnsi="Times New Roman" w:cs="Times New Roman"/>
          <w:sz w:val="24"/>
          <w:szCs w:val="24"/>
        </w:rPr>
        <w:t xml:space="preserve">Scattered plot </w:t>
      </w:r>
    </w:p>
    <w:p w14:paraId="58A890A7" w14:textId="3C172285" w:rsidR="00316536" w:rsidRDefault="00316536" w:rsidP="00316536">
      <w:pPr>
        <w:jc w:val="both"/>
        <w:rPr>
          <w:rFonts w:ascii="Times New Roman" w:hAnsi="Times New Roman" w:cs="Times New Roman"/>
          <w:sz w:val="24"/>
          <w:szCs w:val="24"/>
        </w:rPr>
      </w:pPr>
      <w:r>
        <w:rPr>
          <w:noProof/>
        </w:rPr>
        <w:drawing>
          <wp:inline distT="0" distB="0" distL="0" distR="0" wp14:anchorId="04970804" wp14:editId="5DC85456">
            <wp:extent cx="4572000" cy="2743200"/>
            <wp:effectExtent l="0" t="0" r="0" b="0"/>
            <wp:docPr id="1" name="Chart 1">
              <a:extLst xmlns:a="http://schemas.openxmlformats.org/drawingml/2006/main">
                <a:ext uri="{FF2B5EF4-FFF2-40B4-BE49-F238E27FC236}">
                  <a16:creationId xmlns:a16="http://schemas.microsoft.com/office/drawing/2014/main" id="{4E510872-CF2D-4D1F-8CFD-BAC1B38426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590CFE4" w14:textId="77777777" w:rsidR="00316536" w:rsidRDefault="00316536" w:rsidP="00316536">
      <w:pPr>
        <w:jc w:val="both"/>
        <w:rPr>
          <w:rFonts w:ascii="Times New Roman" w:hAnsi="Times New Roman" w:cs="Times New Roman"/>
          <w:sz w:val="24"/>
          <w:szCs w:val="24"/>
        </w:rPr>
      </w:pPr>
    </w:p>
    <w:p w14:paraId="4AEE8C8B" w14:textId="77777777" w:rsidR="005F6809" w:rsidRDefault="005F6809" w:rsidP="00316536">
      <w:pPr>
        <w:jc w:val="both"/>
        <w:rPr>
          <w:rFonts w:ascii="Times New Roman" w:hAnsi="Times New Roman" w:cs="Times New Roman"/>
          <w:sz w:val="24"/>
          <w:szCs w:val="24"/>
        </w:rPr>
      </w:pPr>
    </w:p>
    <w:p w14:paraId="5B2E3542" w14:textId="77777777" w:rsidR="005F6809" w:rsidRDefault="005F6809" w:rsidP="00316536">
      <w:pPr>
        <w:jc w:val="both"/>
        <w:rPr>
          <w:rFonts w:ascii="Times New Roman" w:hAnsi="Times New Roman" w:cs="Times New Roman"/>
          <w:sz w:val="24"/>
          <w:szCs w:val="24"/>
        </w:rPr>
      </w:pPr>
    </w:p>
    <w:p w14:paraId="5E940AB4" w14:textId="3C927F66" w:rsidR="00316536" w:rsidRDefault="00316536" w:rsidP="0031653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Trend </w:t>
      </w:r>
    </w:p>
    <w:p w14:paraId="67BA5259" w14:textId="7599938B" w:rsidR="00316536" w:rsidRDefault="00316536" w:rsidP="00316536">
      <w:pPr>
        <w:jc w:val="both"/>
        <w:rPr>
          <w:rFonts w:ascii="Times New Roman" w:hAnsi="Times New Roman" w:cs="Times New Roman"/>
          <w:sz w:val="24"/>
          <w:szCs w:val="24"/>
        </w:rPr>
      </w:pPr>
      <w:r>
        <w:rPr>
          <w:noProof/>
        </w:rPr>
        <w:drawing>
          <wp:inline distT="0" distB="0" distL="0" distR="0" wp14:anchorId="0E4EEE56" wp14:editId="695858AE">
            <wp:extent cx="4572000" cy="2743200"/>
            <wp:effectExtent l="0" t="0" r="0" b="0"/>
            <wp:docPr id="2" name="Chart 2">
              <a:extLst xmlns:a="http://schemas.openxmlformats.org/drawingml/2006/main">
                <a:ext uri="{FF2B5EF4-FFF2-40B4-BE49-F238E27FC236}">
                  <a16:creationId xmlns:a16="http://schemas.microsoft.com/office/drawing/2014/main" id="{4E510872-CF2D-4D1F-8CFD-BAC1B38426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FBE2359" w14:textId="25612048" w:rsidR="00316536" w:rsidRDefault="00316536" w:rsidP="00316536">
      <w:pPr>
        <w:jc w:val="both"/>
        <w:rPr>
          <w:rFonts w:ascii="Times New Roman" w:hAnsi="Times New Roman" w:cs="Times New Roman"/>
          <w:sz w:val="24"/>
          <w:szCs w:val="24"/>
        </w:rPr>
      </w:pPr>
      <w:r>
        <w:rPr>
          <w:rFonts w:ascii="Times New Roman" w:hAnsi="Times New Roman" w:cs="Times New Roman"/>
          <w:sz w:val="24"/>
          <w:szCs w:val="24"/>
        </w:rPr>
        <w:t>The graph shows that the stock prices in Friday movers company reveals that the price is experienced both upward and downward movement, no stable</w:t>
      </w:r>
      <w:r w:rsidR="00543774">
        <w:rPr>
          <w:rFonts w:ascii="Times New Roman" w:hAnsi="Times New Roman" w:cs="Times New Roman"/>
          <w:sz w:val="24"/>
          <w:szCs w:val="24"/>
        </w:rPr>
        <w:t xml:space="preserve"> or fixed price. </w:t>
      </w:r>
    </w:p>
    <w:p w14:paraId="1A20256D" w14:textId="340DA8BF" w:rsidR="00543774" w:rsidRDefault="00543774" w:rsidP="00316536">
      <w:pPr>
        <w:jc w:val="both"/>
        <w:rPr>
          <w:rFonts w:ascii="Times New Roman" w:hAnsi="Times New Roman" w:cs="Times New Roman"/>
          <w:sz w:val="24"/>
          <w:szCs w:val="24"/>
        </w:rPr>
      </w:pPr>
      <w:r>
        <w:rPr>
          <w:rFonts w:ascii="Times New Roman" w:hAnsi="Times New Roman" w:cs="Times New Roman"/>
          <w:sz w:val="24"/>
          <w:szCs w:val="24"/>
        </w:rPr>
        <w:t xml:space="preserve">Regression Equation and line </w:t>
      </w:r>
    </w:p>
    <w:p w14:paraId="5D932F7D" w14:textId="0B0F7B03" w:rsidR="00543774" w:rsidRDefault="00543774" w:rsidP="00316536">
      <w:pPr>
        <w:jc w:val="both"/>
        <w:rPr>
          <w:rFonts w:ascii="Times New Roman" w:hAnsi="Times New Roman" w:cs="Times New Roman"/>
          <w:sz w:val="24"/>
          <w:szCs w:val="24"/>
        </w:rPr>
      </w:pPr>
      <w:r>
        <w:rPr>
          <w:noProof/>
        </w:rPr>
        <w:drawing>
          <wp:inline distT="0" distB="0" distL="0" distR="0" wp14:anchorId="7AFBCF9A" wp14:editId="7D4F0B8F">
            <wp:extent cx="4572000" cy="2743200"/>
            <wp:effectExtent l="0" t="0" r="0" b="0"/>
            <wp:docPr id="3" name="Chart 3">
              <a:extLst xmlns:a="http://schemas.openxmlformats.org/drawingml/2006/main">
                <a:ext uri="{FF2B5EF4-FFF2-40B4-BE49-F238E27FC236}">
                  <a16:creationId xmlns:a16="http://schemas.microsoft.com/office/drawing/2014/main" id="{4E510872-CF2D-4D1F-8CFD-BAC1B38426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DCBAAE9" w14:textId="4A41EA5A" w:rsidR="00543774" w:rsidRDefault="00543774" w:rsidP="00316536">
      <w:pPr>
        <w:jc w:val="both"/>
        <w:rPr>
          <w:rFonts w:ascii="Times New Roman" w:hAnsi="Times New Roman" w:cs="Times New Roman"/>
          <w:sz w:val="24"/>
          <w:szCs w:val="24"/>
        </w:rPr>
      </w:pPr>
      <w:r>
        <w:rPr>
          <w:rFonts w:ascii="Times New Roman" w:hAnsi="Times New Roman" w:cs="Times New Roman"/>
          <w:sz w:val="24"/>
          <w:szCs w:val="24"/>
        </w:rPr>
        <w:t xml:space="preserve">The trend line shows that the stock price in the company has experience a fall </w:t>
      </w:r>
      <w:r w:rsidR="00B74956">
        <w:rPr>
          <w:rFonts w:ascii="Times New Roman" w:hAnsi="Times New Roman" w:cs="Times New Roman"/>
          <w:sz w:val="24"/>
          <w:szCs w:val="24"/>
        </w:rPr>
        <w:t>in estimated time period</w:t>
      </w:r>
      <w:r>
        <w:rPr>
          <w:rFonts w:ascii="Times New Roman" w:hAnsi="Times New Roman" w:cs="Times New Roman"/>
          <w:sz w:val="24"/>
          <w:szCs w:val="24"/>
        </w:rPr>
        <w:t xml:space="preserve">. For every one percentage increase in the number of stocks in the company there is 63.5% decrease in the Stock Price in the company. </w:t>
      </w:r>
    </w:p>
    <w:p w14:paraId="6AAFDBCE" w14:textId="77777777" w:rsidR="005F6809" w:rsidRDefault="005F6809" w:rsidP="00316536">
      <w:pPr>
        <w:jc w:val="both"/>
        <w:rPr>
          <w:rFonts w:ascii="Times New Roman" w:hAnsi="Times New Roman" w:cs="Times New Roman"/>
          <w:sz w:val="24"/>
          <w:szCs w:val="24"/>
        </w:rPr>
      </w:pPr>
    </w:p>
    <w:p w14:paraId="79C093FA" w14:textId="77777777" w:rsidR="005F6809" w:rsidRDefault="005F6809" w:rsidP="00316536">
      <w:pPr>
        <w:jc w:val="both"/>
        <w:rPr>
          <w:rFonts w:ascii="Times New Roman" w:hAnsi="Times New Roman" w:cs="Times New Roman"/>
          <w:sz w:val="24"/>
          <w:szCs w:val="24"/>
        </w:rPr>
      </w:pPr>
    </w:p>
    <w:p w14:paraId="68FE7DFF" w14:textId="77777777" w:rsidR="005F6809" w:rsidRDefault="005F6809" w:rsidP="00316536">
      <w:pPr>
        <w:jc w:val="both"/>
        <w:rPr>
          <w:rFonts w:ascii="Times New Roman" w:hAnsi="Times New Roman" w:cs="Times New Roman"/>
          <w:sz w:val="24"/>
          <w:szCs w:val="24"/>
        </w:rPr>
      </w:pPr>
    </w:p>
    <w:p w14:paraId="2AD0D932" w14:textId="77777777" w:rsidR="005F6809" w:rsidRDefault="005F6809" w:rsidP="00316536">
      <w:pPr>
        <w:jc w:val="both"/>
        <w:rPr>
          <w:rFonts w:ascii="Times New Roman" w:hAnsi="Times New Roman" w:cs="Times New Roman"/>
          <w:sz w:val="24"/>
          <w:szCs w:val="24"/>
        </w:rPr>
      </w:pPr>
    </w:p>
    <w:p w14:paraId="27AB3F56" w14:textId="77777777" w:rsidR="005F6809" w:rsidRDefault="005F6809" w:rsidP="00316536">
      <w:pPr>
        <w:jc w:val="both"/>
        <w:rPr>
          <w:rFonts w:ascii="Times New Roman" w:hAnsi="Times New Roman" w:cs="Times New Roman"/>
          <w:sz w:val="24"/>
          <w:szCs w:val="24"/>
        </w:rPr>
      </w:pPr>
    </w:p>
    <w:p w14:paraId="719D03D7" w14:textId="2929122E" w:rsidR="00543774" w:rsidRDefault="00543774" w:rsidP="00316536">
      <w:pPr>
        <w:jc w:val="both"/>
        <w:rPr>
          <w:rFonts w:ascii="Times New Roman" w:hAnsi="Times New Roman" w:cs="Times New Roman"/>
          <w:sz w:val="24"/>
          <w:szCs w:val="24"/>
        </w:rPr>
      </w:pPr>
      <w:r>
        <w:rPr>
          <w:rFonts w:ascii="Times New Roman" w:hAnsi="Times New Roman" w:cs="Times New Roman"/>
          <w:sz w:val="24"/>
          <w:szCs w:val="24"/>
        </w:rPr>
        <w:t xml:space="preserve">Coefficient Analysis </w:t>
      </w:r>
    </w:p>
    <w:tbl>
      <w:tblPr>
        <w:tblW w:w="10389" w:type="dxa"/>
        <w:tblLook w:val="04A0" w:firstRow="1" w:lastRow="0" w:firstColumn="1" w:lastColumn="0" w:noHBand="0" w:noVBand="1"/>
      </w:tblPr>
      <w:tblGrid>
        <w:gridCol w:w="1397"/>
        <w:gridCol w:w="1502"/>
        <w:gridCol w:w="1071"/>
        <w:gridCol w:w="1053"/>
        <w:gridCol w:w="1100"/>
        <w:gridCol w:w="1275"/>
        <w:gridCol w:w="1053"/>
        <w:gridCol w:w="1053"/>
        <w:gridCol w:w="1053"/>
      </w:tblGrid>
      <w:tr w:rsidR="005F6809" w:rsidRPr="00B74956" w14:paraId="6CE47C42" w14:textId="77777777" w:rsidTr="005F6809">
        <w:trPr>
          <w:trHeight w:val="286"/>
        </w:trPr>
        <w:tc>
          <w:tcPr>
            <w:tcW w:w="2863" w:type="dxa"/>
            <w:gridSpan w:val="2"/>
            <w:tcBorders>
              <w:top w:val="nil"/>
              <w:left w:val="nil"/>
              <w:bottom w:val="nil"/>
              <w:right w:val="nil"/>
            </w:tcBorders>
            <w:shd w:val="clear" w:color="auto" w:fill="auto"/>
            <w:noWrap/>
            <w:vAlign w:val="bottom"/>
            <w:hideMark/>
          </w:tcPr>
          <w:p w14:paraId="7CE7BF93" w14:textId="77777777" w:rsidR="00B74956" w:rsidRPr="00B74956" w:rsidRDefault="00B74956" w:rsidP="00B74956">
            <w:pPr>
              <w:spacing w:after="0" w:line="240" w:lineRule="auto"/>
              <w:rPr>
                <w:rFonts w:ascii="Calibri" w:eastAsia="Times New Roman" w:hAnsi="Calibri" w:cs="Calibri"/>
              </w:rPr>
            </w:pPr>
            <w:r w:rsidRPr="00B74956">
              <w:rPr>
                <w:rFonts w:ascii="Calibri" w:eastAsia="Times New Roman" w:hAnsi="Calibri" w:cs="Calibri"/>
              </w:rPr>
              <w:t>SUMMARY OUTPUT</w:t>
            </w:r>
          </w:p>
        </w:tc>
        <w:tc>
          <w:tcPr>
            <w:tcW w:w="1071" w:type="dxa"/>
            <w:tcBorders>
              <w:top w:val="nil"/>
              <w:left w:val="nil"/>
              <w:bottom w:val="nil"/>
              <w:right w:val="nil"/>
            </w:tcBorders>
            <w:shd w:val="clear" w:color="auto" w:fill="auto"/>
            <w:noWrap/>
            <w:vAlign w:val="bottom"/>
            <w:hideMark/>
          </w:tcPr>
          <w:p w14:paraId="61AD777E" w14:textId="77777777" w:rsidR="00B74956" w:rsidRPr="00B74956" w:rsidRDefault="00B74956" w:rsidP="00B74956">
            <w:pPr>
              <w:spacing w:after="0" w:line="240" w:lineRule="auto"/>
              <w:rPr>
                <w:rFonts w:ascii="Calibri" w:eastAsia="Times New Roman" w:hAnsi="Calibri" w:cs="Calibri"/>
              </w:rPr>
            </w:pPr>
          </w:p>
        </w:tc>
        <w:tc>
          <w:tcPr>
            <w:tcW w:w="1033" w:type="dxa"/>
            <w:tcBorders>
              <w:top w:val="nil"/>
              <w:left w:val="nil"/>
              <w:bottom w:val="nil"/>
              <w:right w:val="nil"/>
            </w:tcBorders>
            <w:shd w:val="clear" w:color="auto" w:fill="auto"/>
            <w:noWrap/>
            <w:vAlign w:val="bottom"/>
            <w:hideMark/>
          </w:tcPr>
          <w:p w14:paraId="56CDF7CF"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78" w:type="dxa"/>
            <w:tcBorders>
              <w:top w:val="nil"/>
              <w:left w:val="nil"/>
              <w:bottom w:val="nil"/>
              <w:right w:val="nil"/>
            </w:tcBorders>
            <w:shd w:val="clear" w:color="auto" w:fill="auto"/>
            <w:noWrap/>
            <w:vAlign w:val="bottom"/>
            <w:hideMark/>
          </w:tcPr>
          <w:p w14:paraId="36A8B4A4"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244" w:type="dxa"/>
            <w:tcBorders>
              <w:top w:val="nil"/>
              <w:left w:val="nil"/>
              <w:bottom w:val="nil"/>
              <w:right w:val="nil"/>
            </w:tcBorders>
            <w:shd w:val="clear" w:color="auto" w:fill="auto"/>
            <w:noWrap/>
            <w:vAlign w:val="bottom"/>
            <w:hideMark/>
          </w:tcPr>
          <w:p w14:paraId="0126B566"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4509B7E9"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20E145C8"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7D3ECA51" w14:textId="77777777" w:rsidR="00B74956" w:rsidRPr="00B74956" w:rsidRDefault="00B74956" w:rsidP="00B74956">
            <w:pPr>
              <w:spacing w:after="0" w:line="240" w:lineRule="auto"/>
              <w:rPr>
                <w:rFonts w:ascii="Times New Roman" w:eastAsia="Times New Roman" w:hAnsi="Times New Roman" w:cs="Times New Roman"/>
                <w:sz w:val="20"/>
                <w:szCs w:val="20"/>
              </w:rPr>
            </w:pPr>
          </w:p>
        </w:tc>
      </w:tr>
      <w:tr w:rsidR="005F6809" w:rsidRPr="00B74956" w14:paraId="643BF880" w14:textId="77777777" w:rsidTr="005F6809">
        <w:trPr>
          <w:trHeight w:val="298"/>
        </w:trPr>
        <w:tc>
          <w:tcPr>
            <w:tcW w:w="1361" w:type="dxa"/>
            <w:tcBorders>
              <w:top w:val="nil"/>
              <w:left w:val="nil"/>
              <w:bottom w:val="nil"/>
              <w:right w:val="nil"/>
            </w:tcBorders>
            <w:shd w:val="clear" w:color="auto" w:fill="auto"/>
            <w:noWrap/>
            <w:vAlign w:val="bottom"/>
            <w:hideMark/>
          </w:tcPr>
          <w:p w14:paraId="147FF37B"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502" w:type="dxa"/>
            <w:tcBorders>
              <w:top w:val="nil"/>
              <w:left w:val="nil"/>
              <w:bottom w:val="nil"/>
              <w:right w:val="nil"/>
            </w:tcBorders>
            <w:shd w:val="clear" w:color="auto" w:fill="auto"/>
            <w:noWrap/>
            <w:vAlign w:val="bottom"/>
            <w:hideMark/>
          </w:tcPr>
          <w:p w14:paraId="0BAC60C5"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71" w:type="dxa"/>
            <w:tcBorders>
              <w:top w:val="nil"/>
              <w:left w:val="nil"/>
              <w:bottom w:val="nil"/>
              <w:right w:val="nil"/>
            </w:tcBorders>
            <w:shd w:val="clear" w:color="auto" w:fill="auto"/>
            <w:noWrap/>
            <w:vAlign w:val="bottom"/>
            <w:hideMark/>
          </w:tcPr>
          <w:p w14:paraId="6F092A0C"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4D9F0F4F"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78" w:type="dxa"/>
            <w:tcBorders>
              <w:top w:val="nil"/>
              <w:left w:val="nil"/>
              <w:bottom w:val="nil"/>
              <w:right w:val="nil"/>
            </w:tcBorders>
            <w:shd w:val="clear" w:color="auto" w:fill="auto"/>
            <w:noWrap/>
            <w:vAlign w:val="bottom"/>
            <w:hideMark/>
          </w:tcPr>
          <w:p w14:paraId="6A1B3AC4"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244" w:type="dxa"/>
            <w:tcBorders>
              <w:top w:val="nil"/>
              <w:left w:val="nil"/>
              <w:bottom w:val="nil"/>
              <w:right w:val="nil"/>
            </w:tcBorders>
            <w:shd w:val="clear" w:color="auto" w:fill="auto"/>
            <w:noWrap/>
            <w:vAlign w:val="bottom"/>
            <w:hideMark/>
          </w:tcPr>
          <w:p w14:paraId="31AA4EB7"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6D9A9054"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5D9FDC27"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58CDA4E6" w14:textId="77777777" w:rsidR="00B74956" w:rsidRPr="00B74956" w:rsidRDefault="00B74956" w:rsidP="00B74956">
            <w:pPr>
              <w:spacing w:after="0" w:line="240" w:lineRule="auto"/>
              <w:rPr>
                <w:rFonts w:ascii="Times New Roman" w:eastAsia="Times New Roman" w:hAnsi="Times New Roman" w:cs="Times New Roman"/>
                <w:sz w:val="20"/>
                <w:szCs w:val="20"/>
              </w:rPr>
            </w:pPr>
          </w:p>
        </w:tc>
      </w:tr>
      <w:tr w:rsidR="005F6809" w:rsidRPr="00B74956" w14:paraId="4EE54C6D" w14:textId="77777777" w:rsidTr="005F6809">
        <w:trPr>
          <w:trHeight w:val="286"/>
        </w:trPr>
        <w:tc>
          <w:tcPr>
            <w:tcW w:w="2863" w:type="dxa"/>
            <w:gridSpan w:val="2"/>
            <w:tcBorders>
              <w:top w:val="single" w:sz="8" w:space="0" w:color="auto"/>
              <w:left w:val="nil"/>
              <w:bottom w:val="single" w:sz="4" w:space="0" w:color="auto"/>
              <w:right w:val="nil"/>
            </w:tcBorders>
            <w:shd w:val="clear" w:color="auto" w:fill="auto"/>
            <w:noWrap/>
            <w:vAlign w:val="bottom"/>
            <w:hideMark/>
          </w:tcPr>
          <w:p w14:paraId="6BB92462" w14:textId="77777777" w:rsidR="00B74956" w:rsidRPr="00B74956" w:rsidRDefault="00B74956" w:rsidP="00B74956">
            <w:pPr>
              <w:spacing w:after="0" w:line="240" w:lineRule="auto"/>
              <w:jc w:val="center"/>
              <w:rPr>
                <w:rFonts w:ascii="Calibri" w:eastAsia="Times New Roman" w:hAnsi="Calibri" w:cs="Calibri"/>
                <w:i/>
                <w:iCs/>
              </w:rPr>
            </w:pPr>
            <w:r w:rsidRPr="00B74956">
              <w:rPr>
                <w:rFonts w:ascii="Calibri" w:eastAsia="Times New Roman" w:hAnsi="Calibri" w:cs="Calibri"/>
                <w:i/>
                <w:iCs/>
              </w:rPr>
              <w:t>Regression Statistics</w:t>
            </w:r>
          </w:p>
        </w:tc>
        <w:tc>
          <w:tcPr>
            <w:tcW w:w="1071" w:type="dxa"/>
            <w:tcBorders>
              <w:top w:val="nil"/>
              <w:left w:val="nil"/>
              <w:bottom w:val="nil"/>
              <w:right w:val="nil"/>
            </w:tcBorders>
            <w:shd w:val="clear" w:color="auto" w:fill="auto"/>
            <w:noWrap/>
            <w:vAlign w:val="bottom"/>
            <w:hideMark/>
          </w:tcPr>
          <w:p w14:paraId="38B5B44B" w14:textId="77777777" w:rsidR="00B74956" w:rsidRPr="00B74956" w:rsidRDefault="00B74956" w:rsidP="00B74956">
            <w:pPr>
              <w:spacing w:after="0" w:line="240" w:lineRule="auto"/>
              <w:jc w:val="center"/>
              <w:rPr>
                <w:rFonts w:ascii="Calibri" w:eastAsia="Times New Roman" w:hAnsi="Calibri" w:cs="Calibri"/>
                <w:i/>
                <w:iCs/>
              </w:rPr>
            </w:pPr>
          </w:p>
        </w:tc>
        <w:tc>
          <w:tcPr>
            <w:tcW w:w="1033" w:type="dxa"/>
            <w:tcBorders>
              <w:top w:val="nil"/>
              <w:left w:val="nil"/>
              <w:bottom w:val="nil"/>
              <w:right w:val="nil"/>
            </w:tcBorders>
            <w:shd w:val="clear" w:color="auto" w:fill="auto"/>
            <w:noWrap/>
            <w:vAlign w:val="bottom"/>
            <w:hideMark/>
          </w:tcPr>
          <w:p w14:paraId="2DD28248"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78" w:type="dxa"/>
            <w:tcBorders>
              <w:top w:val="nil"/>
              <w:left w:val="nil"/>
              <w:bottom w:val="nil"/>
              <w:right w:val="nil"/>
            </w:tcBorders>
            <w:shd w:val="clear" w:color="auto" w:fill="auto"/>
            <w:noWrap/>
            <w:vAlign w:val="bottom"/>
            <w:hideMark/>
          </w:tcPr>
          <w:p w14:paraId="7FDCC03F"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244" w:type="dxa"/>
            <w:tcBorders>
              <w:top w:val="nil"/>
              <w:left w:val="nil"/>
              <w:bottom w:val="nil"/>
              <w:right w:val="nil"/>
            </w:tcBorders>
            <w:shd w:val="clear" w:color="auto" w:fill="auto"/>
            <w:noWrap/>
            <w:vAlign w:val="bottom"/>
            <w:hideMark/>
          </w:tcPr>
          <w:p w14:paraId="52C824A6"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6332E692"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32C448F4"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2F2F9148" w14:textId="77777777" w:rsidR="00B74956" w:rsidRPr="00B74956" w:rsidRDefault="00B74956" w:rsidP="00B74956">
            <w:pPr>
              <w:spacing w:after="0" w:line="240" w:lineRule="auto"/>
              <w:rPr>
                <w:rFonts w:ascii="Times New Roman" w:eastAsia="Times New Roman" w:hAnsi="Times New Roman" w:cs="Times New Roman"/>
                <w:sz w:val="20"/>
                <w:szCs w:val="20"/>
              </w:rPr>
            </w:pPr>
          </w:p>
        </w:tc>
      </w:tr>
      <w:tr w:rsidR="005F6809" w:rsidRPr="00B74956" w14:paraId="7E8BE0DC" w14:textId="77777777" w:rsidTr="005F6809">
        <w:trPr>
          <w:trHeight w:val="286"/>
        </w:trPr>
        <w:tc>
          <w:tcPr>
            <w:tcW w:w="1361" w:type="dxa"/>
            <w:tcBorders>
              <w:top w:val="nil"/>
              <w:left w:val="nil"/>
              <w:bottom w:val="nil"/>
              <w:right w:val="nil"/>
            </w:tcBorders>
            <w:shd w:val="clear" w:color="auto" w:fill="auto"/>
            <w:noWrap/>
            <w:vAlign w:val="bottom"/>
            <w:hideMark/>
          </w:tcPr>
          <w:p w14:paraId="4DB1C032" w14:textId="77777777" w:rsidR="00B74956" w:rsidRPr="00B74956" w:rsidRDefault="00B74956" w:rsidP="00B74956">
            <w:pPr>
              <w:spacing w:after="0" w:line="240" w:lineRule="auto"/>
              <w:rPr>
                <w:rFonts w:ascii="Calibri" w:eastAsia="Times New Roman" w:hAnsi="Calibri" w:cs="Calibri"/>
              </w:rPr>
            </w:pPr>
            <w:r w:rsidRPr="00B74956">
              <w:rPr>
                <w:rFonts w:ascii="Calibri" w:eastAsia="Times New Roman" w:hAnsi="Calibri" w:cs="Calibri"/>
              </w:rPr>
              <w:t>Multiple R</w:t>
            </w:r>
          </w:p>
        </w:tc>
        <w:tc>
          <w:tcPr>
            <w:tcW w:w="1502" w:type="dxa"/>
            <w:tcBorders>
              <w:top w:val="nil"/>
              <w:left w:val="nil"/>
              <w:bottom w:val="nil"/>
              <w:right w:val="nil"/>
            </w:tcBorders>
            <w:shd w:val="clear" w:color="auto" w:fill="auto"/>
            <w:noWrap/>
            <w:vAlign w:val="bottom"/>
            <w:hideMark/>
          </w:tcPr>
          <w:p w14:paraId="37272CC2"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0.605653</w:t>
            </w:r>
          </w:p>
        </w:tc>
        <w:tc>
          <w:tcPr>
            <w:tcW w:w="1071" w:type="dxa"/>
            <w:tcBorders>
              <w:top w:val="nil"/>
              <w:left w:val="nil"/>
              <w:bottom w:val="nil"/>
              <w:right w:val="nil"/>
            </w:tcBorders>
            <w:shd w:val="clear" w:color="auto" w:fill="auto"/>
            <w:noWrap/>
            <w:vAlign w:val="bottom"/>
            <w:hideMark/>
          </w:tcPr>
          <w:p w14:paraId="74ECEC35" w14:textId="77777777" w:rsidR="00B74956" w:rsidRPr="00B74956" w:rsidRDefault="00B74956" w:rsidP="00B74956">
            <w:pPr>
              <w:spacing w:after="0" w:line="240" w:lineRule="auto"/>
              <w:jc w:val="right"/>
              <w:rPr>
                <w:rFonts w:ascii="Calibri" w:eastAsia="Times New Roman" w:hAnsi="Calibri" w:cs="Calibri"/>
              </w:rPr>
            </w:pPr>
          </w:p>
        </w:tc>
        <w:tc>
          <w:tcPr>
            <w:tcW w:w="1033" w:type="dxa"/>
            <w:tcBorders>
              <w:top w:val="nil"/>
              <w:left w:val="nil"/>
              <w:bottom w:val="nil"/>
              <w:right w:val="nil"/>
            </w:tcBorders>
            <w:shd w:val="clear" w:color="auto" w:fill="auto"/>
            <w:noWrap/>
            <w:vAlign w:val="bottom"/>
            <w:hideMark/>
          </w:tcPr>
          <w:p w14:paraId="402EB65F"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78" w:type="dxa"/>
            <w:tcBorders>
              <w:top w:val="nil"/>
              <w:left w:val="nil"/>
              <w:bottom w:val="nil"/>
              <w:right w:val="nil"/>
            </w:tcBorders>
            <w:shd w:val="clear" w:color="auto" w:fill="auto"/>
            <w:noWrap/>
            <w:vAlign w:val="bottom"/>
            <w:hideMark/>
          </w:tcPr>
          <w:p w14:paraId="5B1743EF"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244" w:type="dxa"/>
            <w:tcBorders>
              <w:top w:val="nil"/>
              <w:left w:val="nil"/>
              <w:bottom w:val="nil"/>
              <w:right w:val="nil"/>
            </w:tcBorders>
            <w:shd w:val="clear" w:color="auto" w:fill="auto"/>
            <w:noWrap/>
            <w:vAlign w:val="bottom"/>
            <w:hideMark/>
          </w:tcPr>
          <w:p w14:paraId="26961778"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670F22CB"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4AB6BB88"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5F453EED" w14:textId="77777777" w:rsidR="00B74956" w:rsidRPr="00B74956" w:rsidRDefault="00B74956" w:rsidP="00B74956">
            <w:pPr>
              <w:spacing w:after="0" w:line="240" w:lineRule="auto"/>
              <w:rPr>
                <w:rFonts w:ascii="Times New Roman" w:eastAsia="Times New Roman" w:hAnsi="Times New Roman" w:cs="Times New Roman"/>
                <w:sz w:val="20"/>
                <w:szCs w:val="20"/>
              </w:rPr>
            </w:pPr>
          </w:p>
        </w:tc>
      </w:tr>
      <w:tr w:rsidR="005F6809" w:rsidRPr="00B74956" w14:paraId="45043CF8" w14:textId="77777777" w:rsidTr="005F6809">
        <w:trPr>
          <w:trHeight w:val="286"/>
        </w:trPr>
        <w:tc>
          <w:tcPr>
            <w:tcW w:w="1361" w:type="dxa"/>
            <w:tcBorders>
              <w:top w:val="nil"/>
              <w:left w:val="nil"/>
              <w:bottom w:val="nil"/>
              <w:right w:val="nil"/>
            </w:tcBorders>
            <w:shd w:val="clear" w:color="auto" w:fill="auto"/>
            <w:noWrap/>
            <w:vAlign w:val="bottom"/>
            <w:hideMark/>
          </w:tcPr>
          <w:p w14:paraId="573E6529" w14:textId="77777777" w:rsidR="00B74956" w:rsidRPr="00B74956" w:rsidRDefault="00B74956" w:rsidP="00B74956">
            <w:pPr>
              <w:spacing w:after="0" w:line="240" w:lineRule="auto"/>
              <w:rPr>
                <w:rFonts w:ascii="Calibri" w:eastAsia="Times New Roman" w:hAnsi="Calibri" w:cs="Calibri"/>
              </w:rPr>
            </w:pPr>
            <w:r w:rsidRPr="00B74956">
              <w:rPr>
                <w:rFonts w:ascii="Calibri" w:eastAsia="Times New Roman" w:hAnsi="Calibri" w:cs="Calibri"/>
              </w:rPr>
              <w:t>R Square</w:t>
            </w:r>
          </w:p>
        </w:tc>
        <w:tc>
          <w:tcPr>
            <w:tcW w:w="1502" w:type="dxa"/>
            <w:tcBorders>
              <w:top w:val="nil"/>
              <w:left w:val="nil"/>
              <w:bottom w:val="nil"/>
              <w:right w:val="nil"/>
            </w:tcBorders>
            <w:shd w:val="clear" w:color="auto" w:fill="auto"/>
            <w:noWrap/>
            <w:vAlign w:val="bottom"/>
            <w:hideMark/>
          </w:tcPr>
          <w:p w14:paraId="0FBBBEDF"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0.366816</w:t>
            </w:r>
          </w:p>
        </w:tc>
        <w:tc>
          <w:tcPr>
            <w:tcW w:w="1071" w:type="dxa"/>
            <w:tcBorders>
              <w:top w:val="nil"/>
              <w:left w:val="nil"/>
              <w:bottom w:val="nil"/>
              <w:right w:val="nil"/>
            </w:tcBorders>
            <w:shd w:val="clear" w:color="auto" w:fill="auto"/>
            <w:noWrap/>
            <w:vAlign w:val="bottom"/>
            <w:hideMark/>
          </w:tcPr>
          <w:p w14:paraId="309636D9" w14:textId="77777777" w:rsidR="00B74956" w:rsidRPr="00B74956" w:rsidRDefault="00B74956" w:rsidP="00B74956">
            <w:pPr>
              <w:spacing w:after="0" w:line="240" w:lineRule="auto"/>
              <w:jc w:val="right"/>
              <w:rPr>
                <w:rFonts w:ascii="Calibri" w:eastAsia="Times New Roman" w:hAnsi="Calibri" w:cs="Calibri"/>
              </w:rPr>
            </w:pPr>
          </w:p>
        </w:tc>
        <w:tc>
          <w:tcPr>
            <w:tcW w:w="1033" w:type="dxa"/>
            <w:tcBorders>
              <w:top w:val="nil"/>
              <w:left w:val="nil"/>
              <w:bottom w:val="nil"/>
              <w:right w:val="nil"/>
            </w:tcBorders>
            <w:shd w:val="clear" w:color="auto" w:fill="auto"/>
            <w:noWrap/>
            <w:vAlign w:val="bottom"/>
            <w:hideMark/>
          </w:tcPr>
          <w:p w14:paraId="0DC2E167"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78" w:type="dxa"/>
            <w:tcBorders>
              <w:top w:val="nil"/>
              <w:left w:val="nil"/>
              <w:bottom w:val="nil"/>
              <w:right w:val="nil"/>
            </w:tcBorders>
            <w:shd w:val="clear" w:color="auto" w:fill="auto"/>
            <w:noWrap/>
            <w:vAlign w:val="bottom"/>
            <w:hideMark/>
          </w:tcPr>
          <w:p w14:paraId="084DD33C"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244" w:type="dxa"/>
            <w:tcBorders>
              <w:top w:val="nil"/>
              <w:left w:val="nil"/>
              <w:bottom w:val="nil"/>
              <w:right w:val="nil"/>
            </w:tcBorders>
            <w:shd w:val="clear" w:color="auto" w:fill="auto"/>
            <w:noWrap/>
            <w:vAlign w:val="bottom"/>
            <w:hideMark/>
          </w:tcPr>
          <w:p w14:paraId="2CAD5BB9"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11A48128"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6EFB90CD"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43EF0E4B" w14:textId="77777777" w:rsidR="00B74956" w:rsidRPr="00B74956" w:rsidRDefault="00B74956" w:rsidP="00B74956">
            <w:pPr>
              <w:spacing w:after="0" w:line="240" w:lineRule="auto"/>
              <w:rPr>
                <w:rFonts w:ascii="Times New Roman" w:eastAsia="Times New Roman" w:hAnsi="Times New Roman" w:cs="Times New Roman"/>
                <w:sz w:val="20"/>
                <w:szCs w:val="20"/>
              </w:rPr>
            </w:pPr>
          </w:p>
        </w:tc>
      </w:tr>
      <w:tr w:rsidR="005F6809" w:rsidRPr="00B74956" w14:paraId="562C5C98" w14:textId="77777777" w:rsidTr="005F6809">
        <w:trPr>
          <w:trHeight w:val="286"/>
        </w:trPr>
        <w:tc>
          <w:tcPr>
            <w:tcW w:w="1361" w:type="dxa"/>
            <w:tcBorders>
              <w:top w:val="nil"/>
              <w:left w:val="nil"/>
              <w:bottom w:val="nil"/>
              <w:right w:val="nil"/>
            </w:tcBorders>
            <w:shd w:val="clear" w:color="auto" w:fill="auto"/>
            <w:noWrap/>
            <w:vAlign w:val="bottom"/>
            <w:hideMark/>
          </w:tcPr>
          <w:p w14:paraId="4EA3DB3F" w14:textId="77777777" w:rsidR="00B74956" w:rsidRPr="00B74956" w:rsidRDefault="00B74956" w:rsidP="00B74956">
            <w:pPr>
              <w:spacing w:after="0" w:line="240" w:lineRule="auto"/>
              <w:rPr>
                <w:rFonts w:ascii="Calibri" w:eastAsia="Times New Roman" w:hAnsi="Calibri" w:cs="Calibri"/>
              </w:rPr>
            </w:pPr>
            <w:r w:rsidRPr="00B74956">
              <w:rPr>
                <w:rFonts w:ascii="Calibri" w:eastAsia="Times New Roman" w:hAnsi="Calibri" w:cs="Calibri"/>
              </w:rPr>
              <w:t>Adjusted R Square</w:t>
            </w:r>
          </w:p>
        </w:tc>
        <w:tc>
          <w:tcPr>
            <w:tcW w:w="1502" w:type="dxa"/>
            <w:tcBorders>
              <w:top w:val="nil"/>
              <w:left w:val="nil"/>
              <w:bottom w:val="nil"/>
              <w:right w:val="nil"/>
            </w:tcBorders>
            <w:shd w:val="clear" w:color="auto" w:fill="auto"/>
            <w:noWrap/>
            <w:vAlign w:val="bottom"/>
            <w:hideMark/>
          </w:tcPr>
          <w:p w14:paraId="7F1EE1F7"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0.261285</w:t>
            </w:r>
          </w:p>
        </w:tc>
        <w:tc>
          <w:tcPr>
            <w:tcW w:w="1071" w:type="dxa"/>
            <w:tcBorders>
              <w:top w:val="nil"/>
              <w:left w:val="nil"/>
              <w:bottom w:val="nil"/>
              <w:right w:val="nil"/>
            </w:tcBorders>
            <w:shd w:val="clear" w:color="auto" w:fill="auto"/>
            <w:noWrap/>
            <w:vAlign w:val="bottom"/>
            <w:hideMark/>
          </w:tcPr>
          <w:p w14:paraId="5ECFB804" w14:textId="77777777" w:rsidR="00B74956" w:rsidRPr="00B74956" w:rsidRDefault="00B74956" w:rsidP="00B74956">
            <w:pPr>
              <w:spacing w:after="0" w:line="240" w:lineRule="auto"/>
              <w:jc w:val="right"/>
              <w:rPr>
                <w:rFonts w:ascii="Calibri" w:eastAsia="Times New Roman" w:hAnsi="Calibri" w:cs="Calibri"/>
              </w:rPr>
            </w:pPr>
          </w:p>
        </w:tc>
        <w:tc>
          <w:tcPr>
            <w:tcW w:w="1033" w:type="dxa"/>
            <w:tcBorders>
              <w:top w:val="nil"/>
              <w:left w:val="nil"/>
              <w:bottom w:val="nil"/>
              <w:right w:val="nil"/>
            </w:tcBorders>
            <w:shd w:val="clear" w:color="auto" w:fill="auto"/>
            <w:noWrap/>
            <w:vAlign w:val="bottom"/>
            <w:hideMark/>
          </w:tcPr>
          <w:p w14:paraId="61D351E2"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78" w:type="dxa"/>
            <w:tcBorders>
              <w:top w:val="nil"/>
              <w:left w:val="nil"/>
              <w:bottom w:val="nil"/>
              <w:right w:val="nil"/>
            </w:tcBorders>
            <w:shd w:val="clear" w:color="auto" w:fill="auto"/>
            <w:noWrap/>
            <w:vAlign w:val="bottom"/>
            <w:hideMark/>
          </w:tcPr>
          <w:p w14:paraId="02F9428B"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244" w:type="dxa"/>
            <w:tcBorders>
              <w:top w:val="nil"/>
              <w:left w:val="nil"/>
              <w:bottom w:val="nil"/>
              <w:right w:val="nil"/>
            </w:tcBorders>
            <w:shd w:val="clear" w:color="auto" w:fill="auto"/>
            <w:noWrap/>
            <w:vAlign w:val="bottom"/>
            <w:hideMark/>
          </w:tcPr>
          <w:p w14:paraId="2F7A7024"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072CDDEA"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5F4A1367"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37D73581" w14:textId="77777777" w:rsidR="00B74956" w:rsidRPr="00B74956" w:rsidRDefault="00B74956" w:rsidP="00B74956">
            <w:pPr>
              <w:spacing w:after="0" w:line="240" w:lineRule="auto"/>
              <w:rPr>
                <w:rFonts w:ascii="Times New Roman" w:eastAsia="Times New Roman" w:hAnsi="Times New Roman" w:cs="Times New Roman"/>
                <w:sz w:val="20"/>
                <w:szCs w:val="20"/>
              </w:rPr>
            </w:pPr>
          </w:p>
        </w:tc>
      </w:tr>
      <w:tr w:rsidR="005F6809" w:rsidRPr="00B74956" w14:paraId="032EE601" w14:textId="77777777" w:rsidTr="005F6809">
        <w:trPr>
          <w:trHeight w:val="286"/>
        </w:trPr>
        <w:tc>
          <w:tcPr>
            <w:tcW w:w="1361" w:type="dxa"/>
            <w:tcBorders>
              <w:top w:val="nil"/>
              <w:left w:val="nil"/>
              <w:bottom w:val="nil"/>
              <w:right w:val="nil"/>
            </w:tcBorders>
            <w:shd w:val="clear" w:color="auto" w:fill="auto"/>
            <w:noWrap/>
            <w:vAlign w:val="bottom"/>
            <w:hideMark/>
          </w:tcPr>
          <w:p w14:paraId="7EE91F09" w14:textId="77777777" w:rsidR="00B74956" w:rsidRPr="00B74956" w:rsidRDefault="00B74956" w:rsidP="00B74956">
            <w:pPr>
              <w:spacing w:after="0" w:line="240" w:lineRule="auto"/>
              <w:rPr>
                <w:rFonts w:ascii="Calibri" w:eastAsia="Times New Roman" w:hAnsi="Calibri" w:cs="Calibri"/>
              </w:rPr>
            </w:pPr>
            <w:r w:rsidRPr="00B74956">
              <w:rPr>
                <w:rFonts w:ascii="Calibri" w:eastAsia="Times New Roman" w:hAnsi="Calibri" w:cs="Calibri"/>
              </w:rPr>
              <w:t>Standard Error</w:t>
            </w:r>
          </w:p>
        </w:tc>
        <w:tc>
          <w:tcPr>
            <w:tcW w:w="1502" w:type="dxa"/>
            <w:tcBorders>
              <w:top w:val="nil"/>
              <w:left w:val="nil"/>
              <w:bottom w:val="nil"/>
              <w:right w:val="nil"/>
            </w:tcBorders>
            <w:shd w:val="clear" w:color="auto" w:fill="auto"/>
            <w:noWrap/>
            <w:vAlign w:val="bottom"/>
            <w:hideMark/>
          </w:tcPr>
          <w:p w14:paraId="5058AB15"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22.07147</w:t>
            </w:r>
          </w:p>
        </w:tc>
        <w:tc>
          <w:tcPr>
            <w:tcW w:w="1071" w:type="dxa"/>
            <w:tcBorders>
              <w:top w:val="nil"/>
              <w:left w:val="nil"/>
              <w:bottom w:val="nil"/>
              <w:right w:val="nil"/>
            </w:tcBorders>
            <w:shd w:val="clear" w:color="auto" w:fill="auto"/>
            <w:noWrap/>
            <w:vAlign w:val="bottom"/>
            <w:hideMark/>
          </w:tcPr>
          <w:p w14:paraId="74A8268F" w14:textId="77777777" w:rsidR="00B74956" w:rsidRPr="00B74956" w:rsidRDefault="00B74956" w:rsidP="00B74956">
            <w:pPr>
              <w:spacing w:after="0" w:line="240" w:lineRule="auto"/>
              <w:jc w:val="right"/>
              <w:rPr>
                <w:rFonts w:ascii="Calibri" w:eastAsia="Times New Roman" w:hAnsi="Calibri" w:cs="Calibri"/>
              </w:rPr>
            </w:pPr>
          </w:p>
        </w:tc>
        <w:tc>
          <w:tcPr>
            <w:tcW w:w="1033" w:type="dxa"/>
            <w:tcBorders>
              <w:top w:val="nil"/>
              <w:left w:val="nil"/>
              <w:bottom w:val="nil"/>
              <w:right w:val="nil"/>
            </w:tcBorders>
            <w:shd w:val="clear" w:color="auto" w:fill="auto"/>
            <w:noWrap/>
            <w:vAlign w:val="bottom"/>
            <w:hideMark/>
          </w:tcPr>
          <w:p w14:paraId="71DC254C"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78" w:type="dxa"/>
            <w:tcBorders>
              <w:top w:val="nil"/>
              <w:left w:val="nil"/>
              <w:bottom w:val="nil"/>
              <w:right w:val="nil"/>
            </w:tcBorders>
            <w:shd w:val="clear" w:color="auto" w:fill="auto"/>
            <w:noWrap/>
            <w:vAlign w:val="bottom"/>
            <w:hideMark/>
          </w:tcPr>
          <w:p w14:paraId="258FBD70"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244" w:type="dxa"/>
            <w:tcBorders>
              <w:top w:val="nil"/>
              <w:left w:val="nil"/>
              <w:bottom w:val="nil"/>
              <w:right w:val="nil"/>
            </w:tcBorders>
            <w:shd w:val="clear" w:color="auto" w:fill="auto"/>
            <w:noWrap/>
            <w:vAlign w:val="bottom"/>
            <w:hideMark/>
          </w:tcPr>
          <w:p w14:paraId="166329A9"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7542062B"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00F38E4B"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1AA691AA" w14:textId="77777777" w:rsidR="00B74956" w:rsidRPr="00B74956" w:rsidRDefault="00B74956" w:rsidP="00B74956">
            <w:pPr>
              <w:spacing w:after="0" w:line="240" w:lineRule="auto"/>
              <w:rPr>
                <w:rFonts w:ascii="Times New Roman" w:eastAsia="Times New Roman" w:hAnsi="Times New Roman" w:cs="Times New Roman"/>
                <w:sz w:val="20"/>
                <w:szCs w:val="20"/>
              </w:rPr>
            </w:pPr>
          </w:p>
        </w:tc>
      </w:tr>
      <w:tr w:rsidR="005F6809" w:rsidRPr="00B74956" w14:paraId="04AEFB65" w14:textId="77777777" w:rsidTr="005F6809">
        <w:trPr>
          <w:trHeight w:val="298"/>
        </w:trPr>
        <w:tc>
          <w:tcPr>
            <w:tcW w:w="1361" w:type="dxa"/>
            <w:tcBorders>
              <w:top w:val="nil"/>
              <w:left w:val="nil"/>
              <w:bottom w:val="single" w:sz="8" w:space="0" w:color="auto"/>
              <w:right w:val="nil"/>
            </w:tcBorders>
            <w:shd w:val="clear" w:color="auto" w:fill="auto"/>
            <w:noWrap/>
            <w:vAlign w:val="bottom"/>
            <w:hideMark/>
          </w:tcPr>
          <w:p w14:paraId="393A58AB" w14:textId="77777777" w:rsidR="00B74956" w:rsidRPr="00B74956" w:rsidRDefault="00B74956" w:rsidP="00B74956">
            <w:pPr>
              <w:spacing w:after="0" w:line="240" w:lineRule="auto"/>
              <w:rPr>
                <w:rFonts w:ascii="Calibri" w:eastAsia="Times New Roman" w:hAnsi="Calibri" w:cs="Calibri"/>
              </w:rPr>
            </w:pPr>
            <w:r w:rsidRPr="00B74956">
              <w:rPr>
                <w:rFonts w:ascii="Calibri" w:eastAsia="Times New Roman" w:hAnsi="Calibri" w:cs="Calibri"/>
              </w:rPr>
              <w:t>Observations</w:t>
            </w:r>
          </w:p>
        </w:tc>
        <w:tc>
          <w:tcPr>
            <w:tcW w:w="1502" w:type="dxa"/>
            <w:tcBorders>
              <w:top w:val="nil"/>
              <w:left w:val="nil"/>
              <w:bottom w:val="single" w:sz="8" w:space="0" w:color="auto"/>
              <w:right w:val="nil"/>
            </w:tcBorders>
            <w:shd w:val="clear" w:color="auto" w:fill="auto"/>
            <w:noWrap/>
            <w:vAlign w:val="bottom"/>
            <w:hideMark/>
          </w:tcPr>
          <w:p w14:paraId="0E685EF9"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8</w:t>
            </w:r>
          </w:p>
        </w:tc>
        <w:tc>
          <w:tcPr>
            <w:tcW w:w="1071" w:type="dxa"/>
            <w:tcBorders>
              <w:top w:val="nil"/>
              <w:left w:val="nil"/>
              <w:bottom w:val="nil"/>
              <w:right w:val="nil"/>
            </w:tcBorders>
            <w:shd w:val="clear" w:color="auto" w:fill="auto"/>
            <w:noWrap/>
            <w:vAlign w:val="bottom"/>
            <w:hideMark/>
          </w:tcPr>
          <w:p w14:paraId="551023CA" w14:textId="77777777" w:rsidR="00B74956" w:rsidRPr="00B74956" w:rsidRDefault="00B74956" w:rsidP="00B74956">
            <w:pPr>
              <w:spacing w:after="0" w:line="240" w:lineRule="auto"/>
              <w:jc w:val="right"/>
              <w:rPr>
                <w:rFonts w:ascii="Calibri" w:eastAsia="Times New Roman" w:hAnsi="Calibri" w:cs="Calibri"/>
              </w:rPr>
            </w:pPr>
          </w:p>
        </w:tc>
        <w:tc>
          <w:tcPr>
            <w:tcW w:w="1033" w:type="dxa"/>
            <w:tcBorders>
              <w:top w:val="nil"/>
              <w:left w:val="nil"/>
              <w:bottom w:val="nil"/>
              <w:right w:val="nil"/>
            </w:tcBorders>
            <w:shd w:val="clear" w:color="auto" w:fill="auto"/>
            <w:noWrap/>
            <w:vAlign w:val="bottom"/>
            <w:hideMark/>
          </w:tcPr>
          <w:p w14:paraId="6739D219"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78" w:type="dxa"/>
            <w:tcBorders>
              <w:top w:val="nil"/>
              <w:left w:val="nil"/>
              <w:bottom w:val="nil"/>
              <w:right w:val="nil"/>
            </w:tcBorders>
            <w:shd w:val="clear" w:color="auto" w:fill="auto"/>
            <w:noWrap/>
            <w:vAlign w:val="bottom"/>
            <w:hideMark/>
          </w:tcPr>
          <w:p w14:paraId="303E017E"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244" w:type="dxa"/>
            <w:tcBorders>
              <w:top w:val="nil"/>
              <w:left w:val="nil"/>
              <w:bottom w:val="nil"/>
              <w:right w:val="nil"/>
            </w:tcBorders>
            <w:shd w:val="clear" w:color="auto" w:fill="auto"/>
            <w:noWrap/>
            <w:vAlign w:val="bottom"/>
            <w:hideMark/>
          </w:tcPr>
          <w:p w14:paraId="55CC14A4"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1140B790"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7ACEDCEF"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6CFEC3EB" w14:textId="77777777" w:rsidR="00B74956" w:rsidRPr="00B74956" w:rsidRDefault="00B74956" w:rsidP="00B74956">
            <w:pPr>
              <w:spacing w:after="0" w:line="240" w:lineRule="auto"/>
              <w:rPr>
                <w:rFonts w:ascii="Times New Roman" w:eastAsia="Times New Roman" w:hAnsi="Times New Roman" w:cs="Times New Roman"/>
                <w:sz w:val="20"/>
                <w:szCs w:val="20"/>
              </w:rPr>
            </w:pPr>
          </w:p>
        </w:tc>
      </w:tr>
      <w:tr w:rsidR="005F6809" w:rsidRPr="00B74956" w14:paraId="2010B00A" w14:textId="77777777" w:rsidTr="005F6809">
        <w:trPr>
          <w:trHeight w:val="286"/>
        </w:trPr>
        <w:tc>
          <w:tcPr>
            <w:tcW w:w="1361" w:type="dxa"/>
            <w:tcBorders>
              <w:top w:val="nil"/>
              <w:left w:val="nil"/>
              <w:bottom w:val="nil"/>
              <w:right w:val="nil"/>
            </w:tcBorders>
            <w:shd w:val="clear" w:color="auto" w:fill="auto"/>
            <w:noWrap/>
            <w:vAlign w:val="bottom"/>
            <w:hideMark/>
          </w:tcPr>
          <w:p w14:paraId="47EF1042"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502" w:type="dxa"/>
            <w:tcBorders>
              <w:top w:val="nil"/>
              <w:left w:val="nil"/>
              <w:bottom w:val="nil"/>
              <w:right w:val="nil"/>
            </w:tcBorders>
            <w:shd w:val="clear" w:color="auto" w:fill="auto"/>
            <w:noWrap/>
            <w:vAlign w:val="bottom"/>
            <w:hideMark/>
          </w:tcPr>
          <w:p w14:paraId="394F8127"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71" w:type="dxa"/>
            <w:tcBorders>
              <w:top w:val="nil"/>
              <w:left w:val="nil"/>
              <w:bottom w:val="nil"/>
              <w:right w:val="nil"/>
            </w:tcBorders>
            <w:shd w:val="clear" w:color="auto" w:fill="auto"/>
            <w:noWrap/>
            <w:vAlign w:val="bottom"/>
            <w:hideMark/>
          </w:tcPr>
          <w:p w14:paraId="3A1A9274"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28714B74"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78" w:type="dxa"/>
            <w:tcBorders>
              <w:top w:val="nil"/>
              <w:left w:val="nil"/>
              <w:bottom w:val="nil"/>
              <w:right w:val="nil"/>
            </w:tcBorders>
            <w:shd w:val="clear" w:color="auto" w:fill="auto"/>
            <w:noWrap/>
            <w:vAlign w:val="bottom"/>
            <w:hideMark/>
          </w:tcPr>
          <w:p w14:paraId="1D68566B"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244" w:type="dxa"/>
            <w:tcBorders>
              <w:top w:val="nil"/>
              <w:left w:val="nil"/>
              <w:bottom w:val="nil"/>
              <w:right w:val="nil"/>
            </w:tcBorders>
            <w:shd w:val="clear" w:color="auto" w:fill="auto"/>
            <w:noWrap/>
            <w:vAlign w:val="bottom"/>
            <w:hideMark/>
          </w:tcPr>
          <w:p w14:paraId="46C7FFF7"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01B3904F"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60B3D78D"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6E61268C" w14:textId="77777777" w:rsidR="00B74956" w:rsidRPr="00B74956" w:rsidRDefault="00B74956" w:rsidP="00B74956">
            <w:pPr>
              <w:spacing w:after="0" w:line="240" w:lineRule="auto"/>
              <w:rPr>
                <w:rFonts w:ascii="Times New Roman" w:eastAsia="Times New Roman" w:hAnsi="Times New Roman" w:cs="Times New Roman"/>
                <w:sz w:val="20"/>
                <w:szCs w:val="20"/>
              </w:rPr>
            </w:pPr>
          </w:p>
        </w:tc>
      </w:tr>
      <w:tr w:rsidR="005F6809" w:rsidRPr="00B74956" w14:paraId="42BD9ED3" w14:textId="77777777" w:rsidTr="005F6809">
        <w:trPr>
          <w:trHeight w:val="298"/>
        </w:trPr>
        <w:tc>
          <w:tcPr>
            <w:tcW w:w="1361" w:type="dxa"/>
            <w:tcBorders>
              <w:top w:val="nil"/>
              <w:left w:val="nil"/>
              <w:bottom w:val="nil"/>
              <w:right w:val="nil"/>
            </w:tcBorders>
            <w:shd w:val="clear" w:color="auto" w:fill="auto"/>
            <w:noWrap/>
            <w:vAlign w:val="bottom"/>
            <w:hideMark/>
          </w:tcPr>
          <w:p w14:paraId="3B3E27C1" w14:textId="77777777" w:rsidR="00B74956" w:rsidRPr="00B74956" w:rsidRDefault="00B74956" w:rsidP="00B74956">
            <w:pPr>
              <w:spacing w:after="0" w:line="240" w:lineRule="auto"/>
              <w:rPr>
                <w:rFonts w:ascii="Calibri" w:eastAsia="Times New Roman" w:hAnsi="Calibri" w:cs="Calibri"/>
              </w:rPr>
            </w:pPr>
            <w:r w:rsidRPr="00B74956">
              <w:rPr>
                <w:rFonts w:ascii="Calibri" w:eastAsia="Times New Roman" w:hAnsi="Calibri" w:cs="Calibri"/>
              </w:rPr>
              <w:t>ANOVA</w:t>
            </w:r>
          </w:p>
        </w:tc>
        <w:tc>
          <w:tcPr>
            <w:tcW w:w="1502" w:type="dxa"/>
            <w:tcBorders>
              <w:top w:val="nil"/>
              <w:left w:val="nil"/>
              <w:bottom w:val="nil"/>
              <w:right w:val="nil"/>
            </w:tcBorders>
            <w:shd w:val="clear" w:color="auto" w:fill="auto"/>
            <w:noWrap/>
            <w:vAlign w:val="bottom"/>
            <w:hideMark/>
          </w:tcPr>
          <w:p w14:paraId="5A87F2D3" w14:textId="77777777" w:rsidR="00B74956" w:rsidRPr="00B74956" w:rsidRDefault="00B74956" w:rsidP="00B74956">
            <w:pPr>
              <w:spacing w:after="0" w:line="240" w:lineRule="auto"/>
              <w:rPr>
                <w:rFonts w:ascii="Calibri" w:eastAsia="Times New Roman" w:hAnsi="Calibri" w:cs="Calibri"/>
              </w:rPr>
            </w:pPr>
          </w:p>
        </w:tc>
        <w:tc>
          <w:tcPr>
            <w:tcW w:w="1071" w:type="dxa"/>
            <w:tcBorders>
              <w:top w:val="nil"/>
              <w:left w:val="nil"/>
              <w:bottom w:val="nil"/>
              <w:right w:val="nil"/>
            </w:tcBorders>
            <w:shd w:val="clear" w:color="auto" w:fill="auto"/>
            <w:noWrap/>
            <w:vAlign w:val="bottom"/>
            <w:hideMark/>
          </w:tcPr>
          <w:p w14:paraId="2C7B6F15"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166137B9"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78" w:type="dxa"/>
            <w:tcBorders>
              <w:top w:val="nil"/>
              <w:left w:val="nil"/>
              <w:bottom w:val="nil"/>
              <w:right w:val="nil"/>
            </w:tcBorders>
            <w:shd w:val="clear" w:color="auto" w:fill="auto"/>
            <w:noWrap/>
            <w:vAlign w:val="bottom"/>
            <w:hideMark/>
          </w:tcPr>
          <w:p w14:paraId="2AA36570"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244" w:type="dxa"/>
            <w:tcBorders>
              <w:top w:val="nil"/>
              <w:left w:val="nil"/>
              <w:bottom w:val="nil"/>
              <w:right w:val="nil"/>
            </w:tcBorders>
            <w:shd w:val="clear" w:color="auto" w:fill="auto"/>
            <w:noWrap/>
            <w:vAlign w:val="bottom"/>
            <w:hideMark/>
          </w:tcPr>
          <w:p w14:paraId="59773A20"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4DFDBF8E"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1AAA93F0"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1CFA2080" w14:textId="77777777" w:rsidR="00B74956" w:rsidRPr="00B74956" w:rsidRDefault="00B74956" w:rsidP="00B74956">
            <w:pPr>
              <w:spacing w:after="0" w:line="240" w:lineRule="auto"/>
              <w:rPr>
                <w:rFonts w:ascii="Times New Roman" w:eastAsia="Times New Roman" w:hAnsi="Times New Roman" w:cs="Times New Roman"/>
                <w:sz w:val="20"/>
                <w:szCs w:val="20"/>
              </w:rPr>
            </w:pPr>
          </w:p>
        </w:tc>
      </w:tr>
      <w:tr w:rsidR="005F6809" w:rsidRPr="00B74956" w14:paraId="44F6CE2A" w14:textId="77777777" w:rsidTr="005F6809">
        <w:trPr>
          <w:trHeight w:val="286"/>
        </w:trPr>
        <w:tc>
          <w:tcPr>
            <w:tcW w:w="1361" w:type="dxa"/>
            <w:tcBorders>
              <w:top w:val="single" w:sz="8" w:space="0" w:color="auto"/>
              <w:left w:val="nil"/>
              <w:bottom w:val="single" w:sz="4" w:space="0" w:color="auto"/>
              <w:right w:val="nil"/>
            </w:tcBorders>
            <w:shd w:val="clear" w:color="auto" w:fill="auto"/>
            <w:noWrap/>
            <w:vAlign w:val="bottom"/>
            <w:hideMark/>
          </w:tcPr>
          <w:p w14:paraId="7F82D3B3" w14:textId="77777777" w:rsidR="00B74956" w:rsidRPr="00B74956" w:rsidRDefault="00B74956" w:rsidP="00B74956">
            <w:pPr>
              <w:spacing w:after="0" w:line="240" w:lineRule="auto"/>
              <w:jc w:val="center"/>
              <w:rPr>
                <w:rFonts w:ascii="Calibri" w:eastAsia="Times New Roman" w:hAnsi="Calibri" w:cs="Calibri"/>
                <w:i/>
                <w:iCs/>
              </w:rPr>
            </w:pPr>
            <w:r w:rsidRPr="00B74956">
              <w:rPr>
                <w:rFonts w:ascii="Calibri" w:eastAsia="Times New Roman" w:hAnsi="Calibri" w:cs="Calibri"/>
                <w:i/>
                <w:iCs/>
              </w:rPr>
              <w:t> </w:t>
            </w:r>
          </w:p>
        </w:tc>
        <w:tc>
          <w:tcPr>
            <w:tcW w:w="1502" w:type="dxa"/>
            <w:tcBorders>
              <w:top w:val="single" w:sz="8" w:space="0" w:color="auto"/>
              <w:left w:val="nil"/>
              <w:bottom w:val="single" w:sz="4" w:space="0" w:color="auto"/>
              <w:right w:val="nil"/>
            </w:tcBorders>
            <w:shd w:val="clear" w:color="auto" w:fill="auto"/>
            <w:noWrap/>
            <w:vAlign w:val="bottom"/>
            <w:hideMark/>
          </w:tcPr>
          <w:p w14:paraId="59006C11" w14:textId="77777777" w:rsidR="00B74956" w:rsidRPr="00B74956" w:rsidRDefault="00B74956" w:rsidP="00B74956">
            <w:pPr>
              <w:spacing w:after="0" w:line="240" w:lineRule="auto"/>
              <w:jc w:val="center"/>
              <w:rPr>
                <w:rFonts w:ascii="Calibri" w:eastAsia="Times New Roman" w:hAnsi="Calibri" w:cs="Calibri"/>
                <w:i/>
                <w:iCs/>
              </w:rPr>
            </w:pPr>
            <w:r w:rsidRPr="00B74956">
              <w:rPr>
                <w:rFonts w:ascii="Calibri" w:eastAsia="Times New Roman" w:hAnsi="Calibri" w:cs="Calibri"/>
                <w:i/>
                <w:iCs/>
              </w:rPr>
              <w:t>df</w:t>
            </w:r>
          </w:p>
        </w:tc>
        <w:tc>
          <w:tcPr>
            <w:tcW w:w="1071" w:type="dxa"/>
            <w:tcBorders>
              <w:top w:val="single" w:sz="8" w:space="0" w:color="auto"/>
              <w:left w:val="nil"/>
              <w:bottom w:val="single" w:sz="4" w:space="0" w:color="auto"/>
              <w:right w:val="nil"/>
            </w:tcBorders>
            <w:shd w:val="clear" w:color="auto" w:fill="auto"/>
            <w:noWrap/>
            <w:vAlign w:val="bottom"/>
            <w:hideMark/>
          </w:tcPr>
          <w:p w14:paraId="003EB3B4" w14:textId="77777777" w:rsidR="00B74956" w:rsidRPr="00B74956" w:rsidRDefault="00B74956" w:rsidP="00B74956">
            <w:pPr>
              <w:spacing w:after="0" w:line="240" w:lineRule="auto"/>
              <w:jc w:val="center"/>
              <w:rPr>
                <w:rFonts w:ascii="Calibri" w:eastAsia="Times New Roman" w:hAnsi="Calibri" w:cs="Calibri"/>
                <w:i/>
                <w:iCs/>
              </w:rPr>
            </w:pPr>
            <w:r w:rsidRPr="00B74956">
              <w:rPr>
                <w:rFonts w:ascii="Calibri" w:eastAsia="Times New Roman" w:hAnsi="Calibri" w:cs="Calibri"/>
                <w:i/>
                <w:iCs/>
              </w:rPr>
              <w:t>SS</w:t>
            </w:r>
          </w:p>
        </w:tc>
        <w:tc>
          <w:tcPr>
            <w:tcW w:w="1033" w:type="dxa"/>
            <w:tcBorders>
              <w:top w:val="single" w:sz="8" w:space="0" w:color="auto"/>
              <w:left w:val="nil"/>
              <w:bottom w:val="single" w:sz="4" w:space="0" w:color="auto"/>
              <w:right w:val="nil"/>
            </w:tcBorders>
            <w:shd w:val="clear" w:color="auto" w:fill="auto"/>
            <w:noWrap/>
            <w:vAlign w:val="bottom"/>
            <w:hideMark/>
          </w:tcPr>
          <w:p w14:paraId="0080A69C" w14:textId="77777777" w:rsidR="00B74956" w:rsidRPr="00B74956" w:rsidRDefault="00B74956" w:rsidP="00B74956">
            <w:pPr>
              <w:spacing w:after="0" w:line="240" w:lineRule="auto"/>
              <w:jc w:val="center"/>
              <w:rPr>
                <w:rFonts w:ascii="Calibri" w:eastAsia="Times New Roman" w:hAnsi="Calibri" w:cs="Calibri"/>
                <w:i/>
                <w:iCs/>
              </w:rPr>
            </w:pPr>
            <w:r w:rsidRPr="00B74956">
              <w:rPr>
                <w:rFonts w:ascii="Calibri" w:eastAsia="Times New Roman" w:hAnsi="Calibri" w:cs="Calibri"/>
                <w:i/>
                <w:iCs/>
              </w:rPr>
              <w:t>MS</w:t>
            </w:r>
          </w:p>
        </w:tc>
        <w:tc>
          <w:tcPr>
            <w:tcW w:w="1078" w:type="dxa"/>
            <w:tcBorders>
              <w:top w:val="single" w:sz="8" w:space="0" w:color="auto"/>
              <w:left w:val="nil"/>
              <w:bottom w:val="single" w:sz="4" w:space="0" w:color="auto"/>
              <w:right w:val="nil"/>
            </w:tcBorders>
            <w:shd w:val="clear" w:color="auto" w:fill="auto"/>
            <w:noWrap/>
            <w:vAlign w:val="bottom"/>
            <w:hideMark/>
          </w:tcPr>
          <w:p w14:paraId="62845436" w14:textId="77777777" w:rsidR="00B74956" w:rsidRPr="00B74956" w:rsidRDefault="00B74956" w:rsidP="00B74956">
            <w:pPr>
              <w:spacing w:after="0" w:line="240" w:lineRule="auto"/>
              <w:jc w:val="center"/>
              <w:rPr>
                <w:rFonts w:ascii="Calibri" w:eastAsia="Times New Roman" w:hAnsi="Calibri" w:cs="Calibri"/>
                <w:i/>
                <w:iCs/>
              </w:rPr>
            </w:pPr>
            <w:r w:rsidRPr="00B74956">
              <w:rPr>
                <w:rFonts w:ascii="Calibri" w:eastAsia="Times New Roman" w:hAnsi="Calibri" w:cs="Calibri"/>
                <w:i/>
                <w:iCs/>
              </w:rPr>
              <w:t>F</w:t>
            </w:r>
          </w:p>
        </w:tc>
        <w:tc>
          <w:tcPr>
            <w:tcW w:w="1244" w:type="dxa"/>
            <w:tcBorders>
              <w:top w:val="single" w:sz="8" w:space="0" w:color="auto"/>
              <w:left w:val="nil"/>
              <w:bottom w:val="single" w:sz="4" w:space="0" w:color="auto"/>
              <w:right w:val="nil"/>
            </w:tcBorders>
            <w:shd w:val="clear" w:color="auto" w:fill="auto"/>
            <w:noWrap/>
            <w:vAlign w:val="bottom"/>
            <w:hideMark/>
          </w:tcPr>
          <w:p w14:paraId="099F83E8" w14:textId="77777777" w:rsidR="00B74956" w:rsidRPr="00B74956" w:rsidRDefault="00B74956" w:rsidP="00B74956">
            <w:pPr>
              <w:spacing w:after="0" w:line="240" w:lineRule="auto"/>
              <w:jc w:val="center"/>
              <w:rPr>
                <w:rFonts w:ascii="Calibri" w:eastAsia="Times New Roman" w:hAnsi="Calibri" w:cs="Calibri"/>
                <w:i/>
                <w:iCs/>
              </w:rPr>
            </w:pPr>
            <w:r w:rsidRPr="00B74956">
              <w:rPr>
                <w:rFonts w:ascii="Calibri" w:eastAsia="Times New Roman" w:hAnsi="Calibri" w:cs="Calibri"/>
                <w:i/>
                <w:iCs/>
              </w:rPr>
              <w:t>Significance F</w:t>
            </w:r>
          </w:p>
        </w:tc>
        <w:tc>
          <w:tcPr>
            <w:tcW w:w="1033" w:type="dxa"/>
            <w:tcBorders>
              <w:top w:val="nil"/>
              <w:left w:val="nil"/>
              <w:bottom w:val="nil"/>
              <w:right w:val="nil"/>
            </w:tcBorders>
            <w:shd w:val="clear" w:color="auto" w:fill="auto"/>
            <w:noWrap/>
            <w:vAlign w:val="bottom"/>
            <w:hideMark/>
          </w:tcPr>
          <w:p w14:paraId="479423BD" w14:textId="77777777" w:rsidR="00B74956" w:rsidRPr="00B74956" w:rsidRDefault="00B74956" w:rsidP="00B74956">
            <w:pPr>
              <w:spacing w:after="0" w:line="240" w:lineRule="auto"/>
              <w:jc w:val="center"/>
              <w:rPr>
                <w:rFonts w:ascii="Calibri" w:eastAsia="Times New Roman" w:hAnsi="Calibri" w:cs="Calibri"/>
                <w:i/>
                <w:iCs/>
              </w:rPr>
            </w:pPr>
          </w:p>
        </w:tc>
        <w:tc>
          <w:tcPr>
            <w:tcW w:w="1033" w:type="dxa"/>
            <w:tcBorders>
              <w:top w:val="nil"/>
              <w:left w:val="nil"/>
              <w:bottom w:val="nil"/>
              <w:right w:val="nil"/>
            </w:tcBorders>
            <w:shd w:val="clear" w:color="auto" w:fill="auto"/>
            <w:noWrap/>
            <w:vAlign w:val="bottom"/>
            <w:hideMark/>
          </w:tcPr>
          <w:p w14:paraId="192BD5F1"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41BB2E94" w14:textId="77777777" w:rsidR="00B74956" w:rsidRPr="00B74956" w:rsidRDefault="00B74956" w:rsidP="00B74956">
            <w:pPr>
              <w:spacing w:after="0" w:line="240" w:lineRule="auto"/>
              <w:rPr>
                <w:rFonts w:ascii="Times New Roman" w:eastAsia="Times New Roman" w:hAnsi="Times New Roman" w:cs="Times New Roman"/>
                <w:sz w:val="20"/>
                <w:szCs w:val="20"/>
              </w:rPr>
            </w:pPr>
          </w:p>
        </w:tc>
      </w:tr>
      <w:tr w:rsidR="005F6809" w:rsidRPr="00B74956" w14:paraId="1ACDDE24" w14:textId="77777777" w:rsidTr="005F6809">
        <w:trPr>
          <w:trHeight w:val="286"/>
        </w:trPr>
        <w:tc>
          <w:tcPr>
            <w:tcW w:w="1361" w:type="dxa"/>
            <w:tcBorders>
              <w:top w:val="nil"/>
              <w:left w:val="nil"/>
              <w:bottom w:val="nil"/>
              <w:right w:val="nil"/>
            </w:tcBorders>
            <w:shd w:val="clear" w:color="auto" w:fill="auto"/>
            <w:noWrap/>
            <w:vAlign w:val="bottom"/>
            <w:hideMark/>
          </w:tcPr>
          <w:p w14:paraId="4B4FF866" w14:textId="77777777" w:rsidR="00B74956" w:rsidRPr="00B74956" w:rsidRDefault="00B74956" w:rsidP="00B74956">
            <w:pPr>
              <w:spacing w:after="0" w:line="240" w:lineRule="auto"/>
              <w:rPr>
                <w:rFonts w:ascii="Calibri" w:eastAsia="Times New Roman" w:hAnsi="Calibri" w:cs="Calibri"/>
              </w:rPr>
            </w:pPr>
            <w:r w:rsidRPr="00B74956">
              <w:rPr>
                <w:rFonts w:ascii="Calibri" w:eastAsia="Times New Roman" w:hAnsi="Calibri" w:cs="Calibri"/>
              </w:rPr>
              <w:t>Regression</w:t>
            </w:r>
          </w:p>
        </w:tc>
        <w:tc>
          <w:tcPr>
            <w:tcW w:w="1502" w:type="dxa"/>
            <w:tcBorders>
              <w:top w:val="nil"/>
              <w:left w:val="nil"/>
              <w:bottom w:val="nil"/>
              <w:right w:val="nil"/>
            </w:tcBorders>
            <w:shd w:val="clear" w:color="auto" w:fill="auto"/>
            <w:noWrap/>
            <w:vAlign w:val="bottom"/>
            <w:hideMark/>
          </w:tcPr>
          <w:p w14:paraId="55F94469"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1</w:t>
            </w:r>
          </w:p>
        </w:tc>
        <w:tc>
          <w:tcPr>
            <w:tcW w:w="1071" w:type="dxa"/>
            <w:tcBorders>
              <w:top w:val="nil"/>
              <w:left w:val="nil"/>
              <w:bottom w:val="nil"/>
              <w:right w:val="nil"/>
            </w:tcBorders>
            <w:shd w:val="clear" w:color="auto" w:fill="auto"/>
            <w:noWrap/>
            <w:vAlign w:val="bottom"/>
            <w:hideMark/>
          </w:tcPr>
          <w:p w14:paraId="56C24470"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1693.291</w:t>
            </w:r>
          </w:p>
        </w:tc>
        <w:tc>
          <w:tcPr>
            <w:tcW w:w="1033" w:type="dxa"/>
            <w:tcBorders>
              <w:top w:val="nil"/>
              <w:left w:val="nil"/>
              <w:bottom w:val="nil"/>
              <w:right w:val="nil"/>
            </w:tcBorders>
            <w:shd w:val="clear" w:color="auto" w:fill="auto"/>
            <w:noWrap/>
            <w:vAlign w:val="bottom"/>
            <w:hideMark/>
          </w:tcPr>
          <w:p w14:paraId="75C863C9"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1693.291</w:t>
            </w:r>
          </w:p>
        </w:tc>
        <w:tc>
          <w:tcPr>
            <w:tcW w:w="1078" w:type="dxa"/>
            <w:tcBorders>
              <w:top w:val="nil"/>
              <w:left w:val="nil"/>
              <w:bottom w:val="nil"/>
              <w:right w:val="nil"/>
            </w:tcBorders>
            <w:shd w:val="clear" w:color="auto" w:fill="auto"/>
            <w:noWrap/>
            <w:vAlign w:val="bottom"/>
            <w:hideMark/>
          </w:tcPr>
          <w:p w14:paraId="23A913D4"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3.475915</w:t>
            </w:r>
          </w:p>
        </w:tc>
        <w:tc>
          <w:tcPr>
            <w:tcW w:w="1244" w:type="dxa"/>
            <w:tcBorders>
              <w:top w:val="nil"/>
              <w:left w:val="nil"/>
              <w:bottom w:val="nil"/>
              <w:right w:val="nil"/>
            </w:tcBorders>
            <w:shd w:val="clear" w:color="auto" w:fill="auto"/>
            <w:noWrap/>
            <w:vAlign w:val="bottom"/>
            <w:hideMark/>
          </w:tcPr>
          <w:p w14:paraId="286A5E98"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0.111544</w:t>
            </w:r>
          </w:p>
        </w:tc>
        <w:tc>
          <w:tcPr>
            <w:tcW w:w="1033" w:type="dxa"/>
            <w:tcBorders>
              <w:top w:val="nil"/>
              <w:left w:val="nil"/>
              <w:bottom w:val="nil"/>
              <w:right w:val="nil"/>
            </w:tcBorders>
            <w:shd w:val="clear" w:color="auto" w:fill="auto"/>
            <w:noWrap/>
            <w:vAlign w:val="bottom"/>
            <w:hideMark/>
          </w:tcPr>
          <w:p w14:paraId="13BBB800" w14:textId="77777777" w:rsidR="00B74956" w:rsidRPr="00B74956" w:rsidRDefault="00B74956" w:rsidP="00B74956">
            <w:pPr>
              <w:spacing w:after="0" w:line="240" w:lineRule="auto"/>
              <w:jc w:val="right"/>
              <w:rPr>
                <w:rFonts w:ascii="Calibri" w:eastAsia="Times New Roman" w:hAnsi="Calibri" w:cs="Calibri"/>
              </w:rPr>
            </w:pPr>
          </w:p>
        </w:tc>
        <w:tc>
          <w:tcPr>
            <w:tcW w:w="1033" w:type="dxa"/>
            <w:tcBorders>
              <w:top w:val="nil"/>
              <w:left w:val="nil"/>
              <w:bottom w:val="nil"/>
              <w:right w:val="nil"/>
            </w:tcBorders>
            <w:shd w:val="clear" w:color="auto" w:fill="auto"/>
            <w:noWrap/>
            <w:vAlign w:val="bottom"/>
            <w:hideMark/>
          </w:tcPr>
          <w:p w14:paraId="238E961E"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3021C6A1" w14:textId="77777777" w:rsidR="00B74956" w:rsidRPr="00B74956" w:rsidRDefault="00B74956" w:rsidP="00B74956">
            <w:pPr>
              <w:spacing w:after="0" w:line="240" w:lineRule="auto"/>
              <w:rPr>
                <w:rFonts w:ascii="Times New Roman" w:eastAsia="Times New Roman" w:hAnsi="Times New Roman" w:cs="Times New Roman"/>
                <w:sz w:val="20"/>
                <w:szCs w:val="20"/>
              </w:rPr>
            </w:pPr>
          </w:p>
        </w:tc>
      </w:tr>
      <w:tr w:rsidR="005F6809" w:rsidRPr="00B74956" w14:paraId="79380874" w14:textId="77777777" w:rsidTr="005F6809">
        <w:trPr>
          <w:trHeight w:val="286"/>
        </w:trPr>
        <w:tc>
          <w:tcPr>
            <w:tcW w:w="1361" w:type="dxa"/>
            <w:tcBorders>
              <w:top w:val="nil"/>
              <w:left w:val="nil"/>
              <w:bottom w:val="nil"/>
              <w:right w:val="nil"/>
            </w:tcBorders>
            <w:shd w:val="clear" w:color="auto" w:fill="auto"/>
            <w:noWrap/>
            <w:vAlign w:val="bottom"/>
            <w:hideMark/>
          </w:tcPr>
          <w:p w14:paraId="66CFC1C6" w14:textId="77777777" w:rsidR="00B74956" w:rsidRPr="00B74956" w:rsidRDefault="00B74956" w:rsidP="00B74956">
            <w:pPr>
              <w:spacing w:after="0" w:line="240" w:lineRule="auto"/>
              <w:rPr>
                <w:rFonts w:ascii="Calibri" w:eastAsia="Times New Roman" w:hAnsi="Calibri" w:cs="Calibri"/>
              </w:rPr>
            </w:pPr>
            <w:r w:rsidRPr="00B74956">
              <w:rPr>
                <w:rFonts w:ascii="Calibri" w:eastAsia="Times New Roman" w:hAnsi="Calibri" w:cs="Calibri"/>
              </w:rPr>
              <w:t>Residual</w:t>
            </w:r>
          </w:p>
        </w:tc>
        <w:tc>
          <w:tcPr>
            <w:tcW w:w="1502" w:type="dxa"/>
            <w:tcBorders>
              <w:top w:val="nil"/>
              <w:left w:val="nil"/>
              <w:bottom w:val="nil"/>
              <w:right w:val="nil"/>
            </w:tcBorders>
            <w:shd w:val="clear" w:color="auto" w:fill="auto"/>
            <w:noWrap/>
            <w:vAlign w:val="bottom"/>
            <w:hideMark/>
          </w:tcPr>
          <w:p w14:paraId="4B49B9B2"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6</w:t>
            </w:r>
          </w:p>
        </w:tc>
        <w:tc>
          <w:tcPr>
            <w:tcW w:w="1071" w:type="dxa"/>
            <w:tcBorders>
              <w:top w:val="nil"/>
              <w:left w:val="nil"/>
              <w:bottom w:val="nil"/>
              <w:right w:val="nil"/>
            </w:tcBorders>
            <w:shd w:val="clear" w:color="auto" w:fill="auto"/>
            <w:noWrap/>
            <w:vAlign w:val="bottom"/>
            <w:hideMark/>
          </w:tcPr>
          <w:p w14:paraId="6665C9AA"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2922.899</w:t>
            </w:r>
          </w:p>
        </w:tc>
        <w:tc>
          <w:tcPr>
            <w:tcW w:w="1033" w:type="dxa"/>
            <w:tcBorders>
              <w:top w:val="nil"/>
              <w:left w:val="nil"/>
              <w:bottom w:val="nil"/>
              <w:right w:val="nil"/>
            </w:tcBorders>
            <w:shd w:val="clear" w:color="auto" w:fill="auto"/>
            <w:noWrap/>
            <w:vAlign w:val="bottom"/>
            <w:hideMark/>
          </w:tcPr>
          <w:p w14:paraId="69F65D17"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487.1498</w:t>
            </w:r>
          </w:p>
        </w:tc>
        <w:tc>
          <w:tcPr>
            <w:tcW w:w="1078" w:type="dxa"/>
            <w:tcBorders>
              <w:top w:val="nil"/>
              <w:left w:val="nil"/>
              <w:bottom w:val="nil"/>
              <w:right w:val="nil"/>
            </w:tcBorders>
            <w:shd w:val="clear" w:color="auto" w:fill="auto"/>
            <w:noWrap/>
            <w:vAlign w:val="bottom"/>
            <w:hideMark/>
          </w:tcPr>
          <w:p w14:paraId="2B5E2F7F" w14:textId="77777777" w:rsidR="00B74956" w:rsidRPr="00B74956" w:rsidRDefault="00B74956" w:rsidP="00B74956">
            <w:pPr>
              <w:spacing w:after="0" w:line="240" w:lineRule="auto"/>
              <w:jc w:val="right"/>
              <w:rPr>
                <w:rFonts w:ascii="Calibri" w:eastAsia="Times New Roman" w:hAnsi="Calibri" w:cs="Calibri"/>
              </w:rPr>
            </w:pPr>
          </w:p>
        </w:tc>
        <w:tc>
          <w:tcPr>
            <w:tcW w:w="1244" w:type="dxa"/>
            <w:tcBorders>
              <w:top w:val="nil"/>
              <w:left w:val="nil"/>
              <w:bottom w:val="nil"/>
              <w:right w:val="nil"/>
            </w:tcBorders>
            <w:shd w:val="clear" w:color="auto" w:fill="auto"/>
            <w:noWrap/>
            <w:vAlign w:val="bottom"/>
            <w:hideMark/>
          </w:tcPr>
          <w:p w14:paraId="5750E371"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55324AC1"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056AACC0"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68720509" w14:textId="77777777" w:rsidR="00B74956" w:rsidRPr="00B74956" w:rsidRDefault="00B74956" w:rsidP="00B74956">
            <w:pPr>
              <w:spacing w:after="0" w:line="240" w:lineRule="auto"/>
              <w:rPr>
                <w:rFonts w:ascii="Times New Roman" w:eastAsia="Times New Roman" w:hAnsi="Times New Roman" w:cs="Times New Roman"/>
                <w:sz w:val="20"/>
                <w:szCs w:val="20"/>
              </w:rPr>
            </w:pPr>
          </w:p>
        </w:tc>
      </w:tr>
      <w:tr w:rsidR="005F6809" w:rsidRPr="00B74956" w14:paraId="603675F5" w14:textId="77777777" w:rsidTr="005F6809">
        <w:trPr>
          <w:trHeight w:val="298"/>
        </w:trPr>
        <w:tc>
          <w:tcPr>
            <w:tcW w:w="1361" w:type="dxa"/>
            <w:tcBorders>
              <w:top w:val="nil"/>
              <w:left w:val="nil"/>
              <w:bottom w:val="single" w:sz="8" w:space="0" w:color="auto"/>
              <w:right w:val="nil"/>
            </w:tcBorders>
            <w:shd w:val="clear" w:color="auto" w:fill="auto"/>
            <w:noWrap/>
            <w:vAlign w:val="bottom"/>
            <w:hideMark/>
          </w:tcPr>
          <w:p w14:paraId="75A93057" w14:textId="77777777" w:rsidR="00B74956" w:rsidRPr="00B74956" w:rsidRDefault="00B74956" w:rsidP="00B74956">
            <w:pPr>
              <w:spacing w:after="0" w:line="240" w:lineRule="auto"/>
              <w:rPr>
                <w:rFonts w:ascii="Calibri" w:eastAsia="Times New Roman" w:hAnsi="Calibri" w:cs="Calibri"/>
              </w:rPr>
            </w:pPr>
            <w:r w:rsidRPr="00B74956">
              <w:rPr>
                <w:rFonts w:ascii="Calibri" w:eastAsia="Times New Roman" w:hAnsi="Calibri" w:cs="Calibri"/>
              </w:rPr>
              <w:t>Total</w:t>
            </w:r>
          </w:p>
        </w:tc>
        <w:tc>
          <w:tcPr>
            <w:tcW w:w="1502" w:type="dxa"/>
            <w:tcBorders>
              <w:top w:val="nil"/>
              <w:left w:val="nil"/>
              <w:bottom w:val="single" w:sz="8" w:space="0" w:color="auto"/>
              <w:right w:val="nil"/>
            </w:tcBorders>
            <w:shd w:val="clear" w:color="auto" w:fill="auto"/>
            <w:noWrap/>
            <w:vAlign w:val="bottom"/>
            <w:hideMark/>
          </w:tcPr>
          <w:p w14:paraId="76B07083"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7</w:t>
            </w:r>
          </w:p>
        </w:tc>
        <w:tc>
          <w:tcPr>
            <w:tcW w:w="1071" w:type="dxa"/>
            <w:tcBorders>
              <w:top w:val="nil"/>
              <w:left w:val="nil"/>
              <w:bottom w:val="single" w:sz="8" w:space="0" w:color="auto"/>
              <w:right w:val="nil"/>
            </w:tcBorders>
            <w:shd w:val="clear" w:color="auto" w:fill="auto"/>
            <w:noWrap/>
            <w:vAlign w:val="bottom"/>
            <w:hideMark/>
          </w:tcPr>
          <w:p w14:paraId="69D95BFB"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4616.19</w:t>
            </w:r>
          </w:p>
        </w:tc>
        <w:tc>
          <w:tcPr>
            <w:tcW w:w="1033" w:type="dxa"/>
            <w:tcBorders>
              <w:top w:val="nil"/>
              <w:left w:val="nil"/>
              <w:bottom w:val="single" w:sz="8" w:space="0" w:color="auto"/>
              <w:right w:val="nil"/>
            </w:tcBorders>
            <w:shd w:val="clear" w:color="auto" w:fill="auto"/>
            <w:noWrap/>
            <w:vAlign w:val="bottom"/>
            <w:hideMark/>
          </w:tcPr>
          <w:p w14:paraId="52AA98E7" w14:textId="77777777" w:rsidR="00B74956" w:rsidRPr="00B74956" w:rsidRDefault="00B74956" w:rsidP="00B74956">
            <w:pPr>
              <w:spacing w:after="0" w:line="240" w:lineRule="auto"/>
              <w:rPr>
                <w:rFonts w:ascii="Calibri" w:eastAsia="Times New Roman" w:hAnsi="Calibri" w:cs="Calibri"/>
              </w:rPr>
            </w:pPr>
            <w:r w:rsidRPr="00B74956">
              <w:rPr>
                <w:rFonts w:ascii="Calibri" w:eastAsia="Times New Roman" w:hAnsi="Calibri" w:cs="Calibri"/>
              </w:rPr>
              <w:t> </w:t>
            </w:r>
          </w:p>
        </w:tc>
        <w:tc>
          <w:tcPr>
            <w:tcW w:w="1078" w:type="dxa"/>
            <w:tcBorders>
              <w:top w:val="nil"/>
              <w:left w:val="nil"/>
              <w:bottom w:val="single" w:sz="8" w:space="0" w:color="auto"/>
              <w:right w:val="nil"/>
            </w:tcBorders>
            <w:shd w:val="clear" w:color="auto" w:fill="auto"/>
            <w:noWrap/>
            <w:vAlign w:val="bottom"/>
            <w:hideMark/>
          </w:tcPr>
          <w:p w14:paraId="75B8C542" w14:textId="77777777" w:rsidR="00B74956" w:rsidRPr="00B74956" w:rsidRDefault="00B74956" w:rsidP="00B74956">
            <w:pPr>
              <w:spacing w:after="0" w:line="240" w:lineRule="auto"/>
              <w:rPr>
                <w:rFonts w:ascii="Calibri" w:eastAsia="Times New Roman" w:hAnsi="Calibri" w:cs="Calibri"/>
              </w:rPr>
            </w:pPr>
            <w:r w:rsidRPr="00B74956">
              <w:rPr>
                <w:rFonts w:ascii="Calibri" w:eastAsia="Times New Roman" w:hAnsi="Calibri" w:cs="Calibri"/>
              </w:rPr>
              <w:t> </w:t>
            </w:r>
          </w:p>
        </w:tc>
        <w:tc>
          <w:tcPr>
            <w:tcW w:w="1244" w:type="dxa"/>
            <w:tcBorders>
              <w:top w:val="nil"/>
              <w:left w:val="nil"/>
              <w:bottom w:val="single" w:sz="8" w:space="0" w:color="auto"/>
              <w:right w:val="nil"/>
            </w:tcBorders>
            <w:shd w:val="clear" w:color="auto" w:fill="auto"/>
            <w:noWrap/>
            <w:vAlign w:val="bottom"/>
            <w:hideMark/>
          </w:tcPr>
          <w:p w14:paraId="4C747208" w14:textId="77777777" w:rsidR="00B74956" w:rsidRPr="00B74956" w:rsidRDefault="00B74956" w:rsidP="00B74956">
            <w:pPr>
              <w:spacing w:after="0" w:line="240" w:lineRule="auto"/>
              <w:rPr>
                <w:rFonts w:ascii="Calibri" w:eastAsia="Times New Roman" w:hAnsi="Calibri" w:cs="Calibri"/>
              </w:rPr>
            </w:pPr>
            <w:r w:rsidRPr="00B74956">
              <w:rPr>
                <w:rFonts w:ascii="Calibri" w:eastAsia="Times New Roman" w:hAnsi="Calibri" w:cs="Calibri"/>
              </w:rPr>
              <w:t> </w:t>
            </w:r>
          </w:p>
        </w:tc>
        <w:tc>
          <w:tcPr>
            <w:tcW w:w="1033" w:type="dxa"/>
            <w:tcBorders>
              <w:top w:val="nil"/>
              <w:left w:val="nil"/>
              <w:bottom w:val="nil"/>
              <w:right w:val="nil"/>
            </w:tcBorders>
            <w:shd w:val="clear" w:color="auto" w:fill="auto"/>
            <w:noWrap/>
            <w:vAlign w:val="bottom"/>
            <w:hideMark/>
          </w:tcPr>
          <w:p w14:paraId="2A477CE4" w14:textId="77777777" w:rsidR="00B74956" w:rsidRPr="00B74956" w:rsidRDefault="00B74956" w:rsidP="00B74956">
            <w:pPr>
              <w:spacing w:after="0" w:line="240" w:lineRule="auto"/>
              <w:rPr>
                <w:rFonts w:ascii="Calibri" w:eastAsia="Times New Roman" w:hAnsi="Calibri" w:cs="Calibri"/>
              </w:rPr>
            </w:pPr>
          </w:p>
        </w:tc>
        <w:tc>
          <w:tcPr>
            <w:tcW w:w="1033" w:type="dxa"/>
            <w:tcBorders>
              <w:top w:val="nil"/>
              <w:left w:val="nil"/>
              <w:bottom w:val="nil"/>
              <w:right w:val="nil"/>
            </w:tcBorders>
            <w:shd w:val="clear" w:color="auto" w:fill="auto"/>
            <w:noWrap/>
            <w:vAlign w:val="bottom"/>
            <w:hideMark/>
          </w:tcPr>
          <w:p w14:paraId="138F0475"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70AAB6DF" w14:textId="77777777" w:rsidR="00B74956" w:rsidRPr="00B74956" w:rsidRDefault="00B74956" w:rsidP="00B74956">
            <w:pPr>
              <w:spacing w:after="0" w:line="240" w:lineRule="auto"/>
              <w:rPr>
                <w:rFonts w:ascii="Times New Roman" w:eastAsia="Times New Roman" w:hAnsi="Times New Roman" w:cs="Times New Roman"/>
                <w:sz w:val="20"/>
                <w:szCs w:val="20"/>
              </w:rPr>
            </w:pPr>
          </w:p>
        </w:tc>
      </w:tr>
      <w:tr w:rsidR="005F6809" w:rsidRPr="00B74956" w14:paraId="3C5A6FA9" w14:textId="77777777" w:rsidTr="005F6809">
        <w:trPr>
          <w:trHeight w:val="298"/>
        </w:trPr>
        <w:tc>
          <w:tcPr>
            <w:tcW w:w="1361" w:type="dxa"/>
            <w:tcBorders>
              <w:top w:val="nil"/>
              <w:left w:val="nil"/>
              <w:bottom w:val="nil"/>
              <w:right w:val="nil"/>
            </w:tcBorders>
            <w:shd w:val="clear" w:color="auto" w:fill="auto"/>
            <w:noWrap/>
            <w:vAlign w:val="bottom"/>
            <w:hideMark/>
          </w:tcPr>
          <w:p w14:paraId="2458160A"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502" w:type="dxa"/>
            <w:tcBorders>
              <w:top w:val="nil"/>
              <w:left w:val="nil"/>
              <w:bottom w:val="nil"/>
              <w:right w:val="nil"/>
            </w:tcBorders>
            <w:shd w:val="clear" w:color="auto" w:fill="auto"/>
            <w:noWrap/>
            <w:vAlign w:val="bottom"/>
            <w:hideMark/>
          </w:tcPr>
          <w:p w14:paraId="625255E6"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71" w:type="dxa"/>
            <w:tcBorders>
              <w:top w:val="nil"/>
              <w:left w:val="nil"/>
              <w:bottom w:val="nil"/>
              <w:right w:val="nil"/>
            </w:tcBorders>
            <w:shd w:val="clear" w:color="auto" w:fill="auto"/>
            <w:noWrap/>
            <w:vAlign w:val="bottom"/>
            <w:hideMark/>
          </w:tcPr>
          <w:p w14:paraId="0BB63159"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678FE02C"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78" w:type="dxa"/>
            <w:tcBorders>
              <w:top w:val="nil"/>
              <w:left w:val="nil"/>
              <w:bottom w:val="nil"/>
              <w:right w:val="nil"/>
            </w:tcBorders>
            <w:shd w:val="clear" w:color="auto" w:fill="auto"/>
            <w:noWrap/>
            <w:vAlign w:val="bottom"/>
            <w:hideMark/>
          </w:tcPr>
          <w:p w14:paraId="1597E4B5"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244" w:type="dxa"/>
            <w:tcBorders>
              <w:top w:val="nil"/>
              <w:left w:val="nil"/>
              <w:bottom w:val="nil"/>
              <w:right w:val="nil"/>
            </w:tcBorders>
            <w:shd w:val="clear" w:color="auto" w:fill="auto"/>
            <w:noWrap/>
            <w:vAlign w:val="bottom"/>
            <w:hideMark/>
          </w:tcPr>
          <w:p w14:paraId="7F2DBCBB"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18AE4EFE"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72191FE4"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48E961D1" w14:textId="77777777" w:rsidR="00B74956" w:rsidRPr="00B74956" w:rsidRDefault="00B74956" w:rsidP="00B74956">
            <w:pPr>
              <w:spacing w:after="0" w:line="240" w:lineRule="auto"/>
              <w:rPr>
                <w:rFonts w:ascii="Times New Roman" w:eastAsia="Times New Roman" w:hAnsi="Times New Roman" w:cs="Times New Roman"/>
                <w:sz w:val="20"/>
                <w:szCs w:val="20"/>
              </w:rPr>
            </w:pPr>
          </w:p>
        </w:tc>
      </w:tr>
      <w:tr w:rsidR="005F6809" w:rsidRPr="00B74956" w14:paraId="159506D7" w14:textId="77777777" w:rsidTr="005F6809">
        <w:trPr>
          <w:trHeight w:val="286"/>
        </w:trPr>
        <w:tc>
          <w:tcPr>
            <w:tcW w:w="1361" w:type="dxa"/>
            <w:tcBorders>
              <w:top w:val="single" w:sz="8" w:space="0" w:color="auto"/>
              <w:left w:val="nil"/>
              <w:bottom w:val="single" w:sz="4" w:space="0" w:color="auto"/>
              <w:right w:val="nil"/>
            </w:tcBorders>
            <w:shd w:val="clear" w:color="auto" w:fill="auto"/>
            <w:noWrap/>
            <w:vAlign w:val="bottom"/>
            <w:hideMark/>
          </w:tcPr>
          <w:p w14:paraId="747A6CF9" w14:textId="77777777" w:rsidR="00B74956" w:rsidRPr="00B74956" w:rsidRDefault="00B74956" w:rsidP="00B74956">
            <w:pPr>
              <w:spacing w:after="0" w:line="240" w:lineRule="auto"/>
              <w:jc w:val="center"/>
              <w:rPr>
                <w:rFonts w:ascii="Calibri" w:eastAsia="Times New Roman" w:hAnsi="Calibri" w:cs="Calibri"/>
                <w:i/>
                <w:iCs/>
              </w:rPr>
            </w:pPr>
            <w:r w:rsidRPr="00B74956">
              <w:rPr>
                <w:rFonts w:ascii="Calibri" w:eastAsia="Times New Roman" w:hAnsi="Calibri" w:cs="Calibri"/>
                <w:i/>
                <w:iCs/>
              </w:rPr>
              <w:t> </w:t>
            </w:r>
          </w:p>
        </w:tc>
        <w:tc>
          <w:tcPr>
            <w:tcW w:w="1502" w:type="dxa"/>
            <w:tcBorders>
              <w:top w:val="single" w:sz="8" w:space="0" w:color="auto"/>
              <w:left w:val="nil"/>
              <w:bottom w:val="single" w:sz="4" w:space="0" w:color="auto"/>
              <w:right w:val="nil"/>
            </w:tcBorders>
            <w:shd w:val="clear" w:color="auto" w:fill="auto"/>
            <w:noWrap/>
            <w:vAlign w:val="bottom"/>
            <w:hideMark/>
          </w:tcPr>
          <w:p w14:paraId="17B390B5" w14:textId="77777777" w:rsidR="00B74956" w:rsidRPr="00B74956" w:rsidRDefault="00B74956" w:rsidP="00B74956">
            <w:pPr>
              <w:spacing w:after="0" w:line="240" w:lineRule="auto"/>
              <w:jc w:val="center"/>
              <w:rPr>
                <w:rFonts w:ascii="Calibri" w:eastAsia="Times New Roman" w:hAnsi="Calibri" w:cs="Calibri"/>
                <w:i/>
                <w:iCs/>
              </w:rPr>
            </w:pPr>
            <w:r w:rsidRPr="00B74956">
              <w:rPr>
                <w:rFonts w:ascii="Calibri" w:eastAsia="Times New Roman" w:hAnsi="Calibri" w:cs="Calibri"/>
                <w:i/>
                <w:iCs/>
              </w:rPr>
              <w:t>Coefficients</w:t>
            </w:r>
          </w:p>
        </w:tc>
        <w:tc>
          <w:tcPr>
            <w:tcW w:w="1071" w:type="dxa"/>
            <w:tcBorders>
              <w:top w:val="single" w:sz="8" w:space="0" w:color="auto"/>
              <w:left w:val="nil"/>
              <w:bottom w:val="single" w:sz="4" w:space="0" w:color="auto"/>
              <w:right w:val="nil"/>
            </w:tcBorders>
            <w:shd w:val="clear" w:color="auto" w:fill="auto"/>
            <w:noWrap/>
            <w:vAlign w:val="bottom"/>
            <w:hideMark/>
          </w:tcPr>
          <w:p w14:paraId="5EC33A28" w14:textId="77777777" w:rsidR="00B74956" w:rsidRPr="00B74956" w:rsidRDefault="00B74956" w:rsidP="00B74956">
            <w:pPr>
              <w:spacing w:after="0" w:line="240" w:lineRule="auto"/>
              <w:jc w:val="center"/>
              <w:rPr>
                <w:rFonts w:ascii="Calibri" w:eastAsia="Times New Roman" w:hAnsi="Calibri" w:cs="Calibri"/>
                <w:i/>
                <w:iCs/>
              </w:rPr>
            </w:pPr>
            <w:r w:rsidRPr="00B74956">
              <w:rPr>
                <w:rFonts w:ascii="Calibri" w:eastAsia="Times New Roman" w:hAnsi="Calibri" w:cs="Calibri"/>
                <w:i/>
                <w:iCs/>
              </w:rPr>
              <w:t>Standard Error</w:t>
            </w:r>
          </w:p>
        </w:tc>
        <w:tc>
          <w:tcPr>
            <w:tcW w:w="1033" w:type="dxa"/>
            <w:tcBorders>
              <w:top w:val="single" w:sz="8" w:space="0" w:color="auto"/>
              <w:left w:val="nil"/>
              <w:bottom w:val="single" w:sz="4" w:space="0" w:color="auto"/>
              <w:right w:val="nil"/>
            </w:tcBorders>
            <w:shd w:val="clear" w:color="auto" w:fill="auto"/>
            <w:noWrap/>
            <w:vAlign w:val="bottom"/>
            <w:hideMark/>
          </w:tcPr>
          <w:p w14:paraId="029AF889" w14:textId="77777777" w:rsidR="00B74956" w:rsidRPr="00B74956" w:rsidRDefault="00B74956" w:rsidP="00B74956">
            <w:pPr>
              <w:spacing w:after="0" w:line="240" w:lineRule="auto"/>
              <w:jc w:val="center"/>
              <w:rPr>
                <w:rFonts w:ascii="Calibri" w:eastAsia="Times New Roman" w:hAnsi="Calibri" w:cs="Calibri"/>
                <w:i/>
                <w:iCs/>
              </w:rPr>
            </w:pPr>
            <w:r w:rsidRPr="00B74956">
              <w:rPr>
                <w:rFonts w:ascii="Calibri" w:eastAsia="Times New Roman" w:hAnsi="Calibri" w:cs="Calibri"/>
                <w:i/>
                <w:iCs/>
              </w:rPr>
              <w:t>t Stat</w:t>
            </w:r>
          </w:p>
        </w:tc>
        <w:tc>
          <w:tcPr>
            <w:tcW w:w="1078" w:type="dxa"/>
            <w:tcBorders>
              <w:top w:val="single" w:sz="8" w:space="0" w:color="auto"/>
              <w:left w:val="nil"/>
              <w:bottom w:val="single" w:sz="4" w:space="0" w:color="auto"/>
              <w:right w:val="nil"/>
            </w:tcBorders>
            <w:shd w:val="clear" w:color="auto" w:fill="auto"/>
            <w:noWrap/>
            <w:vAlign w:val="bottom"/>
            <w:hideMark/>
          </w:tcPr>
          <w:p w14:paraId="0E3D57BF" w14:textId="77777777" w:rsidR="00B74956" w:rsidRPr="00B74956" w:rsidRDefault="00B74956" w:rsidP="00B74956">
            <w:pPr>
              <w:spacing w:after="0" w:line="240" w:lineRule="auto"/>
              <w:jc w:val="center"/>
              <w:rPr>
                <w:rFonts w:ascii="Calibri" w:eastAsia="Times New Roman" w:hAnsi="Calibri" w:cs="Calibri"/>
                <w:i/>
                <w:iCs/>
              </w:rPr>
            </w:pPr>
            <w:r w:rsidRPr="00B74956">
              <w:rPr>
                <w:rFonts w:ascii="Calibri" w:eastAsia="Times New Roman" w:hAnsi="Calibri" w:cs="Calibri"/>
                <w:i/>
                <w:iCs/>
              </w:rPr>
              <w:t>P-value</w:t>
            </w:r>
          </w:p>
        </w:tc>
        <w:tc>
          <w:tcPr>
            <w:tcW w:w="1244" w:type="dxa"/>
            <w:tcBorders>
              <w:top w:val="single" w:sz="8" w:space="0" w:color="auto"/>
              <w:left w:val="nil"/>
              <w:bottom w:val="single" w:sz="4" w:space="0" w:color="auto"/>
              <w:right w:val="nil"/>
            </w:tcBorders>
            <w:shd w:val="clear" w:color="auto" w:fill="auto"/>
            <w:noWrap/>
            <w:vAlign w:val="bottom"/>
            <w:hideMark/>
          </w:tcPr>
          <w:p w14:paraId="625BE1CD" w14:textId="77777777" w:rsidR="00B74956" w:rsidRPr="00B74956" w:rsidRDefault="00B74956" w:rsidP="00B74956">
            <w:pPr>
              <w:spacing w:after="0" w:line="240" w:lineRule="auto"/>
              <w:jc w:val="center"/>
              <w:rPr>
                <w:rFonts w:ascii="Calibri" w:eastAsia="Times New Roman" w:hAnsi="Calibri" w:cs="Calibri"/>
                <w:i/>
                <w:iCs/>
              </w:rPr>
            </w:pPr>
            <w:r w:rsidRPr="00B74956">
              <w:rPr>
                <w:rFonts w:ascii="Calibri" w:eastAsia="Times New Roman" w:hAnsi="Calibri" w:cs="Calibri"/>
                <w:i/>
                <w:iCs/>
              </w:rPr>
              <w:t>Lower 95%</w:t>
            </w:r>
          </w:p>
        </w:tc>
        <w:tc>
          <w:tcPr>
            <w:tcW w:w="1033" w:type="dxa"/>
            <w:tcBorders>
              <w:top w:val="single" w:sz="8" w:space="0" w:color="auto"/>
              <w:left w:val="nil"/>
              <w:bottom w:val="single" w:sz="4" w:space="0" w:color="auto"/>
              <w:right w:val="nil"/>
            </w:tcBorders>
            <w:shd w:val="clear" w:color="auto" w:fill="auto"/>
            <w:noWrap/>
            <w:vAlign w:val="bottom"/>
            <w:hideMark/>
          </w:tcPr>
          <w:p w14:paraId="79F254C7" w14:textId="77777777" w:rsidR="00B74956" w:rsidRPr="00B74956" w:rsidRDefault="00B74956" w:rsidP="00B74956">
            <w:pPr>
              <w:spacing w:after="0" w:line="240" w:lineRule="auto"/>
              <w:jc w:val="center"/>
              <w:rPr>
                <w:rFonts w:ascii="Calibri" w:eastAsia="Times New Roman" w:hAnsi="Calibri" w:cs="Calibri"/>
                <w:i/>
                <w:iCs/>
              </w:rPr>
            </w:pPr>
            <w:r w:rsidRPr="00B74956">
              <w:rPr>
                <w:rFonts w:ascii="Calibri" w:eastAsia="Times New Roman" w:hAnsi="Calibri" w:cs="Calibri"/>
                <w:i/>
                <w:iCs/>
              </w:rPr>
              <w:t>Upper 95%</w:t>
            </w:r>
          </w:p>
        </w:tc>
        <w:tc>
          <w:tcPr>
            <w:tcW w:w="1033" w:type="dxa"/>
            <w:tcBorders>
              <w:top w:val="single" w:sz="8" w:space="0" w:color="auto"/>
              <w:left w:val="nil"/>
              <w:bottom w:val="single" w:sz="4" w:space="0" w:color="auto"/>
              <w:right w:val="nil"/>
            </w:tcBorders>
            <w:shd w:val="clear" w:color="auto" w:fill="auto"/>
            <w:noWrap/>
            <w:vAlign w:val="bottom"/>
            <w:hideMark/>
          </w:tcPr>
          <w:p w14:paraId="60AB584B" w14:textId="77777777" w:rsidR="00B74956" w:rsidRPr="00B74956" w:rsidRDefault="00B74956" w:rsidP="00B74956">
            <w:pPr>
              <w:spacing w:after="0" w:line="240" w:lineRule="auto"/>
              <w:jc w:val="center"/>
              <w:rPr>
                <w:rFonts w:ascii="Calibri" w:eastAsia="Times New Roman" w:hAnsi="Calibri" w:cs="Calibri"/>
                <w:i/>
                <w:iCs/>
              </w:rPr>
            </w:pPr>
            <w:r w:rsidRPr="00B74956">
              <w:rPr>
                <w:rFonts w:ascii="Calibri" w:eastAsia="Times New Roman" w:hAnsi="Calibri" w:cs="Calibri"/>
                <w:i/>
                <w:iCs/>
              </w:rPr>
              <w:t>Lower 95.0%</w:t>
            </w:r>
          </w:p>
        </w:tc>
        <w:tc>
          <w:tcPr>
            <w:tcW w:w="1033" w:type="dxa"/>
            <w:tcBorders>
              <w:top w:val="single" w:sz="8" w:space="0" w:color="auto"/>
              <w:left w:val="nil"/>
              <w:bottom w:val="single" w:sz="4" w:space="0" w:color="auto"/>
              <w:right w:val="nil"/>
            </w:tcBorders>
            <w:shd w:val="clear" w:color="auto" w:fill="auto"/>
            <w:noWrap/>
            <w:vAlign w:val="bottom"/>
            <w:hideMark/>
          </w:tcPr>
          <w:p w14:paraId="286714C8" w14:textId="77777777" w:rsidR="00B74956" w:rsidRPr="00B74956" w:rsidRDefault="00B74956" w:rsidP="00B74956">
            <w:pPr>
              <w:spacing w:after="0" w:line="240" w:lineRule="auto"/>
              <w:jc w:val="center"/>
              <w:rPr>
                <w:rFonts w:ascii="Calibri" w:eastAsia="Times New Roman" w:hAnsi="Calibri" w:cs="Calibri"/>
                <w:i/>
                <w:iCs/>
              </w:rPr>
            </w:pPr>
            <w:r w:rsidRPr="00B74956">
              <w:rPr>
                <w:rFonts w:ascii="Calibri" w:eastAsia="Times New Roman" w:hAnsi="Calibri" w:cs="Calibri"/>
                <w:i/>
                <w:iCs/>
              </w:rPr>
              <w:t>Upper 95.0%</w:t>
            </w:r>
          </w:p>
        </w:tc>
      </w:tr>
      <w:tr w:rsidR="005F6809" w:rsidRPr="00B74956" w14:paraId="5EA62762" w14:textId="77777777" w:rsidTr="005F6809">
        <w:trPr>
          <w:trHeight w:val="286"/>
        </w:trPr>
        <w:tc>
          <w:tcPr>
            <w:tcW w:w="1361" w:type="dxa"/>
            <w:tcBorders>
              <w:top w:val="nil"/>
              <w:left w:val="nil"/>
              <w:bottom w:val="nil"/>
              <w:right w:val="nil"/>
            </w:tcBorders>
            <w:shd w:val="clear" w:color="auto" w:fill="auto"/>
            <w:noWrap/>
            <w:vAlign w:val="bottom"/>
            <w:hideMark/>
          </w:tcPr>
          <w:p w14:paraId="113412D7" w14:textId="77777777" w:rsidR="00B74956" w:rsidRPr="00B74956" w:rsidRDefault="00B74956" w:rsidP="00B74956">
            <w:pPr>
              <w:spacing w:after="0" w:line="240" w:lineRule="auto"/>
              <w:rPr>
                <w:rFonts w:ascii="Calibri" w:eastAsia="Times New Roman" w:hAnsi="Calibri" w:cs="Calibri"/>
              </w:rPr>
            </w:pPr>
            <w:r w:rsidRPr="00B74956">
              <w:rPr>
                <w:rFonts w:ascii="Calibri" w:eastAsia="Times New Roman" w:hAnsi="Calibri" w:cs="Calibri"/>
              </w:rPr>
              <w:t>Intercept</w:t>
            </w:r>
          </w:p>
        </w:tc>
        <w:tc>
          <w:tcPr>
            <w:tcW w:w="1502" w:type="dxa"/>
            <w:tcBorders>
              <w:top w:val="nil"/>
              <w:left w:val="nil"/>
              <w:bottom w:val="nil"/>
              <w:right w:val="nil"/>
            </w:tcBorders>
            <w:shd w:val="clear" w:color="auto" w:fill="auto"/>
            <w:noWrap/>
            <w:vAlign w:val="bottom"/>
            <w:hideMark/>
          </w:tcPr>
          <w:p w14:paraId="15C38671"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43.66286</w:t>
            </w:r>
          </w:p>
        </w:tc>
        <w:tc>
          <w:tcPr>
            <w:tcW w:w="1071" w:type="dxa"/>
            <w:tcBorders>
              <w:top w:val="nil"/>
              <w:left w:val="nil"/>
              <w:bottom w:val="nil"/>
              <w:right w:val="nil"/>
            </w:tcBorders>
            <w:shd w:val="clear" w:color="auto" w:fill="auto"/>
            <w:noWrap/>
            <w:vAlign w:val="bottom"/>
            <w:hideMark/>
          </w:tcPr>
          <w:p w14:paraId="090969B5"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17.19795</w:t>
            </w:r>
          </w:p>
        </w:tc>
        <w:tc>
          <w:tcPr>
            <w:tcW w:w="1033" w:type="dxa"/>
            <w:tcBorders>
              <w:top w:val="nil"/>
              <w:left w:val="nil"/>
              <w:bottom w:val="nil"/>
              <w:right w:val="nil"/>
            </w:tcBorders>
            <w:shd w:val="clear" w:color="auto" w:fill="auto"/>
            <w:noWrap/>
            <w:vAlign w:val="bottom"/>
            <w:hideMark/>
          </w:tcPr>
          <w:p w14:paraId="4928F143"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2.538841</w:t>
            </w:r>
          </w:p>
        </w:tc>
        <w:tc>
          <w:tcPr>
            <w:tcW w:w="1078" w:type="dxa"/>
            <w:tcBorders>
              <w:top w:val="nil"/>
              <w:left w:val="nil"/>
              <w:bottom w:val="nil"/>
              <w:right w:val="nil"/>
            </w:tcBorders>
            <w:shd w:val="clear" w:color="auto" w:fill="auto"/>
            <w:noWrap/>
            <w:vAlign w:val="bottom"/>
            <w:hideMark/>
          </w:tcPr>
          <w:p w14:paraId="42BC6D22"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0.04415</w:t>
            </w:r>
          </w:p>
        </w:tc>
        <w:tc>
          <w:tcPr>
            <w:tcW w:w="1244" w:type="dxa"/>
            <w:tcBorders>
              <w:top w:val="nil"/>
              <w:left w:val="nil"/>
              <w:bottom w:val="nil"/>
              <w:right w:val="nil"/>
            </w:tcBorders>
            <w:shd w:val="clear" w:color="auto" w:fill="auto"/>
            <w:noWrap/>
            <w:vAlign w:val="bottom"/>
            <w:hideMark/>
          </w:tcPr>
          <w:p w14:paraId="51B38A5E"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1.580988</w:t>
            </w:r>
          </w:p>
        </w:tc>
        <w:tc>
          <w:tcPr>
            <w:tcW w:w="1033" w:type="dxa"/>
            <w:tcBorders>
              <w:top w:val="nil"/>
              <w:left w:val="nil"/>
              <w:bottom w:val="nil"/>
              <w:right w:val="nil"/>
            </w:tcBorders>
            <w:shd w:val="clear" w:color="auto" w:fill="auto"/>
            <w:noWrap/>
            <w:vAlign w:val="bottom"/>
            <w:hideMark/>
          </w:tcPr>
          <w:p w14:paraId="6FD009E5"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85.74473</w:t>
            </w:r>
          </w:p>
        </w:tc>
        <w:tc>
          <w:tcPr>
            <w:tcW w:w="1033" w:type="dxa"/>
            <w:tcBorders>
              <w:top w:val="nil"/>
              <w:left w:val="nil"/>
              <w:bottom w:val="nil"/>
              <w:right w:val="nil"/>
            </w:tcBorders>
            <w:shd w:val="clear" w:color="auto" w:fill="auto"/>
            <w:noWrap/>
            <w:vAlign w:val="bottom"/>
            <w:hideMark/>
          </w:tcPr>
          <w:p w14:paraId="1B18768D"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1.580988</w:t>
            </w:r>
          </w:p>
        </w:tc>
        <w:tc>
          <w:tcPr>
            <w:tcW w:w="1033" w:type="dxa"/>
            <w:tcBorders>
              <w:top w:val="nil"/>
              <w:left w:val="nil"/>
              <w:bottom w:val="nil"/>
              <w:right w:val="nil"/>
            </w:tcBorders>
            <w:shd w:val="clear" w:color="auto" w:fill="auto"/>
            <w:noWrap/>
            <w:vAlign w:val="bottom"/>
            <w:hideMark/>
          </w:tcPr>
          <w:p w14:paraId="1488C97B"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85.74473</w:t>
            </w:r>
          </w:p>
        </w:tc>
      </w:tr>
      <w:tr w:rsidR="005F6809" w:rsidRPr="00B74956" w14:paraId="6AE750AC" w14:textId="77777777" w:rsidTr="005F6809">
        <w:trPr>
          <w:trHeight w:val="298"/>
        </w:trPr>
        <w:tc>
          <w:tcPr>
            <w:tcW w:w="1361" w:type="dxa"/>
            <w:tcBorders>
              <w:top w:val="nil"/>
              <w:left w:val="nil"/>
              <w:bottom w:val="single" w:sz="8" w:space="0" w:color="auto"/>
              <w:right w:val="nil"/>
            </w:tcBorders>
            <w:shd w:val="clear" w:color="auto" w:fill="auto"/>
            <w:noWrap/>
            <w:vAlign w:val="bottom"/>
            <w:hideMark/>
          </w:tcPr>
          <w:p w14:paraId="2741C12E" w14:textId="77777777" w:rsidR="00B74956" w:rsidRPr="00B74956" w:rsidRDefault="00B74956" w:rsidP="00B74956">
            <w:pPr>
              <w:spacing w:after="0" w:line="240" w:lineRule="auto"/>
              <w:rPr>
                <w:rFonts w:ascii="Calibri" w:eastAsia="Times New Roman" w:hAnsi="Calibri" w:cs="Calibri"/>
              </w:rPr>
            </w:pPr>
            <w:r w:rsidRPr="00B74956">
              <w:rPr>
                <w:rFonts w:ascii="Calibri" w:eastAsia="Times New Roman" w:hAnsi="Calibri" w:cs="Calibri"/>
              </w:rPr>
              <w:t>s/n</w:t>
            </w:r>
          </w:p>
        </w:tc>
        <w:tc>
          <w:tcPr>
            <w:tcW w:w="1502" w:type="dxa"/>
            <w:tcBorders>
              <w:top w:val="nil"/>
              <w:left w:val="nil"/>
              <w:bottom w:val="single" w:sz="8" w:space="0" w:color="auto"/>
              <w:right w:val="nil"/>
            </w:tcBorders>
            <w:shd w:val="clear" w:color="auto" w:fill="auto"/>
            <w:noWrap/>
            <w:vAlign w:val="bottom"/>
            <w:hideMark/>
          </w:tcPr>
          <w:p w14:paraId="209CCEBD"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-6.34952</w:t>
            </w:r>
          </w:p>
        </w:tc>
        <w:tc>
          <w:tcPr>
            <w:tcW w:w="1071" w:type="dxa"/>
            <w:tcBorders>
              <w:top w:val="nil"/>
              <w:left w:val="nil"/>
              <w:bottom w:val="single" w:sz="8" w:space="0" w:color="auto"/>
              <w:right w:val="nil"/>
            </w:tcBorders>
            <w:shd w:val="clear" w:color="auto" w:fill="auto"/>
            <w:noWrap/>
            <w:vAlign w:val="bottom"/>
            <w:hideMark/>
          </w:tcPr>
          <w:p w14:paraId="3AB3F803"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3.405702</w:t>
            </w:r>
          </w:p>
        </w:tc>
        <w:tc>
          <w:tcPr>
            <w:tcW w:w="1033" w:type="dxa"/>
            <w:tcBorders>
              <w:top w:val="nil"/>
              <w:left w:val="nil"/>
              <w:bottom w:val="single" w:sz="8" w:space="0" w:color="auto"/>
              <w:right w:val="nil"/>
            </w:tcBorders>
            <w:shd w:val="clear" w:color="auto" w:fill="auto"/>
            <w:noWrap/>
            <w:vAlign w:val="bottom"/>
            <w:hideMark/>
          </w:tcPr>
          <w:p w14:paraId="253E4C48"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-1.86438</w:t>
            </w:r>
          </w:p>
        </w:tc>
        <w:tc>
          <w:tcPr>
            <w:tcW w:w="1078" w:type="dxa"/>
            <w:tcBorders>
              <w:top w:val="nil"/>
              <w:left w:val="nil"/>
              <w:bottom w:val="single" w:sz="8" w:space="0" w:color="auto"/>
              <w:right w:val="nil"/>
            </w:tcBorders>
            <w:shd w:val="clear" w:color="auto" w:fill="auto"/>
            <w:noWrap/>
            <w:vAlign w:val="bottom"/>
            <w:hideMark/>
          </w:tcPr>
          <w:p w14:paraId="62011AAE"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0.111544</w:t>
            </w:r>
          </w:p>
        </w:tc>
        <w:tc>
          <w:tcPr>
            <w:tcW w:w="1244" w:type="dxa"/>
            <w:tcBorders>
              <w:top w:val="nil"/>
              <w:left w:val="nil"/>
              <w:bottom w:val="single" w:sz="8" w:space="0" w:color="auto"/>
              <w:right w:val="nil"/>
            </w:tcBorders>
            <w:shd w:val="clear" w:color="auto" w:fill="auto"/>
            <w:noWrap/>
            <w:vAlign w:val="bottom"/>
            <w:hideMark/>
          </w:tcPr>
          <w:p w14:paraId="5F696BB6"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-14.683</w:t>
            </w:r>
          </w:p>
        </w:tc>
        <w:tc>
          <w:tcPr>
            <w:tcW w:w="1033" w:type="dxa"/>
            <w:tcBorders>
              <w:top w:val="nil"/>
              <w:left w:val="nil"/>
              <w:bottom w:val="single" w:sz="8" w:space="0" w:color="auto"/>
              <w:right w:val="nil"/>
            </w:tcBorders>
            <w:shd w:val="clear" w:color="auto" w:fill="auto"/>
            <w:noWrap/>
            <w:vAlign w:val="bottom"/>
            <w:hideMark/>
          </w:tcPr>
          <w:p w14:paraId="6A561189"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1.983928</w:t>
            </w:r>
          </w:p>
        </w:tc>
        <w:tc>
          <w:tcPr>
            <w:tcW w:w="1033" w:type="dxa"/>
            <w:tcBorders>
              <w:top w:val="nil"/>
              <w:left w:val="nil"/>
              <w:bottom w:val="single" w:sz="8" w:space="0" w:color="auto"/>
              <w:right w:val="nil"/>
            </w:tcBorders>
            <w:shd w:val="clear" w:color="auto" w:fill="auto"/>
            <w:noWrap/>
            <w:vAlign w:val="bottom"/>
            <w:hideMark/>
          </w:tcPr>
          <w:p w14:paraId="02EBAE9B"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-14.683</w:t>
            </w:r>
          </w:p>
        </w:tc>
        <w:tc>
          <w:tcPr>
            <w:tcW w:w="1033" w:type="dxa"/>
            <w:tcBorders>
              <w:top w:val="nil"/>
              <w:left w:val="nil"/>
              <w:bottom w:val="single" w:sz="8" w:space="0" w:color="auto"/>
              <w:right w:val="nil"/>
            </w:tcBorders>
            <w:shd w:val="clear" w:color="auto" w:fill="auto"/>
            <w:noWrap/>
            <w:vAlign w:val="bottom"/>
            <w:hideMark/>
          </w:tcPr>
          <w:p w14:paraId="26963120"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1.983928</w:t>
            </w:r>
          </w:p>
        </w:tc>
      </w:tr>
      <w:tr w:rsidR="005F6809" w:rsidRPr="00B74956" w14:paraId="6D473A33" w14:textId="77777777" w:rsidTr="005F6809">
        <w:trPr>
          <w:trHeight w:val="286"/>
        </w:trPr>
        <w:tc>
          <w:tcPr>
            <w:tcW w:w="1361" w:type="dxa"/>
            <w:tcBorders>
              <w:top w:val="nil"/>
              <w:left w:val="nil"/>
              <w:bottom w:val="nil"/>
              <w:right w:val="nil"/>
            </w:tcBorders>
            <w:shd w:val="clear" w:color="auto" w:fill="auto"/>
            <w:noWrap/>
            <w:vAlign w:val="bottom"/>
            <w:hideMark/>
          </w:tcPr>
          <w:p w14:paraId="470EC23B" w14:textId="77777777" w:rsidR="00B74956" w:rsidRPr="00B74956" w:rsidRDefault="00B74956" w:rsidP="00B74956">
            <w:pPr>
              <w:spacing w:after="0" w:line="240" w:lineRule="auto"/>
              <w:jc w:val="right"/>
              <w:rPr>
                <w:rFonts w:ascii="Calibri" w:eastAsia="Times New Roman" w:hAnsi="Calibri" w:cs="Calibri"/>
              </w:rPr>
            </w:pPr>
          </w:p>
        </w:tc>
        <w:tc>
          <w:tcPr>
            <w:tcW w:w="1502" w:type="dxa"/>
            <w:tcBorders>
              <w:top w:val="nil"/>
              <w:left w:val="nil"/>
              <w:bottom w:val="nil"/>
              <w:right w:val="nil"/>
            </w:tcBorders>
            <w:shd w:val="clear" w:color="auto" w:fill="auto"/>
            <w:noWrap/>
            <w:vAlign w:val="bottom"/>
            <w:hideMark/>
          </w:tcPr>
          <w:p w14:paraId="1C3E3311"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71" w:type="dxa"/>
            <w:tcBorders>
              <w:top w:val="nil"/>
              <w:left w:val="nil"/>
              <w:bottom w:val="nil"/>
              <w:right w:val="nil"/>
            </w:tcBorders>
            <w:shd w:val="clear" w:color="auto" w:fill="auto"/>
            <w:noWrap/>
            <w:vAlign w:val="bottom"/>
            <w:hideMark/>
          </w:tcPr>
          <w:p w14:paraId="1939E0A8"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5C6C3976"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78" w:type="dxa"/>
            <w:tcBorders>
              <w:top w:val="nil"/>
              <w:left w:val="nil"/>
              <w:bottom w:val="nil"/>
              <w:right w:val="nil"/>
            </w:tcBorders>
            <w:shd w:val="clear" w:color="auto" w:fill="auto"/>
            <w:noWrap/>
            <w:vAlign w:val="bottom"/>
            <w:hideMark/>
          </w:tcPr>
          <w:p w14:paraId="3EE5590E"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244" w:type="dxa"/>
            <w:tcBorders>
              <w:top w:val="nil"/>
              <w:left w:val="nil"/>
              <w:bottom w:val="nil"/>
              <w:right w:val="nil"/>
            </w:tcBorders>
            <w:shd w:val="clear" w:color="auto" w:fill="auto"/>
            <w:noWrap/>
            <w:vAlign w:val="bottom"/>
            <w:hideMark/>
          </w:tcPr>
          <w:p w14:paraId="7F964B38"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43D09B14"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34DA324C"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31C853E5" w14:textId="77777777" w:rsidR="00B74956" w:rsidRPr="00B74956" w:rsidRDefault="00B74956" w:rsidP="00B74956">
            <w:pPr>
              <w:spacing w:after="0" w:line="240" w:lineRule="auto"/>
              <w:rPr>
                <w:rFonts w:ascii="Times New Roman" w:eastAsia="Times New Roman" w:hAnsi="Times New Roman" w:cs="Times New Roman"/>
                <w:sz w:val="20"/>
                <w:szCs w:val="20"/>
              </w:rPr>
            </w:pPr>
          </w:p>
        </w:tc>
      </w:tr>
      <w:tr w:rsidR="005F6809" w:rsidRPr="00B74956" w14:paraId="1CB8F82B" w14:textId="77777777" w:rsidTr="005F6809">
        <w:trPr>
          <w:trHeight w:val="286"/>
        </w:trPr>
        <w:tc>
          <w:tcPr>
            <w:tcW w:w="1361" w:type="dxa"/>
            <w:tcBorders>
              <w:top w:val="nil"/>
              <w:left w:val="nil"/>
              <w:bottom w:val="nil"/>
              <w:right w:val="nil"/>
            </w:tcBorders>
            <w:shd w:val="clear" w:color="auto" w:fill="auto"/>
            <w:noWrap/>
            <w:vAlign w:val="bottom"/>
            <w:hideMark/>
          </w:tcPr>
          <w:p w14:paraId="6090B7B4"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502" w:type="dxa"/>
            <w:tcBorders>
              <w:top w:val="nil"/>
              <w:left w:val="nil"/>
              <w:bottom w:val="nil"/>
              <w:right w:val="nil"/>
            </w:tcBorders>
            <w:shd w:val="clear" w:color="auto" w:fill="auto"/>
            <w:noWrap/>
            <w:vAlign w:val="bottom"/>
            <w:hideMark/>
          </w:tcPr>
          <w:p w14:paraId="2AE453ED"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71" w:type="dxa"/>
            <w:tcBorders>
              <w:top w:val="nil"/>
              <w:left w:val="nil"/>
              <w:bottom w:val="nil"/>
              <w:right w:val="nil"/>
            </w:tcBorders>
            <w:shd w:val="clear" w:color="auto" w:fill="auto"/>
            <w:noWrap/>
            <w:vAlign w:val="bottom"/>
            <w:hideMark/>
          </w:tcPr>
          <w:p w14:paraId="14747548"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52C3F7E3"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78" w:type="dxa"/>
            <w:tcBorders>
              <w:top w:val="nil"/>
              <w:left w:val="nil"/>
              <w:bottom w:val="nil"/>
              <w:right w:val="nil"/>
            </w:tcBorders>
            <w:shd w:val="clear" w:color="auto" w:fill="auto"/>
            <w:noWrap/>
            <w:vAlign w:val="bottom"/>
            <w:hideMark/>
          </w:tcPr>
          <w:p w14:paraId="4309AA2A"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244" w:type="dxa"/>
            <w:tcBorders>
              <w:top w:val="nil"/>
              <w:left w:val="nil"/>
              <w:bottom w:val="nil"/>
              <w:right w:val="nil"/>
            </w:tcBorders>
            <w:shd w:val="clear" w:color="auto" w:fill="auto"/>
            <w:noWrap/>
            <w:vAlign w:val="bottom"/>
            <w:hideMark/>
          </w:tcPr>
          <w:p w14:paraId="64D1D9E8"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61A19283"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0E7EA7C0"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2BF62367" w14:textId="77777777" w:rsidR="00B74956" w:rsidRPr="00B74956" w:rsidRDefault="00B74956" w:rsidP="00B74956">
            <w:pPr>
              <w:spacing w:after="0" w:line="240" w:lineRule="auto"/>
              <w:rPr>
                <w:rFonts w:ascii="Times New Roman" w:eastAsia="Times New Roman" w:hAnsi="Times New Roman" w:cs="Times New Roman"/>
                <w:sz w:val="20"/>
                <w:szCs w:val="20"/>
              </w:rPr>
            </w:pPr>
          </w:p>
        </w:tc>
      </w:tr>
      <w:tr w:rsidR="005F6809" w:rsidRPr="00B74956" w14:paraId="516DEC52" w14:textId="77777777" w:rsidTr="005F6809">
        <w:trPr>
          <w:trHeight w:val="286"/>
        </w:trPr>
        <w:tc>
          <w:tcPr>
            <w:tcW w:w="1361" w:type="dxa"/>
            <w:tcBorders>
              <w:top w:val="nil"/>
              <w:left w:val="nil"/>
              <w:bottom w:val="nil"/>
              <w:right w:val="nil"/>
            </w:tcBorders>
            <w:shd w:val="clear" w:color="auto" w:fill="auto"/>
            <w:noWrap/>
            <w:vAlign w:val="bottom"/>
            <w:hideMark/>
          </w:tcPr>
          <w:p w14:paraId="7F15439D"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502" w:type="dxa"/>
            <w:tcBorders>
              <w:top w:val="nil"/>
              <w:left w:val="nil"/>
              <w:bottom w:val="nil"/>
              <w:right w:val="nil"/>
            </w:tcBorders>
            <w:shd w:val="clear" w:color="auto" w:fill="auto"/>
            <w:noWrap/>
            <w:vAlign w:val="bottom"/>
            <w:hideMark/>
          </w:tcPr>
          <w:p w14:paraId="6DCFCE80"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71" w:type="dxa"/>
            <w:tcBorders>
              <w:top w:val="nil"/>
              <w:left w:val="nil"/>
              <w:bottom w:val="nil"/>
              <w:right w:val="nil"/>
            </w:tcBorders>
            <w:shd w:val="clear" w:color="auto" w:fill="auto"/>
            <w:noWrap/>
            <w:vAlign w:val="bottom"/>
            <w:hideMark/>
          </w:tcPr>
          <w:p w14:paraId="5831F710"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0FE016AE"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78" w:type="dxa"/>
            <w:tcBorders>
              <w:top w:val="nil"/>
              <w:left w:val="nil"/>
              <w:bottom w:val="nil"/>
              <w:right w:val="nil"/>
            </w:tcBorders>
            <w:shd w:val="clear" w:color="auto" w:fill="auto"/>
            <w:noWrap/>
            <w:vAlign w:val="bottom"/>
            <w:hideMark/>
          </w:tcPr>
          <w:p w14:paraId="22D2B9F9"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244" w:type="dxa"/>
            <w:tcBorders>
              <w:top w:val="nil"/>
              <w:left w:val="nil"/>
              <w:bottom w:val="nil"/>
              <w:right w:val="nil"/>
            </w:tcBorders>
            <w:shd w:val="clear" w:color="auto" w:fill="auto"/>
            <w:noWrap/>
            <w:vAlign w:val="bottom"/>
            <w:hideMark/>
          </w:tcPr>
          <w:p w14:paraId="0935581B"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5E81C4B2"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3363C60B"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15B1649F" w14:textId="77777777" w:rsidR="00B74956" w:rsidRPr="00B74956" w:rsidRDefault="00B74956" w:rsidP="00B74956">
            <w:pPr>
              <w:spacing w:after="0" w:line="240" w:lineRule="auto"/>
              <w:rPr>
                <w:rFonts w:ascii="Times New Roman" w:eastAsia="Times New Roman" w:hAnsi="Times New Roman" w:cs="Times New Roman"/>
                <w:sz w:val="20"/>
                <w:szCs w:val="20"/>
              </w:rPr>
            </w:pPr>
          </w:p>
        </w:tc>
      </w:tr>
      <w:tr w:rsidR="00B74956" w:rsidRPr="00B74956" w14:paraId="24AFCDC6" w14:textId="77777777" w:rsidTr="005F6809">
        <w:trPr>
          <w:trHeight w:val="286"/>
        </w:trPr>
        <w:tc>
          <w:tcPr>
            <w:tcW w:w="2863" w:type="dxa"/>
            <w:gridSpan w:val="2"/>
            <w:tcBorders>
              <w:top w:val="nil"/>
              <w:left w:val="nil"/>
              <w:bottom w:val="nil"/>
              <w:right w:val="nil"/>
            </w:tcBorders>
            <w:shd w:val="clear" w:color="auto" w:fill="auto"/>
            <w:noWrap/>
            <w:vAlign w:val="bottom"/>
            <w:hideMark/>
          </w:tcPr>
          <w:p w14:paraId="010FE75A" w14:textId="77777777" w:rsidR="00B74956" w:rsidRPr="00B74956" w:rsidRDefault="00B74956" w:rsidP="00B74956">
            <w:pPr>
              <w:spacing w:after="0" w:line="240" w:lineRule="auto"/>
              <w:rPr>
                <w:rFonts w:ascii="Calibri" w:eastAsia="Times New Roman" w:hAnsi="Calibri" w:cs="Calibri"/>
              </w:rPr>
            </w:pPr>
            <w:r w:rsidRPr="00B74956">
              <w:rPr>
                <w:rFonts w:ascii="Calibri" w:eastAsia="Times New Roman" w:hAnsi="Calibri" w:cs="Calibri"/>
              </w:rPr>
              <w:t>RESIDUAL OUTPUT</w:t>
            </w:r>
          </w:p>
        </w:tc>
        <w:tc>
          <w:tcPr>
            <w:tcW w:w="1071" w:type="dxa"/>
            <w:tcBorders>
              <w:top w:val="nil"/>
              <w:left w:val="nil"/>
              <w:bottom w:val="nil"/>
              <w:right w:val="nil"/>
            </w:tcBorders>
            <w:shd w:val="clear" w:color="auto" w:fill="auto"/>
            <w:noWrap/>
            <w:vAlign w:val="bottom"/>
            <w:hideMark/>
          </w:tcPr>
          <w:p w14:paraId="5A2B07D7" w14:textId="77777777" w:rsidR="00B74956" w:rsidRPr="00B74956" w:rsidRDefault="00B74956" w:rsidP="00B74956">
            <w:pPr>
              <w:spacing w:after="0" w:line="240" w:lineRule="auto"/>
              <w:rPr>
                <w:rFonts w:ascii="Calibri" w:eastAsia="Times New Roman" w:hAnsi="Calibri" w:cs="Calibri"/>
              </w:rPr>
            </w:pPr>
          </w:p>
        </w:tc>
        <w:tc>
          <w:tcPr>
            <w:tcW w:w="1033" w:type="dxa"/>
            <w:tcBorders>
              <w:top w:val="nil"/>
              <w:left w:val="nil"/>
              <w:bottom w:val="nil"/>
              <w:right w:val="nil"/>
            </w:tcBorders>
            <w:shd w:val="clear" w:color="auto" w:fill="auto"/>
            <w:noWrap/>
            <w:vAlign w:val="bottom"/>
            <w:hideMark/>
          </w:tcPr>
          <w:p w14:paraId="3FD89A06"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3356" w:type="dxa"/>
            <w:gridSpan w:val="3"/>
            <w:tcBorders>
              <w:top w:val="nil"/>
              <w:left w:val="nil"/>
              <w:bottom w:val="nil"/>
              <w:right w:val="nil"/>
            </w:tcBorders>
            <w:shd w:val="clear" w:color="auto" w:fill="auto"/>
            <w:noWrap/>
            <w:vAlign w:val="bottom"/>
            <w:hideMark/>
          </w:tcPr>
          <w:p w14:paraId="7399B217" w14:textId="77777777" w:rsidR="00B74956" w:rsidRPr="00B74956" w:rsidRDefault="00B74956" w:rsidP="00B74956">
            <w:pPr>
              <w:spacing w:after="0" w:line="240" w:lineRule="auto"/>
              <w:rPr>
                <w:rFonts w:ascii="Calibri" w:eastAsia="Times New Roman" w:hAnsi="Calibri" w:cs="Calibri"/>
              </w:rPr>
            </w:pPr>
            <w:r w:rsidRPr="00B74956">
              <w:rPr>
                <w:rFonts w:ascii="Calibri" w:eastAsia="Times New Roman" w:hAnsi="Calibri" w:cs="Calibri"/>
              </w:rPr>
              <w:t>PROBABILITY OUTPUT</w:t>
            </w:r>
          </w:p>
        </w:tc>
        <w:tc>
          <w:tcPr>
            <w:tcW w:w="1033" w:type="dxa"/>
            <w:tcBorders>
              <w:top w:val="nil"/>
              <w:left w:val="nil"/>
              <w:bottom w:val="nil"/>
              <w:right w:val="nil"/>
            </w:tcBorders>
            <w:shd w:val="clear" w:color="auto" w:fill="auto"/>
            <w:noWrap/>
            <w:vAlign w:val="bottom"/>
            <w:hideMark/>
          </w:tcPr>
          <w:p w14:paraId="6A521B5B" w14:textId="77777777" w:rsidR="00B74956" w:rsidRPr="00B74956" w:rsidRDefault="00B74956" w:rsidP="00B74956">
            <w:pPr>
              <w:spacing w:after="0" w:line="240" w:lineRule="auto"/>
              <w:rPr>
                <w:rFonts w:ascii="Calibri" w:eastAsia="Times New Roman" w:hAnsi="Calibri" w:cs="Calibri"/>
              </w:rPr>
            </w:pPr>
          </w:p>
        </w:tc>
        <w:tc>
          <w:tcPr>
            <w:tcW w:w="1033" w:type="dxa"/>
            <w:tcBorders>
              <w:top w:val="nil"/>
              <w:left w:val="nil"/>
              <w:bottom w:val="nil"/>
              <w:right w:val="nil"/>
            </w:tcBorders>
            <w:shd w:val="clear" w:color="auto" w:fill="auto"/>
            <w:noWrap/>
            <w:vAlign w:val="bottom"/>
            <w:hideMark/>
          </w:tcPr>
          <w:p w14:paraId="6AF06DC3" w14:textId="77777777" w:rsidR="00B74956" w:rsidRPr="00B74956" w:rsidRDefault="00B74956" w:rsidP="00B74956">
            <w:pPr>
              <w:spacing w:after="0" w:line="240" w:lineRule="auto"/>
              <w:rPr>
                <w:rFonts w:ascii="Times New Roman" w:eastAsia="Times New Roman" w:hAnsi="Times New Roman" w:cs="Times New Roman"/>
                <w:sz w:val="20"/>
                <w:szCs w:val="20"/>
              </w:rPr>
            </w:pPr>
          </w:p>
        </w:tc>
      </w:tr>
      <w:tr w:rsidR="005F6809" w:rsidRPr="00B74956" w14:paraId="748A4A5A" w14:textId="77777777" w:rsidTr="005F6809">
        <w:trPr>
          <w:trHeight w:val="298"/>
        </w:trPr>
        <w:tc>
          <w:tcPr>
            <w:tcW w:w="1361" w:type="dxa"/>
            <w:tcBorders>
              <w:top w:val="nil"/>
              <w:left w:val="nil"/>
              <w:bottom w:val="nil"/>
              <w:right w:val="nil"/>
            </w:tcBorders>
            <w:shd w:val="clear" w:color="auto" w:fill="auto"/>
            <w:noWrap/>
            <w:vAlign w:val="bottom"/>
            <w:hideMark/>
          </w:tcPr>
          <w:p w14:paraId="0775E931"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502" w:type="dxa"/>
            <w:tcBorders>
              <w:top w:val="nil"/>
              <w:left w:val="nil"/>
              <w:bottom w:val="nil"/>
              <w:right w:val="nil"/>
            </w:tcBorders>
            <w:shd w:val="clear" w:color="auto" w:fill="auto"/>
            <w:noWrap/>
            <w:vAlign w:val="bottom"/>
            <w:hideMark/>
          </w:tcPr>
          <w:p w14:paraId="517FC27C"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71" w:type="dxa"/>
            <w:tcBorders>
              <w:top w:val="nil"/>
              <w:left w:val="nil"/>
              <w:bottom w:val="nil"/>
              <w:right w:val="nil"/>
            </w:tcBorders>
            <w:shd w:val="clear" w:color="auto" w:fill="auto"/>
            <w:noWrap/>
            <w:vAlign w:val="bottom"/>
            <w:hideMark/>
          </w:tcPr>
          <w:p w14:paraId="2D54E60A"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2D09E30D"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78" w:type="dxa"/>
            <w:tcBorders>
              <w:top w:val="nil"/>
              <w:left w:val="nil"/>
              <w:bottom w:val="nil"/>
              <w:right w:val="nil"/>
            </w:tcBorders>
            <w:shd w:val="clear" w:color="auto" w:fill="auto"/>
            <w:noWrap/>
            <w:vAlign w:val="bottom"/>
            <w:hideMark/>
          </w:tcPr>
          <w:p w14:paraId="6F584642"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244" w:type="dxa"/>
            <w:tcBorders>
              <w:top w:val="nil"/>
              <w:left w:val="nil"/>
              <w:bottom w:val="nil"/>
              <w:right w:val="nil"/>
            </w:tcBorders>
            <w:shd w:val="clear" w:color="auto" w:fill="auto"/>
            <w:noWrap/>
            <w:vAlign w:val="bottom"/>
            <w:hideMark/>
          </w:tcPr>
          <w:p w14:paraId="288C3855"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2659CD27"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5E201474"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0FBD8454" w14:textId="77777777" w:rsidR="00B74956" w:rsidRPr="00B74956" w:rsidRDefault="00B74956" w:rsidP="00B74956">
            <w:pPr>
              <w:spacing w:after="0" w:line="240" w:lineRule="auto"/>
              <w:rPr>
                <w:rFonts w:ascii="Times New Roman" w:eastAsia="Times New Roman" w:hAnsi="Times New Roman" w:cs="Times New Roman"/>
                <w:sz w:val="20"/>
                <w:szCs w:val="20"/>
              </w:rPr>
            </w:pPr>
          </w:p>
        </w:tc>
      </w:tr>
      <w:tr w:rsidR="005F6809" w:rsidRPr="00B74956" w14:paraId="28F79F0E" w14:textId="77777777" w:rsidTr="005F6809">
        <w:trPr>
          <w:trHeight w:val="286"/>
        </w:trPr>
        <w:tc>
          <w:tcPr>
            <w:tcW w:w="1361" w:type="dxa"/>
            <w:tcBorders>
              <w:top w:val="single" w:sz="8" w:space="0" w:color="auto"/>
              <w:left w:val="nil"/>
              <w:bottom w:val="single" w:sz="4" w:space="0" w:color="auto"/>
              <w:right w:val="nil"/>
            </w:tcBorders>
            <w:shd w:val="clear" w:color="auto" w:fill="auto"/>
            <w:noWrap/>
            <w:vAlign w:val="bottom"/>
            <w:hideMark/>
          </w:tcPr>
          <w:p w14:paraId="7853559A" w14:textId="77777777" w:rsidR="00B74956" w:rsidRPr="00B74956" w:rsidRDefault="00B74956" w:rsidP="00B74956">
            <w:pPr>
              <w:spacing w:after="0" w:line="240" w:lineRule="auto"/>
              <w:jc w:val="center"/>
              <w:rPr>
                <w:rFonts w:ascii="Calibri" w:eastAsia="Times New Roman" w:hAnsi="Calibri" w:cs="Calibri"/>
                <w:i/>
                <w:iCs/>
              </w:rPr>
            </w:pPr>
            <w:r w:rsidRPr="00B74956">
              <w:rPr>
                <w:rFonts w:ascii="Calibri" w:eastAsia="Times New Roman" w:hAnsi="Calibri" w:cs="Calibri"/>
                <w:i/>
                <w:iCs/>
              </w:rPr>
              <w:t>Observation</w:t>
            </w:r>
          </w:p>
        </w:tc>
        <w:tc>
          <w:tcPr>
            <w:tcW w:w="1502" w:type="dxa"/>
            <w:tcBorders>
              <w:top w:val="single" w:sz="8" w:space="0" w:color="auto"/>
              <w:left w:val="nil"/>
              <w:bottom w:val="single" w:sz="4" w:space="0" w:color="auto"/>
              <w:right w:val="nil"/>
            </w:tcBorders>
            <w:shd w:val="clear" w:color="auto" w:fill="auto"/>
            <w:noWrap/>
            <w:vAlign w:val="bottom"/>
            <w:hideMark/>
          </w:tcPr>
          <w:p w14:paraId="3007FF57" w14:textId="77777777" w:rsidR="00B74956" w:rsidRPr="00B74956" w:rsidRDefault="00B74956" w:rsidP="00B74956">
            <w:pPr>
              <w:spacing w:after="0" w:line="240" w:lineRule="auto"/>
              <w:jc w:val="center"/>
              <w:rPr>
                <w:rFonts w:ascii="Calibri" w:eastAsia="Times New Roman" w:hAnsi="Calibri" w:cs="Calibri"/>
                <w:i/>
                <w:iCs/>
              </w:rPr>
            </w:pPr>
            <w:r w:rsidRPr="00B74956">
              <w:rPr>
                <w:rFonts w:ascii="Calibri" w:eastAsia="Times New Roman" w:hAnsi="Calibri" w:cs="Calibri"/>
                <w:i/>
                <w:iCs/>
              </w:rPr>
              <w:t>Predicted Stock price</w:t>
            </w:r>
          </w:p>
        </w:tc>
        <w:tc>
          <w:tcPr>
            <w:tcW w:w="1071" w:type="dxa"/>
            <w:tcBorders>
              <w:top w:val="single" w:sz="8" w:space="0" w:color="auto"/>
              <w:left w:val="nil"/>
              <w:bottom w:val="single" w:sz="4" w:space="0" w:color="auto"/>
              <w:right w:val="nil"/>
            </w:tcBorders>
            <w:shd w:val="clear" w:color="auto" w:fill="auto"/>
            <w:noWrap/>
            <w:vAlign w:val="bottom"/>
            <w:hideMark/>
          </w:tcPr>
          <w:p w14:paraId="3DDB72F7" w14:textId="77777777" w:rsidR="00B74956" w:rsidRPr="00B74956" w:rsidRDefault="00B74956" w:rsidP="00B74956">
            <w:pPr>
              <w:spacing w:after="0" w:line="240" w:lineRule="auto"/>
              <w:jc w:val="center"/>
              <w:rPr>
                <w:rFonts w:ascii="Calibri" w:eastAsia="Times New Roman" w:hAnsi="Calibri" w:cs="Calibri"/>
                <w:i/>
                <w:iCs/>
              </w:rPr>
            </w:pPr>
            <w:r w:rsidRPr="00B74956">
              <w:rPr>
                <w:rFonts w:ascii="Calibri" w:eastAsia="Times New Roman" w:hAnsi="Calibri" w:cs="Calibri"/>
                <w:i/>
                <w:iCs/>
              </w:rPr>
              <w:t>Residuals</w:t>
            </w:r>
          </w:p>
        </w:tc>
        <w:tc>
          <w:tcPr>
            <w:tcW w:w="1033" w:type="dxa"/>
            <w:tcBorders>
              <w:top w:val="nil"/>
              <w:left w:val="nil"/>
              <w:bottom w:val="nil"/>
              <w:right w:val="nil"/>
            </w:tcBorders>
            <w:shd w:val="clear" w:color="auto" w:fill="auto"/>
            <w:noWrap/>
            <w:vAlign w:val="bottom"/>
            <w:hideMark/>
          </w:tcPr>
          <w:p w14:paraId="26D636B6" w14:textId="77777777" w:rsidR="00B74956" w:rsidRPr="00B74956" w:rsidRDefault="00B74956" w:rsidP="00B74956">
            <w:pPr>
              <w:spacing w:after="0" w:line="240" w:lineRule="auto"/>
              <w:jc w:val="center"/>
              <w:rPr>
                <w:rFonts w:ascii="Calibri" w:eastAsia="Times New Roman" w:hAnsi="Calibri" w:cs="Calibri"/>
                <w:i/>
                <w:iCs/>
              </w:rPr>
            </w:pPr>
          </w:p>
        </w:tc>
        <w:tc>
          <w:tcPr>
            <w:tcW w:w="1078" w:type="dxa"/>
            <w:tcBorders>
              <w:top w:val="single" w:sz="8" w:space="0" w:color="auto"/>
              <w:left w:val="nil"/>
              <w:bottom w:val="single" w:sz="4" w:space="0" w:color="auto"/>
              <w:right w:val="nil"/>
            </w:tcBorders>
            <w:shd w:val="clear" w:color="auto" w:fill="auto"/>
            <w:noWrap/>
            <w:vAlign w:val="bottom"/>
            <w:hideMark/>
          </w:tcPr>
          <w:p w14:paraId="02FDBAD0" w14:textId="77777777" w:rsidR="00B74956" w:rsidRPr="00B74956" w:rsidRDefault="00B74956" w:rsidP="00B74956">
            <w:pPr>
              <w:spacing w:after="0" w:line="240" w:lineRule="auto"/>
              <w:jc w:val="center"/>
              <w:rPr>
                <w:rFonts w:ascii="Calibri" w:eastAsia="Times New Roman" w:hAnsi="Calibri" w:cs="Calibri"/>
                <w:i/>
                <w:iCs/>
              </w:rPr>
            </w:pPr>
            <w:r w:rsidRPr="00B74956">
              <w:rPr>
                <w:rFonts w:ascii="Calibri" w:eastAsia="Times New Roman" w:hAnsi="Calibri" w:cs="Calibri"/>
                <w:i/>
                <w:iCs/>
              </w:rPr>
              <w:t>Percentile</w:t>
            </w:r>
          </w:p>
        </w:tc>
        <w:tc>
          <w:tcPr>
            <w:tcW w:w="1244" w:type="dxa"/>
            <w:tcBorders>
              <w:top w:val="single" w:sz="8" w:space="0" w:color="auto"/>
              <w:left w:val="nil"/>
              <w:bottom w:val="single" w:sz="4" w:space="0" w:color="auto"/>
              <w:right w:val="nil"/>
            </w:tcBorders>
            <w:shd w:val="clear" w:color="auto" w:fill="auto"/>
            <w:noWrap/>
            <w:vAlign w:val="bottom"/>
            <w:hideMark/>
          </w:tcPr>
          <w:p w14:paraId="5AF4771B" w14:textId="77777777" w:rsidR="00B74956" w:rsidRPr="00B74956" w:rsidRDefault="00B74956" w:rsidP="00B74956">
            <w:pPr>
              <w:spacing w:after="0" w:line="240" w:lineRule="auto"/>
              <w:jc w:val="center"/>
              <w:rPr>
                <w:rFonts w:ascii="Calibri" w:eastAsia="Times New Roman" w:hAnsi="Calibri" w:cs="Calibri"/>
                <w:i/>
                <w:iCs/>
              </w:rPr>
            </w:pPr>
            <w:r w:rsidRPr="00B74956">
              <w:rPr>
                <w:rFonts w:ascii="Calibri" w:eastAsia="Times New Roman" w:hAnsi="Calibri" w:cs="Calibri"/>
                <w:i/>
                <w:iCs/>
              </w:rPr>
              <w:t>Stock price</w:t>
            </w:r>
          </w:p>
        </w:tc>
        <w:tc>
          <w:tcPr>
            <w:tcW w:w="1033" w:type="dxa"/>
            <w:tcBorders>
              <w:top w:val="nil"/>
              <w:left w:val="nil"/>
              <w:bottom w:val="nil"/>
              <w:right w:val="nil"/>
            </w:tcBorders>
            <w:shd w:val="clear" w:color="auto" w:fill="auto"/>
            <w:noWrap/>
            <w:vAlign w:val="bottom"/>
            <w:hideMark/>
          </w:tcPr>
          <w:p w14:paraId="6F8A33D4" w14:textId="77777777" w:rsidR="00B74956" w:rsidRPr="00B74956" w:rsidRDefault="00B74956" w:rsidP="00B74956">
            <w:pPr>
              <w:spacing w:after="0" w:line="240" w:lineRule="auto"/>
              <w:jc w:val="center"/>
              <w:rPr>
                <w:rFonts w:ascii="Calibri" w:eastAsia="Times New Roman" w:hAnsi="Calibri" w:cs="Calibri"/>
                <w:i/>
                <w:iCs/>
              </w:rPr>
            </w:pPr>
          </w:p>
        </w:tc>
        <w:tc>
          <w:tcPr>
            <w:tcW w:w="1033" w:type="dxa"/>
            <w:tcBorders>
              <w:top w:val="nil"/>
              <w:left w:val="nil"/>
              <w:bottom w:val="nil"/>
              <w:right w:val="nil"/>
            </w:tcBorders>
            <w:shd w:val="clear" w:color="auto" w:fill="auto"/>
            <w:noWrap/>
            <w:vAlign w:val="bottom"/>
            <w:hideMark/>
          </w:tcPr>
          <w:p w14:paraId="23F347E0"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47191997" w14:textId="77777777" w:rsidR="00B74956" w:rsidRPr="00B74956" w:rsidRDefault="00B74956" w:rsidP="00B74956">
            <w:pPr>
              <w:spacing w:after="0" w:line="240" w:lineRule="auto"/>
              <w:rPr>
                <w:rFonts w:ascii="Times New Roman" w:eastAsia="Times New Roman" w:hAnsi="Times New Roman" w:cs="Times New Roman"/>
                <w:sz w:val="20"/>
                <w:szCs w:val="20"/>
              </w:rPr>
            </w:pPr>
          </w:p>
        </w:tc>
      </w:tr>
      <w:tr w:rsidR="005F6809" w:rsidRPr="00B74956" w14:paraId="254E9EAD" w14:textId="77777777" w:rsidTr="005F6809">
        <w:trPr>
          <w:trHeight w:val="286"/>
        </w:trPr>
        <w:tc>
          <w:tcPr>
            <w:tcW w:w="1361" w:type="dxa"/>
            <w:tcBorders>
              <w:top w:val="nil"/>
              <w:left w:val="nil"/>
              <w:bottom w:val="nil"/>
              <w:right w:val="nil"/>
            </w:tcBorders>
            <w:shd w:val="clear" w:color="auto" w:fill="auto"/>
            <w:noWrap/>
            <w:vAlign w:val="bottom"/>
            <w:hideMark/>
          </w:tcPr>
          <w:p w14:paraId="3E9DB6D3"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1</w:t>
            </w:r>
          </w:p>
        </w:tc>
        <w:tc>
          <w:tcPr>
            <w:tcW w:w="1502" w:type="dxa"/>
            <w:tcBorders>
              <w:top w:val="nil"/>
              <w:left w:val="nil"/>
              <w:bottom w:val="nil"/>
              <w:right w:val="nil"/>
            </w:tcBorders>
            <w:shd w:val="clear" w:color="auto" w:fill="auto"/>
            <w:noWrap/>
            <w:vAlign w:val="bottom"/>
            <w:hideMark/>
          </w:tcPr>
          <w:p w14:paraId="437B9538"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37.31333</w:t>
            </w:r>
          </w:p>
        </w:tc>
        <w:tc>
          <w:tcPr>
            <w:tcW w:w="1071" w:type="dxa"/>
            <w:tcBorders>
              <w:top w:val="nil"/>
              <w:left w:val="nil"/>
              <w:bottom w:val="nil"/>
              <w:right w:val="nil"/>
            </w:tcBorders>
            <w:shd w:val="clear" w:color="auto" w:fill="auto"/>
            <w:noWrap/>
            <w:vAlign w:val="bottom"/>
            <w:hideMark/>
          </w:tcPr>
          <w:p w14:paraId="771853A4"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40.05667</w:t>
            </w:r>
          </w:p>
        </w:tc>
        <w:tc>
          <w:tcPr>
            <w:tcW w:w="1033" w:type="dxa"/>
            <w:tcBorders>
              <w:top w:val="nil"/>
              <w:left w:val="nil"/>
              <w:bottom w:val="nil"/>
              <w:right w:val="nil"/>
            </w:tcBorders>
            <w:shd w:val="clear" w:color="auto" w:fill="auto"/>
            <w:noWrap/>
            <w:vAlign w:val="bottom"/>
            <w:hideMark/>
          </w:tcPr>
          <w:p w14:paraId="7B4DB3A9" w14:textId="77777777" w:rsidR="00B74956" w:rsidRPr="00B74956" w:rsidRDefault="00B74956" w:rsidP="00B74956">
            <w:pPr>
              <w:spacing w:after="0" w:line="240" w:lineRule="auto"/>
              <w:jc w:val="right"/>
              <w:rPr>
                <w:rFonts w:ascii="Calibri" w:eastAsia="Times New Roman" w:hAnsi="Calibri" w:cs="Calibri"/>
              </w:rPr>
            </w:pPr>
          </w:p>
        </w:tc>
        <w:tc>
          <w:tcPr>
            <w:tcW w:w="1078" w:type="dxa"/>
            <w:tcBorders>
              <w:top w:val="nil"/>
              <w:left w:val="nil"/>
              <w:bottom w:val="nil"/>
              <w:right w:val="nil"/>
            </w:tcBorders>
            <w:shd w:val="clear" w:color="auto" w:fill="auto"/>
            <w:noWrap/>
            <w:vAlign w:val="bottom"/>
            <w:hideMark/>
          </w:tcPr>
          <w:p w14:paraId="6EF2489D"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6.25</w:t>
            </w:r>
          </w:p>
        </w:tc>
        <w:tc>
          <w:tcPr>
            <w:tcW w:w="1244" w:type="dxa"/>
            <w:tcBorders>
              <w:top w:val="nil"/>
              <w:left w:val="nil"/>
              <w:bottom w:val="nil"/>
              <w:right w:val="nil"/>
            </w:tcBorders>
            <w:shd w:val="clear" w:color="auto" w:fill="auto"/>
            <w:noWrap/>
            <w:vAlign w:val="bottom"/>
            <w:hideMark/>
          </w:tcPr>
          <w:p w14:paraId="5FD8905E"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1.1</w:t>
            </w:r>
          </w:p>
        </w:tc>
        <w:tc>
          <w:tcPr>
            <w:tcW w:w="1033" w:type="dxa"/>
            <w:tcBorders>
              <w:top w:val="nil"/>
              <w:left w:val="nil"/>
              <w:bottom w:val="nil"/>
              <w:right w:val="nil"/>
            </w:tcBorders>
            <w:shd w:val="clear" w:color="auto" w:fill="auto"/>
            <w:noWrap/>
            <w:vAlign w:val="bottom"/>
            <w:hideMark/>
          </w:tcPr>
          <w:p w14:paraId="12273E31" w14:textId="77777777" w:rsidR="00B74956" w:rsidRPr="00B74956" w:rsidRDefault="00B74956" w:rsidP="00B74956">
            <w:pPr>
              <w:spacing w:after="0" w:line="240" w:lineRule="auto"/>
              <w:jc w:val="right"/>
              <w:rPr>
                <w:rFonts w:ascii="Calibri" w:eastAsia="Times New Roman" w:hAnsi="Calibri" w:cs="Calibri"/>
              </w:rPr>
            </w:pPr>
          </w:p>
        </w:tc>
        <w:tc>
          <w:tcPr>
            <w:tcW w:w="1033" w:type="dxa"/>
            <w:tcBorders>
              <w:top w:val="nil"/>
              <w:left w:val="nil"/>
              <w:bottom w:val="nil"/>
              <w:right w:val="nil"/>
            </w:tcBorders>
            <w:shd w:val="clear" w:color="auto" w:fill="auto"/>
            <w:noWrap/>
            <w:vAlign w:val="bottom"/>
            <w:hideMark/>
          </w:tcPr>
          <w:p w14:paraId="0689A1B1"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690CA624" w14:textId="77777777" w:rsidR="00B74956" w:rsidRPr="00B74956" w:rsidRDefault="00B74956" w:rsidP="00B74956">
            <w:pPr>
              <w:spacing w:after="0" w:line="240" w:lineRule="auto"/>
              <w:rPr>
                <w:rFonts w:ascii="Times New Roman" w:eastAsia="Times New Roman" w:hAnsi="Times New Roman" w:cs="Times New Roman"/>
                <w:sz w:val="20"/>
                <w:szCs w:val="20"/>
              </w:rPr>
            </w:pPr>
          </w:p>
        </w:tc>
      </w:tr>
      <w:tr w:rsidR="005F6809" w:rsidRPr="00B74956" w14:paraId="0451229E" w14:textId="77777777" w:rsidTr="005F6809">
        <w:trPr>
          <w:trHeight w:val="286"/>
        </w:trPr>
        <w:tc>
          <w:tcPr>
            <w:tcW w:w="1361" w:type="dxa"/>
            <w:tcBorders>
              <w:top w:val="nil"/>
              <w:left w:val="nil"/>
              <w:bottom w:val="nil"/>
              <w:right w:val="nil"/>
            </w:tcBorders>
            <w:shd w:val="clear" w:color="auto" w:fill="auto"/>
            <w:noWrap/>
            <w:vAlign w:val="bottom"/>
            <w:hideMark/>
          </w:tcPr>
          <w:p w14:paraId="542A2664"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2</w:t>
            </w:r>
          </w:p>
        </w:tc>
        <w:tc>
          <w:tcPr>
            <w:tcW w:w="1502" w:type="dxa"/>
            <w:tcBorders>
              <w:top w:val="nil"/>
              <w:left w:val="nil"/>
              <w:bottom w:val="nil"/>
              <w:right w:val="nil"/>
            </w:tcBorders>
            <w:shd w:val="clear" w:color="auto" w:fill="auto"/>
            <w:noWrap/>
            <w:vAlign w:val="bottom"/>
            <w:hideMark/>
          </w:tcPr>
          <w:p w14:paraId="700FB878"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30.96381</w:t>
            </w:r>
          </w:p>
        </w:tc>
        <w:tc>
          <w:tcPr>
            <w:tcW w:w="1071" w:type="dxa"/>
            <w:tcBorders>
              <w:top w:val="nil"/>
              <w:left w:val="nil"/>
              <w:bottom w:val="nil"/>
              <w:right w:val="nil"/>
            </w:tcBorders>
            <w:shd w:val="clear" w:color="auto" w:fill="auto"/>
            <w:noWrap/>
            <w:vAlign w:val="bottom"/>
            <w:hideMark/>
          </w:tcPr>
          <w:p w14:paraId="2624D43F"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-24.2438</w:t>
            </w:r>
          </w:p>
        </w:tc>
        <w:tc>
          <w:tcPr>
            <w:tcW w:w="1033" w:type="dxa"/>
            <w:tcBorders>
              <w:top w:val="nil"/>
              <w:left w:val="nil"/>
              <w:bottom w:val="nil"/>
              <w:right w:val="nil"/>
            </w:tcBorders>
            <w:shd w:val="clear" w:color="auto" w:fill="auto"/>
            <w:noWrap/>
            <w:vAlign w:val="bottom"/>
            <w:hideMark/>
          </w:tcPr>
          <w:p w14:paraId="6DEF4A14" w14:textId="77777777" w:rsidR="00B74956" w:rsidRPr="00B74956" w:rsidRDefault="00B74956" w:rsidP="00B74956">
            <w:pPr>
              <w:spacing w:after="0" w:line="240" w:lineRule="auto"/>
              <w:jc w:val="right"/>
              <w:rPr>
                <w:rFonts w:ascii="Calibri" w:eastAsia="Times New Roman" w:hAnsi="Calibri" w:cs="Calibri"/>
              </w:rPr>
            </w:pPr>
          </w:p>
        </w:tc>
        <w:tc>
          <w:tcPr>
            <w:tcW w:w="1078" w:type="dxa"/>
            <w:tcBorders>
              <w:top w:val="nil"/>
              <w:left w:val="nil"/>
              <w:bottom w:val="nil"/>
              <w:right w:val="nil"/>
            </w:tcBorders>
            <w:shd w:val="clear" w:color="auto" w:fill="auto"/>
            <w:noWrap/>
            <w:vAlign w:val="bottom"/>
            <w:hideMark/>
          </w:tcPr>
          <w:p w14:paraId="0FF9CF43"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18.75</w:t>
            </w:r>
          </w:p>
        </w:tc>
        <w:tc>
          <w:tcPr>
            <w:tcW w:w="1244" w:type="dxa"/>
            <w:tcBorders>
              <w:top w:val="nil"/>
              <w:left w:val="nil"/>
              <w:bottom w:val="nil"/>
              <w:right w:val="nil"/>
            </w:tcBorders>
            <w:shd w:val="clear" w:color="auto" w:fill="auto"/>
            <w:noWrap/>
            <w:vAlign w:val="bottom"/>
            <w:hideMark/>
          </w:tcPr>
          <w:p w14:paraId="7D9109B0"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1.47</w:t>
            </w:r>
          </w:p>
        </w:tc>
        <w:tc>
          <w:tcPr>
            <w:tcW w:w="1033" w:type="dxa"/>
            <w:tcBorders>
              <w:top w:val="nil"/>
              <w:left w:val="nil"/>
              <w:bottom w:val="nil"/>
              <w:right w:val="nil"/>
            </w:tcBorders>
            <w:shd w:val="clear" w:color="auto" w:fill="auto"/>
            <w:noWrap/>
            <w:vAlign w:val="bottom"/>
            <w:hideMark/>
          </w:tcPr>
          <w:p w14:paraId="402DA8A9" w14:textId="77777777" w:rsidR="00B74956" w:rsidRPr="00B74956" w:rsidRDefault="00B74956" w:rsidP="00B74956">
            <w:pPr>
              <w:spacing w:after="0" w:line="240" w:lineRule="auto"/>
              <w:jc w:val="right"/>
              <w:rPr>
                <w:rFonts w:ascii="Calibri" w:eastAsia="Times New Roman" w:hAnsi="Calibri" w:cs="Calibri"/>
              </w:rPr>
            </w:pPr>
          </w:p>
        </w:tc>
        <w:tc>
          <w:tcPr>
            <w:tcW w:w="1033" w:type="dxa"/>
            <w:tcBorders>
              <w:top w:val="nil"/>
              <w:left w:val="nil"/>
              <w:bottom w:val="nil"/>
              <w:right w:val="nil"/>
            </w:tcBorders>
            <w:shd w:val="clear" w:color="auto" w:fill="auto"/>
            <w:noWrap/>
            <w:vAlign w:val="bottom"/>
            <w:hideMark/>
          </w:tcPr>
          <w:p w14:paraId="32AC41D3"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1565FABF" w14:textId="77777777" w:rsidR="00B74956" w:rsidRPr="00B74956" w:rsidRDefault="00B74956" w:rsidP="00B74956">
            <w:pPr>
              <w:spacing w:after="0" w:line="240" w:lineRule="auto"/>
              <w:rPr>
                <w:rFonts w:ascii="Times New Roman" w:eastAsia="Times New Roman" w:hAnsi="Times New Roman" w:cs="Times New Roman"/>
                <w:sz w:val="20"/>
                <w:szCs w:val="20"/>
              </w:rPr>
            </w:pPr>
          </w:p>
        </w:tc>
      </w:tr>
      <w:tr w:rsidR="005F6809" w:rsidRPr="00B74956" w14:paraId="6E1CC24B" w14:textId="77777777" w:rsidTr="005F6809">
        <w:trPr>
          <w:trHeight w:val="286"/>
        </w:trPr>
        <w:tc>
          <w:tcPr>
            <w:tcW w:w="1361" w:type="dxa"/>
            <w:tcBorders>
              <w:top w:val="nil"/>
              <w:left w:val="nil"/>
              <w:bottom w:val="nil"/>
              <w:right w:val="nil"/>
            </w:tcBorders>
            <w:shd w:val="clear" w:color="auto" w:fill="auto"/>
            <w:noWrap/>
            <w:vAlign w:val="bottom"/>
            <w:hideMark/>
          </w:tcPr>
          <w:p w14:paraId="37A9C7D6"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3</w:t>
            </w:r>
          </w:p>
        </w:tc>
        <w:tc>
          <w:tcPr>
            <w:tcW w:w="1502" w:type="dxa"/>
            <w:tcBorders>
              <w:top w:val="nil"/>
              <w:left w:val="nil"/>
              <w:bottom w:val="nil"/>
              <w:right w:val="nil"/>
            </w:tcBorders>
            <w:shd w:val="clear" w:color="auto" w:fill="auto"/>
            <w:noWrap/>
            <w:vAlign w:val="bottom"/>
            <w:hideMark/>
          </w:tcPr>
          <w:p w14:paraId="07643EAD"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24.61429</w:t>
            </w:r>
          </w:p>
        </w:tc>
        <w:tc>
          <w:tcPr>
            <w:tcW w:w="1071" w:type="dxa"/>
            <w:tcBorders>
              <w:top w:val="nil"/>
              <w:left w:val="nil"/>
              <w:bottom w:val="nil"/>
              <w:right w:val="nil"/>
            </w:tcBorders>
            <w:shd w:val="clear" w:color="auto" w:fill="auto"/>
            <w:noWrap/>
            <w:vAlign w:val="bottom"/>
            <w:hideMark/>
          </w:tcPr>
          <w:p w14:paraId="2BC535D6"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-21.0743</w:t>
            </w:r>
          </w:p>
        </w:tc>
        <w:tc>
          <w:tcPr>
            <w:tcW w:w="1033" w:type="dxa"/>
            <w:tcBorders>
              <w:top w:val="nil"/>
              <w:left w:val="nil"/>
              <w:bottom w:val="nil"/>
              <w:right w:val="nil"/>
            </w:tcBorders>
            <w:shd w:val="clear" w:color="auto" w:fill="auto"/>
            <w:noWrap/>
            <w:vAlign w:val="bottom"/>
            <w:hideMark/>
          </w:tcPr>
          <w:p w14:paraId="47AF150E" w14:textId="77777777" w:rsidR="00B74956" w:rsidRPr="00B74956" w:rsidRDefault="00B74956" w:rsidP="00B74956">
            <w:pPr>
              <w:spacing w:after="0" w:line="240" w:lineRule="auto"/>
              <w:jc w:val="right"/>
              <w:rPr>
                <w:rFonts w:ascii="Calibri" w:eastAsia="Times New Roman" w:hAnsi="Calibri" w:cs="Calibri"/>
              </w:rPr>
            </w:pPr>
          </w:p>
        </w:tc>
        <w:tc>
          <w:tcPr>
            <w:tcW w:w="1078" w:type="dxa"/>
            <w:tcBorders>
              <w:top w:val="nil"/>
              <w:left w:val="nil"/>
              <w:bottom w:val="nil"/>
              <w:right w:val="nil"/>
            </w:tcBorders>
            <w:shd w:val="clear" w:color="auto" w:fill="auto"/>
            <w:noWrap/>
            <w:vAlign w:val="bottom"/>
            <w:hideMark/>
          </w:tcPr>
          <w:p w14:paraId="22C78A69"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31.25</w:t>
            </w:r>
          </w:p>
        </w:tc>
        <w:tc>
          <w:tcPr>
            <w:tcW w:w="1244" w:type="dxa"/>
            <w:tcBorders>
              <w:top w:val="nil"/>
              <w:left w:val="nil"/>
              <w:bottom w:val="nil"/>
              <w:right w:val="nil"/>
            </w:tcBorders>
            <w:shd w:val="clear" w:color="auto" w:fill="auto"/>
            <w:noWrap/>
            <w:vAlign w:val="bottom"/>
            <w:hideMark/>
          </w:tcPr>
          <w:p w14:paraId="5C15AD31"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2.97</w:t>
            </w:r>
          </w:p>
        </w:tc>
        <w:tc>
          <w:tcPr>
            <w:tcW w:w="1033" w:type="dxa"/>
            <w:tcBorders>
              <w:top w:val="nil"/>
              <w:left w:val="nil"/>
              <w:bottom w:val="nil"/>
              <w:right w:val="nil"/>
            </w:tcBorders>
            <w:shd w:val="clear" w:color="auto" w:fill="auto"/>
            <w:noWrap/>
            <w:vAlign w:val="bottom"/>
            <w:hideMark/>
          </w:tcPr>
          <w:p w14:paraId="46A222D7" w14:textId="77777777" w:rsidR="00B74956" w:rsidRPr="00B74956" w:rsidRDefault="00B74956" w:rsidP="00B74956">
            <w:pPr>
              <w:spacing w:after="0" w:line="240" w:lineRule="auto"/>
              <w:jc w:val="right"/>
              <w:rPr>
                <w:rFonts w:ascii="Calibri" w:eastAsia="Times New Roman" w:hAnsi="Calibri" w:cs="Calibri"/>
              </w:rPr>
            </w:pPr>
          </w:p>
        </w:tc>
        <w:tc>
          <w:tcPr>
            <w:tcW w:w="1033" w:type="dxa"/>
            <w:tcBorders>
              <w:top w:val="nil"/>
              <w:left w:val="nil"/>
              <w:bottom w:val="nil"/>
              <w:right w:val="nil"/>
            </w:tcBorders>
            <w:shd w:val="clear" w:color="auto" w:fill="auto"/>
            <w:noWrap/>
            <w:vAlign w:val="bottom"/>
            <w:hideMark/>
          </w:tcPr>
          <w:p w14:paraId="551F7D7A"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341D9653" w14:textId="77777777" w:rsidR="00B74956" w:rsidRPr="00B74956" w:rsidRDefault="00B74956" w:rsidP="00B74956">
            <w:pPr>
              <w:spacing w:after="0" w:line="240" w:lineRule="auto"/>
              <w:rPr>
                <w:rFonts w:ascii="Times New Roman" w:eastAsia="Times New Roman" w:hAnsi="Times New Roman" w:cs="Times New Roman"/>
                <w:sz w:val="20"/>
                <w:szCs w:val="20"/>
              </w:rPr>
            </w:pPr>
          </w:p>
        </w:tc>
      </w:tr>
      <w:tr w:rsidR="005F6809" w:rsidRPr="00B74956" w14:paraId="2CBC4B75" w14:textId="77777777" w:rsidTr="005F6809">
        <w:trPr>
          <w:trHeight w:val="286"/>
        </w:trPr>
        <w:tc>
          <w:tcPr>
            <w:tcW w:w="1361" w:type="dxa"/>
            <w:tcBorders>
              <w:top w:val="nil"/>
              <w:left w:val="nil"/>
              <w:bottom w:val="nil"/>
              <w:right w:val="nil"/>
            </w:tcBorders>
            <w:shd w:val="clear" w:color="auto" w:fill="auto"/>
            <w:noWrap/>
            <w:vAlign w:val="bottom"/>
            <w:hideMark/>
          </w:tcPr>
          <w:p w14:paraId="6056B6C6"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4</w:t>
            </w:r>
          </w:p>
        </w:tc>
        <w:tc>
          <w:tcPr>
            <w:tcW w:w="1502" w:type="dxa"/>
            <w:tcBorders>
              <w:top w:val="nil"/>
              <w:left w:val="nil"/>
              <w:bottom w:val="nil"/>
              <w:right w:val="nil"/>
            </w:tcBorders>
            <w:shd w:val="clear" w:color="auto" w:fill="auto"/>
            <w:noWrap/>
            <w:vAlign w:val="bottom"/>
            <w:hideMark/>
          </w:tcPr>
          <w:p w14:paraId="79AEA9C3"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18.26476</w:t>
            </w:r>
          </w:p>
        </w:tc>
        <w:tc>
          <w:tcPr>
            <w:tcW w:w="1071" w:type="dxa"/>
            <w:tcBorders>
              <w:top w:val="nil"/>
              <w:left w:val="nil"/>
              <w:bottom w:val="nil"/>
              <w:right w:val="nil"/>
            </w:tcBorders>
            <w:shd w:val="clear" w:color="auto" w:fill="auto"/>
            <w:noWrap/>
            <w:vAlign w:val="bottom"/>
            <w:hideMark/>
          </w:tcPr>
          <w:p w14:paraId="3CB383E5"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-3.40476</w:t>
            </w:r>
          </w:p>
        </w:tc>
        <w:tc>
          <w:tcPr>
            <w:tcW w:w="1033" w:type="dxa"/>
            <w:tcBorders>
              <w:top w:val="nil"/>
              <w:left w:val="nil"/>
              <w:bottom w:val="nil"/>
              <w:right w:val="nil"/>
            </w:tcBorders>
            <w:shd w:val="clear" w:color="auto" w:fill="auto"/>
            <w:noWrap/>
            <w:vAlign w:val="bottom"/>
            <w:hideMark/>
          </w:tcPr>
          <w:p w14:paraId="4DD7AAF4" w14:textId="77777777" w:rsidR="00B74956" w:rsidRPr="00B74956" w:rsidRDefault="00B74956" w:rsidP="00B74956">
            <w:pPr>
              <w:spacing w:after="0" w:line="240" w:lineRule="auto"/>
              <w:jc w:val="right"/>
              <w:rPr>
                <w:rFonts w:ascii="Calibri" w:eastAsia="Times New Roman" w:hAnsi="Calibri" w:cs="Calibri"/>
              </w:rPr>
            </w:pPr>
          </w:p>
        </w:tc>
        <w:tc>
          <w:tcPr>
            <w:tcW w:w="1078" w:type="dxa"/>
            <w:tcBorders>
              <w:top w:val="nil"/>
              <w:left w:val="nil"/>
              <w:bottom w:val="nil"/>
              <w:right w:val="nil"/>
            </w:tcBorders>
            <w:shd w:val="clear" w:color="auto" w:fill="auto"/>
            <w:noWrap/>
            <w:vAlign w:val="bottom"/>
            <w:hideMark/>
          </w:tcPr>
          <w:p w14:paraId="65C62669"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43.75</w:t>
            </w:r>
          </w:p>
        </w:tc>
        <w:tc>
          <w:tcPr>
            <w:tcW w:w="1244" w:type="dxa"/>
            <w:tcBorders>
              <w:top w:val="nil"/>
              <w:left w:val="nil"/>
              <w:bottom w:val="nil"/>
              <w:right w:val="nil"/>
            </w:tcBorders>
            <w:shd w:val="clear" w:color="auto" w:fill="auto"/>
            <w:noWrap/>
            <w:vAlign w:val="bottom"/>
            <w:hideMark/>
          </w:tcPr>
          <w:p w14:paraId="7DBC66D4"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3.54</w:t>
            </w:r>
          </w:p>
        </w:tc>
        <w:tc>
          <w:tcPr>
            <w:tcW w:w="1033" w:type="dxa"/>
            <w:tcBorders>
              <w:top w:val="nil"/>
              <w:left w:val="nil"/>
              <w:bottom w:val="nil"/>
              <w:right w:val="nil"/>
            </w:tcBorders>
            <w:shd w:val="clear" w:color="auto" w:fill="auto"/>
            <w:noWrap/>
            <w:vAlign w:val="bottom"/>
            <w:hideMark/>
          </w:tcPr>
          <w:p w14:paraId="3FC1C74E" w14:textId="77777777" w:rsidR="00B74956" w:rsidRPr="00B74956" w:rsidRDefault="00B74956" w:rsidP="00B74956">
            <w:pPr>
              <w:spacing w:after="0" w:line="240" w:lineRule="auto"/>
              <w:jc w:val="right"/>
              <w:rPr>
                <w:rFonts w:ascii="Calibri" w:eastAsia="Times New Roman" w:hAnsi="Calibri" w:cs="Calibri"/>
              </w:rPr>
            </w:pPr>
          </w:p>
        </w:tc>
        <w:tc>
          <w:tcPr>
            <w:tcW w:w="1033" w:type="dxa"/>
            <w:tcBorders>
              <w:top w:val="nil"/>
              <w:left w:val="nil"/>
              <w:bottom w:val="nil"/>
              <w:right w:val="nil"/>
            </w:tcBorders>
            <w:shd w:val="clear" w:color="auto" w:fill="auto"/>
            <w:noWrap/>
            <w:vAlign w:val="bottom"/>
            <w:hideMark/>
          </w:tcPr>
          <w:p w14:paraId="0807D195"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2EFFF73A" w14:textId="77777777" w:rsidR="00B74956" w:rsidRPr="00B74956" w:rsidRDefault="00B74956" w:rsidP="00B74956">
            <w:pPr>
              <w:spacing w:after="0" w:line="240" w:lineRule="auto"/>
              <w:rPr>
                <w:rFonts w:ascii="Times New Roman" w:eastAsia="Times New Roman" w:hAnsi="Times New Roman" w:cs="Times New Roman"/>
                <w:sz w:val="20"/>
                <w:szCs w:val="20"/>
              </w:rPr>
            </w:pPr>
          </w:p>
        </w:tc>
      </w:tr>
      <w:tr w:rsidR="005F6809" w:rsidRPr="00B74956" w14:paraId="5267DCDB" w14:textId="77777777" w:rsidTr="005F6809">
        <w:trPr>
          <w:trHeight w:val="286"/>
        </w:trPr>
        <w:tc>
          <w:tcPr>
            <w:tcW w:w="1361" w:type="dxa"/>
            <w:tcBorders>
              <w:top w:val="nil"/>
              <w:left w:val="nil"/>
              <w:bottom w:val="nil"/>
              <w:right w:val="nil"/>
            </w:tcBorders>
            <w:shd w:val="clear" w:color="auto" w:fill="auto"/>
            <w:noWrap/>
            <w:vAlign w:val="bottom"/>
            <w:hideMark/>
          </w:tcPr>
          <w:p w14:paraId="4EA783BF"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5</w:t>
            </w:r>
          </w:p>
        </w:tc>
        <w:tc>
          <w:tcPr>
            <w:tcW w:w="1502" w:type="dxa"/>
            <w:tcBorders>
              <w:top w:val="nil"/>
              <w:left w:val="nil"/>
              <w:bottom w:val="nil"/>
              <w:right w:val="nil"/>
            </w:tcBorders>
            <w:shd w:val="clear" w:color="auto" w:fill="auto"/>
            <w:noWrap/>
            <w:vAlign w:val="bottom"/>
            <w:hideMark/>
          </w:tcPr>
          <w:p w14:paraId="0B7611BA"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11.91524</w:t>
            </w:r>
          </w:p>
        </w:tc>
        <w:tc>
          <w:tcPr>
            <w:tcW w:w="1071" w:type="dxa"/>
            <w:tcBorders>
              <w:top w:val="nil"/>
              <w:left w:val="nil"/>
              <w:bottom w:val="nil"/>
              <w:right w:val="nil"/>
            </w:tcBorders>
            <w:shd w:val="clear" w:color="auto" w:fill="auto"/>
            <w:noWrap/>
            <w:vAlign w:val="bottom"/>
            <w:hideMark/>
          </w:tcPr>
          <w:p w14:paraId="4B92D028"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-10.8152</w:t>
            </w:r>
          </w:p>
        </w:tc>
        <w:tc>
          <w:tcPr>
            <w:tcW w:w="1033" w:type="dxa"/>
            <w:tcBorders>
              <w:top w:val="nil"/>
              <w:left w:val="nil"/>
              <w:bottom w:val="nil"/>
              <w:right w:val="nil"/>
            </w:tcBorders>
            <w:shd w:val="clear" w:color="auto" w:fill="auto"/>
            <w:noWrap/>
            <w:vAlign w:val="bottom"/>
            <w:hideMark/>
          </w:tcPr>
          <w:p w14:paraId="5A48623A" w14:textId="77777777" w:rsidR="00B74956" w:rsidRPr="00B74956" w:rsidRDefault="00B74956" w:rsidP="00B74956">
            <w:pPr>
              <w:spacing w:after="0" w:line="240" w:lineRule="auto"/>
              <w:jc w:val="right"/>
              <w:rPr>
                <w:rFonts w:ascii="Calibri" w:eastAsia="Times New Roman" w:hAnsi="Calibri" w:cs="Calibri"/>
              </w:rPr>
            </w:pPr>
          </w:p>
        </w:tc>
        <w:tc>
          <w:tcPr>
            <w:tcW w:w="1078" w:type="dxa"/>
            <w:tcBorders>
              <w:top w:val="nil"/>
              <w:left w:val="nil"/>
              <w:bottom w:val="nil"/>
              <w:right w:val="nil"/>
            </w:tcBorders>
            <w:shd w:val="clear" w:color="auto" w:fill="auto"/>
            <w:noWrap/>
            <w:vAlign w:val="bottom"/>
            <w:hideMark/>
          </w:tcPr>
          <w:p w14:paraId="25ED20CA"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56.25</w:t>
            </w:r>
          </w:p>
        </w:tc>
        <w:tc>
          <w:tcPr>
            <w:tcW w:w="1244" w:type="dxa"/>
            <w:tcBorders>
              <w:top w:val="nil"/>
              <w:left w:val="nil"/>
              <w:bottom w:val="nil"/>
              <w:right w:val="nil"/>
            </w:tcBorders>
            <w:shd w:val="clear" w:color="auto" w:fill="auto"/>
            <w:noWrap/>
            <w:vAlign w:val="bottom"/>
            <w:hideMark/>
          </w:tcPr>
          <w:p w14:paraId="150FB76F"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6.72</w:t>
            </w:r>
          </w:p>
        </w:tc>
        <w:tc>
          <w:tcPr>
            <w:tcW w:w="1033" w:type="dxa"/>
            <w:tcBorders>
              <w:top w:val="nil"/>
              <w:left w:val="nil"/>
              <w:bottom w:val="nil"/>
              <w:right w:val="nil"/>
            </w:tcBorders>
            <w:shd w:val="clear" w:color="auto" w:fill="auto"/>
            <w:noWrap/>
            <w:vAlign w:val="bottom"/>
            <w:hideMark/>
          </w:tcPr>
          <w:p w14:paraId="16FCCCD5" w14:textId="77777777" w:rsidR="00B74956" w:rsidRPr="00B74956" w:rsidRDefault="00B74956" w:rsidP="00B74956">
            <w:pPr>
              <w:spacing w:after="0" w:line="240" w:lineRule="auto"/>
              <w:jc w:val="right"/>
              <w:rPr>
                <w:rFonts w:ascii="Calibri" w:eastAsia="Times New Roman" w:hAnsi="Calibri" w:cs="Calibri"/>
              </w:rPr>
            </w:pPr>
          </w:p>
        </w:tc>
        <w:tc>
          <w:tcPr>
            <w:tcW w:w="1033" w:type="dxa"/>
            <w:tcBorders>
              <w:top w:val="nil"/>
              <w:left w:val="nil"/>
              <w:bottom w:val="nil"/>
              <w:right w:val="nil"/>
            </w:tcBorders>
            <w:shd w:val="clear" w:color="auto" w:fill="auto"/>
            <w:noWrap/>
            <w:vAlign w:val="bottom"/>
            <w:hideMark/>
          </w:tcPr>
          <w:p w14:paraId="7B4AC0FF"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7DDAEA9F" w14:textId="77777777" w:rsidR="00B74956" w:rsidRPr="00B74956" w:rsidRDefault="00B74956" w:rsidP="00B74956">
            <w:pPr>
              <w:spacing w:after="0" w:line="240" w:lineRule="auto"/>
              <w:rPr>
                <w:rFonts w:ascii="Times New Roman" w:eastAsia="Times New Roman" w:hAnsi="Times New Roman" w:cs="Times New Roman"/>
                <w:sz w:val="20"/>
                <w:szCs w:val="20"/>
              </w:rPr>
            </w:pPr>
          </w:p>
        </w:tc>
      </w:tr>
      <w:tr w:rsidR="005F6809" w:rsidRPr="00B74956" w14:paraId="2F57CC9B" w14:textId="77777777" w:rsidTr="005F6809">
        <w:trPr>
          <w:trHeight w:val="286"/>
        </w:trPr>
        <w:tc>
          <w:tcPr>
            <w:tcW w:w="1361" w:type="dxa"/>
            <w:tcBorders>
              <w:top w:val="nil"/>
              <w:left w:val="nil"/>
              <w:bottom w:val="nil"/>
              <w:right w:val="nil"/>
            </w:tcBorders>
            <w:shd w:val="clear" w:color="auto" w:fill="auto"/>
            <w:noWrap/>
            <w:vAlign w:val="bottom"/>
            <w:hideMark/>
          </w:tcPr>
          <w:p w14:paraId="7590AA94"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6</w:t>
            </w:r>
          </w:p>
        </w:tc>
        <w:tc>
          <w:tcPr>
            <w:tcW w:w="1502" w:type="dxa"/>
            <w:tcBorders>
              <w:top w:val="nil"/>
              <w:left w:val="nil"/>
              <w:bottom w:val="nil"/>
              <w:right w:val="nil"/>
            </w:tcBorders>
            <w:shd w:val="clear" w:color="auto" w:fill="auto"/>
            <w:noWrap/>
            <w:vAlign w:val="bottom"/>
            <w:hideMark/>
          </w:tcPr>
          <w:p w14:paraId="49ECD49E"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5.565714</w:t>
            </w:r>
          </w:p>
        </w:tc>
        <w:tc>
          <w:tcPr>
            <w:tcW w:w="1071" w:type="dxa"/>
            <w:tcBorders>
              <w:top w:val="nil"/>
              <w:left w:val="nil"/>
              <w:bottom w:val="nil"/>
              <w:right w:val="nil"/>
            </w:tcBorders>
            <w:shd w:val="clear" w:color="auto" w:fill="auto"/>
            <w:noWrap/>
            <w:vAlign w:val="bottom"/>
            <w:hideMark/>
          </w:tcPr>
          <w:p w14:paraId="1DA59E1F"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7.124286</w:t>
            </w:r>
          </w:p>
        </w:tc>
        <w:tc>
          <w:tcPr>
            <w:tcW w:w="1033" w:type="dxa"/>
            <w:tcBorders>
              <w:top w:val="nil"/>
              <w:left w:val="nil"/>
              <w:bottom w:val="nil"/>
              <w:right w:val="nil"/>
            </w:tcBorders>
            <w:shd w:val="clear" w:color="auto" w:fill="auto"/>
            <w:noWrap/>
            <w:vAlign w:val="bottom"/>
            <w:hideMark/>
          </w:tcPr>
          <w:p w14:paraId="75AFD43D" w14:textId="77777777" w:rsidR="00B74956" w:rsidRPr="00B74956" w:rsidRDefault="00B74956" w:rsidP="00B74956">
            <w:pPr>
              <w:spacing w:after="0" w:line="240" w:lineRule="auto"/>
              <w:jc w:val="right"/>
              <w:rPr>
                <w:rFonts w:ascii="Calibri" w:eastAsia="Times New Roman" w:hAnsi="Calibri" w:cs="Calibri"/>
              </w:rPr>
            </w:pPr>
          </w:p>
        </w:tc>
        <w:tc>
          <w:tcPr>
            <w:tcW w:w="1078" w:type="dxa"/>
            <w:tcBorders>
              <w:top w:val="nil"/>
              <w:left w:val="nil"/>
              <w:bottom w:val="nil"/>
              <w:right w:val="nil"/>
            </w:tcBorders>
            <w:shd w:val="clear" w:color="auto" w:fill="auto"/>
            <w:noWrap/>
            <w:vAlign w:val="bottom"/>
            <w:hideMark/>
          </w:tcPr>
          <w:p w14:paraId="756E2536"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68.75</w:t>
            </w:r>
          </w:p>
        </w:tc>
        <w:tc>
          <w:tcPr>
            <w:tcW w:w="1244" w:type="dxa"/>
            <w:tcBorders>
              <w:top w:val="nil"/>
              <w:left w:val="nil"/>
              <w:bottom w:val="nil"/>
              <w:right w:val="nil"/>
            </w:tcBorders>
            <w:shd w:val="clear" w:color="auto" w:fill="auto"/>
            <w:noWrap/>
            <w:vAlign w:val="bottom"/>
            <w:hideMark/>
          </w:tcPr>
          <w:p w14:paraId="1D968EF7"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12.69</w:t>
            </w:r>
          </w:p>
        </w:tc>
        <w:tc>
          <w:tcPr>
            <w:tcW w:w="1033" w:type="dxa"/>
            <w:tcBorders>
              <w:top w:val="nil"/>
              <w:left w:val="nil"/>
              <w:bottom w:val="nil"/>
              <w:right w:val="nil"/>
            </w:tcBorders>
            <w:shd w:val="clear" w:color="auto" w:fill="auto"/>
            <w:noWrap/>
            <w:vAlign w:val="bottom"/>
            <w:hideMark/>
          </w:tcPr>
          <w:p w14:paraId="33F7676F" w14:textId="77777777" w:rsidR="00B74956" w:rsidRPr="00B74956" w:rsidRDefault="00B74956" w:rsidP="00B74956">
            <w:pPr>
              <w:spacing w:after="0" w:line="240" w:lineRule="auto"/>
              <w:jc w:val="right"/>
              <w:rPr>
                <w:rFonts w:ascii="Calibri" w:eastAsia="Times New Roman" w:hAnsi="Calibri" w:cs="Calibri"/>
              </w:rPr>
            </w:pPr>
          </w:p>
        </w:tc>
        <w:tc>
          <w:tcPr>
            <w:tcW w:w="1033" w:type="dxa"/>
            <w:tcBorders>
              <w:top w:val="nil"/>
              <w:left w:val="nil"/>
              <w:bottom w:val="nil"/>
              <w:right w:val="nil"/>
            </w:tcBorders>
            <w:shd w:val="clear" w:color="auto" w:fill="auto"/>
            <w:noWrap/>
            <w:vAlign w:val="bottom"/>
            <w:hideMark/>
          </w:tcPr>
          <w:p w14:paraId="3547CEAA"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1ED01239" w14:textId="77777777" w:rsidR="00B74956" w:rsidRPr="00B74956" w:rsidRDefault="00B74956" w:rsidP="00B74956">
            <w:pPr>
              <w:spacing w:after="0" w:line="240" w:lineRule="auto"/>
              <w:rPr>
                <w:rFonts w:ascii="Times New Roman" w:eastAsia="Times New Roman" w:hAnsi="Times New Roman" w:cs="Times New Roman"/>
                <w:sz w:val="20"/>
                <w:szCs w:val="20"/>
              </w:rPr>
            </w:pPr>
          </w:p>
        </w:tc>
      </w:tr>
      <w:tr w:rsidR="005F6809" w:rsidRPr="00B74956" w14:paraId="5D848329" w14:textId="77777777" w:rsidTr="005F6809">
        <w:trPr>
          <w:trHeight w:val="286"/>
        </w:trPr>
        <w:tc>
          <w:tcPr>
            <w:tcW w:w="1361" w:type="dxa"/>
            <w:tcBorders>
              <w:top w:val="nil"/>
              <w:left w:val="nil"/>
              <w:bottom w:val="nil"/>
              <w:right w:val="nil"/>
            </w:tcBorders>
            <w:shd w:val="clear" w:color="auto" w:fill="auto"/>
            <w:noWrap/>
            <w:vAlign w:val="bottom"/>
            <w:hideMark/>
          </w:tcPr>
          <w:p w14:paraId="56511D1D"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7</w:t>
            </w:r>
          </w:p>
        </w:tc>
        <w:tc>
          <w:tcPr>
            <w:tcW w:w="1502" w:type="dxa"/>
            <w:tcBorders>
              <w:top w:val="nil"/>
              <w:left w:val="nil"/>
              <w:bottom w:val="nil"/>
              <w:right w:val="nil"/>
            </w:tcBorders>
            <w:shd w:val="clear" w:color="auto" w:fill="auto"/>
            <w:noWrap/>
            <w:vAlign w:val="bottom"/>
            <w:hideMark/>
          </w:tcPr>
          <w:p w14:paraId="00D6D454"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-0.78381</w:t>
            </w:r>
          </w:p>
        </w:tc>
        <w:tc>
          <w:tcPr>
            <w:tcW w:w="1071" w:type="dxa"/>
            <w:tcBorders>
              <w:top w:val="nil"/>
              <w:left w:val="nil"/>
              <w:bottom w:val="nil"/>
              <w:right w:val="nil"/>
            </w:tcBorders>
            <w:shd w:val="clear" w:color="auto" w:fill="auto"/>
            <w:noWrap/>
            <w:vAlign w:val="bottom"/>
            <w:hideMark/>
          </w:tcPr>
          <w:p w14:paraId="4C9C587B"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2.25381</w:t>
            </w:r>
          </w:p>
        </w:tc>
        <w:tc>
          <w:tcPr>
            <w:tcW w:w="1033" w:type="dxa"/>
            <w:tcBorders>
              <w:top w:val="nil"/>
              <w:left w:val="nil"/>
              <w:bottom w:val="nil"/>
              <w:right w:val="nil"/>
            </w:tcBorders>
            <w:shd w:val="clear" w:color="auto" w:fill="auto"/>
            <w:noWrap/>
            <w:vAlign w:val="bottom"/>
            <w:hideMark/>
          </w:tcPr>
          <w:p w14:paraId="24FB48D8" w14:textId="77777777" w:rsidR="00B74956" w:rsidRPr="00B74956" w:rsidRDefault="00B74956" w:rsidP="00B74956">
            <w:pPr>
              <w:spacing w:after="0" w:line="240" w:lineRule="auto"/>
              <w:jc w:val="right"/>
              <w:rPr>
                <w:rFonts w:ascii="Calibri" w:eastAsia="Times New Roman" w:hAnsi="Calibri" w:cs="Calibri"/>
              </w:rPr>
            </w:pPr>
          </w:p>
        </w:tc>
        <w:tc>
          <w:tcPr>
            <w:tcW w:w="1078" w:type="dxa"/>
            <w:tcBorders>
              <w:top w:val="nil"/>
              <w:left w:val="nil"/>
              <w:bottom w:val="nil"/>
              <w:right w:val="nil"/>
            </w:tcBorders>
            <w:shd w:val="clear" w:color="auto" w:fill="auto"/>
            <w:noWrap/>
            <w:vAlign w:val="bottom"/>
            <w:hideMark/>
          </w:tcPr>
          <w:p w14:paraId="57264376"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81.25</w:t>
            </w:r>
          </w:p>
        </w:tc>
        <w:tc>
          <w:tcPr>
            <w:tcW w:w="1244" w:type="dxa"/>
            <w:tcBorders>
              <w:top w:val="nil"/>
              <w:left w:val="nil"/>
              <w:bottom w:val="nil"/>
              <w:right w:val="nil"/>
            </w:tcBorders>
            <w:shd w:val="clear" w:color="auto" w:fill="auto"/>
            <w:noWrap/>
            <w:vAlign w:val="bottom"/>
            <w:hideMark/>
          </w:tcPr>
          <w:p w14:paraId="71F6DA29"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14.86</w:t>
            </w:r>
          </w:p>
        </w:tc>
        <w:tc>
          <w:tcPr>
            <w:tcW w:w="1033" w:type="dxa"/>
            <w:tcBorders>
              <w:top w:val="nil"/>
              <w:left w:val="nil"/>
              <w:bottom w:val="nil"/>
              <w:right w:val="nil"/>
            </w:tcBorders>
            <w:shd w:val="clear" w:color="auto" w:fill="auto"/>
            <w:noWrap/>
            <w:vAlign w:val="bottom"/>
            <w:hideMark/>
          </w:tcPr>
          <w:p w14:paraId="261C3DFF" w14:textId="77777777" w:rsidR="00B74956" w:rsidRPr="00B74956" w:rsidRDefault="00B74956" w:rsidP="00B74956">
            <w:pPr>
              <w:spacing w:after="0" w:line="240" w:lineRule="auto"/>
              <w:jc w:val="right"/>
              <w:rPr>
                <w:rFonts w:ascii="Calibri" w:eastAsia="Times New Roman" w:hAnsi="Calibri" w:cs="Calibri"/>
              </w:rPr>
            </w:pPr>
          </w:p>
        </w:tc>
        <w:tc>
          <w:tcPr>
            <w:tcW w:w="1033" w:type="dxa"/>
            <w:tcBorders>
              <w:top w:val="nil"/>
              <w:left w:val="nil"/>
              <w:bottom w:val="nil"/>
              <w:right w:val="nil"/>
            </w:tcBorders>
            <w:shd w:val="clear" w:color="auto" w:fill="auto"/>
            <w:noWrap/>
            <w:vAlign w:val="bottom"/>
            <w:hideMark/>
          </w:tcPr>
          <w:p w14:paraId="24833714"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58E4D321" w14:textId="77777777" w:rsidR="00B74956" w:rsidRPr="00B74956" w:rsidRDefault="00B74956" w:rsidP="00B74956">
            <w:pPr>
              <w:spacing w:after="0" w:line="240" w:lineRule="auto"/>
              <w:rPr>
                <w:rFonts w:ascii="Times New Roman" w:eastAsia="Times New Roman" w:hAnsi="Times New Roman" w:cs="Times New Roman"/>
                <w:sz w:val="20"/>
                <w:szCs w:val="20"/>
              </w:rPr>
            </w:pPr>
          </w:p>
        </w:tc>
      </w:tr>
      <w:tr w:rsidR="005F6809" w:rsidRPr="00B74956" w14:paraId="0C8F6B22" w14:textId="77777777" w:rsidTr="005F6809">
        <w:trPr>
          <w:trHeight w:val="298"/>
        </w:trPr>
        <w:tc>
          <w:tcPr>
            <w:tcW w:w="1361" w:type="dxa"/>
            <w:tcBorders>
              <w:top w:val="nil"/>
              <w:left w:val="nil"/>
              <w:bottom w:val="single" w:sz="8" w:space="0" w:color="auto"/>
              <w:right w:val="nil"/>
            </w:tcBorders>
            <w:shd w:val="clear" w:color="auto" w:fill="auto"/>
            <w:noWrap/>
            <w:vAlign w:val="bottom"/>
            <w:hideMark/>
          </w:tcPr>
          <w:p w14:paraId="3FA8A47F"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8</w:t>
            </w:r>
          </w:p>
        </w:tc>
        <w:tc>
          <w:tcPr>
            <w:tcW w:w="1502" w:type="dxa"/>
            <w:tcBorders>
              <w:top w:val="nil"/>
              <w:left w:val="nil"/>
              <w:bottom w:val="single" w:sz="8" w:space="0" w:color="auto"/>
              <w:right w:val="nil"/>
            </w:tcBorders>
            <w:shd w:val="clear" w:color="auto" w:fill="auto"/>
            <w:noWrap/>
            <w:vAlign w:val="bottom"/>
            <w:hideMark/>
          </w:tcPr>
          <w:p w14:paraId="43BB657E"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-7.13333</w:t>
            </w:r>
          </w:p>
        </w:tc>
        <w:tc>
          <w:tcPr>
            <w:tcW w:w="1071" w:type="dxa"/>
            <w:tcBorders>
              <w:top w:val="nil"/>
              <w:left w:val="nil"/>
              <w:bottom w:val="single" w:sz="8" w:space="0" w:color="auto"/>
              <w:right w:val="nil"/>
            </w:tcBorders>
            <w:shd w:val="clear" w:color="auto" w:fill="auto"/>
            <w:noWrap/>
            <w:vAlign w:val="bottom"/>
            <w:hideMark/>
          </w:tcPr>
          <w:p w14:paraId="073165F3"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10.10333</w:t>
            </w:r>
          </w:p>
        </w:tc>
        <w:tc>
          <w:tcPr>
            <w:tcW w:w="1033" w:type="dxa"/>
            <w:tcBorders>
              <w:top w:val="nil"/>
              <w:left w:val="nil"/>
              <w:bottom w:val="nil"/>
              <w:right w:val="nil"/>
            </w:tcBorders>
            <w:shd w:val="clear" w:color="auto" w:fill="auto"/>
            <w:noWrap/>
            <w:vAlign w:val="bottom"/>
            <w:hideMark/>
          </w:tcPr>
          <w:p w14:paraId="0D20C038" w14:textId="77777777" w:rsidR="00B74956" w:rsidRPr="00B74956" w:rsidRDefault="00B74956" w:rsidP="00B74956">
            <w:pPr>
              <w:spacing w:after="0" w:line="240" w:lineRule="auto"/>
              <w:jc w:val="right"/>
              <w:rPr>
                <w:rFonts w:ascii="Calibri" w:eastAsia="Times New Roman" w:hAnsi="Calibri" w:cs="Calibri"/>
              </w:rPr>
            </w:pPr>
          </w:p>
        </w:tc>
        <w:tc>
          <w:tcPr>
            <w:tcW w:w="1078" w:type="dxa"/>
            <w:tcBorders>
              <w:top w:val="nil"/>
              <w:left w:val="nil"/>
              <w:bottom w:val="single" w:sz="8" w:space="0" w:color="auto"/>
              <w:right w:val="nil"/>
            </w:tcBorders>
            <w:shd w:val="clear" w:color="auto" w:fill="auto"/>
            <w:noWrap/>
            <w:vAlign w:val="bottom"/>
            <w:hideMark/>
          </w:tcPr>
          <w:p w14:paraId="3C7AECE0"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93.75</w:t>
            </w:r>
          </w:p>
        </w:tc>
        <w:tc>
          <w:tcPr>
            <w:tcW w:w="1244" w:type="dxa"/>
            <w:tcBorders>
              <w:top w:val="nil"/>
              <w:left w:val="nil"/>
              <w:bottom w:val="single" w:sz="8" w:space="0" w:color="auto"/>
              <w:right w:val="nil"/>
            </w:tcBorders>
            <w:shd w:val="clear" w:color="auto" w:fill="auto"/>
            <w:noWrap/>
            <w:vAlign w:val="bottom"/>
            <w:hideMark/>
          </w:tcPr>
          <w:p w14:paraId="52DE209F" w14:textId="77777777" w:rsidR="00B74956" w:rsidRPr="00B74956" w:rsidRDefault="00B74956" w:rsidP="00B74956">
            <w:pPr>
              <w:spacing w:after="0" w:line="240" w:lineRule="auto"/>
              <w:jc w:val="right"/>
              <w:rPr>
                <w:rFonts w:ascii="Calibri" w:eastAsia="Times New Roman" w:hAnsi="Calibri" w:cs="Calibri"/>
              </w:rPr>
            </w:pPr>
            <w:r w:rsidRPr="00B74956">
              <w:rPr>
                <w:rFonts w:ascii="Calibri" w:eastAsia="Times New Roman" w:hAnsi="Calibri" w:cs="Calibri"/>
              </w:rPr>
              <w:t>77.37</w:t>
            </w:r>
          </w:p>
        </w:tc>
        <w:tc>
          <w:tcPr>
            <w:tcW w:w="1033" w:type="dxa"/>
            <w:tcBorders>
              <w:top w:val="nil"/>
              <w:left w:val="nil"/>
              <w:bottom w:val="nil"/>
              <w:right w:val="nil"/>
            </w:tcBorders>
            <w:shd w:val="clear" w:color="auto" w:fill="auto"/>
            <w:noWrap/>
            <w:vAlign w:val="bottom"/>
            <w:hideMark/>
          </w:tcPr>
          <w:p w14:paraId="2E964609" w14:textId="77777777" w:rsidR="00B74956" w:rsidRPr="00B74956" w:rsidRDefault="00B74956" w:rsidP="00B74956">
            <w:pPr>
              <w:spacing w:after="0" w:line="240" w:lineRule="auto"/>
              <w:jc w:val="right"/>
              <w:rPr>
                <w:rFonts w:ascii="Calibri" w:eastAsia="Times New Roman" w:hAnsi="Calibri" w:cs="Calibri"/>
              </w:rPr>
            </w:pPr>
          </w:p>
        </w:tc>
        <w:tc>
          <w:tcPr>
            <w:tcW w:w="1033" w:type="dxa"/>
            <w:tcBorders>
              <w:top w:val="nil"/>
              <w:left w:val="nil"/>
              <w:bottom w:val="nil"/>
              <w:right w:val="nil"/>
            </w:tcBorders>
            <w:shd w:val="clear" w:color="auto" w:fill="auto"/>
            <w:noWrap/>
            <w:vAlign w:val="bottom"/>
            <w:hideMark/>
          </w:tcPr>
          <w:p w14:paraId="56098BAE" w14:textId="77777777" w:rsidR="00B74956" w:rsidRPr="00B74956" w:rsidRDefault="00B74956" w:rsidP="00B74956">
            <w:pPr>
              <w:spacing w:after="0" w:line="240" w:lineRule="auto"/>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noWrap/>
            <w:vAlign w:val="bottom"/>
            <w:hideMark/>
          </w:tcPr>
          <w:p w14:paraId="474065D5" w14:textId="77777777" w:rsidR="00B74956" w:rsidRPr="00B74956" w:rsidRDefault="00B74956" w:rsidP="00B74956">
            <w:pPr>
              <w:spacing w:after="0" w:line="240" w:lineRule="auto"/>
              <w:rPr>
                <w:rFonts w:ascii="Times New Roman" w:eastAsia="Times New Roman" w:hAnsi="Times New Roman" w:cs="Times New Roman"/>
                <w:sz w:val="20"/>
                <w:szCs w:val="20"/>
              </w:rPr>
            </w:pPr>
          </w:p>
        </w:tc>
      </w:tr>
    </w:tbl>
    <w:p w14:paraId="244E019B" w14:textId="7E354295" w:rsidR="00543774" w:rsidRDefault="00543774" w:rsidP="00316536">
      <w:pPr>
        <w:jc w:val="both"/>
        <w:rPr>
          <w:rFonts w:ascii="Times New Roman" w:hAnsi="Times New Roman" w:cs="Times New Roman"/>
          <w:sz w:val="24"/>
          <w:szCs w:val="24"/>
        </w:rPr>
      </w:pPr>
    </w:p>
    <w:p w14:paraId="5C484D0E" w14:textId="5CC106E6" w:rsidR="005F6809" w:rsidRDefault="005F6809" w:rsidP="00316536">
      <w:pPr>
        <w:jc w:val="both"/>
        <w:rPr>
          <w:rFonts w:ascii="Times New Roman" w:hAnsi="Times New Roman" w:cs="Times New Roman"/>
          <w:sz w:val="24"/>
          <w:szCs w:val="24"/>
        </w:rPr>
      </w:pPr>
    </w:p>
    <w:p w14:paraId="74328636" w14:textId="5153AB98" w:rsidR="005F6809" w:rsidRDefault="005F6809" w:rsidP="00316536">
      <w:pPr>
        <w:jc w:val="both"/>
        <w:rPr>
          <w:rFonts w:ascii="Times New Roman" w:hAnsi="Times New Roman" w:cs="Times New Roman"/>
          <w:sz w:val="24"/>
          <w:szCs w:val="24"/>
        </w:rPr>
      </w:pPr>
    </w:p>
    <w:p w14:paraId="382BAA54" w14:textId="77777777" w:rsidR="005F6809" w:rsidRDefault="005F6809" w:rsidP="00316536">
      <w:pPr>
        <w:jc w:val="both"/>
        <w:rPr>
          <w:rFonts w:ascii="Times New Roman" w:hAnsi="Times New Roman" w:cs="Times New Roman"/>
          <w:sz w:val="24"/>
          <w:szCs w:val="24"/>
        </w:rPr>
      </w:pPr>
    </w:p>
    <w:p w14:paraId="11EAC84E" w14:textId="24359F44" w:rsidR="005F6809" w:rsidRDefault="005F6809" w:rsidP="0031653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Observed and Predicted stock price </w:t>
      </w:r>
    </w:p>
    <w:p w14:paraId="4E980FFC" w14:textId="52A96D7A" w:rsidR="005F6809" w:rsidRDefault="005F6809" w:rsidP="00316536">
      <w:pPr>
        <w:jc w:val="both"/>
        <w:rPr>
          <w:rFonts w:ascii="Times New Roman" w:hAnsi="Times New Roman" w:cs="Times New Roman"/>
          <w:sz w:val="24"/>
          <w:szCs w:val="24"/>
        </w:rPr>
      </w:pPr>
      <w:r>
        <w:rPr>
          <w:noProof/>
        </w:rPr>
        <w:drawing>
          <wp:inline distT="0" distB="0" distL="0" distR="0" wp14:anchorId="7F61424B" wp14:editId="03A38636">
            <wp:extent cx="3657601" cy="1844040"/>
            <wp:effectExtent l="0" t="0" r="0" b="3810"/>
            <wp:docPr id="4" name="Chart 4">
              <a:extLst xmlns:a="http://schemas.openxmlformats.org/drawingml/2006/main">
                <a:ext uri="{FF2B5EF4-FFF2-40B4-BE49-F238E27FC236}">
                  <a16:creationId xmlns:a16="http://schemas.microsoft.com/office/drawing/2014/main" id="{24FF9AB8-A3B5-4ECA-8BE0-66AD33C34A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8D9C2F4" w14:textId="5E8F8CE7" w:rsidR="005F6809" w:rsidRDefault="005F6809" w:rsidP="00316536">
      <w:pPr>
        <w:jc w:val="both"/>
        <w:rPr>
          <w:rFonts w:ascii="Times New Roman" w:hAnsi="Times New Roman" w:cs="Times New Roman"/>
          <w:sz w:val="24"/>
          <w:szCs w:val="24"/>
        </w:rPr>
      </w:pPr>
      <w:r>
        <w:rPr>
          <w:rFonts w:ascii="Times New Roman" w:hAnsi="Times New Roman" w:cs="Times New Roman"/>
          <w:sz w:val="24"/>
          <w:szCs w:val="24"/>
        </w:rPr>
        <w:t xml:space="preserve">The graph above shows that the next stock price in the nearest future will also experiences a fall in price. </w:t>
      </w:r>
    </w:p>
    <w:p w14:paraId="441D5927" w14:textId="2787D242" w:rsidR="005F6809" w:rsidRDefault="005F6809" w:rsidP="00316536">
      <w:pPr>
        <w:jc w:val="both"/>
        <w:rPr>
          <w:rFonts w:ascii="Times New Roman" w:hAnsi="Times New Roman" w:cs="Times New Roman"/>
          <w:sz w:val="24"/>
          <w:szCs w:val="24"/>
        </w:rPr>
      </w:pPr>
      <w:r>
        <w:rPr>
          <w:noProof/>
        </w:rPr>
        <w:drawing>
          <wp:inline distT="0" distB="0" distL="0" distR="0" wp14:anchorId="2978A7AD" wp14:editId="14C56241">
            <wp:extent cx="3657601" cy="1851660"/>
            <wp:effectExtent l="0" t="0" r="0" b="15240"/>
            <wp:docPr id="5" name="Chart 5">
              <a:extLst xmlns:a="http://schemas.openxmlformats.org/drawingml/2006/main">
                <a:ext uri="{FF2B5EF4-FFF2-40B4-BE49-F238E27FC236}">
                  <a16:creationId xmlns:a16="http://schemas.microsoft.com/office/drawing/2014/main" id="{4334EDB4-F373-4BE5-B75F-7F9CBC092A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099F409" w14:textId="6E6F6E08" w:rsidR="005F6809" w:rsidRDefault="005F6809" w:rsidP="00316536">
      <w:pPr>
        <w:jc w:val="both"/>
        <w:rPr>
          <w:rFonts w:ascii="Times New Roman" w:hAnsi="Times New Roman" w:cs="Times New Roman"/>
          <w:sz w:val="24"/>
          <w:szCs w:val="24"/>
        </w:rPr>
      </w:pPr>
      <w:r>
        <w:rPr>
          <w:rFonts w:ascii="Times New Roman" w:hAnsi="Times New Roman" w:cs="Times New Roman"/>
          <w:sz w:val="24"/>
          <w:szCs w:val="24"/>
        </w:rPr>
        <w:t xml:space="preserve">The residual shows that the assumption of equal variances is valid, thus the stock price effect is normal distributed to all stocks in the company. </w:t>
      </w:r>
    </w:p>
    <w:p w14:paraId="43DD224A" w14:textId="77777777" w:rsidR="005F6809" w:rsidRDefault="005F6809" w:rsidP="00316536">
      <w:pPr>
        <w:jc w:val="both"/>
        <w:rPr>
          <w:rFonts w:ascii="Times New Roman" w:hAnsi="Times New Roman" w:cs="Times New Roman"/>
          <w:sz w:val="24"/>
          <w:szCs w:val="24"/>
        </w:rPr>
      </w:pPr>
    </w:p>
    <w:p w14:paraId="47656E83" w14:textId="77777777" w:rsidR="00AB3893" w:rsidRDefault="00AB3893" w:rsidP="00316536">
      <w:pPr>
        <w:jc w:val="both"/>
        <w:rPr>
          <w:rFonts w:ascii="Times New Roman" w:hAnsi="Times New Roman" w:cs="Times New Roman"/>
          <w:sz w:val="24"/>
          <w:szCs w:val="24"/>
        </w:rPr>
      </w:pPr>
    </w:p>
    <w:p w14:paraId="49CEE89A" w14:textId="77777777" w:rsidR="00AB3893" w:rsidRDefault="00AB3893" w:rsidP="00316536">
      <w:pPr>
        <w:jc w:val="both"/>
        <w:rPr>
          <w:rFonts w:ascii="Times New Roman" w:hAnsi="Times New Roman" w:cs="Times New Roman"/>
          <w:sz w:val="24"/>
          <w:szCs w:val="24"/>
        </w:rPr>
      </w:pPr>
    </w:p>
    <w:p w14:paraId="16C68CDA" w14:textId="77777777" w:rsidR="00AB3893" w:rsidRDefault="00AB3893" w:rsidP="00316536">
      <w:pPr>
        <w:jc w:val="both"/>
        <w:rPr>
          <w:rFonts w:ascii="Times New Roman" w:hAnsi="Times New Roman" w:cs="Times New Roman"/>
          <w:sz w:val="24"/>
          <w:szCs w:val="24"/>
        </w:rPr>
      </w:pPr>
    </w:p>
    <w:p w14:paraId="24FA85F2" w14:textId="77777777" w:rsidR="00AB3893" w:rsidRDefault="00AB3893" w:rsidP="00316536">
      <w:pPr>
        <w:jc w:val="both"/>
        <w:rPr>
          <w:rFonts w:ascii="Times New Roman" w:hAnsi="Times New Roman" w:cs="Times New Roman"/>
          <w:sz w:val="24"/>
          <w:szCs w:val="24"/>
        </w:rPr>
      </w:pPr>
    </w:p>
    <w:p w14:paraId="7DAE79BB" w14:textId="77777777" w:rsidR="00AB3893" w:rsidRDefault="00AB3893" w:rsidP="00316536">
      <w:pPr>
        <w:jc w:val="both"/>
        <w:rPr>
          <w:rFonts w:ascii="Times New Roman" w:hAnsi="Times New Roman" w:cs="Times New Roman"/>
          <w:sz w:val="24"/>
          <w:szCs w:val="24"/>
        </w:rPr>
      </w:pPr>
    </w:p>
    <w:p w14:paraId="53C7C41E" w14:textId="77777777" w:rsidR="00AB3893" w:rsidRDefault="00AB3893" w:rsidP="00316536">
      <w:pPr>
        <w:jc w:val="both"/>
        <w:rPr>
          <w:rFonts w:ascii="Times New Roman" w:hAnsi="Times New Roman" w:cs="Times New Roman"/>
          <w:sz w:val="24"/>
          <w:szCs w:val="24"/>
        </w:rPr>
      </w:pPr>
    </w:p>
    <w:p w14:paraId="03499DE1" w14:textId="77777777" w:rsidR="00AB3893" w:rsidRDefault="00AB3893" w:rsidP="00316536">
      <w:pPr>
        <w:jc w:val="both"/>
        <w:rPr>
          <w:rFonts w:ascii="Times New Roman" w:hAnsi="Times New Roman" w:cs="Times New Roman"/>
          <w:sz w:val="24"/>
          <w:szCs w:val="24"/>
        </w:rPr>
      </w:pPr>
    </w:p>
    <w:p w14:paraId="6F3B9725" w14:textId="77777777" w:rsidR="00AB3893" w:rsidRDefault="00AB3893" w:rsidP="00316536">
      <w:pPr>
        <w:jc w:val="both"/>
        <w:rPr>
          <w:rFonts w:ascii="Times New Roman" w:hAnsi="Times New Roman" w:cs="Times New Roman"/>
          <w:sz w:val="24"/>
          <w:szCs w:val="24"/>
        </w:rPr>
      </w:pPr>
    </w:p>
    <w:p w14:paraId="2BD77B93" w14:textId="77777777" w:rsidR="00AB3893" w:rsidRDefault="00AB3893" w:rsidP="00316536">
      <w:pPr>
        <w:jc w:val="both"/>
        <w:rPr>
          <w:rFonts w:ascii="Times New Roman" w:hAnsi="Times New Roman" w:cs="Times New Roman"/>
          <w:sz w:val="24"/>
          <w:szCs w:val="24"/>
        </w:rPr>
      </w:pPr>
    </w:p>
    <w:p w14:paraId="67357996" w14:textId="77777777" w:rsidR="00AB3893" w:rsidRDefault="00AB3893" w:rsidP="00316536">
      <w:pPr>
        <w:jc w:val="both"/>
        <w:rPr>
          <w:rFonts w:ascii="Times New Roman" w:hAnsi="Times New Roman" w:cs="Times New Roman"/>
          <w:sz w:val="24"/>
          <w:szCs w:val="24"/>
        </w:rPr>
      </w:pPr>
    </w:p>
    <w:p w14:paraId="4A48DD66" w14:textId="04AC75F2" w:rsidR="005F6809" w:rsidRDefault="005F6809" w:rsidP="00AB3893">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Logistics regression is the relationship between a categorical dependent variable and two or more independent variable. Logistics regression can be binary or dichotomous, ordinal</w:t>
      </w:r>
      <w:r w:rsidR="00AB3893">
        <w:rPr>
          <w:rFonts w:ascii="Times New Roman" w:hAnsi="Times New Roman" w:cs="Times New Roman"/>
          <w:sz w:val="24"/>
          <w:szCs w:val="24"/>
        </w:rPr>
        <w:t xml:space="preserve"> and nominal. Assumed we are to investigate if the fall of stock prices in Friday movers is good or bad and to investigate the odd and probability of how likely or more likely the fall in prices can affect the company economy. </w:t>
      </w:r>
    </w:p>
    <w:p w14:paraId="35B2D403" w14:textId="76C6419C" w:rsidR="00AB3893" w:rsidRDefault="00AB3893" w:rsidP="00316536">
      <w:pPr>
        <w:jc w:val="both"/>
        <w:rPr>
          <w:rFonts w:ascii="Times New Roman" w:hAnsi="Times New Roman" w:cs="Times New Roman"/>
          <w:sz w:val="24"/>
          <w:szCs w:val="24"/>
        </w:rPr>
      </w:pPr>
      <w:r>
        <w:rPr>
          <w:rFonts w:ascii="Times New Roman" w:hAnsi="Times New Roman" w:cs="Times New Roman"/>
          <w:sz w:val="24"/>
          <w:szCs w:val="24"/>
        </w:rPr>
        <w:t xml:space="preserve">Stocks prices = good if its 14 and more, bad if its less than 14. </w:t>
      </w:r>
    </w:p>
    <w:tbl>
      <w:tblPr>
        <w:tblStyle w:val="TableGrid"/>
        <w:tblW w:w="0" w:type="auto"/>
        <w:tblLook w:val="04A0" w:firstRow="1" w:lastRow="0" w:firstColumn="1" w:lastColumn="0" w:noHBand="0" w:noVBand="1"/>
      </w:tblPr>
      <w:tblGrid>
        <w:gridCol w:w="559"/>
        <w:gridCol w:w="2427"/>
        <w:gridCol w:w="2471"/>
        <w:gridCol w:w="2471"/>
      </w:tblGrid>
      <w:tr w:rsidR="00AB3893" w:rsidRPr="00AB3893" w14:paraId="0BDFF9C5" w14:textId="6CA20815" w:rsidTr="00AB3893">
        <w:trPr>
          <w:trHeight w:val="469"/>
        </w:trPr>
        <w:tc>
          <w:tcPr>
            <w:tcW w:w="559" w:type="dxa"/>
          </w:tcPr>
          <w:p w14:paraId="1214C4EF" w14:textId="77777777" w:rsidR="00AB3893" w:rsidRPr="00AB3893" w:rsidRDefault="00AB3893" w:rsidP="00AB3893">
            <w:pPr>
              <w:jc w:val="both"/>
              <w:rPr>
                <w:rFonts w:ascii="Times New Roman" w:hAnsi="Times New Roman" w:cs="Times New Roman"/>
              </w:rPr>
            </w:pPr>
            <w:r w:rsidRPr="00AB3893">
              <w:rPr>
                <w:rFonts w:ascii="Times New Roman" w:hAnsi="Times New Roman" w:cs="Times New Roman"/>
              </w:rPr>
              <w:t>S/N</w:t>
            </w:r>
          </w:p>
        </w:tc>
        <w:tc>
          <w:tcPr>
            <w:tcW w:w="2427" w:type="dxa"/>
          </w:tcPr>
          <w:p w14:paraId="41D3B334" w14:textId="77777777" w:rsidR="00AB3893" w:rsidRPr="00AB3893" w:rsidRDefault="00AB3893" w:rsidP="00AB3893">
            <w:pPr>
              <w:jc w:val="both"/>
              <w:rPr>
                <w:rFonts w:ascii="Times New Roman" w:hAnsi="Times New Roman" w:cs="Times New Roman"/>
              </w:rPr>
            </w:pPr>
            <w:r w:rsidRPr="00AB3893">
              <w:rPr>
                <w:rFonts w:ascii="Times New Roman" w:hAnsi="Times New Roman" w:cs="Times New Roman"/>
              </w:rPr>
              <w:t xml:space="preserve">STOCKS </w:t>
            </w:r>
          </w:p>
        </w:tc>
        <w:tc>
          <w:tcPr>
            <w:tcW w:w="2471" w:type="dxa"/>
          </w:tcPr>
          <w:p w14:paraId="718EBC70" w14:textId="77777777" w:rsidR="00AB3893" w:rsidRPr="00AB3893" w:rsidRDefault="00AB3893" w:rsidP="00AB3893">
            <w:pPr>
              <w:jc w:val="both"/>
              <w:rPr>
                <w:rFonts w:ascii="Times New Roman" w:hAnsi="Times New Roman" w:cs="Times New Roman"/>
              </w:rPr>
            </w:pPr>
            <w:r w:rsidRPr="00AB3893">
              <w:rPr>
                <w:rFonts w:ascii="Times New Roman" w:hAnsi="Times New Roman" w:cs="Times New Roman"/>
              </w:rPr>
              <w:t>$ PRICE</w:t>
            </w:r>
          </w:p>
        </w:tc>
        <w:tc>
          <w:tcPr>
            <w:tcW w:w="2471" w:type="dxa"/>
          </w:tcPr>
          <w:p w14:paraId="1F1D0CA2" w14:textId="7E8A526F" w:rsidR="00AB3893" w:rsidRPr="00AB3893" w:rsidRDefault="00AB3893" w:rsidP="00AB3893">
            <w:pPr>
              <w:jc w:val="both"/>
              <w:rPr>
                <w:rFonts w:ascii="Times New Roman" w:hAnsi="Times New Roman" w:cs="Times New Roman"/>
              </w:rPr>
            </w:pPr>
            <w:r>
              <w:rPr>
                <w:rFonts w:ascii="Times New Roman" w:hAnsi="Times New Roman" w:cs="Times New Roman"/>
              </w:rPr>
              <w:t xml:space="preserve">Y logistics </w:t>
            </w:r>
          </w:p>
        </w:tc>
      </w:tr>
      <w:tr w:rsidR="00AB3893" w:rsidRPr="00AB3893" w14:paraId="0D08DD78" w14:textId="409D4F68" w:rsidTr="00AB3893">
        <w:trPr>
          <w:trHeight w:val="469"/>
        </w:trPr>
        <w:tc>
          <w:tcPr>
            <w:tcW w:w="559" w:type="dxa"/>
          </w:tcPr>
          <w:p w14:paraId="2A7DAF64" w14:textId="77777777" w:rsidR="00AB3893" w:rsidRPr="00AB3893" w:rsidRDefault="00AB3893" w:rsidP="00AB3893">
            <w:pPr>
              <w:jc w:val="both"/>
              <w:rPr>
                <w:rFonts w:ascii="Times New Roman" w:hAnsi="Times New Roman" w:cs="Times New Roman"/>
              </w:rPr>
            </w:pPr>
            <w:r w:rsidRPr="00AB3893">
              <w:rPr>
                <w:rFonts w:ascii="Times New Roman" w:hAnsi="Times New Roman" w:cs="Times New Roman"/>
              </w:rPr>
              <w:t>1.</w:t>
            </w:r>
          </w:p>
        </w:tc>
        <w:tc>
          <w:tcPr>
            <w:tcW w:w="2427" w:type="dxa"/>
          </w:tcPr>
          <w:p w14:paraId="32BE6B57" w14:textId="77777777" w:rsidR="00AB3893" w:rsidRPr="00AB3893" w:rsidRDefault="00AB3893" w:rsidP="00AB3893">
            <w:pPr>
              <w:jc w:val="both"/>
              <w:rPr>
                <w:rFonts w:ascii="Times New Roman" w:hAnsi="Times New Roman" w:cs="Times New Roman"/>
              </w:rPr>
            </w:pPr>
            <w:r w:rsidRPr="00AB3893">
              <w:rPr>
                <w:rFonts w:ascii="Times New Roman" w:hAnsi="Times New Roman" w:cs="Times New Roman"/>
              </w:rPr>
              <w:t>MTD</w:t>
            </w:r>
          </w:p>
        </w:tc>
        <w:tc>
          <w:tcPr>
            <w:tcW w:w="2471" w:type="dxa"/>
          </w:tcPr>
          <w:p w14:paraId="4E28C48B" w14:textId="77777777" w:rsidR="00AB3893" w:rsidRPr="00AB3893" w:rsidRDefault="00AB3893" w:rsidP="00AB3893">
            <w:pPr>
              <w:jc w:val="both"/>
              <w:rPr>
                <w:rFonts w:ascii="Times New Roman" w:hAnsi="Times New Roman" w:cs="Times New Roman"/>
              </w:rPr>
            </w:pPr>
            <w:r w:rsidRPr="00AB3893">
              <w:rPr>
                <w:rFonts w:ascii="Times New Roman" w:hAnsi="Times New Roman" w:cs="Times New Roman"/>
              </w:rPr>
              <w:t>77.37</w:t>
            </w:r>
          </w:p>
        </w:tc>
        <w:tc>
          <w:tcPr>
            <w:tcW w:w="2471" w:type="dxa"/>
          </w:tcPr>
          <w:p w14:paraId="6DFC26E4" w14:textId="1B895B5F" w:rsidR="00AB3893" w:rsidRPr="00AB3893" w:rsidRDefault="00AB3893" w:rsidP="00AB3893">
            <w:pPr>
              <w:jc w:val="both"/>
              <w:rPr>
                <w:rFonts w:ascii="Times New Roman" w:hAnsi="Times New Roman" w:cs="Times New Roman"/>
              </w:rPr>
            </w:pPr>
            <w:r>
              <w:rPr>
                <w:rFonts w:ascii="Times New Roman" w:hAnsi="Times New Roman" w:cs="Times New Roman"/>
              </w:rPr>
              <w:t>1</w:t>
            </w:r>
          </w:p>
        </w:tc>
      </w:tr>
      <w:tr w:rsidR="00AB3893" w:rsidRPr="00AB3893" w14:paraId="2E8F01ED" w14:textId="3033DC36" w:rsidTr="00AB3893">
        <w:trPr>
          <w:trHeight w:val="469"/>
        </w:trPr>
        <w:tc>
          <w:tcPr>
            <w:tcW w:w="559" w:type="dxa"/>
          </w:tcPr>
          <w:p w14:paraId="2824F752" w14:textId="77777777" w:rsidR="00AB3893" w:rsidRPr="00AB3893" w:rsidRDefault="00AB3893" w:rsidP="00AB3893">
            <w:pPr>
              <w:jc w:val="both"/>
              <w:rPr>
                <w:rFonts w:ascii="Times New Roman" w:hAnsi="Times New Roman" w:cs="Times New Roman"/>
              </w:rPr>
            </w:pPr>
            <w:r w:rsidRPr="00AB3893">
              <w:rPr>
                <w:rFonts w:ascii="Times New Roman" w:hAnsi="Times New Roman" w:cs="Times New Roman"/>
              </w:rPr>
              <w:t>2.</w:t>
            </w:r>
          </w:p>
        </w:tc>
        <w:tc>
          <w:tcPr>
            <w:tcW w:w="2427" w:type="dxa"/>
          </w:tcPr>
          <w:p w14:paraId="2D30DD81" w14:textId="77777777" w:rsidR="00AB3893" w:rsidRPr="00AB3893" w:rsidRDefault="00AB3893" w:rsidP="00AB3893">
            <w:pPr>
              <w:jc w:val="both"/>
              <w:rPr>
                <w:rFonts w:ascii="Times New Roman" w:hAnsi="Times New Roman" w:cs="Times New Roman"/>
              </w:rPr>
            </w:pPr>
            <w:r w:rsidRPr="00AB3893">
              <w:rPr>
                <w:rFonts w:ascii="Times New Roman" w:hAnsi="Times New Roman" w:cs="Times New Roman"/>
              </w:rPr>
              <w:t>ALB</w:t>
            </w:r>
          </w:p>
        </w:tc>
        <w:tc>
          <w:tcPr>
            <w:tcW w:w="2471" w:type="dxa"/>
          </w:tcPr>
          <w:p w14:paraId="46AE7A1A" w14:textId="77777777" w:rsidR="00AB3893" w:rsidRPr="00AB3893" w:rsidRDefault="00AB3893" w:rsidP="00AB3893">
            <w:pPr>
              <w:jc w:val="both"/>
              <w:rPr>
                <w:rFonts w:ascii="Times New Roman" w:hAnsi="Times New Roman" w:cs="Times New Roman"/>
              </w:rPr>
            </w:pPr>
            <w:r w:rsidRPr="00AB3893">
              <w:rPr>
                <w:rFonts w:ascii="Times New Roman" w:hAnsi="Times New Roman" w:cs="Times New Roman"/>
              </w:rPr>
              <w:t>6.72</w:t>
            </w:r>
          </w:p>
        </w:tc>
        <w:tc>
          <w:tcPr>
            <w:tcW w:w="2471" w:type="dxa"/>
          </w:tcPr>
          <w:p w14:paraId="5093C94D" w14:textId="7F83067A" w:rsidR="00AB3893" w:rsidRPr="00AB3893" w:rsidRDefault="00AB3893" w:rsidP="00AB3893">
            <w:pPr>
              <w:jc w:val="both"/>
              <w:rPr>
                <w:rFonts w:ascii="Times New Roman" w:hAnsi="Times New Roman" w:cs="Times New Roman"/>
              </w:rPr>
            </w:pPr>
            <w:r>
              <w:rPr>
                <w:rFonts w:ascii="Times New Roman" w:hAnsi="Times New Roman" w:cs="Times New Roman"/>
              </w:rPr>
              <w:t>0</w:t>
            </w:r>
          </w:p>
        </w:tc>
      </w:tr>
      <w:tr w:rsidR="00AB3893" w:rsidRPr="00AB3893" w14:paraId="09E953A8" w14:textId="7A52B057" w:rsidTr="00AB3893">
        <w:trPr>
          <w:trHeight w:val="469"/>
        </w:trPr>
        <w:tc>
          <w:tcPr>
            <w:tcW w:w="559" w:type="dxa"/>
          </w:tcPr>
          <w:p w14:paraId="3F49A9B4" w14:textId="77777777" w:rsidR="00AB3893" w:rsidRPr="00AB3893" w:rsidRDefault="00AB3893" w:rsidP="00AB3893">
            <w:pPr>
              <w:jc w:val="both"/>
              <w:rPr>
                <w:rFonts w:ascii="Times New Roman" w:hAnsi="Times New Roman" w:cs="Times New Roman"/>
              </w:rPr>
            </w:pPr>
            <w:r w:rsidRPr="00AB3893">
              <w:rPr>
                <w:rFonts w:ascii="Times New Roman" w:hAnsi="Times New Roman" w:cs="Times New Roman"/>
              </w:rPr>
              <w:t xml:space="preserve">3. </w:t>
            </w:r>
          </w:p>
        </w:tc>
        <w:tc>
          <w:tcPr>
            <w:tcW w:w="2427" w:type="dxa"/>
          </w:tcPr>
          <w:p w14:paraId="0800389C" w14:textId="77777777" w:rsidR="00AB3893" w:rsidRPr="00AB3893" w:rsidRDefault="00AB3893" w:rsidP="00AB3893">
            <w:pPr>
              <w:jc w:val="both"/>
              <w:rPr>
                <w:rFonts w:ascii="Times New Roman" w:hAnsi="Times New Roman" w:cs="Times New Roman"/>
              </w:rPr>
            </w:pPr>
            <w:r w:rsidRPr="00AB3893">
              <w:rPr>
                <w:rFonts w:ascii="Times New Roman" w:hAnsi="Times New Roman" w:cs="Times New Roman"/>
              </w:rPr>
              <w:t>CVS</w:t>
            </w:r>
          </w:p>
        </w:tc>
        <w:tc>
          <w:tcPr>
            <w:tcW w:w="2471" w:type="dxa"/>
          </w:tcPr>
          <w:p w14:paraId="0B886076" w14:textId="77777777" w:rsidR="00AB3893" w:rsidRPr="00AB3893" w:rsidRDefault="00AB3893" w:rsidP="00AB3893">
            <w:pPr>
              <w:jc w:val="both"/>
              <w:rPr>
                <w:rFonts w:ascii="Times New Roman" w:hAnsi="Times New Roman" w:cs="Times New Roman"/>
              </w:rPr>
            </w:pPr>
            <w:r w:rsidRPr="00AB3893">
              <w:rPr>
                <w:rFonts w:ascii="Times New Roman" w:hAnsi="Times New Roman" w:cs="Times New Roman"/>
              </w:rPr>
              <w:t>3.54</w:t>
            </w:r>
          </w:p>
        </w:tc>
        <w:tc>
          <w:tcPr>
            <w:tcW w:w="2471" w:type="dxa"/>
          </w:tcPr>
          <w:p w14:paraId="5143DFF5" w14:textId="609C74A6" w:rsidR="00AB3893" w:rsidRPr="00AB3893" w:rsidRDefault="00AB3893" w:rsidP="00AB3893">
            <w:pPr>
              <w:jc w:val="both"/>
              <w:rPr>
                <w:rFonts w:ascii="Times New Roman" w:hAnsi="Times New Roman" w:cs="Times New Roman"/>
              </w:rPr>
            </w:pPr>
            <w:r>
              <w:rPr>
                <w:rFonts w:ascii="Times New Roman" w:hAnsi="Times New Roman" w:cs="Times New Roman"/>
              </w:rPr>
              <w:t>0</w:t>
            </w:r>
          </w:p>
        </w:tc>
      </w:tr>
      <w:tr w:rsidR="00AB3893" w:rsidRPr="00AB3893" w14:paraId="439736C8" w14:textId="0BFC9279" w:rsidTr="00AB3893">
        <w:trPr>
          <w:trHeight w:val="469"/>
        </w:trPr>
        <w:tc>
          <w:tcPr>
            <w:tcW w:w="559" w:type="dxa"/>
          </w:tcPr>
          <w:p w14:paraId="573AFDC4" w14:textId="77777777" w:rsidR="00AB3893" w:rsidRPr="00AB3893" w:rsidRDefault="00AB3893" w:rsidP="00AB3893">
            <w:pPr>
              <w:jc w:val="both"/>
              <w:rPr>
                <w:rFonts w:ascii="Times New Roman" w:hAnsi="Times New Roman" w:cs="Times New Roman"/>
              </w:rPr>
            </w:pPr>
            <w:r w:rsidRPr="00AB3893">
              <w:rPr>
                <w:rFonts w:ascii="Times New Roman" w:hAnsi="Times New Roman" w:cs="Times New Roman"/>
              </w:rPr>
              <w:t>4.</w:t>
            </w:r>
          </w:p>
        </w:tc>
        <w:tc>
          <w:tcPr>
            <w:tcW w:w="2427" w:type="dxa"/>
          </w:tcPr>
          <w:p w14:paraId="0D2628B7" w14:textId="77777777" w:rsidR="00AB3893" w:rsidRPr="00AB3893" w:rsidRDefault="00AB3893" w:rsidP="00AB3893">
            <w:pPr>
              <w:jc w:val="both"/>
              <w:rPr>
                <w:rFonts w:ascii="Times New Roman" w:hAnsi="Times New Roman" w:cs="Times New Roman"/>
              </w:rPr>
            </w:pPr>
            <w:r w:rsidRPr="00AB3893">
              <w:rPr>
                <w:rFonts w:ascii="Times New Roman" w:hAnsi="Times New Roman" w:cs="Times New Roman"/>
              </w:rPr>
              <w:t>PAVC</w:t>
            </w:r>
          </w:p>
        </w:tc>
        <w:tc>
          <w:tcPr>
            <w:tcW w:w="2471" w:type="dxa"/>
          </w:tcPr>
          <w:p w14:paraId="0BF4A629" w14:textId="77777777" w:rsidR="00AB3893" w:rsidRPr="00AB3893" w:rsidRDefault="00AB3893" w:rsidP="00AB3893">
            <w:pPr>
              <w:jc w:val="both"/>
              <w:rPr>
                <w:rFonts w:ascii="Times New Roman" w:hAnsi="Times New Roman" w:cs="Times New Roman"/>
              </w:rPr>
            </w:pPr>
            <w:r w:rsidRPr="00AB3893">
              <w:rPr>
                <w:rFonts w:ascii="Times New Roman" w:hAnsi="Times New Roman" w:cs="Times New Roman"/>
              </w:rPr>
              <w:t>14.86</w:t>
            </w:r>
          </w:p>
        </w:tc>
        <w:tc>
          <w:tcPr>
            <w:tcW w:w="2471" w:type="dxa"/>
          </w:tcPr>
          <w:p w14:paraId="738BEBCB" w14:textId="2ED00571" w:rsidR="00AB3893" w:rsidRPr="00AB3893" w:rsidRDefault="00AB3893" w:rsidP="00AB3893">
            <w:pPr>
              <w:jc w:val="both"/>
              <w:rPr>
                <w:rFonts w:ascii="Times New Roman" w:hAnsi="Times New Roman" w:cs="Times New Roman"/>
              </w:rPr>
            </w:pPr>
            <w:r>
              <w:rPr>
                <w:rFonts w:ascii="Times New Roman" w:hAnsi="Times New Roman" w:cs="Times New Roman"/>
              </w:rPr>
              <w:t>1</w:t>
            </w:r>
          </w:p>
        </w:tc>
      </w:tr>
      <w:tr w:rsidR="00AB3893" w:rsidRPr="00AB3893" w14:paraId="2E231911" w14:textId="5B26E218" w:rsidTr="00AB3893">
        <w:trPr>
          <w:trHeight w:val="469"/>
        </w:trPr>
        <w:tc>
          <w:tcPr>
            <w:tcW w:w="559" w:type="dxa"/>
          </w:tcPr>
          <w:p w14:paraId="1B1D5FDD" w14:textId="77777777" w:rsidR="00AB3893" w:rsidRPr="00AB3893" w:rsidRDefault="00AB3893" w:rsidP="00AB3893">
            <w:pPr>
              <w:jc w:val="both"/>
              <w:rPr>
                <w:rFonts w:ascii="Times New Roman" w:hAnsi="Times New Roman" w:cs="Times New Roman"/>
              </w:rPr>
            </w:pPr>
            <w:r w:rsidRPr="00AB3893">
              <w:rPr>
                <w:rFonts w:ascii="Times New Roman" w:hAnsi="Times New Roman" w:cs="Times New Roman"/>
              </w:rPr>
              <w:t xml:space="preserve">5. </w:t>
            </w:r>
          </w:p>
        </w:tc>
        <w:tc>
          <w:tcPr>
            <w:tcW w:w="2427" w:type="dxa"/>
          </w:tcPr>
          <w:p w14:paraId="50F36685" w14:textId="77777777" w:rsidR="00AB3893" w:rsidRPr="00AB3893" w:rsidRDefault="00AB3893" w:rsidP="00AB3893">
            <w:pPr>
              <w:jc w:val="both"/>
              <w:rPr>
                <w:rFonts w:ascii="Times New Roman" w:hAnsi="Times New Roman" w:cs="Times New Roman"/>
              </w:rPr>
            </w:pPr>
            <w:r w:rsidRPr="00AB3893">
              <w:rPr>
                <w:rFonts w:ascii="Times New Roman" w:hAnsi="Times New Roman" w:cs="Times New Roman"/>
              </w:rPr>
              <w:t>HFC</w:t>
            </w:r>
          </w:p>
        </w:tc>
        <w:tc>
          <w:tcPr>
            <w:tcW w:w="2471" w:type="dxa"/>
          </w:tcPr>
          <w:p w14:paraId="24B0CFDD" w14:textId="77777777" w:rsidR="00AB3893" w:rsidRPr="00AB3893" w:rsidRDefault="00AB3893" w:rsidP="00AB3893">
            <w:pPr>
              <w:jc w:val="both"/>
              <w:rPr>
                <w:rFonts w:ascii="Times New Roman" w:hAnsi="Times New Roman" w:cs="Times New Roman"/>
              </w:rPr>
            </w:pPr>
            <w:r w:rsidRPr="00AB3893">
              <w:rPr>
                <w:rFonts w:ascii="Times New Roman" w:hAnsi="Times New Roman" w:cs="Times New Roman"/>
              </w:rPr>
              <w:t>1.10</w:t>
            </w:r>
          </w:p>
        </w:tc>
        <w:tc>
          <w:tcPr>
            <w:tcW w:w="2471" w:type="dxa"/>
          </w:tcPr>
          <w:p w14:paraId="7DBC9B17" w14:textId="7D6D9EFB" w:rsidR="00AB3893" w:rsidRPr="00AB3893" w:rsidRDefault="00AB3893" w:rsidP="00AB3893">
            <w:pPr>
              <w:jc w:val="both"/>
              <w:rPr>
                <w:rFonts w:ascii="Times New Roman" w:hAnsi="Times New Roman" w:cs="Times New Roman"/>
              </w:rPr>
            </w:pPr>
            <w:r>
              <w:rPr>
                <w:rFonts w:ascii="Times New Roman" w:hAnsi="Times New Roman" w:cs="Times New Roman"/>
              </w:rPr>
              <w:t>0</w:t>
            </w:r>
          </w:p>
        </w:tc>
      </w:tr>
      <w:tr w:rsidR="00AB3893" w:rsidRPr="00AB3893" w14:paraId="27F9A3E6" w14:textId="265D79BB" w:rsidTr="00AB3893">
        <w:trPr>
          <w:trHeight w:val="469"/>
        </w:trPr>
        <w:tc>
          <w:tcPr>
            <w:tcW w:w="559" w:type="dxa"/>
          </w:tcPr>
          <w:p w14:paraId="13857B78" w14:textId="77777777" w:rsidR="00AB3893" w:rsidRPr="00AB3893" w:rsidRDefault="00AB3893" w:rsidP="00AB3893">
            <w:pPr>
              <w:jc w:val="both"/>
              <w:rPr>
                <w:rFonts w:ascii="Times New Roman" w:hAnsi="Times New Roman" w:cs="Times New Roman"/>
              </w:rPr>
            </w:pPr>
            <w:r w:rsidRPr="00AB3893">
              <w:rPr>
                <w:rFonts w:ascii="Times New Roman" w:hAnsi="Times New Roman" w:cs="Times New Roman"/>
              </w:rPr>
              <w:t>6.</w:t>
            </w:r>
          </w:p>
        </w:tc>
        <w:tc>
          <w:tcPr>
            <w:tcW w:w="2427" w:type="dxa"/>
          </w:tcPr>
          <w:p w14:paraId="02DE595A" w14:textId="77777777" w:rsidR="00AB3893" w:rsidRPr="00AB3893" w:rsidRDefault="00AB3893" w:rsidP="00AB3893">
            <w:pPr>
              <w:jc w:val="both"/>
              <w:rPr>
                <w:rFonts w:ascii="Times New Roman" w:hAnsi="Times New Roman" w:cs="Times New Roman"/>
              </w:rPr>
            </w:pPr>
            <w:r w:rsidRPr="00AB3893">
              <w:rPr>
                <w:rFonts w:ascii="Times New Roman" w:hAnsi="Times New Roman" w:cs="Times New Roman"/>
              </w:rPr>
              <w:t>CI</w:t>
            </w:r>
          </w:p>
        </w:tc>
        <w:tc>
          <w:tcPr>
            <w:tcW w:w="2471" w:type="dxa"/>
          </w:tcPr>
          <w:p w14:paraId="2716925C" w14:textId="77777777" w:rsidR="00AB3893" w:rsidRPr="00AB3893" w:rsidRDefault="00AB3893" w:rsidP="00AB3893">
            <w:pPr>
              <w:jc w:val="both"/>
              <w:rPr>
                <w:rFonts w:ascii="Times New Roman" w:hAnsi="Times New Roman" w:cs="Times New Roman"/>
              </w:rPr>
            </w:pPr>
            <w:r w:rsidRPr="00AB3893">
              <w:rPr>
                <w:rFonts w:ascii="Times New Roman" w:hAnsi="Times New Roman" w:cs="Times New Roman"/>
              </w:rPr>
              <w:t>12.69</w:t>
            </w:r>
          </w:p>
        </w:tc>
        <w:tc>
          <w:tcPr>
            <w:tcW w:w="2471" w:type="dxa"/>
          </w:tcPr>
          <w:p w14:paraId="6B13CE2D" w14:textId="717908B4" w:rsidR="00AB3893" w:rsidRPr="00AB3893" w:rsidRDefault="00AB3893" w:rsidP="00AB3893">
            <w:pPr>
              <w:jc w:val="both"/>
              <w:rPr>
                <w:rFonts w:ascii="Times New Roman" w:hAnsi="Times New Roman" w:cs="Times New Roman"/>
              </w:rPr>
            </w:pPr>
            <w:r>
              <w:rPr>
                <w:rFonts w:ascii="Times New Roman" w:hAnsi="Times New Roman" w:cs="Times New Roman"/>
              </w:rPr>
              <w:t>0</w:t>
            </w:r>
          </w:p>
        </w:tc>
      </w:tr>
      <w:tr w:rsidR="00AB3893" w:rsidRPr="00AB3893" w14:paraId="01BBBC87" w14:textId="70C74170" w:rsidTr="00AB3893">
        <w:trPr>
          <w:trHeight w:val="469"/>
        </w:trPr>
        <w:tc>
          <w:tcPr>
            <w:tcW w:w="559" w:type="dxa"/>
          </w:tcPr>
          <w:p w14:paraId="2F117C2F" w14:textId="77777777" w:rsidR="00AB3893" w:rsidRPr="00AB3893" w:rsidRDefault="00AB3893" w:rsidP="00AB3893">
            <w:pPr>
              <w:jc w:val="both"/>
              <w:rPr>
                <w:rFonts w:ascii="Times New Roman" w:hAnsi="Times New Roman" w:cs="Times New Roman"/>
              </w:rPr>
            </w:pPr>
            <w:r w:rsidRPr="00AB3893">
              <w:rPr>
                <w:rFonts w:ascii="Times New Roman" w:hAnsi="Times New Roman" w:cs="Times New Roman"/>
              </w:rPr>
              <w:t xml:space="preserve">7. </w:t>
            </w:r>
          </w:p>
        </w:tc>
        <w:tc>
          <w:tcPr>
            <w:tcW w:w="2427" w:type="dxa"/>
          </w:tcPr>
          <w:p w14:paraId="4CD5D171" w14:textId="77777777" w:rsidR="00AB3893" w:rsidRPr="00AB3893" w:rsidRDefault="00AB3893" w:rsidP="00AB3893">
            <w:pPr>
              <w:jc w:val="both"/>
              <w:rPr>
                <w:rFonts w:ascii="Times New Roman" w:hAnsi="Times New Roman" w:cs="Times New Roman"/>
              </w:rPr>
            </w:pPr>
            <w:r w:rsidRPr="00AB3893">
              <w:rPr>
                <w:rFonts w:ascii="Times New Roman" w:hAnsi="Times New Roman" w:cs="Times New Roman"/>
              </w:rPr>
              <w:t>DXC</w:t>
            </w:r>
          </w:p>
        </w:tc>
        <w:tc>
          <w:tcPr>
            <w:tcW w:w="2471" w:type="dxa"/>
          </w:tcPr>
          <w:p w14:paraId="41D0C8FF" w14:textId="77777777" w:rsidR="00AB3893" w:rsidRPr="00AB3893" w:rsidRDefault="00AB3893" w:rsidP="00AB3893">
            <w:pPr>
              <w:jc w:val="both"/>
              <w:rPr>
                <w:rFonts w:ascii="Times New Roman" w:hAnsi="Times New Roman" w:cs="Times New Roman"/>
              </w:rPr>
            </w:pPr>
            <w:r w:rsidRPr="00AB3893">
              <w:rPr>
                <w:rFonts w:ascii="Times New Roman" w:hAnsi="Times New Roman" w:cs="Times New Roman"/>
              </w:rPr>
              <w:t>1.47</w:t>
            </w:r>
          </w:p>
        </w:tc>
        <w:tc>
          <w:tcPr>
            <w:tcW w:w="2471" w:type="dxa"/>
          </w:tcPr>
          <w:p w14:paraId="27265987" w14:textId="4B4FD59B" w:rsidR="00AB3893" w:rsidRPr="00AB3893" w:rsidRDefault="00AB3893" w:rsidP="00AB3893">
            <w:pPr>
              <w:jc w:val="both"/>
              <w:rPr>
                <w:rFonts w:ascii="Times New Roman" w:hAnsi="Times New Roman" w:cs="Times New Roman"/>
              </w:rPr>
            </w:pPr>
            <w:r>
              <w:rPr>
                <w:rFonts w:ascii="Times New Roman" w:hAnsi="Times New Roman" w:cs="Times New Roman"/>
              </w:rPr>
              <w:t>0</w:t>
            </w:r>
          </w:p>
        </w:tc>
      </w:tr>
      <w:tr w:rsidR="00AB3893" w:rsidRPr="00AB3893" w14:paraId="376EE686" w14:textId="00D07B62" w:rsidTr="00AB3893">
        <w:trPr>
          <w:trHeight w:val="469"/>
        </w:trPr>
        <w:tc>
          <w:tcPr>
            <w:tcW w:w="559" w:type="dxa"/>
          </w:tcPr>
          <w:p w14:paraId="1A3C2B03" w14:textId="77777777" w:rsidR="00AB3893" w:rsidRPr="00AB3893" w:rsidRDefault="00AB3893" w:rsidP="00AB3893">
            <w:pPr>
              <w:jc w:val="both"/>
              <w:rPr>
                <w:rFonts w:ascii="Times New Roman" w:hAnsi="Times New Roman" w:cs="Times New Roman"/>
              </w:rPr>
            </w:pPr>
            <w:r w:rsidRPr="00AB3893">
              <w:rPr>
                <w:rFonts w:ascii="Times New Roman" w:hAnsi="Times New Roman" w:cs="Times New Roman"/>
              </w:rPr>
              <w:t>8.</w:t>
            </w:r>
          </w:p>
        </w:tc>
        <w:tc>
          <w:tcPr>
            <w:tcW w:w="2427" w:type="dxa"/>
          </w:tcPr>
          <w:p w14:paraId="114ACCC4" w14:textId="77777777" w:rsidR="00AB3893" w:rsidRPr="00AB3893" w:rsidRDefault="00AB3893" w:rsidP="00AB3893">
            <w:pPr>
              <w:jc w:val="both"/>
              <w:rPr>
                <w:rFonts w:ascii="Times New Roman" w:hAnsi="Times New Roman" w:cs="Times New Roman"/>
              </w:rPr>
            </w:pPr>
            <w:r w:rsidRPr="00AB3893">
              <w:rPr>
                <w:rFonts w:ascii="Times New Roman" w:hAnsi="Times New Roman" w:cs="Times New Roman"/>
              </w:rPr>
              <w:t>FLS</w:t>
            </w:r>
          </w:p>
        </w:tc>
        <w:tc>
          <w:tcPr>
            <w:tcW w:w="2471" w:type="dxa"/>
          </w:tcPr>
          <w:p w14:paraId="7D9E27EF" w14:textId="77777777" w:rsidR="00AB3893" w:rsidRPr="00AB3893" w:rsidRDefault="00AB3893" w:rsidP="00AB3893">
            <w:pPr>
              <w:jc w:val="both"/>
              <w:rPr>
                <w:rFonts w:ascii="Times New Roman" w:hAnsi="Times New Roman" w:cs="Times New Roman"/>
              </w:rPr>
            </w:pPr>
            <w:r w:rsidRPr="00AB3893">
              <w:rPr>
                <w:rFonts w:ascii="Times New Roman" w:hAnsi="Times New Roman" w:cs="Times New Roman"/>
              </w:rPr>
              <w:t>2.97</w:t>
            </w:r>
          </w:p>
        </w:tc>
        <w:tc>
          <w:tcPr>
            <w:tcW w:w="2471" w:type="dxa"/>
          </w:tcPr>
          <w:p w14:paraId="591A0A5C" w14:textId="50C26AA8" w:rsidR="00AB3893" w:rsidRPr="00AB3893" w:rsidRDefault="00AB3893" w:rsidP="00AB3893">
            <w:pPr>
              <w:jc w:val="both"/>
              <w:rPr>
                <w:rFonts w:ascii="Times New Roman" w:hAnsi="Times New Roman" w:cs="Times New Roman"/>
              </w:rPr>
            </w:pPr>
            <w:r>
              <w:rPr>
                <w:rFonts w:ascii="Times New Roman" w:hAnsi="Times New Roman" w:cs="Times New Roman"/>
              </w:rPr>
              <w:t>0</w:t>
            </w:r>
          </w:p>
        </w:tc>
      </w:tr>
    </w:tbl>
    <w:p w14:paraId="5FA49316" w14:textId="77777777" w:rsidR="00AB3893" w:rsidRPr="00316536" w:rsidRDefault="00AB3893" w:rsidP="00316536">
      <w:pPr>
        <w:jc w:val="both"/>
        <w:rPr>
          <w:rFonts w:ascii="Times New Roman" w:hAnsi="Times New Roman" w:cs="Times New Roman"/>
          <w:sz w:val="24"/>
          <w:szCs w:val="24"/>
        </w:rPr>
      </w:pPr>
    </w:p>
    <w:sectPr w:rsidR="00AB3893" w:rsidRPr="00316536" w:rsidSect="00316536">
      <w:pgSz w:w="12240" w:h="15840"/>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990E29"/>
    <w:multiLevelType w:val="hybridMultilevel"/>
    <w:tmpl w:val="DEC81C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B67"/>
    <w:rsid w:val="00316536"/>
    <w:rsid w:val="00543774"/>
    <w:rsid w:val="005F6809"/>
    <w:rsid w:val="00964B67"/>
    <w:rsid w:val="00AB3893"/>
    <w:rsid w:val="00B74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54276"/>
  <w15:chartTrackingRefBased/>
  <w15:docId w15:val="{511A29E3-E574-4D5C-B8E9-892832CD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6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6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952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53df2bdac060ada0/&#1044;&#1086;&#1082;&#1091;&#1084;&#1077;&#1085;&#1090;&#1099;/Gwendolyn%20Lasagna%20Triers%20%20Week%203%20Bus8032.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53df2bdac060ada0/&#1044;&#1086;&#1082;&#1091;&#1084;&#1077;&#1085;&#1090;&#1099;/Gwendolyn%20Lasagna%20Triers%20%20Week%203%20Bus8032.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53df2bdac060ada0/&#1044;&#1086;&#1082;&#1091;&#1084;&#1077;&#1085;&#1090;&#1099;/Gwendolyn%20Lasagna%20Triers%20%20Week%203%20Bus8032.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https://d.docs.live.net/53df2bdac060ada0/&#1044;&#1086;&#1082;&#1091;&#1084;&#1077;&#1085;&#1090;&#1099;/Gwendolyn%20Lasagna%20Triers%20%20Week%203%20Bus8032.xlsm"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https://d.docs.live.net/53df2bdac060ada0/&#1044;&#1086;&#1082;&#1091;&#1084;&#1077;&#1085;&#1090;&#1099;/Gwendolyn%20Lasagna%20Triers%20%20Week%203%20Bus8032.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Sheet14!$D$3</c:f>
              <c:strCache>
                <c:ptCount val="1"/>
                <c:pt idx="0">
                  <c:v>Stock price</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Sheet14!$C$4:$C$11</c:f>
              <c:numCache>
                <c:formatCode>General</c:formatCode>
                <c:ptCount val="8"/>
                <c:pt idx="0">
                  <c:v>1</c:v>
                </c:pt>
                <c:pt idx="1">
                  <c:v>2</c:v>
                </c:pt>
                <c:pt idx="2">
                  <c:v>3</c:v>
                </c:pt>
                <c:pt idx="3">
                  <c:v>4</c:v>
                </c:pt>
                <c:pt idx="4">
                  <c:v>5</c:v>
                </c:pt>
                <c:pt idx="5">
                  <c:v>6</c:v>
                </c:pt>
                <c:pt idx="6">
                  <c:v>7</c:v>
                </c:pt>
                <c:pt idx="7">
                  <c:v>8</c:v>
                </c:pt>
              </c:numCache>
            </c:numRef>
          </c:xVal>
          <c:yVal>
            <c:numRef>
              <c:f>Sheet14!$D$4:$D$11</c:f>
              <c:numCache>
                <c:formatCode>General</c:formatCode>
                <c:ptCount val="8"/>
                <c:pt idx="0">
                  <c:v>77.37</c:v>
                </c:pt>
                <c:pt idx="1">
                  <c:v>6.72</c:v>
                </c:pt>
                <c:pt idx="2">
                  <c:v>3.54</c:v>
                </c:pt>
                <c:pt idx="3">
                  <c:v>14.86</c:v>
                </c:pt>
                <c:pt idx="4">
                  <c:v>1.1000000000000001</c:v>
                </c:pt>
                <c:pt idx="5">
                  <c:v>12.69</c:v>
                </c:pt>
                <c:pt idx="6">
                  <c:v>1.47</c:v>
                </c:pt>
                <c:pt idx="7">
                  <c:v>2.97</c:v>
                </c:pt>
              </c:numCache>
            </c:numRef>
          </c:yVal>
          <c:smooth val="0"/>
          <c:extLst>
            <c:ext xmlns:c16="http://schemas.microsoft.com/office/drawing/2014/chart" uri="{C3380CC4-5D6E-409C-BE32-E72D297353CC}">
              <c16:uniqueId val="{00000000-80D6-42E5-BFC0-BDBCD3E3B0EA}"/>
            </c:ext>
          </c:extLst>
        </c:ser>
        <c:dLbls>
          <c:showLegendKey val="0"/>
          <c:showVal val="0"/>
          <c:showCatName val="0"/>
          <c:showSerName val="0"/>
          <c:showPercent val="0"/>
          <c:showBubbleSize val="0"/>
        </c:dLbls>
        <c:axId val="512278048"/>
        <c:axId val="512276736"/>
      </c:scatterChart>
      <c:valAx>
        <c:axId val="5122780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276736"/>
        <c:crosses val="autoZero"/>
        <c:crossBetween val="midCat"/>
      </c:valAx>
      <c:valAx>
        <c:axId val="512276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2780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Sheet14!$D$3</c:f>
              <c:strCache>
                <c:ptCount val="1"/>
                <c:pt idx="0">
                  <c:v>Stock price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Sheet14!$C$4:$C$11</c:f>
              <c:numCache>
                <c:formatCode>General</c:formatCode>
                <c:ptCount val="8"/>
                <c:pt idx="0">
                  <c:v>1</c:v>
                </c:pt>
                <c:pt idx="1">
                  <c:v>2</c:v>
                </c:pt>
                <c:pt idx="2">
                  <c:v>3</c:v>
                </c:pt>
                <c:pt idx="3">
                  <c:v>4</c:v>
                </c:pt>
                <c:pt idx="4">
                  <c:v>5</c:v>
                </c:pt>
                <c:pt idx="5">
                  <c:v>6</c:v>
                </c:pt>
                <c:pt idx="6">
                  <c:v>7</c:v>
                </c:pt>
                <c:pt idx="7">
                  <c:v>8</c:v>
                </c:pt>
              </c:numCache>
            </c:numRef>
          </c:xVal>
          <c:yVal>
            <c:numRef>
              <c:f>Sheet14!$D$4:$D$11</c:f>
              <c:numCache>
                <c:formatCode>General</c:formatCode>
                <c:ptCount val="8"/>
                <c:pt idx="0">
                  <c:v>77.37</c:v>
                </c:pt>
                <c:pt idx="1">
                  <c:v>6.72</c:v>
                </c:pt>
                <c:pt idx="2">
                  <c:v>3.54</c:v>
                </c:pt>
                <c:pt idx="3">
                  <c:v>14.86</c:v>
                </c:pt>
                <c:pt idx="4">
                  <c:v>1.1000000000000001</c:v>
                </c:pt>
                <c:pt idx="5">
                  <c:v>12.69</c:v>
                </c:pt>
                <c:pt idx="6">
                  <c:v>1.47</c:v>
                </c:pt>
                <c:pt idx="7">
                  <c:v>2.97</c:v>
                </c:pt>
              </c:numCache>
            </c:numRef>
          </c:yVal>
          <c:smooth val="0"/>
          <c:extLst>
            <c:ext xmlns:c16="http://schemas.microsoft.com/office/drawing/2014/chart" uri="{C3380CC4-5D6E-409C-BE32-E72D297353CC}">
              <c16:uniqueId val="{00000000-797B-47B6-9465-0496E44446B1}"/>
            </c:ext>
          </c:extLst>
        </c:ser>
        <c:dLbls>
          <c:showLegendKey val="0"/>
          <c:showVal val="0"/>
          <c:showCatName val="0"/>
          <c:showSerName val="0"/>
          <c:showPercent val="0"/>
          <c:showBubbleSize val="0"/>
        </c:dLbls>
        <c:axId val="512278048"/>
        <c:axId val="512276736"/>
      </c:scatterChart>
      <c:valAx>
        <c:axId val="5122780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276736"/>
        <c:crosses val="autoZero"/>
        <c:crossBetween val="midCat"/>
      </c:valAx>
      <c:valAx>
        <c:axId val="512276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2780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Sheet14!$D$3</c:f>
              <c:strCache>
                <c:ptCount val="1"/>
                <c:pt idx="0">
                  <c:v>Stock price</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3.0014216972878389E-2"/>
                  <c:y val="-0.6336789151356080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Sheet14!$C$4:$C$11</c:f>
              <c:numCache>
                <c:formatCode>General</c:formatCode>
                <c:ptCount val="8"/>
                <c:pt idx="0">
                  <c:v>1</c:v>
                </c:pt>
                <c:pt idx="1">
                  <c:v>2</c:v>
                </c:pt>
                <c:pt idx="2">
                  <c:v>3</c:v>
                </c:pt>
                <c:pt idx="3">
                  <c:v>4</c:v>
                </c:pt>
                <c:pt idx="4">
                  <c:v>5</c:v>
                </c:pt>
                <c:pt idx="5">
                  <c:v>6</c:v>
                </c:pt>
                <c:pt idx="6">
                  <c:v>7</c:v>
                </c:pt>
                <c:pt idx="7">
                  <c:v>8</c:v>
                </c:pt>
              </c:numCache>
            </c:numRef>
          </c:xVal>
          <c:yVal>
            <c:numRef>
              <c:f>Sheet14!$D$4:$D$11</c:f>
              <c:numCache>
                <c:formatCode>General</c:formatCode>
                <c:ptCount val="8"/>
                <c:pt idx="0">
                  <c:v>77.37</c:v>
                </c:pt>
                <c:pt idx="1">
                  <c:v>6.72</c:v>
                </c:pt>
                <c:pt idx="2">
                  <c:v>3.54</c:v>
                </c:pt>
                <c:pt idx="3">
                  <c:v>14.86</c:v>
                </c:pt>
                <c:pt idx="4">
                  <c:v>1.1000000000000001</c:v>
                </c:pt>
                <c:pt idx="5">
                  <c:v>12.69</c:v>
                </c:pt>
                <c:pt idx="6">
                  <c:v>1.47</c:v>
                </c:pt>
                <c:pt idx="7">
                  <c:v>2.97</c:v>
                </c:pt>
              </c:numCache>
            </c:numRef>
          </c:yVal>
          <c:smooth val="0"/>
          <c:extLst>
            <c:ext xmlns:c16="http://schemas.microsoft.com/office/drawing/2014/chart" uri="{C3380CC4-5D6E-409C-BE32-E72D297353CC}">
              <c16:uniqueId val="{00000006-66C6-4BC1-967E-F780924A17ED}"/>
            </c:ext>
          </c:extLst>
        </c:ser>
        <c:dLbls>
          <c:showLegendKey val="0"/>
          <c:showVal val="0"/>
          <c:showCatName val="0"/>
          <c:showSerName val="0"/>
          <c:showPercent val="0"/>
          <c:showBubbleSize val="0"/>
        </c:dLbls>
        <c:axId val="512278048"/>
        <c:axId val="512276736"/>
      </c:scatterChart>
      <c:valAx>
        <c:axId val="5122780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276736"/>
        <c:crosses val="autoZero"/>
        <c:crossBetween val="midCat"/>
      </c:valAx>
      <c:valAx>
        <c:axId val="512276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2780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 Line Fit  Plot</a:t>
            </a:r>
          </a:p>
        </c:rich>
      </c:tx>
      <c:overlay val="0"/>
    </c:title>
    <c:autoTitleDeleted val="0"/>
    <c:plotArea>
      <c:layout/>
      <c:scatterChart>
        <c:scatterStyle val="lineMarker"/>
        <c:varyColors val="0"/>
        <c:ser>
          <c:idx val="0"/>
          <c:order val="0"/>
          <c:tx>
            <c:v>Stock price</c:v>
          </c:tx>
          <c:spPr>
            <a:ln w="28575">
              <a:noFill/>
            </a:ln>
          </c:spPr>
          <c:xVal>
            <c:numRef>
              <c:f>Sheet14!$C$4:$C$11</c:f>
              <c:numCache>
                <c:formatCode>General</c:formatCode>
                <c:ptCount val="8"/>
                <c:pt idx="0">
                  <c:v>1</c:v>
                </c:pt>
                <c:pt idx="1">
                  <c:v>2</c:v>
                </c:pt>
                <c:pt idx="2">
                  <c:v>3</c:v>
                </c:pt>
                <c:pt idx="3">
                  <c:v>4</c:v>
                </c:pt>
                <c:pt idx="4">
                  <c:v>5</c:v>
                </c:pt>
                <c:pt idx="5">
                  <c:v>6</c:v>
                </c:pt>
                <c:pt idx="6">
                  <c:v>7</c:v>
                </c:pt>
                <c:pt idx="7">
                  <c:v>8</c:v>
                </c:pt>
              </c:numCache>
            </c:numRef>
          </c:xVal>
          <c:yVal>
            <c:numRef>
              <c:f>Sheet14!$D$4:$D$11</c:f>
              <c:numCache>
                <c:formatCode>General</c:formatCode>
                <c:ptCount val="8"/>
                <c:pt idx="0">
                  <c:v>77.37</c:v>
                </c:pt>
                <c:pt idx="1">
                  <c:v>6.72</c:v>
                </c:pt>
                <c:pt idx="2">
                  <c:v>3.54</c:v>
                </c:pt>
                <c:pt idx="3">
                  <c:v>14.86</c:v>
                </c:pt>
                <c:pt idx="4">
                  <c:v>1.1000000000000001</c:v>
                </c:pt>
                <c:pt idx="5">
                  <c:v>12.69</c:v>
                </c:pt>
                <c:pt idx="6">
                  <c:v>1.47</c:v>
                </c:pt>
                <c:pt idx="7">
                  <c:v>2.97</c:v>
                </c:pt>
              </c:numCache>
            </c:numRef>
          </c:yVal>
          <c:smooth val="0"/>
          <c:extLst>
            <c:ext xmlns:c16="http://schemas.microsoft.com/office/drawing/2014/chart" uri="{C3380CC4-5D6E-409C-BE32-E72D297353CC}">
              <c16:uniqueId val="{00000000-3009-45DF-8CE6-87C41CE1A50A}"/>
            </c:ext>
          </c:extLst>
        </c:ser>
        <c:ser>
          <c:idx val="1"/>
          <c:order val="1"/>
          <c:tx>
            <c:v>Predicted Stock price</c:v>
          </c:tx>
          <c:spPr>
            <a:ln w="28575">
              <a:noFill/>
            </a:ln>
          </c:spPr>
          <c:xVal>
            <c:numRef>
              <c:f>Sheet14!$C$4:$C$11</c:f>
              <c:numCache>
                <c:formatCode>General</c:formatCode>
                <c:ptCount val="8"/>
                <c:pt idx="0">
                  <c:v>1</c:v>
                </c:pt>
                <c:pt idx="1">
                  <c:v>2</c:v>
                </c:pt>
                <c:pt idx="2">
                  <c:v>3</c:v>
                </c:pt>
                <c:pt idx="3">
                  <c:v>4</c:v>
                </c:pt>
                <c:pt idx="4">
                  <c:v>5</c:v>
                </c:pt>
                <c:pt idx="5">
                  <c:v>6</c:v>
                </c:pt>
                <c:pt idx="6">
                  <c:v>7</c:v>
                </c:pt>
                <c:pt idx="7">
                  <c:v>8</c:v>
                </c:pt>
              </c:numCache>
            </c:numRef>
          </c:xVal>
          <c:yVal>
            <c:numRef>
              <c:f>Sheet14!$J$31:$J$38</c:f>
              <c:numCache>
                <c:formatCode>General</c:formatCode>
                <c:ptCount val="8"/>
                <c:pt idx="0">
                  <c:v>37.313333333333325</c:v>
                </c:pt>
                <c:pt idx="1">
                  <c:v>30.963809523809516</c:v>
                </c:pt>
                <c:pt idx="2">
                  <c:v>24.61428571428571</c:v>
                </c:pt>
                <c:pt idx="3">
                  <c:v>18.264761904761901</c:v>
                </c:pt>
                <c:pt idx="4">
                  <c:v>11.915238095238092</c:v>
                </c:pt>
                <c:pt idx="5">
                  <c:v>5.5657142857142858</c:v>
                </c:pt>
                <c:pt idx="6">
                  <c:v>-0.78380952380952351</c:v>
                </c:pt>
                <c:pt idx="7">
                  <c:v>-7.1333333333333329</c:v>
                </c:pt>
              </c:numCache>
            </c:numRef>
          </c:yVal>
          <c:smooth val="0"/>
          <c:extLst>
            <c:ext xmlns:c16="http://schemas.microsoft.com/office/drawing/2014/chart" uri="{C3380CC4-5D6E-409C-BE32-E72D297353CC}">
              <c16:uniqueId val="{00000001-3009-45DF-8CE6-87C41CE1A50A}"/>
            </c:ext>
          </c:extLst>
        </c:ser>
        <c:dLbls>
          <c:showLegendKey val="0"/>
          <c:showVal val="0"/>
          <c:showCatName val="0"/>
          <c:showSerName val="0"/>
          <c:showPercent val="0"/>
          <c:showBubbleSize val="0"/>
        </c:dLbls>
        <c:axId val="505688984"/>
        <c:axId val="505691936"/>
      </c:scatterChart>
      <c:valAx>
        <c:axId val="505688984"/>
        <c:scaling>
          <c:orientation val="minMax"/>
        </c:scaling>
        <c:delete val="0"/>
        <c:axPos val="b"/>
        <c:title>
          <c:tx>
            <c:rich>
              <a:bodyPr/>
              <a:lstStyle/>
              <a:p>
                <a:pPr>
                  <a:defRPr/>
                </a:pPr>
                <a:r>
                  <a:rPr lang="en-US"/>
                  <a:t>s/n</a:t>
                </a:r>
              </a:p>
            </c:rich>
          </c:tx>
          <c:overlay val="0"/>
        </c:title>
        <c:numFmt formatCode="General" sourceLinked="1"/>
        <c:majorTickMark val="out"/>
        <c:minorTickMark val="none"/>
        <c:tickLblPos val="nextTo"/>
        <c:crossAx val="505691936"/>
        <c:crosses val="autoZero"/>
        <c:crossBetween val="midCat"/>
      </c:valAx>
      <c:valAx>
        <c:axId val="505691936"/>
        <c:scaling>
          <c:orientation val="minMax"/>
        </c:scaling>
        <c:delete val="0"/>
        <c:axPos val="l"/>
        <c:title>
          <c:tx>
            <c:rich>
              <a:bodyPr/>
              <a:lstStyle/>
              <a:p>
                <a:pPr>
                  <a:defRPr/>
                </a:pPr>
                <a:r>
                  <a:rPr lang="en-US"/>
                  <a:t>Stock price</a:t>
                </a:r>
              </a:p>
            </c:rich>
          </c:tx>
          <c:overlay val="0"/>
        </c:title>
        <c:numFmt formatCode="General" sourceLinked="1"/>
        <c:majorTickMark val="out"/>
        <c:minorTickMark val="none"/>
        <c:tickLblPos val="nextTo"/>
        <c:crossAx val="505688984"/>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 Residual Plot</a:t>
            </a:r>
          </a:p>
        </c:rich>
      </c:tx>
      <c:layout>
        <c:manualLayout>
          <c:xMode val="edge"/>
          <c:yMode val="edge"/>
          <c:x val="0.24677951476938023"/>
          <c:y val="3.4293552812071332E-2"/>
        </c:manualLayout>
      </c:layout>
      <c:overlay val="0"/>
    </c:title>
    <c:autoTitleDeleted val="0"/>
    <c:plotArea>
      <c:layout/>
      <c:scatterChart>
        <c:scatterStyle val="lineMarker"/>
        <c:varyColors val="0"/>
        <c:ser>
          <c:idx val="0"/>
          <c:order val="0"/>
          <c:spPr>
            <a:ln w="28575">
              <a:noFill/>
            </a:ln>
          </c:spPr>
          <c:xVal>
            <c:numRef>
              <c:f>Sheet14!$C$4:$C$11</c:f>
              <c:numCache>
                <c:formatCode>General</c:formatCode>
                <c:ptCount val="8"/>
                <c:pt idx="0">
                  <c:v>1</c:v>
                </c:pt>
                <c:pt idx="1">
                  <c:v>2</c:v>
                </c:pt>
                <c:pt idx="2">
                  <c:v>3</c:v>
                </c:pt>
                <c:pt idx="3">
                  <c:v>4</c:v>
                </c:pt>
                <c:pt idx="4">
                  <c:v>5</c:v>
                </c:pt>
                <c:pt idx="5">
                  <c:v>6</c:v>
                </c:pt>
                <c:pt idx="6">
                  <c:v>7</c:v>
                </c:pt>
                <c:pt idx="7">
                  <c:v>8</c:v>
                </c:pt>
              </c:numCache>
            </c:numRef>
          </c:xVal>
          <c:yVal>
            <c:numRef>
              <c:f>Sheet14!$K$31:$K$38</c:f>
              <c:numCache>
                <c:formatCode>General</c:formatCode>
                <c:ptCount val="8"/>
                <c:pt idx="0">
                  <c:v>40.056666666666679</c:v>
                </c:pt>
                <c:pt idx="1">
                  <c:v>-24.243809523809517</c:v>
                </c:pt>
                <c:pt idx="2">
                  <c:v>-21.074285714285711</c:v>
                </c:pt>
                <c:pt idx="3">
                  <c:v>-3.4047619047619015</c:v>
                </c:pt>
                <c:pt idx="4">
                  <c:v>-10.815238095238092</c:v>
                </c:pt>
                <c:pt idx="5">
                  <c:v>7.1242857142857137</c:v>
                </c:pt>
                <c:pt idx="6">
                  <c:v>2.2538095238095233</c:v>
                </c:pt>
                <c:pt idx="7">
                  <c:v>10.103333333333333</c:v>
                </c:pt>
              </c:numCache>
            </c:numRef>
          </c:yVal>
          <c:smooth val="0"/>
          <c:extLst>
            <c:ext xmlns:c16="http://schemas.microsoft.com/office/drawing/2014/chart" uri="{C3380CC4-5D6E-409C-BE32-E72D297353CC}">
              <c16:uniqueId val="{00000000-9FCD-45AD-97E7-45EF3A33C9E0}"/>
            </c:ext>
          </c:extLst>
        </c:ser>
        <c:dLbls>
          <c:showLegendKey val="0"/>
          <c:showVal val="0"/>
          <c:showCatName val="0"/>
          <c:showSerName val="0"/>
          <c:showPercent val="0"/>
          <c:showBubbleSize val="0"/>
        </c:dLbls>
        <c:axId val="512271160"/>
        <c:axId val="512271816"/>
      </c:scatterChart>
      <c:valAx>
        <c:axId val="512271160"/>
        <c:scaling>
          <c:orientation val="minMax"/>
        </c:scaling>
        <c:delete val="0"/>
        <c:axPos val="b"/>
        <c:title>
          <c:tx>
            <c:rich>
              <a:bodyPr/>
              <a:lstStyle/>
              <a:p>
                <a:pPr>
                  <a:defRPr/>
                </a:pPr>
                <a:r>
                  <a:rPr lang="en-US"/>
                  <a:t>s/n</a:t>
                </a:r>
              </a:p>
            </c:rich>
          </c:tx>
          <c:overlay val="0"/>
        </c:title>
        <c:numFmt formatCode="General" sourceLinked="1"/>
        <c:majorTickMark val="out"/>
        <c:minorTickMark val="none"/>
        <c:tickLblPos val="nextTo"/>
        <c:crossAx val="512271816"/>
        <c:crosses val="autoZero"/>
        <c:crossBetween val="midCat"/>
      </c:valAx>
      <c:valAx>
        <c:axId val="512271816"/>
        <c:scaling>
          <c:orientation val="minMax"/>
        </c:scaling>
        <c:delete val="0"/>
        <c:axPos val="l"/>
        <c:title>
          <c:tx>
            <c:rich>
              <a:bodyPr/>
              <a:lstStyle/>
              <a:p>
                <a:pPr>
                  <a:defRPr/>
                </a:pPr>
                <a:r>
                  <a:rPr lang="en-US"/>
                  <a:t>Residuals</a:t>
                </a:r>
              </a:p>
            </c:rich>
          </c:tx>
          <c:overlay val="0"/>
        </c:title>
        <c:numFmt formatCode="General" sourceLinked="1"/>
        <c:majorTickMark val="out"/>
        <c:minorTickMark val="none"/>
        <c:tickLblPos val="nextTo"/>
        <c:crossAx val="512271160"/>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Solomon</dc:creator>
  <cp:keywords/>
  <dc:description/>
  <cp:lastModifiedBy>Peter Solomon</cp:lastModifiedBy>
  <cp:revision>2</cp:revision>
  <dcterms:created xsi:type="dcterms:W3CDTF">2020-11-07T20:05:00Z</dcterms:created>
  <dcterms:modified xsi:type="dcterms:W3CDTF">2020-11-07T20:53:00Z</dcterms:modified>
</cp:coreProperties>
</file>