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240556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40556">
        <w:rPr>
          <w:rFonts w:ascii="Arial" w:hAnsi="Arial" w:cs="Arial"/>
          <w:b/>
          <w:bCs/>
          <w:sz w:val="32"/>
          <w:szCs w:val="32"/>
          <w:u w:val="single"/>
        </w:rPr>
        <w:t>Pr</w:t>
      </w:r>
      <w:r w:rsidR="006274C7" w:rsidRPr="00240556">
        <w:rPr>
          <w:rFonts w:ascii="Arial" w:hAnsi="Arial" w:cs="Arial"/>
          <w:b/>
          <w:bCs/>
          <w:sz w:val="32"/>
          <w:szCs w:val="32"/>
          <w:u w:val="single"/>
        </w:rPr>
        <w:t>o</w:t>
      </w:r>
      <w:r w:rsidRPr="00240556">
        <w:rPr>
          <w:rFonts w:ascii="Arial" w:hAnsi="Arial" w:cs="Arial"/>
          <w:b/>
          <w:bCs/>
          <w:sz w:val="32"/>
          <w:szCs w:val="32"/>
          <w:u w:val="single"/>
        </w:rPr>
        <w:t>posta de</w:t>
      </w:r>
      <w:r w:rsidR="004833AA" w:rsidRPr="0024055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4C0200" w:rsidRPr="00240556">
        <w:rPr>
          <w:rFonts w:ascii="Arial" w:hAnsi="Arial" w:cs="Arial"/>
          <w:b/>
          <w:bCs/>
          <w:sz w:val="32"/>
          <w:szCs w:val="32"/>
          <w:u w:val="single"/>
        </w:rPr>
        <w:t>Projeto Integrador</w:t>
      </w:r>
      <w:r w:rsidR="004C0200" w:rsidRPr="002405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1D9DA9" w14:textId="791C3833" w:rsidR="004C0200" w:rsidRPr="00DD5FB1" w:rsidRDefault="004C0200" w:rsidP="720E1EB9">
      <w:pPr>
        <w:pStyle w:val="Cabealh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720E1EB9">
        <w:rPr>
          <w:rFonts w:ascii="Arial" w:hAnsi="Arial" w:cs="Arial"/>
          <w:b/>
          <w:bCs/>
          <w:sz w:val="28"/>
          <w:szCs w:val="28"/>
        </w:rPr>
        <w:t>Data:</w:t>
      </w:r>
      <w:r w:rsidR="00EB70AA" w:rsidRPr="720E1EB9">
        <w:rPr>
          <w:rFonts w:ascii="Arial" w:hAnsi="Arial" w:cs="Arial"/>
          <w:b/>
          <w:bCs/>
          <w:sz w:val="28"/>
          <w:szCs w:val="28"/>
        </w:rPr>
        <w:t xml:space="preserve"> </w:t>
      </w:r>
      <w:r w:rsidR="00240556">
        <w:rPr>
          <w:rFonts w:ascii="Arial" w:hAnsi="Arial" w:cs="Arial"/>
          <w:sz w:val="28"/>
          <w:szCs w:val="28"/>
        </w:rPr>
        <w:t>13</w:t>
      </w:r>
      <w:r w:rsidR="00EB70AA" w:rsidRPr="720E1EB9">
        <w:rPr>
          <w:rFonts w:ascii="Arial" w:hAnsi="Arial" w:cs="Arial"/>
          <w:sz w:val="28"/>
          <w:szCs w:val="28"/>
        </w:rPr>
        <w:t>/</w:t>
      </w:r>
      <w:r w:rsidR="7FFFAE43" w:rsidRPr="720E1EB9">
        <w:rPr>
          <w:rFonts w:ascii="Arial" w:hAnsi="Arial" w:cs="Arial"/>
          <w:sz w:val="28"/>
          <w:szCs w:val="28"/>
        </w:rPr>
        <w:t>03</w:t>
      </w:r>
      <w:r w:rsidR="00EB70AA" w:rsidRPr="720E1EB9">
        <w:rPr>
          <w:rFonts w:ascii="Arial" w:hAnsi="Arial" w:cs="Arial"/>
          <w:sz w:val="28"/>
          <w:szCs w:val="28"/>
        </w:rPr>
        <w:t>/</w:t>
      </w:r>
      <w:r w:rsidR="0146EA36" w:rsidRPr="720E1EB9">
        <w:rPr>
          <w:rFonts w:ascii="Arial" w:hAnsi="Arial" w:cs="Arial"/>
          <w:sz w:val="28"/>
          <w:szCs w:val="28"/>
        </w:rPr>
        <w:t>2025</w:t>
      </w:r>
      <w:r w:rsidR="007135D9" w:rsidRPr="720E1EB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300C2BE4" w:rsidRPr="720E1EB9">
        <w:rPr>
          <w:rFonts w:ascii="Arial" w:hAnsi="Arial" w:cs="Arial"/>
          <w:sz w:val="28"/>
          <w:szCs w:val="28"/>
        </w:rPr>
        <w:t xml:space="preserve">Grupo 5 </w:t>
      </w:r>
    </w:p>
    <w:p w14:paraId="42CC7030" w14:textId="53CA6EEC" w:rsidR="004C0200" w:rsidRPr="00DD5FB1" w:rsidRDefault="004C0200" w:rsidP="720E1EB9">
      <w:pPr>
        <w:pStyle w:val="Cabealho"/>
        <w:ind w:left="360"/>
        <w:rPr>
          <w:rFonts w:ascii="Arial" w:hAnsi="Arial" w:cs="Arial"/>
          <w:sz w:val="22"/>
          <w:szCs w:val="22"/>
        </w:rPr>
      </w:pPr>
    </w:p>
    <w:p w14:paraId="29882B97" w14:textId="4AF3966A" w:rsidR="004C0200" w:rsidRPr="00DD5FB1" w:rsidRDefault="004C0200" w:rsidP="720E1EB9">
      <w:pPr>
        <w:pStyle w:val="Cabealh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720E1EB9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720E1EB9">
        <w:rPr>
          <w:rFonts w:ascii="Arial" w:hAnsi="Arial" w:cs="Arial"/>
          <w:b/>
          <w:bCs/>
          <w:sz w:val="28"/>
          <w:szCs w:val="28"/>
        </w:rPr>
        <w:t xml:space="preserve"> </w:t>
      </w:r>
      <w:r w:rsidR="48D8AF19" w:rsidRPr="720E1EB9">
        <w:rPr>
          <w:rFonts w:ascii="Arial" w:hAnsi="Arial" w:cs="Arial"/>
          <w:sz w:val="22"/>
          <w:szCs w:val="22"/>
        </w:rPr>
        <w:t xml:space="preserve">Interpretador de Algoritmos 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DDE4C7A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720E1EB9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720E1EB9">
        <w:rPr>
          <w:rFonts w:ascii="Arial" w:hAnsi="Arial" w:cs="Arial"/>
          <w:b/>
          <w:bCs/>
          <w:sz w:val="28"/>
          <w:szCs w:val="28"/>
        </w:rPr>
        <w:t xml:space="preserve"> </w:t>
      </w:r>
      <w:r w:rsidR="42224267" w:rsidRPr="00D53711">
        <w:rPr>
          <w:rFonts w:ascii="Arial" w:hAnsi="Arial" w:cs="Arial"/>
          <w:sz w:val="22"/>
          <w:szCs w:val="22"/>
          <w:highlight w:val="cyan"/>
        </w:rPr>
        <w:t>LGALopes</w:t>
      </w:r>
      <w:r w:rsidR="42224267" w:rsidRPr="720E1EB9">
        <w:rPr>
          <w:rFonts w:ascii="Arial" w:hAnsi="Arial" w:cs="Arial"/>
          <w:sz w:val="22"/>
          <w:szCs w:val="22"/>
        </w:rPr>
        <w:t xml:space="preserve"> 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329" w:type="dxa"/>
        <w:tblLook w:val="04A0" w:firstRow="1" w:lastRow="0" w:firstColumn="1" w:lastColumn="0" w:noHBand="0" w:noVBand="1"/>
      </w:tblPr>
      <w:tblGrid>
        <w:gridCol w:w="2053"/>
        <w:gridCol w:w="3589"/>
        <w:gridCol w:w="3687"/>
      </w:tblGrid>
      <w:tr w:rsidR="004C0200" w:rsidRPr="00EB70AA" w14:paraId="01B43147" w14:textId="77777777" w:rsidTr="00D53711">
        <w:trPr>
          <w:trHeight w:val="221"/>
        </w:trPr>
        <w:tc>
          <w:tcPr>
            <w:tcW w:w="2053" w:type="dxa"/>
          </w:tcPr>
          <w:p w14:paraId="3BFE876E" w14:textId="75CE62E1" w:rsidR="004C0200" w:rsidRPr="00EB70AA" w:rsidRDefault="004C0200" w:rsidP="00D53711">
            <w:pPr>
              <w:pStyle w:val="Cabealh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589" w:type="dxa"/>
          </w:tcPr>
          <w:p w14:paraId="2E9E6A18" w14:textId="5D0FE379" w:rsidR="004C0200" w:rsidRPr="00EB70AA" w:rsidRDefault="004C0200" w:rsidP="00D53711">
            <w:pPr>
              <w:pStyle w:val="Cabealh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87" w:type="dxa"/>
          </w:tcPr>
          <w:p w14:paraId="0E58DA1D" w14:textId="6E876E3B" w:rsidR="004C0200" w:rsidRPr="00EB70AA" w:rsidRDefault="004C0200" w:rsidP="00D53711">
            <w:pPr>
              <w:pStyle w:val="Cabealh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D53711">
        <w:trPr>
          <w:trHeight w:val="284"/>
        </w:trPr>
        <w:tc>
          <w:tcPr>
            <w:tcW w:w="2053" w:type="dxa"/>
          </w:tcPr>
          <w:p w14:paraId="78D320BE" w14:textId="15E227F0" w:rsidR="004C0200" w:rsidRPr="00D53711" w:rsidRDefault="0AFD739C" w:rsidP="720E1EB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53711">
              <w:rPr>
                <w:rFonts w:ascii="Arial" w:hAnsi="Arial" w:cs="Arial"/>
                <w:sz w:val="20"/>
                <w:szCs w:val="20"/>
              </w:rPr>
              <w:t>0030482223019</w:t>
            </w:r>
          </w:p>
        </w:tc>
        <w:tc>
          <w:tcPr>
            <w:tcW w:w="3589" w:type="dxa"/>
          </w:tcPr>
          <w:p w14:paraId="569C22D1" w14:textId="38A5D1CB" w:rsidR="004C0200" w:rsidRPr="00D53711" w:rsidRDefault="0AFD739C" w:rsidP="007116DA">
            <w:pPr>
              <w:pStyle w:val="Cabealho"/>
              <w:spacing w:line="360" w:lineRule="auto"/>
            </w:pPr>
            <w:r w:rsidRPr="00D53711">
              <w:t>Luís Gustavo de Assis Lopes</w:t>
            </w:r>
          </w:p>
        </w:tc>
        <w:tc>
          <w:tcPr>
            <w:tcW w:w="3687" w:type="dxa"/>
          </w:tcPr>
          <w:p w14:paraId="3EF09E31" w14:textId="61FD6A63" w:rsidR="004C0200" w:rsidRPr="00D53711" w:rsidRDefault="0AFD739C" w:rsidP="720E1EB9">
            <w:pPr>
              <w:pStyle w:val="Cabealho"/>
              <w:spacing w:line="360" w:lineRule="auto"/>
            </w:pPr>
            <w:r w:rsidRPr="00D53711">
              <w:t>luis.lopes12@fatec.sp.gov.br</w:t>
            </w:r>
          </w:p>
        </w:tc>
      </w:tr>
      <w:tr w:rsidR="004C0200" w:rsidRPr="00EB70AA" w14:paraId="25B4EEF6" w14:textId="77777777" w:rsidTr="00D53711">
        <w:trPr>
          <w:trHeight w:val="295"/>
        </w:trPr>
        <w:tc>
          <w:tcPr>
            <w:tcW w:w="2053" w:type="dxa"/>
          </w:tcPr>
          <w:p w14:paraId="6256201E" w14:textId="7A99D858" w:rsidR="004C0200" w:rsidRPr="00D53711" w:rsidRDefault="0AFD739C" w:rsidP="720E1EB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53711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1D1B1A88" w14:textId="0C45B3CA" w:rsidR="004C0200" w:rsidRPr="00D53711" w:rsidRDefault="0AFD739C" w:rsidP="007116DA">
            <w:pPr>
              <w:pStyle w:val="Cabealho"/>
              <w:spacing w:line="360" w:lineRule="auto"/>
            </w:pPr>
            <w:r w:rsidRPr="00D53711">
              <w:t>Lucas Edvan da Silva Mendes</w:t>
            </w:r>
          </w:p>
        </w:tc>
        <w:tc>
          <w:tcPr>
            <w:tcW w:w="3687" w:type="dxa"/>
          </w:tcPr>
          <w:p w14:paraId="33D5A202" w14:textId="546410F3" w:rsidR="004C0200" w:rsidRPr="00D53711" w:rsidRDefault="0AFD739C" w:rsidP="720E1EB9">
            <w:pPr>
              <w:pStyle w:val="Cabealho"/>
              <w:spacing w:line="360" w:lineRule="auto"/>
            </w:pPr>
            <w:r w:rsidRPr="00D53711">
              <w:t>lucas.mendes8@fatec.sp.gov.br</w:t>
            </w:r>
          </w:p>
        </w:tc>
      </w:tr>
      <w:tr w:rsidR="004C0200" w:rsidRPr="00EB70AA" w14:paraId="1F8C3409" w14:textId="77777777" w:rsidTr="00D53711">
        <w:trPr>
          <w:trHeight w:val="284"/>
        </w:trPr>
        <w:tc>
          <w:tcPr>
            <w:tcW w:w="2053" w:type="dxa"/>
          </w:tcPr>
          <w:p w14:paraId="5D42FCC5" w14:textId="441AC822" w:rsidR="004C0200" w:rsidRPr="00D53711" w:rsidRDefault="00EE6797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711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6DE7F8D1" w14:textId="126E2C8C" w:rsidR="004C0200" w:rsidRPr="00D53711" w:rsidRDefault="00EE6797" w:rsidP="007116DA">
            <w:pPr>
              <w:pStyle w:val="Cabealho"/>
              <w:spacing w:line="360" w:lineRule="auto"/>
            </w:pPr>
            <w:r w:rsidRPr="00D53711">
              <w:t>Guilherme Henrique V De Meira</w:t>
            </w:r>
          </w:p>
        </w:tc>
        <w:tc>
          <w:tcPr>
            <w:tcW w:w="3687" w:type="dxa"/>
          </w:tcPr>
          <w:p w14:paraId="77414F4D" w14:textId="23E14EE2" w:rsidR="004C0200" w:rsidRPr="00D53711" w:rsidRDefault="00EE6797" w:rsidP="007116DA">
            <w:pPr>
              <w:pStyle w:val="Cabealho"/>
              <w:spacing w:line="360" w:lineRule="auto"/>
              <w:rPr>
                <w:b/>
                <w:bCs/>
              </w:rPr>
            </w:pPr>
            <w:r w:rsidRPr="00D53711">
              <w:t>guilherme.meira01@fatec.sp.gov.br</w:t>
            </w:r>
          </w:p>
        </w:tc>
      </w:tr>
      <w:tr w:rsidR="004C0200" w:rsidRPr="00EB70AA" w14:paraId="386E6CA2" w14:textId="77777777" w:rsidTr="00D53711">
        <w:trPr>
          <w:trHeight w:val="337"/>
        </w:trPr>
        <w:tc>
          <w:tcPr>
            <w:tcW w:w="205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589" w:type="dxa"/>
          </w:tcPr>
          <w:p w14:paraId="16989873" w14:textId="32EAD993" w:rsidR="004C0200" w:rsidRPr="00EB70AA" w:rsidRDefault="00F8723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723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XXXXXXXXXXXXX</w:t>
            </w:r>
          </w:p>
        </w:tc>
        <w:tc>
          <w:tcPr>
            <w:tcW w:w="3687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D53711">
        <w:trPr>
          <w:trHeight w:val="327"/>
        </w:trPr>
        <w:tc>
          <w:tcPr>
            <w:tcW w:w="205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589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687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28B6684B" w:rsidR="004C0200" w:rsidRPr="00240556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Compreensão do Problema</w:t>
      </w:r>
    </w:p>
    <w:p w14:paraId="3E2F5BC5" w14:textId="4F7F7CAD" w:rsidR="720E1EB9" w:rsidRDefault="720E1EB9" w:rsidP="720E1EB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8BE2ED0" w14:textId="0908B623" w:rsidR="00F87236" w:rsidRPr="00F87236" w:rsidRDefault="00F87236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  <w:highlight w:val="yellow"/>
        </w:rPr>
      </w:pPr>
      <w:r w:rsidRPr="00F87236">
        <w:rPr>
          <w:color w:val="404040" w:themeColor="text1" w:themeTint="BF"/>
          <w:sz w:val="22"/>
          <w:szCs w:val="22"/>
          <w:highlight w:val="yellow"/>
        </w:rPr>
        <w:t>PROBLEMA???</w:t>
      </w:r>
    </w:p>
    <w:p w14:paraId="6A721CB4" w14:textId="3D2047DB" w:rsidR="00F87236" w:rsidRDefault="00F87236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</w:rPr>
      </w:pPr>
      <w:r w:rsidRPr="00F87236">
        <w:rPr>
          <w:color w:val="404040" w:themeColor="text1" w:themeTint="BF"/>
          <w:sz w:val="22"/>
          <w:szCs w:val="22"/>
          <w:highlight w:val="yellow"/>
        </w:rPr>
        <w:t>IMPORTANCIA DE UTILIZAR UM INTERPRETADOR</w:t>
      </w:r>
    </w:p>
    <w:p w14:paraId="42E0DF0B" w14:textId="3DB0093A" w:rsidR="00502E19" w:rsidRPr="00502E19" w:rsidRDefault="00502E19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  <w:highlight w:val="yellow"/>
        </w:rPr>
      </w:pPr>
      <w:r w:rsidRPr="00502E19">
        <w:rPr>
          <w:color w:val="404040" w:themeColor="text1" w:themeTint="BF"/>
          <w:sz w:val="22"/>
          <w:szCs w:val="22"/>
          <w:highlight w:val="yellow"/>
        </w:rPr>
        <w:t>JÁ EXISTE UMA APLICACAO XXXXX</w:t>
      </w:r>
      <w:r w:rsidR="004F3048">
        <w:rPr>
          <w:color w:val="404040" w:themeColor="text1" w:themeTint="BF"/>
          <w:sz w:val="22"/>
          <w:szCs w:val="22"/>
          <w:highlight w:val="yellow"/>
        </w:rPr>
        <w:t xml:space="preserve"> desde quando</w:t>
      </w:r>
    </w:p>
    <w:p w14:paraId="505444EA" w14:textId="62F6109D" w:rsidR="00502E19" w:rsidRDefault="00502E19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</w:rPr>
      </w:pPr>
      <w:r w:rsidRPr="00502E19">
        <w:rPr>
          <w:color w:val="404040" w:themeColor="text1" w:themeTint="BF"/>
          <w:sz w:val="22"/>
          <w:szCs w:val="22"/>
          <w:highlight w:val="yellow"/>
        </w:rPr>
        <w:t>MAS QUAIS SÃO AS DEFICIENCIAS??</w:t>
      </w:r>
    </w:p>
    <w:p w14:paraId="26940182" w14:textId="76A9BCD5" w:rsidR="7BCD3A40" w:rsidRPr="004D41C9" w:rsidRDefault="7BCD3A40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</w:rPr>
      </w:pPr>
      <w:r w:rsidRPr="004D41C9">
        <w:rPr>
          <w:color w:val="404040" w:themeColor="text1" w:themeTint="BF"/>
          <w:sz w:val="22"/>
          <w:szCs w:val="22"/>
        </w:rPr>
        <w:t xml:space="preserve">O projeto se trata do Interpretador de Algoritmos, um software já existente </w:t>
      </w:r>
      <w:r w:rsidR="3C51B0F4" w:rsidRPr="004D41C9">
        <w:rPr>
          <w:color w:val="404040" w:themeColor="text1" w:themeTint="BF"/>
          <w:sz w:val="22"/>
          <w:szCs w:val="22"/>
        </w:rPr>
        <w:t>com a finalidade de auxiliar os alunos com a compreensão da lógica de progra</w:t>
      </w:r>
      <w:r w:rsidR="11111501" w:rsidRPr="004D41C9">
        <w:rPr>
          <w:color w:val="404040" w:themeColor="text1" w:themeTint="BF"/>
          <w:sz w:val="22"/>
          <w:szCs w:val="22"/>
        </w:rPr>
        <w:t>mação e a resolução de problemas básicos utilizando pseudo</w:t>
      </w:r>
      <w:r w:rsidR="6A96C164" w:rsidRPr="004D41C9">
        <w:rPr>
          <w:color w:val="404040" w:themeColor="text1" w:themeTint="BF"/>
          <w:sz w:val="22"/>
          <w:szCs w:val="22"/>
        </w:rPr>
        <w:t>-</w:t>
      </w:r>
      <w:r w:rsidR="11111501" w:rsidRPr="004D41C9">
        <w:rPr>
          <w:color w:val="404040" w:themeColor="text1" w:themeTint="BF"/>
          <w:sz w:val="22"/>
          <w:szCs w:val="22"/>
        </w:rPr>
        <w:t>código.</w:t>
      </w:r>
    </w:p>
    <w:p w14:paraId="51C524DD" w14:textId="7CB21ED0" w:rsidR="11111501" w:rsidRPr="004D41C9" w:rsidRDefault="11111501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</w:rPr>
      </w:pPr>
      <w:r w:rsidRPr="004D41C9">
        <w:rPr>
          <w:color w:val="404040" w:themeColor="text1" w:themeTint="BF"/>
          <w:sz w:val="22"/>
          <w:szCs w:val="22"/>
        </w:rPr>
        <w:t>No entanto, essa aplicação se encontra incompleta, não foram adiciona</w:t>
      </w:r>
      <w:r w:rsidR="698F100F" w:rsidRPr="004D41C9">
        <w:rPr>
          <w:color w:val="404040" w:themeColor="text1" w:themeTint="BF"/>
          <w:sz w:val="22"/>
          <w:szCs w:val="22"/>
        </w:rPr>
        <w:t>das todas as funcionalidades que atendam às atividades propostas em sala</w:t>
      </w:r>
      <w:r w:rsidR="66C2AB36" w:rsidRPr="004D41C9">
        <w:rPr>
          <w:color w:val="404040" w:themeColor="text1" w:themeTint="BF"/>
          <w:sz w:val="22"/>
          <w:szCs w:val="22"/>
        </w:rPr>
        <w:t xml:space="preserve"> de aula, como matrizes, e a interface precisa ser refeita</w:t>
      </w:r>
      <w:r w:rsidR="3FE1D5F0" w:rsidRPr="004D41C9">
        <w:rPr>
          <w:color w:val="404040" w:themeColor="text1" w:themeTint="BF"/>
          <w:sz w:val="22"/>
          <w:szCs w:val="22"/>
        </w:rPr>
        <w:t>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24055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Proposta de Solução de Software e Viabilidade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532B733" w14:textId="1207DF99" w:rsidR="4D572405" w:rsidRPr="004D41C9" w:rsidRDefault="4D572405" w:rsidP="00D41CEE">
      <w:pPr>
        <w:spacing w:line="360" w:lineRule="auto"/>
        <w:ind w:firstLine="360"/>
        <w:jc w:val="both"/>
        <w:rPr>
          <w:color w:val="404040" w:themeColor="text1" w:themeTint="BF"/>
          <w:sz w:val="22"/>
          <w:szCs w:val="22"/>
        </w:rPr>
      </w:pPr>
      <w:r w:rsidRPr="004F3048">
        <w:rPr>
          <w:color w:val="404040" w:themeColor="text1" w:themeTint="BF"/>
          <w:sz w:val="22"/>
          <w:szCs w:val="22"/>
          <w:highlight w:val="yellow"/>
        </w:rPr>
        <w:t xml:space="preserve">A proposta </w:t>
      </w:r>
      <w:r w:rsidR="004F3048" w:rsidRPr="004F3048">
        <w:rPr>
          <w:color w:val="404040" w:themeColor="text1" w:themeTint="BF"/>
          <w:sz w:val="22"/>
          <w:szCs w:val="22"/>
          <w:highlight w:val="yellow"/>
        </w:rPr>
        <w:t xml:space="preserve">é desenvolver um novo aplicativo </w:t>
      </w:r>
      <w:proofErr w:type="spellStart"/>
      <w:r w:rsidR="004F3048" w:rsidRPr="004F3048">
        <w:rPr>
          <w:color w:val="404040" w:themeColor="text1" w:themeTint="BF"/>
          <w:sz w:val="22"/>
          <w:szCs w:val="22"/>
          <w:highlight w:val="yellow"/>
        </w:rPr>
        <w:t>xxxxx</w:t>
      </w:r>
      <w:proofErr w:type="spellEnd"/>
      <w:r w:rsidR="009760D7">
        <w:rPr>
          <w:color w:val="404040" w:themeColor="text1" w:themeTint="BF"/>
          <w:sz w:val="22"/>
          <w:szCs w:val="22"/>
          <w:highlight w:val="yellow"/>
        </w:rPr>
        <w:t xml:space="preserve"> web ou aplicativo ou os dois???????</w:t>
      </w:r>
      <w:r w:rsidRPr="004F3048">
        <w:rPr>
          <w:color w:val="404040" w:themeColor="text1" w:themeTint="BF"/>
          <w:sz w:val="22"/>
          <w:szCs w:val="22"/>
          <w:highlight w:val="yellow"/>
        </w:rPr>
        <w:t xml:space="preserve">, </w:t>
      </w:r>
      <w:r w:rsidR="004F3048" w:rsidRPr="004F3048">
        <w:rPr>
          <w:color w:val="404040" w:themeColor="text1" w:themeTint="BF"/>
          <w:sz w:val="22"/>
          <w:szCs w:val="22"/>
          <w:highlight w:val="yellow"/>
        </w:rPr>
        <w:t xml:space="preserve"> tendo como base </w:t>
      </w:r>
      <w:proofErr w:type="spellStart"/>
      <w:r w:rsidR="004F3048" w:rsidRPr="004F3048">
        <w:rPr>
          <w:color w:val="404040" w:themeColor="text1" w:themeTint="BF"/>
          <w:sz w:val="22"/>
          <w:szCs w:val="22"/>
          <w:highlight w:val="yellow"/>
        </w:rPr>
        <w:t>xxxxx</w:t>
      </w:r>
      <w:proofErr w:type="spellEnd"/>
      <w:r w:rsidR="004F3048" w:rsidRPr="004F3048">
        <w:rPr>
          <w:color w:val="404040" w:themeColor="text1" w:themeTint="BF"/>
          <w:sz w:val="22"/>
          <w:szCs w:val="22"/>
          <w:highlight w:val="yellow"/>
        </w:rPr>
        <w:t xml:space="preserve"> e </w:t>
      </w:r>
      <w:r w:rsidRPr="004F3048">
        <w:rPr>
          <w:color w:val="404040" w:themeColor="text1" w:themeTint="BF"/>
          <w:sz w:val="22"/>
          <w:szCs w:val="22"/>
          <w:highlight w:val="yellow"/>
        </w:rPr>
        <w:t xml:space="preserve">agregando novas funcionalidades para auxiliar tanto aluno quanto professor </w:t>
      </w:r>
      <w:r w:rsidR="1057A8CA" w:rsidRPr="004F3048">
        <w:rPr>
          <w:color w:val="404040" w:themeColor="text1" w:themeTint="BF"/>
          <w:sz w:val="22"/>
          <w:szCs w:val="22"/>
          <w:highlight w:val="yellow"/>
        </w:rPr>
        <w:t xml:space="preserve">durante as aulas. </w:t>
      </w:r>
      <w:r w:rsidR="1057A8CA" w:rsidRPr="004F3048">
        <w:rPr>
          <w:color w:val="404040" w:themeColor="text1" w:themeTint="BF"/>
          <w:sz w:val="22"/>
          <w:szCs w:val="22"/>
          <w:highlight w:val="yellow"/>
        </w:rPr>
        <w:lastRenderedPageBreak/>
        <w:t>Além das novas features, temos</w:t>
      </w:r>
      <w:r w:rsidR="1057A8CA" w:rsidRPr="004D41C9">
        <w:rPr>
          <w:color w:val="404040" w:themeColor="text1" w:themeTint="BF"/>
          <w:sz w:val="22"/>
          <w:szCs w:val="22"/>
        </w:rPr>
        <w:t xml:space="preserve"> como objetivo refazer o design da aplicação por completo, tornando-o </w:t>
      </w:r>
      <w:r w:rsidR="1276D882" w:rsidRPr="004D41C9">
        <w:rPr>
          <w:color w:val="404040" w:themeColor="text1" w:themeTint="BF"/>
          <w:sz w:val="22"/>
          <w:szCs w:val="22"/>
        </w:rPr>
        <w:t>mais amigável e intuitivo.</w:t>
      </w:r>
    </w:p>
    <w:p w14:paraId="0133D327" w14:textId="68DE27B5" w:rsidR="720E1EB9" w:rsidRDefault="720E1EB9" w:rsidP="720E1EB9">
      <w:pP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09D87322" w14:textId="77777777" w:rsidR="00D41CEE" w:rsidRDefault="00D41CEE" w:rsidP="720E1EB9">
      <w:pP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6A22DABC" w14:textId="77777777" w:rsidR="00D41CEE" w:rsidRDefault="00D41CEE" w:rsidP="720E1EB9">
      <w:pP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4C312311" w14:textId="77777777" w:rsidR="00D41CEE" w:rsidRDefault="00D41CEE" w:rsidP="720E1EB9">
      <w:pP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719098F7" w14:textId="77777777" w:rsidR="00D41CEE" w:rsidRPr="004D41C9" w:rsidRDefault="00D41CEE" w:rsidP="720E1EB9">
      <w:pP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7956EC1A" w14:textId="0E1A4C4D" w:rsidR="004C0200" w:rsidRPr="0024055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Visão Geral dos Pré-Requisitos</w:t>
      </w:r>
    </w:p>
    <w:p w14:paraId="08644478" w14:textId="77777777" w:rsidR="004D41C9" w:rsidRPr="005A27F2" w:rsidRDefault="004D41C9" w:rsidP="004D41C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504CE9B" w14:textId="5A61B55F" w:rsidR="004C0200" w:rsidRDefault="004D41C9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  <w:r w:rsidRPr="004D41C9">
        <w:rPr>
          <w:color w:val="404040" w:themeColor="text1" w:themeTint="BF"/>
          <w:sz w:val="22"/>
          <w:szCs w:val="22"/>
        </w:rPr>
        <w:t>O sistema deve realizar análise sintática e semântica de códigos, suportando estruturas de controle como condicionais e laços de repetição. Deve permitir a manipulação de matrizes, identificar e informar erros de forma precisa, e oferecer uma interface gráfica</w:t>
      </w:r>
      <w:r w:rsidRPr="004D41C9">
        <w:rPr>
          <w:b/>
          <w:bCs/>
          <w:color w:val="404040" w:themeColor="text1" w:themeTint="BF"/>
          <w:sz w:val="22"/>
          <w:szCs w:val="22"/>
        </w:rPr>
        <w:t xml:space="preserve"> </w:t>
      </w:r>
      <w:r w:rsidRPr="004D41C9">
        <w:rPr>
          <w:color w:val="404040" w:themeColor="text1" w:themeTint="BF"/>
          <w:sz w:val="22"/>
          <w:szCs w:val="22"/>
        </w:rPr>
        <w:t>intuitiva com visualização em tempo real. Além disso, deve possibilitar a exportação e importação de códigos, integração com plataformas online para compartilhamento, e ser compatível com navegadores e dispositivos móveis.</w:t>
      </w:r>
    </w:p>
    <w:p w14:paraId="764A96EC" w14:textId="77777777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3686E5D7" w14:textId="602CAEC2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  <w:r w:rsidRPr="00185DE5">
        <w:rPr>
          <w:color w:val="404040" w:themeColor="text1" w:themeTint="BF"/>
          <w:sz w:val="22"/>
          <w:szCs w:val="22"/>
          <w:highlight w:val="yellow"/>
        </w:rPr>
        <w:t>Requisitos funcionais</w:t>
      </w:r>
    </w:p>
    <w:p w14:paraId="02CD6FBC" w14:textId="32801AB0" w:rsidR="00185DE5" w:rsidRP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  <w:highlight w:val="yellow"/>
        </w:rPr>
      </w:pPr>
      <w:r w:rsidRPr="00185DE5">
        <w:rPr>
          <w:color w:val="404040" w:themeColor="text1" w:themeTint="BF"/>
          <w:sz w:val="22"/>
          <w:szCs w:val="22"/>
          <w:highlight w:val="yellow"/>
        </w:rPr>
        <w:t xml:space="preserve">Criar arquivo </w:t>
      </w:r>
      <w:proofErr w:type="spellStart"/>
      <w:r w:rsidRPr="00185DE5">
        <w:rPr>
          <w:color w:val="404040" w:themeColor="text1" w:themeTint="BF"/>
          <w:sz w:val="22"/>
          <w:szCs w:val="22"/>
          <w:highlight w:val="yellow"/>
        </w:rPr>
        <w:t>xxx</w:t>
      </w:r>
      <w:proofErr w:type="spellEnd"/>
    </w:p>
    <w:p w14:paraId="686D9C92" w14:textId="22762E4D" w:rsidR="00185DE5" w:rsidRP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  <w:highlight w:val="yellow"/>
        </w:rPr>
      </w:pPr>
      <w:r w:rsidRPr="00185DE5">
        <w:rPr>
          <w:color w:val="404040" w:themeColor="text1" w:themeTint="BF"/>
          <w:sz w:val="22"/>
          <w:szCs w:val="22"/>
          <w:highlight w:val="yellow"/>
        </w:rPr>
        <w:t xml:space="preserve">Salvar arquivo </w:t>
      </w:r>
      <w:proofErr w:type="spellStart"/>
      <w:r w:rsidRPr="00185DE5">
        <w:rPr>
          <w:color w:val="404040" w:themeColor="text1" w:themeTint="BF"/>
          <w:sz w:val="22"/>
          <w:szCs w:val="22"/>
          <w:highlight w:val="yellow"/>
        </w:rPr>
        <w:t>xxx</w:t>
      </w:r>
      <w:proofErr w:type="spellEnd"/>
    </w:p>
    <w:p w14:paraId="2C83B6E8" w14:textId="5F3ACE13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  <w:r w:rsidRPr="00185DE5">
        <w:rPr>
          <w:color w:val="404040" w:themeColor="text1" w:themeTint="BF"/>
          <w:sz w:val="22"/>
          <w:szCs w:val="22"/>
          <w:highlight w:val="yellow"/>
        </w:rPr>
        <w:t>E mais as coisas novas</w:t>
      </w:r>
    </w:p>
    <w:p w14:paraId="26230BD8" w14:textId="77777777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38FDCBDF" w14:textId="77777777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326DD1EE" w14:textId="77777777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47E23F26" w14:textId="04EC4A01" w:rsidR="00185DE5" w:rsidRP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  <w:highlight w:val="yellow"/>
        </w:rPr>
      </w:pPr>
      <w:r w:rsidRPr="00185DE5">
        <w:rPr>
          <w:color w:val="404040" w:themeColor="text1" w:themeTint="BF"/>
          <w:sz w:val="22"/>
          <w:szCs w:val="22"/>
          <w:highlight w:val="yellow"/>
        </w:rPr>
        <w:t>Requisitos não funcionais</w:t>
      </w:r>
    </w:p>
    <w:p w14:paraId="5B952B87" w14:textId="69F129D1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  <w:proofErr w:type="spellStart"/>
      <w:r w:rsidRPr="00185DE5">
        <w:rPr>
          <w:color w:val="404040" w:themeColor="text1" w:themeTint="BF"/>
          <w:sz w:val="22"/>
          <w:szCs w:val="22"/>
          <w:highlight w:val="yellow"/>
        </w:rPr>
        <w:t>xxxx</w:t>
      </w:r>
      <w:proofErr w:type="spellEnd"/>
    </w:p>
    <w:p w14:paraId="6CFB0B12" w14:textId="77777777" w:rsidR="00185DE5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0619B5C1" w14:textId="77777777" w:rsidR="00185DE5" w:rsidRPr="004D41C9" w:rsidRDefault="00185DE5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404040" w:themeColor="text1" w:themeTint="BF"/>
          <w:sz w:val="22"/>
          <w:szCs w:val="22"/>
        </w:rPr>
      </w:pPr>
    </w:p>
    <w:p w14:paraId="72DB7C54" w14:textId="77777777" w:rsidR="004D41C9" w:rsidRPr="004D41C9" w:rsidRDefault="004D41C9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476F8C2" w14:textId="3E1C7F11" w:rsidR="004C0200" w:rsidRPr="0024055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Conceitos e Tecnologias Envolvidos</w:t>
      </w:r>
    </w:p>
    <w:p w14:paraId="2E0561CC" w14:textId="77777777" w:rsidR="004D41C9" w:rsidRPr="004D41C9" w:rsidRDefault="004D41C9" w:rsidP="004D41C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7210845" w14:textId="28E5A846" w:rsidR="004C0200" w:rsidRPr="004D41C9" w:rsidRDefault="004D41C9" w:rsidP="00D41CEE">
      <w:pPr>
        <w:autoSpaceDE w:val="0"/>
        <w:autoSpaceDN w:val="0"/>
        <w:adjustRightInd w:val="0"/>
        <w:spacing w:line="360" w:lineRule="auto"/>
        <w:ind w:firstLine="360"/>
        <w:jc w:val="both"/>
        <w:rPr>
          <w:color w:val="404040" w:themeColor="text1" w:themeTint="BF"/>
          <w:sz w:val="22"/>
          <w:szCs w:val="22"/>
        </w:rPr>
      </w:pPr>
      <w:r w:rsidRPr="004D41C9">
        <w:rPr>
          <w:color w:val="404040" w:themeColor="text1" w:themeTint="BF"/>
          <w:sz w:val="22"/>
          <w:szCs w:val="22"/>
        </w:rPr>
        <w:t xml:space="preserve">O desenvolvimento do software envolverá conceitos fundamentais como análise sintática e semântica, estruturas de controle (condicionais e laços de repetição), tratamento de erros, manipulação de matrizes, e criação de uma interface gráfica intuitiva. Para isso, serão utilizadas as tecnologias </w:t>
      </w:r>
      <w:r w:rsidRPr="00D41CEE">
        <w:rPr>
          <w:i/>
          <w:iCs/>
          <w:color w:val="404040" w:themeColor="text1" w:themeTint="BF"/>
          <w:sz w:val="22"/>
          <w:szCs w:val="22"/>
        </w:rPr>
        <w:t>Java</w:t>
      </w:r>
      <w:r w:rsidRPr="004D41C9">
        <w:rPr>
          <w:color w:val="404040" w:themeColor="text1" w:themeTint="BF"/>
          <w:sz w:val="22"/>
          <w:szCs w:val="22"/>
        </w:rPr>
        <w:t xml:space="preserve">, para a lógica de programação e processamento dos códigos, e </w:t>
      </w:r>
      <w:r w:rsidRPr="00D41CEE">
        <w:rPr>
          <w:i/>
          <w:iCs/>
          <w:color w:val="404040" w:themeColor="text1" w:themeTint="BF"/>
          <w:sz w:val="22"/>
          <w:szCs w:val="22"/>
        </w:rPr>
        <w:t>JavaScript</w:t>
      </w:r>
      <w:r w:rsidRPr="004D41C9">
        <w:rPr>
          <w:color w:val="404040" w:themeColor="text1" w:themeTint="BF"/>
          <w:sz w:val="22"/>
          <w:szCs w:val="22"/>
        </w:rPr>
        <w:t xml:space="preserve">, </w:t>
      </w:r>
      <w:r w:rsidRPr="00D41CEE">
        <w:rPr>
          <w:i/>
          <w:iCs/>
          <w:color w:val="404040" w:themeColor="text1" w:themeTint="BF"/>
          <w:sz w:val="22"/>
          <w:szCs w:val="22"/>
        </w:rPr>
        <w:t>HTML</w:t>
      </w:r>
      <w:r w:rsidRPr="004D41C9">
        <w:rPr>
          <w:color w:val="404040" w:themeColor="text1" w:themeTint="BF"/>
          <w:sz w:val="22"/>
          <w:szCs w:val="22"/>
        </w:rPr>
        <w:t xml:space="preserve"> e </w:t>
      </w:r>
      <w:r w:rsidRPr="00D41CEE">
        <w:rPr>
          <w:i/>
          <w:iCs/>
          <w:color w:val="404040" w:themeColor="text1" w:themeTint="BF"/>
          <w:sz w:val="22"/>
          <w:szCs w:val="22"/>
        </w:rPr>
        <w:t>CSS</w:t>
      </w:r>
      <w:r w:rsidRPr="004D41C9">
        <w:rPr>
          <w:color w:val="404040" w:themeColor="text1" w:themeTint="BF"/>
          <w:sz w:val="22"/>
          <w:szCs w:val="22"/>
        </w:rPr>
        <w:t xml:space="preserve"> para o desenvolvimento da interface de usuário, garantindo uma experiência interativa e responsiva. Essas tecnologias permitirão a construção de um sistema eficiente, com suporte à exportação e importação de dados, além de compatibilidade multiplataforma.</w:t>
      </w:r>
    </w:p>
    <w:p w14:paraId="65368961" w14:textId="77777777" w:rsidR="004D41C9" w:rsidRPr="00EB70AA" w:rsidRDefault="004D41C9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6200DC57" w:rsidR="004C0200" w:rsidRPr="0024055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Situação atual (estado-da-arte)</w:t>
      </w:r>
    </w:p>
    <w:p w14:paraId="6D1A43C8" w14:textId="1E6EC174" w:rsidR="00240556" w:rsidRDefault="00240556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sz w:val="22"/>
          <w:szCs w:val="22"/>
          <w:lang w:val="pt-BR"/>
        </w:rPr>
      </w:pPr>
      <w:r w:rsidRPr="00D41CEE">
        <w:rPr>
          <w:color w:val="404040" w:themeColor="text1" w:themeTint="BF"/>
          <w:sz w:val="22"/>
          <w:szCs w:val="22"/>
          <w:lang w:val="pt-BR"/>
        </w:rPr>
        <w:t xml:space="preserve">Atualmente, além do Interpretador de Algoritmos, existem algumas ferramentas disponíveis como </w:t>
      </w:r>
      <w:r w:rsidRPr="00D41CEE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lang w:val="pt-BR"/>
        </w:rPr>
        <w:t>Portugol Studio</w:t>
      </w:r>
      <w:r w:rsidRPr="00D41CEE">
        <w:rPr>
          <w:color w:val="404040" w:themeColor="text1" w:themeTint="BF"/>
          <w:sz w:val="22"/>
          <w:szCs w:val="22"/>
          <w:lang w:val="pt-BR"/>
        </w:rPr>
        <w:t xml:space="preserve"> e </w:t>
      </w:r>
      <w:r w:rsidRPr="00D41CEE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lang w:val="pt-BR"/>
        </w:rPr>
        <w:t>Visualg</w:t>
      </w:r>
      <w:r w:rsidRPr="00D41CEE">
        <w:rPr>
          <w:rStyle w:val="Forte"/>
          <w:b w:val="0"/>
          <w:bCs w:val="0"/>
          <w:color w:val="404040" w:themeColor="text1" w:themeTint="BF"/>
          <w:sz w:val="22"/>
          <w:szCs w:val="22"/>
          <w:lang w:val="pt-BR"/>
        </w:rPr>
        <w:t xml:space="preserve"> que</w:t>
      </w:r>
      <w:r w:rsidRPr="00D41CEE">
        <w:rPr>
          <w:color w:val="404040" w:themeColor="text1" w:themeTint="BF"/>
          <w:sz w:val="22"/>
          <w:szCs w:val="22"/>
          <w:lang w:val="pt-BR"/>
        </w:rPr>
        <w:t xml:space="preserve"> ajudam na criação e execução de algoritmos em pseudocódigo, mas </w:t>
      </w:r>
      <w:r w:rsidRPr="00D41CEE">
        <w:rPr>
          <w:color w:val="404040" w:themeColor="text1" w:themeTint="BF"/>
          <w:sz w:val="22"/>
          <w:szCs w:val="22"/>
          <w:lang w:val="pt-BR"/>
        </w:rPr>
        <w:lastRenderedPageBreak/>
        <w:t xml:space="preserve">apresentam limitações, como interfaces pouco intuitivas, exportação restrita de resultados e pouca integração com plataformas online. Para entender melhor as necessidades dos usuários, serão feitas duas pesquisas via forms: uma para </w:t>
      </w:r>
      <w:r w:rsidRPr="00D41CEE">
        <w:rPr>
          <w:rStyle w:val="Forte"/>
          <w:b w:val="0"/>
          <w:bCs w:val="0"/>
          <w:color w:val="404040" w:themeColor="text1" w:themeTint="BF"/>
          <w:sz w:val="22"/>
          <w:szCs w:val="22"/>
          <w:lang w:val="pt-BR"/>
        </w:rPr>
        <w:t>professores</w:t>
      </w:r>
      <w:r w:rsidRPr="00D41CEE">
        <w:rPr>
          <w:b/>
          <w:bCs/>
          <w:color w:val="404040" w:themeColor="text1" w:themeTint="BF"/>
          <w:sz w:val="22"/>
          <w:szCs w:val="22"/>
          <w:lang w:val="pt-BR"/>
        </w:rPr>
        <w:t>,</w:t>
      </w:r>
      <w:r w:rsidRPr="00D41CEE">
        <w:rPr>
          <w:color w:val="404040" w:themeColor="text1" w:themeTint="BF"/>
          <w:sz w:val="22"/>
          <w:szCs w:val="22"/>
          <w:lang w:val="pt-BR"/>
        </w:rPr>
        <w:t xml:space="preserve"> avaliando a aplicabilidade do interpretador em sala de aula, e outra para </w:t>
      </w:r>
      <w:r w:rsidRPr="00D41CEE">
        <w:rPr>
          <w:rStyle w:val="Forte"/>
          <w:b w:val="0"/>
          <w:bCs w:val="0"/>
          <w:color w:val="404040" w:themeColor="text1" w:themeTint="BF"/>
          <w:sz w:val="22"/>
          <w:szCs w:val="22"/>
          <w:lang w:val="pt-BR"/>
        </w:rPr>
        <w:t>alunos</w:t>
      </w:r>
      <w:r w:rsidRPr="00D41CEE">
        <w:rPr>
          <w:color w:val="404040" w:themeColor="text1" w:themeTint="BF"/>
          <w:sz w:val="22"/>
          <w:szCs w:val="22"/>
          <w:lang w:val="pt-BR"/>
        </w:rPr>
        <w:t>, verificando o nível de satisfação e possíveis melhorias.</w:t>
      </w:r>
    </w:p>
    <w:p w14:paraId="0E9D54A8" w14:textId="057E1BDF" w:rsidR="004C0200" w:rsidRDefault="00DD1EF2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</w:rPr>
      </w:pPr>
      <w:proofErr w:type="spellStart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>Portugol</w:t>
      </w:r>
      <w:proofErr w:type="spellEnd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 xml:space="preserve"> Studio</w:t>
      </w:r>
      <w:r w:rsidRPr="00DD1EF2">
        <w:rPr>
          <w:color w:val="404040" w:themeColor="text1" w:themeTint="BF"/>
          <w:sz w:val="22"/>
          <w:szCs w:val="22"/>
          <w:highlight w:val="yellow"/>
        </w:rPr>
        <w:t xml:space="preserve"> e </w:t>
      </w:r>
      <w:proofErr w:type="spellStart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>Visualg</w:t>
      </w:r>
      <w:proofErr w:type="spellEnd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 xml:space="preserve"> – principais características, site, valor</w:t>
      </w:r>
    </w:p>
    <w:p w14:paraId="63E49375" w14:textId="77777777" w:rsidR="00DD1EF2" w:rsidRDefault="00DD1EF2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</w:rPr>
      </w:pPr>
    </w:p>
    <w:p w14:paraId="392BA1DD" w14:textId="2D13287A" w:rsidR="00DD1EF2" w:rsidRDefault="00DD1EF2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</w:rPr>
      </w:pPr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 xml:space="preserve">Para melhor </w:t>
      </w:r>
      <w:proofErr w:type="spellStart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>xxx</w:t>
      </w:r>
      <w:proofErr w:type="spellEnd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 xml:space="preserve"> será realizada uma pesquisa com o professor </w:t>
      </w:r>
      <w:proofErr w:type="spellStart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>xxx</w:t>
      </w:r>
      <w:proofErr w:type="spellEnd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 xml:space="preserve"> e uma pesquisa com os alunos  do curso de  ADS </w:t>
      </w:r>
      <w:proofErr w:type="spellStart"/>
      <w:r w:rsidRPr="00DD1EF2">
        <w:rPr>
          <w:rStyle w:val="Forte"/>
          <w:b w:val="0"/>
          <w:bCs w:val="0"/>
          <w:i/>
          <w:iCs/>
          <w:color w:val="404040" w:themeColor="text1" w:themeTint="BF"/>
          <w:sz w:val="22"/>
          <w:szCs w:val="22"/>
          <w:highlight w:val="yellow"/>
        </w:rPr>
        <w:t>xxxxxxxxx</w:t>
      </w:r>
      <w:proofErr w:type="spellEnd"/>
    </w:p>
    <w:p w14:paraId="56AAA43D" w14:textId="77777777" w:rsidR="00DD1EF2" w:rsidRDefault="00DD1EF2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240556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Estimativa de custo do projeto</w:t>
      </w:r>
    </w:p>
    <w:p w14:paraId="264BFED8" w14:textId="67D4B675" w:rsidR="00D41CEE" w:rsidRDefault="00D41CEE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  <w:r w:rsidRPr="00D41CEE">
        <w:rPr>
          <w:color w:val="404040" w:themeColor="text1" w:themeTint="BF"/>
          <w:lang w:val="pt-BR"/>
        </w:rPr>
        <w:t xml:space="preserve">Os custos do projeto se limitarão à </w:t>
      </w:r>
      <w:r w:rsidRPr="00D41CEE">
        <w:rPr>
          <w:rStyle w:val="Forte"/>
          <w:b w:val="0"/>
          <w:bCs w:val="0"/>
          <w:color w:val="404040" w:themeColor="text1" w:themeTint="BF"/>
          <w:lang w:val="pt-BR"/>
        </w:rPr>
        <w:t>hospedagem</w:t>
      </w:r>
      <w:r w:rsidRPr="00D41CEE">
        <w:rPr>
          <w:color w:val="404040" w:themeColor="text1" w:themeTint="BF"/>
          <w:lang w:val="pt-BR"/>
        </w:rPr>
        <w:t xml:space="preserve"> e ao </w:t>
      </w:r>
      <w:r w:rsidRPr="00D41CEE">
        <w:rPr>
          <w:rStyle w:val="Forte"/>
          <w:b w:val="0"/>
          <w:bCs w:val="0"/>
          <w:color w:val="404040" w:themeColor="text1" w:themeTint="BF"/>
          <w:lang w:val="pt-BR"/>
        </w:rPr>
        <w:t>registro de domínio</w:t>
      </w:r>
      <w:r w:rsidRPr="00D41CEE">
        <w:rPr>
          <w:color w:val="404040" w:themeColor="text1" w:themeTint="BF"/>
          <w:lang w:val="pt-BR"/>
        </w:rPr>
        <w:t>. A hospedagem terá um custo mensal estimado entre R$ 30 e R$ 100, enquanto o domínio deverá custar entre R$ 40 e R$ 100 por ano.</w:t>
      </w:r>
      <w:r>
        <w:rPr>
          <w:color w:val="404040" w:themeColor="text1" w:themeTint="BF"/>
          <w:lang w:val="pt-BR"/>
        </w:rPr>
        <w:t xml:space="preserve"> </w:t>
      </w:r>
      <w:r w:rsidRPr="00D41CEE">
        <w:rPr>
          <w:color w:val="404040" w:themeColor="text1" w:themeTint="BF"/>
          <w:lang w:val="pt-BR"/>
        </w:rPr>
        <w:t xml:space="preserve">Como serão utilizadas ferramentas gratuitas no desenvolvimento, não haverá custos adicionais. A previsão é que o projeto esteja </w:t>
      </w:r>
      <w:r w:rsidRPr="00D41CEE">
        <w:rPr>
          <w:rStyle w:val="Forte"/>
          <w:b w:val="0"/>
          <w:bCs w:val="0"/>
          <w:color w:val="404040" w:themeColor="text1" w:themeTint="BF"/>
          <w:lang w:val="pt-BR"/>
        </w:rPr>
        <w:t>parcialmente utilizável em 3 a 4 meses</w:t>
      </w:r>
      <w:r w:rsidRPr="00D41CEE">
        <w:rPr>
          <w:color w:val="404040" w:themeColor="text1" w:themeTint="BF"/>
          <w:lang w:val="pt-BR"/>
        </w:rPr>
        <w:t>, com as principais funções de interpretação de código e uma interface inicial em funcionamento.</w:t>
      </w:r>
    </w:p>
    <w:p w14:paraId="70468F03" w14:textId="77777777" w:rsidR="00DD1EF2" w:rsidRDefault="00DD1EF2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</w:p>
    <w:p w14:paraId="597FB109" w14:textId="00B86BE3" w:rsidR="00DD1EF2" w:rsidRPr="00D1687A" w:rsidRDefault="00DD1EF2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highlight w:val="yellow"/>
          <w:lang w:val="pt-BR"/>
        </w:rPr>
      </w:pPr>
      <w:r w:rsidRPr="00D1687A">
        <w:rPr>
          <w:color w:val="404040" w:themeColor="text1" w:themeTint="BF"/>
          <w:highlight w:val="yellow"/>
          <w:lang w:val="pt-BR"/>
        </w:rPr>
        <w:t>Criar tabela</w:t>
      </w:r>
    </w:p>
    <w:p w14:paraId="7424AF7E" w14:textId="2CF471CD" w:rsidR="00DD1EF2" w:rsidRDefault="00DD1EF2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  <w:r w:rsidRPr="00D1687A">
        <w:rPr>
          <w:color w:val="404040" w:themeColor="text1" w:themeTint="BF"/>
          <w:highlight w:val="yellow"/>
          <w:lang w:val="pt-BR"/>
        </w:rPr>
        <w:t xml:space="preserve">Função valor hora   horas  total </w:t>
      </w:r>
      <w:r w:rsidR="00D1687A" w:rsidRPr="00D1687A">
        <w:rPr>
          <w:color w:val="404040" w:themeColor="text1" w:themeTint="BF"/>
          <w:highlight w:val="yellow"/>
          <w:lang w:val="pt-BR"/>
        </w:rPr>
        <w:t xml:space="preserve">  Referencia</w:t>
      </w:r>
      <w:r w:rsidR="00D1687A">
        <w:rPr>
          <w:color w:val="404040" w:themeColor="text1" w:themeTint="BF"/>
          <w:lang w:val="pt-BR"/>
        </w:rPr>
        <w:t xml:space="preserve"> </w:t>
      </w:r>
    </w:p>
    <w:p w14:paraId="014390A6" w14:textId="289647DD" w:rsidR="00D1687A" w:rsidRDefault="00D1687A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  <w:r>
        <w:rPr>
          <w:color w:val="404040" w:themeColor="text1" w:themeTint="BF"/>
          <w:lang w:val="pt-BR"/>
        </w:rPr>
        <w:t>Front</w:t>
      </w:r>
    </w:p>
    <w:p w14:paraId="3241B45C" w14:textId="01D961C4" w:rsidR="00D1687A" w:rsidRDefault="00D1687A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  <w:r>
        <w:rPr>
          <w:color w:val="404040" w:themeColor="text1" w:themeTint="BF"/>
          <w:lang w:val="pt-BR"/>
        </w:rPr>
        <w:t>Back</w:t>
      </w:r>
    </w:p>
    <w:p w14:paraId="51341166" w14:textId="6683B70C" w:rsidR="00D1687A" w:rsidRDefault="00D1687A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  <w:r>
        <w:rPr>
          <w:color w:val="404040" w:themeColor="text1" w:themeTint="BF"/>
          <w:lang w:val="pt-BR"/>
        </w:rPr>
        <w:t>Hospedagem</w:t>
      </w:r>
    </w:p>
    <w:p w14:paraId="2D3049F4" w14:textId="00F0A5F2" w:rsidR="00D1687A" w:rsidRDefault="00E23B50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  <w:proofErr w:type="spellStart"/>
      <w:r>
        <w:rPr>
          <w:color w:val="404040" w:themeColor="text1" w:themeTint="BF"/>
          <w:lang w:val="pt-BR"/>
        </w:rPr>
        <w:t>Xxx</w:t>
      </w:r>
      <w:proofErr w:type="spellEnd"/>
    </w:p>
    <w:p w14:paraId="3AE49FF5" w14:textId="77777777" w:rsidR="00E23B50" w:rsidRDefault="00E23B50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</w:p>
    <w:p w14:paraId="590DF7B4" w14:textId="77777777" w:rsidR="00D1687A" w:rsidRPr="00D41CEE" w:rsidRDefault="00D1687A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sz w:val="22"/>
          <w:szCs w:val="22"/>
          <w:lang w:val="pt-BR"/>
        </w:rPr>
      </w:pP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BF246C8" w14:textId="45738C18" w:rsidR="00D41CEE" w:rsidRDefault="004C0200" w:rsidP="00D41CE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240556">
        <w:rPr>
          <w:rFonts w:ascii="Arial" w:hAnsi="Arial" w:cs="Arial"/>
          <w:b/>
          <w:bCs/>
          <w:sz w:val="28"/>
          <w:szCs w:val="28"/>
          <w:highlight w:val="darkGray"/>
        </w:rPr>
        <w:t>Glossário</w:t>
      </w:r>
    </w:p>
    <w:p w14:paraId="2922AC62" w14:textId="77777777" w:rsidR="00D41CEE" w:rsidRPr="00D41CEE" w:rsidRDefault="00D41CEE" w:rsidP="00D41CE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</w:p>
    <w:p w14:paraId="75E2D16E" w14:textId="77A1F73E" w:rsidR="00D53711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lastRenderedPageBreak/>
        <w:t>Pseudocódigo</w:t>
      </w:r>
      <w:r w:rsidRPr="00D53711">
        <w:rPr>
          <w:color w:val="404040" w:themeColor="text1" w:themeTint="BF"/>
          <w:sz w:val="22"/>
          <w:szCs w:val="22"/>
          <w:lang w:val="pt-BR"/>
        </w:rPr>
        <w:t>: Representação de algoritmos utilizando uma linguagem estruturada e de fácil compreensão, próxima ao português ou outra língua natural, sem a sintaxe rigorosa de linguagens de programação.</w:t>
      </w:r>
    </w:p>
    <w:p w14:paraId="3C76CE1F" w14:textId="6EDD1E68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Análise Sintática</w:t>
      </w:r>
      <w:r w:rsidRPr="00D53711">
        <w:rPr>
          <w:color w:val="404040" w:themeColor="text1" w:themeTint="BF"/>
          <w:sz w:val="22"/>
          <w:szCs w:val="22"/>
          <w:lang w:val="pt-BR"/>
        </w:rPr>
        <w:t>: Processo de verificar se o código segue a estrutura correta da linguagem de pseudocódigo, identificando erros de sintaxe.</w:t>
      </w:r>
    </w:p>
    <w:p w14:paraId="34CE594C" w14:textId="48CAA19F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Análise Semântica</w:t>
      </w:r>
      <w:r w:rsidRPr="00D53711">
        <w:rPr>
          <w:color w:val="404040" w:themeColor="text1" w:themeTint="BF"/>
          <w:sz w:val="22"/>
          <w:szCs w:val="22"/>
          <w:lang w:val="pt-BR"/>
        </w:rPr>
        <w:t>: Avaliação do código para garantir que, além de sintaticamente correto, ele tenha sentido e comportamento esperado.</w:t>
      </w:r>
    </w:p>
    <w:p w14:paraId="6B4490DF" w14:textId="20A732B2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Estruturas de Controle</w:t>
      </w:r>
      <w:r w:rsidRPr="00D53711">
        <w:rPr>
          <w:color w:val="404040" w:themeColor="text1" w:themeTint="BF"/>
          <w:sz w:val="22"/>
          <w:szCs w:val="22"/>
          <w:lang w:val="pt-BR"/>
        </w:rPr>
        <w:t xml:space="preserve">: Elementos da linguagem que permitem tomar decisões ou repetir blocos de código, como </w:t>
      </w:r>
      <w:r w:rsidRPr="00D53711">
        <w:rPr>
          <w:rStyle w:val="nfase"/>
          <w:color w:val="404040" w:themeColor="text1" w:themeTint="BF"/>
          <w:sz w:val="22"/>
          <w:szCs w:val="22"/>
          <w:lang w:val="pt-BR"/>
        </w:rPr>
        <w:t>condicionais</w:t>
      </w:r>
      <w:r w:rsidRPr="00D53711">
        <w:rPr>
          <w:color w:val="404040" w:themeColor="text1" w:themeTint="BF"/>
          <w:sz w:val="22"/>
          <w:szCs w:val="22"/>
          <w:lang w:val="pt-BR"/>
        </w:rPr>
        <w:t xml:space="preserve"> (if/else) e </w:t>
      </w:r>
      <w:r w:rsidRPr="00D53711">
        <w:rPr>
          <w:rStyle w:val="nfase"/>
          <w:color w:val="404040" w:themeColor="text1" w:themeTint="BF"/>
          <w:sz w:val="22"/>
          <w:szCs w:val="22"/>
          <w:lang w:val="pt-BR"/>
        </w:rPr>
        <w:t>laços de repetição</w:t>
      </w:r>
      <w:r w:rsidRPr="00D53711">
        <w:rPr>
          <w:color w:val="404040" w:themeColor="text1" w:themeTint="BF"/>
          <w:sz w:val="22"/>
          <w:szCs w:val="22"/>
          <w:lang w:val="pt-BR"/>
        </w:rPr>
        <w:t xml:space="preserve"> (for, while, do-while).</w:t>
      </w:r>
    </w:p>
    <w:p w14:paraId="4076BA2A" w14:textId="495099A6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Interface Gráfica</w:t>
      </w:r>
      <w:r w:rsidRPr="00D53711">
        <w:rPr>
          <w:color w:val="404040" w:themeColor="text1" w:themeTint="BF"/>
          <w:sz w:val="22"/>
          <w:szCs w:val="22"/>
          <w:lang w:val="pt-BR"/>
        </w:rPr>
        <w:t>: Parte do sistema responsável pela interação com o usuário, permitindo criar, editar e visualizar o código de forma intuitiva.</w:t>
      </w:r>
    </w:p>
    <w:p w14:paraId="25D0C08A" w14:textId="34235DFB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Tratamento de Erros</w:t>
      </w:r>
      <w:r w:rsidRPr="00D53711">
        <w:rPr>
          <w:color w:val="404040" w:themeColor="text1" w:themeTint="BF"/>
          <w:sz w:val="22"/>
          <w:szCs w:val="22"/>
          <w:lang w:val="pt-BR"/>
        </w:rPr>
        <w:t>: Mecanismo para detectar e notificar o usuário sobre problemas no código, como erros de sintaxe ou semântica, com mensagens claras e precisas.</w:t>
      </w:r>
    </w:p>
    <w:p w14:paraId="54773B75" w14:textId="4BD93682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Exportação de Resultados</w:t>
      </w:r>
      <w:r w:rsidRPr="00D53711">
        <w:rPr>
          <w:color w:val="404040" w:themeColor="text1" w:themeTint="BF"/>
          <w:sz w:val="22"/>
          <w:szCs w:val="22"/>
          <w:lang w:val="pt-BR"/>
        </w:rPr>
        <w:t>: Funcionalidade que permite salvar ou compartilhar o código e seus resultados em formatos como PDF ou texto.</w:t>
      </w:r>
    </w:p>
    <w:p w14:paraId="7D30E2B9" w14:textId="670CE846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Importação de Códigos</w:t>
      </w:r>
      <w:r w:rsidRPr="00D53711">
        <w:rPr>
          <w:color w:val="404040" w:themeColor="text1" w:themeTint="BF"/>
          <w:sz w:val="22"/>
          <w:szCs w:val="22"/>
          <w:lang w:val="pt-BR"/>
        </w:rPr>
        <w:t>: Funcionalidade que permite carregar códigos de documentos existentes para edição ou execução no sistema.</w:t>
      </w:r>
    </w:p>
    <w:p w14:paraId="5776D0A3" w14:textId="7537B778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Integração Online</w:t>
      </w:r>
      <w:r w:rsidRPr="00D53711">
        <w:rPr>
          <w:color w:val="404040" w:themeColor="text1" w:themeTint="BF"/>
          <w:sz w:val="22"/>
          <w:szCs w:val="22"/>
          <w:lang w:val="pt-BR"/>
        </w:rPr>
        <w:t>: Conectar o sistema a plataformas online para facilitar o compartilhamento e acesso remoto aos projetos.</w:t>
      </w:r>
    </w:p>
    <w:p w14:paraId="042ED9C1" w14:textId="758661F7" w:rsidR="00D41CEE" w:rsidRPr="00D53711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color w:val="404040" w:themeColor="text1" w:themeTint="BF"/>
          <w:sz w:val="22"/>
          <w:szCs w:val="22"/>
          <w:lang w:val="pt-BR"/>
        </w:rPr>
      </w:pPr>
      <w:r w:rsidRPr="00D53711">
        <w:rPr>
          <w:rStyle w:val="Forte"/>
          <w:color w:val="404040" w:themeColor="text1" w:themeTint="BF"/>
          <w:sz w:val="22"/>
          <w:szCs w:val="22"/>
          <w:lang w:val="pt-BR"/>
        </w:rPr>
        <w:t>Compatibilidade Multiplataforma</w:t>
      </w:r>
      <w:r w:rsidRPr="00D53711">
        <w:rPr>
          <w:color w:val="404040" w:themeColor="text1" w:themeTint="BF"/>
          <w:sz w:val="22"/>
          <w:szCs w:val="22"/>
          <w:lang w:val="pt-BR"/>
        </w:rPr>
        <w:t>: Capacidade do sistema de funcionar em diferentes dispositivos e navegadores, garantindo acessibilidade em diversas plataformas.</w:t>
      </w:r>
    </w:p>
    <w:p w14:paraId="3561E543" w14:textId="4A4A833B" w:rsidR="004C0200" w:rsidRPr="00D53711" w:rsidRDefault="004C0200" w:rsidP="00D5371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sectPr w:rsidR="004C0200" w:rsidRPr="00D53711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8492F" w14:textId="77777777" w:rsidR="003D5F4F" w:rsidRDefault="003D5F4F">
      <w:r>
        <w:separator/>
      </w:r>
    </w:p>
  </w:endnote>
  <w:endnote w:type="continuationSeparator" w:id="0">
    <w:p w14:paraId="5B61CB8F" w14:textId="77777777" w:rsidR="003D5F4F" w:rsidRDefault="003D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6AED0" w14:textId="77777777" w:rsidR="003D5F4F" w:rsidRDefault="003D5F4F">
      <w:r>
        <w:separator/>
      </w:r>
    </w:p>
  </w:footnote>
  <w:footnote w:type="continuationSeparator" w:id="0">
    <w:p w14:paraId="13BEE813" w14:textId="77777777" w:rsidR="003D5F4F" w:rsidRDefault="003D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6C0"/>
    <w:multiLevelType w:val="hybridMultilevel"/>
    <w:tmpl w:val="923EF55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94963"/>
    <w:multiLevelType w:val="hybridMultilevel"/>
    <w:tmpl w:val="3AC86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915D7"/>
    <w:multiLevelType w:val="hybridMultilevel"/>
    <w:tmpl w:val="85743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36B2D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1569F"/>
    <w:multiLevelType w:val="hybridMultilevel"/>
    <w:tmpl w:val="987C5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8"/>
  </w:num>
  <w:num w:numId="2" w16cid:durableId="1317225955">
    <w:abstractNumId w:val="2"/>
  </w:num>
  <w:num w:numId="3" w16cid:durableId="1450052767">
    <w:abstractNumId w:val="4"/>
  </w:num>
  <w:num w:numId="4" w16cid:durableId="1512647483">
    <w:abstractNumId w:val="0"/>
  </w:num>
  <w:num w:numId="5" w16cid:durableId="1328904046">
    <w:abstractNumId w:val="5"/>
  </w:num>
  <w:num w:numId="6" w16cid:durableId="150873664">
    <w:abstractNumId w:val="1"/>
  </w:num>
  <w:num w:numId="7" w16cid:durableId="1753694347">
    <w:abstractNumId w:val="6"/>
  </w:num>
  <w:num w:numId="8" w16cid:durableId="2016150817">
    <w:abstractNumId w:val="7"/>
  </w:num>
  <w:num w:numId="9" w16cid:durableId="144515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3135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5DE5"/>
    <w:rsid w:val="001B27BB"/>
    <w:rsid w:val="002028B1"/>
    <w:rsid w:val="00222D3D"/>
    <w:rsid w:val="002269E2"/>
    <w:rsid w:val="002304C8"/>
    <w:rsid w:val="00240556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D5F4F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D41C9"/>
    <w:rsid w:val="004F1394"/>
    <w:rsid w:val="004F2569"/>
    <w:rsid w:val="004F3048"/>
    <w:rsid w:val="00502E1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BBE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41D9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760D7"/>
    <w:rsid w:val="00984269"/>
    <w:rsid w:val="009A39D3"/>
    <w:rsid w:val="009B24A0"/>
    <w:rsid w:val="009B4DAD"/>
    <w:rsid w:val="009F4261"/>
    <w:rsid w:val="00A33AAE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713"/>
    <w:rsid w:val="00CB3AA6"/>
    <w:rsid w:val="00CC0415"/>
    <w:rsid w:val="00D04392"/>
    <w:rsid w:val="00D04446"/>
    <w:rsid w:val="00D12C31"/>
    <w:rsid w:val="00D1687A"/>
    <w:rsid w:val="00D20485"/>
    <w:rsid w:val="00D204BC"/>
    <w:rsid w:val="00D20ED6"/>
    <w:rsid w:val="00D23678"/>
    <w:rsid w:val="00D41CEE"/>
    <w:rsid w:val="00D507D5"/>
    <w:rsid w:val="00D53711"/>
    <w:rsid w:val="00D57D3B"/>
    <w:rsid w:val="00D639B6"/>
    <w:rsid w:val="00D7643F"/>
    <w:rsid w:val="00DA4232"/>
    <w:rsid w:val="00DC7D54"/>
    <w:rsid w:val="00DD1EF2"/>
    <w:rsid w:val="00DD5FB1"/>
    <w:rsid w:val="00DE586A"/>
    <w:rsid w:val="00DF03AE"/>
    <w:rsid w:val="00DF6651"/>
    <w:rsid w:val="00DF7D33"/>
    <w:rsid w:val="00E059F4"/>
    <w:rsid w:val="00E23B50"/>
    <w:rsid w:val="00E676A2"/>
    <w:rsid w:val="00E75174"/>
    <w:rsid w:val="00E83C0B"/>
    <w:rsid w:val="00E975BD"/>
    <w:rsid w:val="00EA0120"/>
    <w:rsid w:val="00EA4A8A"/>
    <w:rsid w:val="00EB70A8"/>
    <w:rsid w:val="00EB70AA"/>
    <w:rsid w:val="00EE6797"/>
    <w:rsid w:val="00EF1128"/>
    <w:rsid w:val="00F06951"/>
    <w:rsid w:val="00F23721"/>
    <w:rsid w:val="00F25FFC"/>
    <w:rsid w:val="00F420C0"/>
    <w:rsid w:val="00F44B39"/>
    <w:rsid w:val="00F55260"/>
    <w:rsid w:val="00F65A5D"/>
    <w:rsid w:val="00F70203"/>
    <w:rsid w:val="00F81FC8"/>
    <w:rsid w:val="00F87236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146EA36"/>
    <w:rsid w:val="0AFD739C"/>
    <w:rsid w:val="0B96D6E9"/>
    <w:rsid w:val="0D29B337"/>
    <w:rsid w:val="1057A8CA"/>
    <w:rsid w:val="11111501"/>
    <w:rsid w:val="12183DA0"/>
    <w:rsid w:val="1276D882"/>
    <w:rsid w:val="1531FA2D"/>
    <w:rsid w:val="1601AFB7"/>
    <w:rsid w:val="1AA61535"/>
    <w:rsid w:val="1F1B036A"/>
    <w:rsid w:val="2015C59F"/>
    <w:rsid w:val="24A7DB04"/>
    <w:rsid w:val="300C2BE4"/>
    <w:rsid w:val="32ABB095"/>
    <w:rsid w:val="3C51B0F4"/>
    <w:rsid w:val="3FE1D5F0"/>
    <w:rsid w:val="41B16BD8"/>
    <w:rsid w:val="42224267"/>
    <w:rsid w:val="42CCA558"/>
    <w:rsid w:val="48C858C2"/>
    <w:rsid w:val="48D8AF19"/>
    <w:rsid w:val="4D572405"/>
    <w:rsid w:val="5195FA13"/>
    <w:rsid w:val="54FC8573"/>
    <w:rsid w:val="567F5B5E"/>
    <w:rsid w:val="581671C5"/>
    <w:rsid w:val="59265DFF"/>
    <w:rsid w:val="5B7A0C81"/>
    <w:rsid w:val="5D0C2B06"/>
    <w:rsid w:val="5DBA315B"/>
    <w:rsid w:val="5EBCF00E"/>
    <w:rsid w:val="64DC4237"/>
    <w:rsid w:val="6568D39B"/>
    <w:rsid w:val="66C2AB36"/>
    <w:rsid w:val="68823E80"/>
    <w:rsid w:val="698F100F"/>
    <w:rsid w:val="6A96C164"/>
    <w:rsid w:val="720E1EB9"/>
    <w:rsid w:val="75BFC827"/>
    <w:rsid w:val="76FB56E3"/>
    <w:rsid w:val="7BCD3A40"/>
    <w:rsid w:val="7FFFA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40556"/>
    <w:pPr>
      <w:spacing w:before="100" w:beforeAutospacing="1" w:after="100" w:afterAutospacing="1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40556"/>
    <w:rPr>
      <w:b/>
      <w:bCs/>
    </w:rPr>
  </w:style>
  <w:style w:type="character" w:styleId="nfase">
    <w:name w:val="Emphasis"/>
    <w:basedOn w:val="Fontepargpadro"/>
    <w:uiPriority w:val="20"/>
    <w:qFormat/>
    <w:rsid w:val="00D41C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870CD2-5ECC-410A-9402-3C8292F75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888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2025-03-13T18:05:00Z</dcterms:created>
  <dcterms:modified xsi:type="dcterms:W3CDTF">2025-03-14T01:05:00Z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