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9D617" w14:textId="4FDB52CE" w:rsidR="00203260" w:rsidRDefault="00203260" w:rsidP="00203260">
      <w:pPr>
        <w:spacing w:line="0" w:lineRule="atLeast"/>
        <w:ind w:right="40"/>
        <w:jc w:val="right"/>
        <w:rPr>
          <w:rFonts w:cstheme="minorHAnsi"/>
          <w:bCs/>
          <w:i/>
          <w:iCs/>
          <w:sz w:val="20"/>
          <w:szCs w:val="20"/>
        </w:rPr>
      </w:pPr>
      <w:r>
        <w:rPr>
          <w:rFonts w:cstheme="minorHAnsi"/>
          <w:bCs/>
          <w:i/>
          <w:iCs/>
          <w:sz w:val="20"/>
          <w:szCs w:val="20"/>
        </w:rPr>
        <w:t>Załącznik nr 2 do Ogłoszenia o naborze 2020/G/1</w:t>
      </w:r>
    </w:p>
    <w:p w14:paraId="4799B00A" w14:textId="77777777" w:rsidR="00203260" w:rsidRDefault="00203260" w:rsidP="003E7BB6">
      <w:pPr>
        <w:spacing w:before="0" w:after="0" w:line="480" w:lineRule="auto"/>
        <w:jc w:val="center"/>
        <w:rPr>
          <w:rFonts w:ascii="Bookman Old Style" w:eastAsia="Times New Roman" w:hAnsi="Bookman Old Style" w:cs="Times New Roman"/>
          <w:lang w:eastAsia="pl-PL"/>
        </w:rPr>
      </w:pPr>
    </w:p>
    <w:p w14:paraId="2E878F5F" w14:textId="2C049A21"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sidRPr="00CA476E">
        <w:rPr>
          <w:rFonts w:ascii="Bookman Old Style" w:eastAsia="Times New Roman" w:hAnsi="Bookman Old Style" w:cs="Times New Roman"/>
          <w:b/>
          <w:sz w:val="24"/>
          <w:szCs w:val="24"/>
          <w:lang w:eastAsia="pl-PL"/>
        </w:rPr>
        <w:t>DOFINANSOWANI</w:t>
      </w:r>
      <w:r w:rsidR="00E65ECE" w:rsidRPr="00CA476E">
        <w:rPr>
          <w:rFonts w:ascii="Bookman Old Style" w:eastAsia="Times New Roman" w:hAnsi="Bookman Old Style" w:cs="Times New Roman"/>
          <w:b/>
          <w:sz w:val="24"/>
          <w:szCs w:val="24"/>
          <w:lang w:eastAsia="pl-PL"/>
        </w:rPr>
        <w:t>E</w:t>
      </w:r>
      <w:r w:rsidRPr="00CA476E">
        <w:rPr>
          <w:rStyle w:val="Odwoanieprzypisudolnego"/>
          <w:rFonts w:eastAsia="Times New Roman" w:cs="Times New Roman"/>
          <w:b/>
          <w:sz w:val="24"/>
          <w:szCs w:val="24"/>
          <w:lang w:eastAsia="pl-PL"/>
        </w:rPr>
        <w:footnoteReference w:id="1"/>
      </w:r>
    </w:p>
    <w:p w14:paraId="219400E3"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14:paraId="45F2C1FB" w14:textId="77777777"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7534167A"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D0898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DDE5373" w14:textId="77777777"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5542AD" w14:paraId="3F0F4359" w14:textId="77777777"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A4F2C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A7A40A7"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w:t>
            </w:r>
            <w:proofErr w:type="spellStart"/>
            <w:r w:rsidRPr="00520AF5">
              <w:rPr>
                <w:rFonts w:ascii="Bookman Old Style" w:eastAsia="Times New Roman" w:hAnsi="Bookman Old Style" w:cs="Times New Roman"/>
                <w:color w:val="000000"/>
                <w:sz w:val="16"/>
                <w:szCs w:val="16"/>
                <w:lang w:val="en-US" w:eastAsia="pl-PL"/>
              </w:rPr>
              <w:t>rrrr</w:t>
            </w:r>
            <w:proofErr w:type="spellEnd"/>
            <w:r w:rsidRPr="00520AF5">
              <w:rPr>
                <w:rFonts w:ascii="Bookman Old Style" w:eastAsia="Times New Roman" w:hAnsi="Bookman Old Style" w:cs="Times New Roman"/>
                <w:color w:val="000000"/>
                <w:sz w:val="16"/>
                <w:szCs w:val="16"/>
                <w:lang w:val="en-US" w:eastAsia="pl-PL"/>
              </w:rPr>
              <w:t xml:space="preserve">                           </w:t>
            </w:r>
            <w:proofErr w:type="spellStart"/>
            <w:r w:rsidRPr="00520AF5">
              <w:rPr>
                <w:rFonts w:ascii="Bookman Old Style" w:eastAsia="Times New Roman" w:hAnsi="Bookman Old Style" w:cs="Times New Roman"/>
                <w:color w:val="000000"/>
                <w:sz w:val="16"/>
                <w:szCs w:val="16"/>
                <w:lang w:val="en-US" w:eastAsia="pl-PL"/>
              </w:rPr>
              <w:t>gg:mm:ss</w:t>
            </w:r>
            <w:proofErr w:type="spellEnd"/>
          </w:p>
        </w:tc>
      </w:tr>
      <w:tr w:rsidR="003E7BB6" w:rsidRPr="00520AF5" w14:paraId="43A21C6D"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79790C3"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1C99641B"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2AF1DCC4"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3D29596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6580CD9"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14:paraId="2BAFA100"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1BAF0F7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25F10DE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14:paraId="23240F23"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0BC0526C"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6C26AF6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14:paraId="484FA659" w14:textId="77777777"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14:paraId="396569FD"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029FD233"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4BDBD1AD" w14:textId="77777777"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14:paraId="32AD8A8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46A8915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3B557996"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B07C05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r w:rsidR="00E65ECE">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036B02C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1894BA22" w14:textId="77777777"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14:paraId="5926304E"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917FE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14:paraId="1CB56E8A"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775E62D8" w14:textId="77777777" w:rsidR="003E7BB6" w:rsidRDefault="003E7BB6" w:rsidP="003E7BB6">
      <w:pPr>
        <w:pStyle w:val="Nagwek9"/>
        <w:spacing w:after="0"/>
      </w:pPr>
      <w:r>
        <w:lastRenderedPageBreak/>
        <w:t>II. INFORMACJE DOTYCZĄCE NABORU</w:t>
      </w:r>
    </w:p>
    <w:p w14:paraId="7B02F9F1" w14:textId="77777777" w:rsidR="003E7BB6" w:rsidRPr="008168B4" w:rsidRDefault="003E7BB6" w:rsidP="003E7BB6">
      <w:pPr>
        <w:spacing w:before="0" w:after="0" w:line="240" w:lineRule="auto"/>
        <w:contextualSpacing/>
        <w:rPr>
          <w:rFonts w:ascii="Bookman Old Style" w:hAnsi="Bookman Old Style"/>
          <w:lang w:eastAsia="pl-PL"/>
        </w:rPr>
      </w:pPr>
    </w:p>
    <w:p w14:paraId="3C3B8DF5" w14:textId="77777777"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2A433E49" w14:textId="77777777"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3C1D023"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WNIOSEK SKŁADANY JEST </w:t>
            </w:r>
            <w:r w:rsidR="00E65ECE">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4D5AAA47" w14:textId="44F5E1A4"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Wdrażanie Strategii Rozwoju Lokalnego Kierowanego przez Społeczność Lokalnej Grupy Działania Chełmno</w:t>
            </w:r>
          </w:p>
        </w:tc>
      </w:tr>
      <w:tr w:rsidR="003E7BB6" w:rsidRPr="00520AF5" w14:paraId="025C6632" w14:textId="77777777"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70B93DD9"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0D86AB0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14:paraId="7318C37D" w14:textId="77777777"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DC92B30"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14:paraId="198A8B90" w14:textId="19AC1E8B"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UM_SE.433.1.238.2017</w:t>
            </w:r>
          </w:p>
        </w:tc>
      </w:tr>
      <w:tr w:rsidR="003E7BB6" w:rsidRPr="00520AF5" w14:paraId="305CE45E" w14:textId="77777777"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14:paraId="18108A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4DA79070"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14:paraId="76B1AF28" w14:textId="77777777" w:rsidR="003E7BB6" w:rsidRDefault="003E7BB6" w:rsidP="003E7BB6">
      <w:pPr>
        <w:spacing w:before="120" w:after="120" w:line="240" w:lineRule="auto"/>
        <w:rPr>
          <w:rFonts w:ascii="Bookman Old Style" w:hAnsi="Bookman Old Style"/>
          <w:lang w:eastAsia="pl-PL"/>
        </w:rPr>
      </w:pPr>
    </w:p>
    <w:p w14:paraId="1999768A" w14:textId="77777777"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052"/>
        <w:gridCol w:w="5008"/>
      </w:tblGrid>
      <w:tr w:rsidR="003E7BB6" w:rsidRPr="009841AD" w14:paraId="10C63AAC"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F6539EA"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sidRPr="00CA476E">
              <w:rPr>
                <w:rFonts w:ascii="Bookman Old Style" w:eastAsia="Times New Roman" w:hAnsi="Bookman Old Style" w:cs="Times New Roman"/>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596B9F2C" w14:textId="20F982EB" w:rsidR="003E7BB6" w:rsidRPr="00FF0675" w:rsidRDefault="00AF5D7D" w:rsidP="0086033F">
            <w:pPr>
              <w:spacing w:before="0" w:after="0" w:line="240" w:lineRule="auto"/>
              <w:jc w:val="left"/>
              <w:rPr>
                <w:rFonts w:ascii="Bookman Old Style" w:eastAsia="Times New Roman" w:hAnsi="Bookman Old Style" w:cs="Times New Roman"/>
                <w:color w:val="FF0000"/>
                <w:sz w:val="20"/>
                <w:szCs w:val="20"/>
                <w:lang w:eastAsia="pl-PL"/>
              </w:rPr>
            </w:pPr>
            <w:r w:rsidRPr="00FF0675">
              <w:rPr>
                <w:rFonts w:ascii="Bookman Old Style" w:eastAsia="Times New Roman" w:hAnsi="Bookman Old Style" w:cs="Times New Roman"/>
                <w:color w:val="FF0000"/>
                <w:sz w:val="20"/>
                <w:szCs w:val="20"/>
                <w:lang w:eastAsia="pl-PL"/>
              </w:rPr>
              <w:t>20</w:t>
            </w:r>
            <w:r w:rsidR="0056067B" w:rsidRPr="00FF0675">
              <w:rPr>
                <w:rFonts w:ascii="Bookman Old Style" w:eastAsia="Times New Roman" w:hAnsi="Bookman Old Style" w:cs="Times New Roman"/>
                <w:color w:val="FF0000"/>
                <w:sz w:val="20"/>
                <w:szCs w:val="20"/>
                <w:lang w:eastAsia="pl-PL"/>
              </w:rPr>
              <w:t>20</w:t>
            </w:r>
            <w:r w:rsidRPr="00FF0675">
              <w:rPr>
                <w:rFonts w:ascii="Bookman Old Style" w:eastAsia="Times New Roman" w:hAnsi="Bookman Old Style" w:cs="Times New Roman"/>
                <w:color w:val="FF0000"/>
                <w:sz w:val="20"/>
                <w:szCs w:val="20"/>
                <w:lang w:eastAsia="pl-PL"/>
              </w:rPr>
              <w:t>/G/1</w:t>
            </w:r>
          </w:p>
        </w:tc>
      </w:tr>
      <w:tr w:rsidR="003E7BB6" w:rsidRPr="009841AD" w14:paraId="727A8B89" w14:textId="77777777"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1FC58A3D"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8551103"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14:paraId="6247F2E4" w14:textId="77777777" w:rsidR="003E7BB6" w:rsidRPr="000A502C" w:rsidRDefault="003E7BB6" w:rsidP="003E7BB6">
      <w:pPr>
        <w:spacing w:before="120" w:after="120" w:line="240" w:lineRule="auto"/>
        <w:rPr>
          <w:rFonts w:ascii="Bookman Old Style" w:hAnsi="Bookman Old Style"/>
          <w:lang w:eastAsia="pl-PL"/>
        </w:rPr>
      </w:pPr>
    </w:p>
    <w:p w14:paraId="7D3DF2DC" w14:textId="77777777"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6"/>
        <w:gridCol w:w="5064"/>
      </w:tblGrid>
      <w:tr w:rsidR="003E7BB6" w14:paraId="1E80C80A" w14:textId="77777777" w:rsidTr="00C26F5E">
        <w:trPr>
          <w:trHeight w:val="510"/>
        </w:trPr>
        <w:tc>
          <w:tcPr>
            <w:tcW w:w="4077" w:type="dxa"/>
            <w:shd w:val="clear" w:color="auto" w:fill="B4C6E7" w:themeFill="accent1" w:themeFillTint="66"/>
            <w:vAlign w:val="center"/>
          </w:tcPr>
          <w:p w14:paraId="4C9AE08D"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 xml:space="preserve">NAZWA </w:t>
            </w:r>
            <w:r w:rsidRPr="00CA476E">
              <w:rPr>
                <w:rFonts w:ascii="Bookman Old Style" w:hAnsi="Bookman Old Style"/>
                <w:sz w:val="20"/>
                <w:szCs w:val="20"/>
                <w:lang w:eastAsia="pl-PL"/>
              </w:rPr>
              <w:t>WNIOSKODAWCY</w:t>
            </w:r>
            <w:r w:rsidR="00CA476E" w:rsidRPr="00CA476E">
              <w:rPr>
                <w:rFonts w:ascii="Bookman Old Style" w:hAnsi="Bookman Old Style"/>
                <w:sz w:val="20"/>
                <w:szCs w:val="20"/>
                <w:lang w:eastAsia="pl-PL"/>
              </w:rPr>
              <w:t>:</w:t>
            </w:r>
          </w:p>
        </w:tc>
        <w:tc>
          <w:tcPr>
            <w:tcW w:w="5133" w:type="dxa"/>
            <w:vAlign w:val="center"/>
          </w:tcPr>
          <w:p w14:paraId="6CA55A29" w14:textId="77777777" w:rsidR="003E7BB6" w:rsidRDefault="003E7BB6" w:rsidP="0086033F">
            <w:pPr>
              <w:jc w:val="left"/>
              <w:rPr>
                <w:rFonts w:ascii="Bookman Old Style" w:hAnsi="Bookman Old Style"/>
                <w:lang w:eastAsia="pl-PL"/>
              </w:rPr>
            </w:pPr>
          </w:p>
        </w:tc>
      </w:tr>
      <w:tr w:rsidR="003E7BB6" w14:paraId="51F9D21D" w14:textId="77777777" w:rsidTr="00C26F5E">
        <w:trPr>
          <w:trHeight w:val="510"/>
        </w:trPr>
        <w:tc>
          <w:tcPr>
            <w:tcW w:w="4077" w:type="dxa"/>
            <w:shd w:val="clear" w:color="auto" w:fill="B4C6E7" w:themeFill="accent1" w:themeFillTint="66"/>
            <w:vAlign w:val="center"/>
          </w:tcPr>
          <w:p w14:paraId="4D86E5E6"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14:paraId="4B2E8038" w14:textId="77777777" w:rsidR="003E7BB6" w:rsidRDefault="003E7BB6" w:rsidP="0086033F">
            <w:pPr>
              <w:jc w:val="left"/>
              <w:rPr>
                <w:rFonts w:ascii="Bookman Old Style" w:hAnsi="Bookman Old Style"/>
                <w:lang w:eastAsia="pl-PL"/>
              </w:rPr>
            </w:pPr>
          </w:p>
        </w:tc>
      </w:tr>
      <w:tr w:rsidR="003E7BB6" w14:paraId="6EAB0087" w14:textId="77777777" w:rsidTr="00C26F5E">
        <w:trPr>
          <w:trHeight w:val="510"/>
        </w:trPr>
        <w:tc>
          <w:tcPr>
            <w:tcW w:w="4077" w:type="dxa"/>
            <w:vMerge w:val="restart"/>
            <w:shd w:val="clear" w:color="auto" w:fill="B4C6E7" w:themeFill="accent1" w:themeFillTint="66"/>
            <w:vAlign w:val="center"/>
          </w:tcPr>
          <w:p w14:paraId="77FE8058"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14:paraId="798E99B0" w14:textId="77777777"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5542AD" w14:paraId="2F4D0DE3" w14:textId="77777777" w:rsidTr="00C26F5E">
        <w:trPr>
          <w:trHeight w:val="261"/>
        </w:trPr>
        <w:tc>
          <w:tcPr>
            <w:tcW w:w="4077" w:type="dxa"/>
            <w:vMerge/>
            <w:shd w:val="clear" w:color="auto" w:fill="B4C6E7" w:themeFill="accent1" w:themeFillTint="66"/>
            <w:vAlign w:val="center"/>
          </w:tcPr>
          <w:p w14:paraId="3140242B" w14:textId="77777777"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14:paraId="04B85978" w14:textId="77777777"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w:t>
            </w:r>
            <w:proofErr w:type="spellStart"/>
            <w:r w:rsidRPr="006F74F0">
              <w:rPr>
                <w:rFonts w:ascii="Bookman Old Style" w:eastAsia="Times New Roman" w:hAnsi="Bookman Old Style" w:cs="Times New Roman"/>
                <w:color w:val="000000"/>
                <w:sz w:val="16"/>
                <w:szCs w:val="16"/>
                <w:lang w:val="en-US" w:eastAsia="pl-PL"/>
              </w:rPr>
              <w:t>rrrr</w:t>
            </w:r>
            <w:proofErr w:type="spellEnd"/>
            <w:r w:rsidRPr="006F74F0">
              <w:rPr>
                <w:rFonts w:ascii="Bookman Old Style" w:eastAsia="Times New Roman" w:hAnsi="Bookman Old Style" w:cs="Times New Roman"/>
                <w:color w:val="000000"/>
                <w:sz w:val="16"/>
                <w:szCs w:val="16"/>
                <w:lang w:val="en-US" w:eastAsia="pl-PL"/>
              </w:rPr>
              <w:t xml:space="preserve">                             dd/mm/</w:t>
            </w:r>
            <w:proofErr w:type="spellStart"/>
            <w:r w:rsidRPr="006F74F0">
              <w:rPr>
                <w:rFonts w:ascii="Bookman Old Style" w:eastAsia="Times New Roman" w:hAnsi="Bookman Old Style" w:cs="Times New Roman"/>
                <w:color w:val="000000"/>
                <w:sz w:val="16"/>
                <w:szCs w:val="16"/>
                <w:lang w:val="en-US" w:eastAsia="pl-PL"/>
              </w:rPr>
              <w:t>rrrr</w:t>
            </w:r>
            <w:proofErr w:type="spellEnd"/>
          </w:p>
        </w:tc>
      </w:tr>
      <w:tr w:rsidR="003E7BB6" w14:paraId="50BF6A83" w14:textId="77777777" w:rsidTr="00C26F5E">
        <w:trPr>
          <w:trHeight w:val="510"/>
        </w:trPr>
        <w:tc>
          <w:tcPr>
            <w:tcW w:w="4077" w:type="dxa"/>
            <w:shd w:val="clear" w:color="auto" w:fill="B4C6E7" w:themeFill="accent1" w:themeFillTint="66"/>
            <w:vAlign w:val="center"/>
          </w:tcPr>
          <w:p w14:paraId="3A1A8745" w14:textId="77777777"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sidRPr="00CA476E">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14:paraId="26C438AF" w14:textId="77777777"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14:paraId="4E9F623D" w14:textId="77777777" w:rsidTr="00C26F5E">
        <w:trPr>
          <w:trHeight w:val="510"/>
        </w:trPr>
        <w:tc>
          <w:tcPr>
            <w:tcW w:w="4077" w:type="dxa"/>
            <w:shd w:val="clear" w:color="auto" w:fill="B4C6E7" w:themeFill="accent1" w:themeFillTint="66"/>
            <w:vAlign w:val="center"/>
          </w:tcPr>
          <w:p w14:paraId="5A6614BB"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14:paraId="19362E6A" w14:textId="77777777"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14:paraId="53888DCF"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8B51B43" w14:textId="77777777" w:rsidR="003E7BB6" w:rsidRPr="00E65ECE" w:rsidRDefault="003E7BB6" w:rsidP="003E7BB6">
      <w:pPr>
        <w:pStyle w:val="Nagwek9"/>
        <w:spacing w:after="0"/>
        <w:rPr>
          <w:color w:val="FF0000"/>
          <w:lang w:eastAsia="pl-PL"/>
        </w:rPr>
      </w:pPr>
      <w:r>
        <w:rPr>
          <w:lang w:eastAsia="pl-PL"/>
        </w:rPr>
        <w:lastRenderedPageBreak/>
        <w:t xml:space="preserve">III. INFORMACJE O </w:t>
      </w:r>
      <w:r w:rsidRPr="00676EB5">
        <w:rPr>
          <w:lang w:eastAsia="pl-PL"/>
        </w:rPr>
        <w:t>WNIOSKODAWCY</w:t>
      </w:r>
    </w:p>
    <w:p w14:paraId="16E3A3BF" w14:textId="77777777" w:rsidR="003E7BB6" w:rsidRDefault="003E7BB6" w:rsidP="003E7BB6">
      <w:pPr>
        <w:spacing w:before="0" w:after="0" w:line="240" w:lineRule="auto"/>
        <w:contextualSpacing/>
        <w:rPr>
          <w:rFonts w:ascii="Bookman Old Style" w:hAnsi="Bookman Old Style"/>
          <w:lang w:eastAsia="pl-PL"/>
        </w:rPr>
      </w:pPr>
    </w:p>
    <w:p w14:paraId="360D9806" w14:textId="77777777" w:rsidR="003E7BB6" w:rsidRPr="00676EB5" w:rsidRDefault="003E7BB6" w:rsidP="003E7BB6">
      <w:pPr>
        <w:pStyle w:val="Nagwek8"/>
        <w:spacing w:after="240"/>
        <w:rPr>
          <w:color w:val="FFFFFF" w:themeColor="background1"/>
        </w:rPr>
      </w:pPr>
      <w:r w:rsidRPr="00676EB5">
        <w:rPr>
          <w:color w:val="FFFFFF" w:themeColor="background1"/>
          <w:lang w:eastAsia="pl-PL"/>
        </w:rPr>
        <w:t>III.1. TYP WNIOSKODAWCY</w:t>
      </w:r>
      <w:r w:rsidR="00E65ECE" w:rsidRPr="00676EB5">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4008"/>
        <w:gridCol w:w="4077"/>
        <w:gridCol w:w="208"/>
        <w:gridCol w:w="560"/>
        <w:gridCol w:w="207"/>
      </w:tblGrid>
      <w:tr w:rsidR="003E7BB6" w:rsidRPr="00AB0FDE" w14:paraId="0D4BEC19" w14:textId="77777777"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14:paraId="428DFC84"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14:paraId="5C1D21B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14:paraId="64A3CB3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14:paraId="7AB8C7D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14:paraId="1DD847E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14:paraId="39B1E32A"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34AD39DF"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1" w:name="_Hlk25305032"/>
            <w:r w:rsidRPr="00D419B6">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14:paraId="74920217"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06723A5"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14:paraId="2FCF2B0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80EA06A" w14:textId="77777777" w:rsidTr="0086033F">
        <w:trPr>
          <w:trHeight w:hRule="exact" w:val="91"/>
        </w:trPr>
        <w:tc>
          <w:tcPr>
            <w:tcW w:w="2212" w:type="pct"/>
            <w:tcBorders>
              <w:top w:val="nil"/>
              <w:left w:val="single" w:sz="4" w:space="0" w:color="auto"/>
              <w:bottom w:val="nil"/>
              <w:right w:val="nil"/>
            </w:tcBorders>
            <w:shd w:val="clear" w:color="auto" w:fill="auto"/>
            <w:vAlign w:val="center"/>
            <w:hideMark/>
          </w:tcPr>
          <w:p w14:paraId="78648A43"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14:paraId="44191B89"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12421F87"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14:paraId="0DC03FD5"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235D944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A2E4CA1"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442CF1ED"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14:paraId="0B49EEC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E596444"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36684BB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75CE4842" w14:textId="77777777"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14:paraId="3D3E9474"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14:paraId="24D2096C"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14:paraId="28C04190"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14:paraId="729FF62B"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7DB3CD0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61BDA1A8"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05B6F268" w14:textId="77777777" w:rsidR="00CA476E"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2" w:name="_Hlk25304901"/>
            <w:r w:rsidRPr="00D419B6">
              <w:rPr>
                <w:rFonts w:ascii="Bookman Old Style" w:eastAsia="Times New Roman" w:hAnsi="Bookman Old Style" w:cs="Times New Roman"/>
                <w:color w:val="000000"/>
                <w:sz w:val="20"/>
                <w:szCs w:val="20"/>
                <w:lang w:eastAsia="pl-PL"/>
              </w:rPr>
              <w:t xml:space="preserve">osoby fizyczne prowadzące działalność oświatową na podstawie odrębnych </w:t>
            </w:r>
          </w:p>
          <w:p w14:paraId="567E3EF2"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przepisów</w:t>
            </w:r>
          </w:p>
        </w:tc>
        <w:tc>
          <w:tcPr>
            <w:tcW w:w="115" w:type="pct"/>
            <w:tcBorders>
              <w:top w:val="nil"/>
              <w:left w:val="nil"/>
              <w:bottom w:val="nil"/>
            </w:tcBorders>
            <w:shd w:val="clear" w:color="auto" w:fill="auto"/>
            <w:vAlign w:val="center"/>
            <w:hideMark/>
          </w:tcPr>
          <w:p w14:paraId="4441A87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5E90CA4" w14:textId="1B674B4F" w:rsidR="003E7BB6" w:rsidRDefault="00474694"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896AB85" w14:textId="77777777" w:rsidR="00CA476E" w:rsidRDefault="00CA476E" w:rsidP="0086033F">
            <w:pPr>
              <w:spacing w:before="0" w:after="0" w:line="240" w:lineRule="auto"/>
              <w:jc w:val="left"/>
              <w:rPr>
                <w:rFonts w:ascii="Bookman Old Style" w:eastAsia="Times New Roman" w:hAnsi="Bookman Old Style" w:cs="Times New Roman"/>
                <w:color w:val="000000"/>
                <w:lang w:eastAsia="pl-PL"/>
              </w:rPr>
            </w:pPr>
          </w:p>
          <w:p w14:paraId="473EF325" w14:textId="77777777" w:rsidR="00CA476E" w:rsidRPr="00AB0FDE" w:rsidRDefault="00CA476E"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4" w:type="pct"/>
            <w:vMerge/>
            <w:tcBorders>
              <w:top w:val="nil"/>
              <w:left w:val="nil"/>
              <w:bottom w:val="nil"/>
              <w:right w:val="single" w:sz="4" w:space="0" w:color="auto"/>
            </w:tcBorders>
            <w:vAlign w:val="center"/>
            <w:hideMark/>
          </w:tcPr>
          <w:p w14:paraId="5502A696"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676EB5" w:rsidRPr="00AB0FDE" w14:paraId="30A28E1C"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tcPr>
          <w:p w14:paraId="77CC5DD6" w14:textId="78DC2613" w:rsidR="00676EB5"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r w:rsidRPr="00105445">
              <w:rPr>
                <w:rFonts w:ascii="Bookman Old Style" w:eastAsia="Times New Roman" w:hAnsi="Bookman Old Style" w:cs="Times New Roman"/>
                <w:sz w:val="20"/>
                <w:szCs w:val="20"/>
                <w:lang w:eastAsia="pl-PL"/>
              </w:rPr>
              <w:t>inny podmiot*</w:t>
            </w:r>
          </w:p>
        </w:tc>
        <w:tc>
          <w:tcPr>
            <w:tcW w:w="115" w:type="pct"/>
            <w:tcBorders>
              <w:top w:val="nil"/>
              <w:left w:val="nil"/>
              <w:bottom w:val="nil"/>
            </w:tcBorders>
            <w:shd w:val="clear" w:color="auto" w:fill="auto"/>
            <w:vAlign w:val="center"/>
          </w:tcPr>
          <w:p w14:paraId="7638CC2E"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tcPr>
          <w:p w14:paraId="0880CBDC" w14:textId="77777777" w:rsidR="00676EB5" w:rsidRDefault="00676EB5" w:rsidP="00676EB5">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BFE0136" w14:textId="77777777" w:rsidR="00676EB5" w:rsidRDefault="00676EB5" w:rsidP="0086033F">
            <w:pPr>
              <w:spacing w:before="0" w:after="0" w:line="240" w:lineRule="auto"/>
              <w:jc w:val="left"/>
              <w:rPr>
                <w:rFonts w:ascii="Bookman Old Style" w:eastAsia="Times New Roman" w:hAnsi="Bookman Old Style" w:cs="Times New Roman"/>
                <w:color w:val="000000"/>
                <w:lang w:eastAsia="pl-PL"/>
              </w:rPr>
            </w:pPr>
          </w:p>
        </w:tc>
        <w:tc>
          <w:tcPr>
            <w:tcW w:w="114" w:type="pct"/>
            <w:tcBorders>
              <w:top w:val="nil"/>
              <w:left w:val="nil"/>
              <w:bottom w:val="nil"/>
              <w:right w:val="single" w:sz="4" w:space="0" w:color="auto"/>
            </w:tcBorders>
            <w:vAlign w:val="center"/>
          </w:tcPr>
          <w:p w14:paraId="5A81623C"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034B8C" w:rsidRPr="00034B8C" w14:paraId="20D05486" w14:textId="77777777" w:rsidTr="00034B8C">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926F51" w14:textId="77777777"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c>
          <w:tcPr>
            <w:tcW w:w="115" w:type="pct"/>
            <w:tcBorders>
              <w:top w:val="nil"/>
              <w:left w:val="nil"/>
              <w:bottom w:val="nil"/>
            </w:tcBorders>
            <w:shd w:val="clear" w:color="auto" w:fill="FFFFFF" w:themeFill="background1"/>
            <w:vAlign w:val="center"/>
          </w:tcPr>
          <w:p w14:paraId="2EC52F99"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c>
          <w:tcPr>
            <w:tcW w:w="309" w:type="pct"/>
            <w:shd w:val="clear" w:color="auto" w:fill="FFFFFF" w:themeFill="background1"/>
            <w:vAlign w:val="center"/>
          </w:tcPr>
          <w:p w14:paraId="5DBFCAC2" w14:textId="77777777" w:rsidR="00034B8C" w:rsidRPr="00034B8C" w:rsidRDefault="00034B8C" w:rsidP="00676EB5">
            <w:pPr>
              <w:spacing w:before="0" w:after="0" w:line="240" w:lineRule="auto"/>
              <w:jc w:val="left"/>
              <w:rPr>
                <w:rFonts w:ascii="Bookman Old Style" w:eastAsia="Times New Roman" w:hAnsi="Bookman Old Style" w:cs="Times New Roman"/>
                <w:color w:val="FFFFFF" w:themeColor="background1"/>
                <w:lang w:eastAsia="pl-PL"/>
              </w:rPr>
            </w:pPr>
          </w:p>
        </w:tc>
        <w:tc>
          <w:tcPr>
            <w:tcW w:w="114" w:type="pct"/>
            <w:tcBorders>
              <w:top w:val="nil"/>
              <w:left w:val="nil"/>
              <w:bottom w:val="nil"/>
              <w:right w:val="single" w:sz="4" w:space="0" w:color="auto"/>
            </w:tcBorders>
            <w:shd w:val="clear" w:color="auto" w:fill="FFFFFF" w:themeFill="background1"/>
            <w:vAlign w:val="center"/>
          </w:tcPr>
          <w:p w14:paraId="21D26DF0"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r>
      <w:bookmarkEnd w:id="1"/>
      <w:bookmarkEnd w:id="2"/>
      <w:tr w:rsidR="003E7BB6" w:rsidRPr="00AB0FDE" w14:paraId="7A830998" w14:textId="77777777"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14:paraId="79D01805" w14:textId="27EC2676" w:rsidR="003E7BB6" w:rsidRPr="00105445" w:rsidRDefault="003E7BB6"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Należy zaznaczyć odpowiedni typ beneficjenta</w:t>
            </w:r>
            <w:r w:rsidR="00034B8C" w:rsidRPr="00105445">
              <w:rPr>
                <w:rFonts w:ascii="Bookman Old Style" w:eastAsia="Times New Roman" w:hAnsi="Bookman Old Style" w:cs="Times New Roman"/>
                <w:sz w:val="16"/>
                <w:szCs w:val="16"/>
                <w:lang w:eastAsia="pl-PL"/>
              </w:rPr>
              <w:t>; * w przypadku zaznaczenia „inny podmiot” należy wpisać</w:t>
            </w:r>
          </w:p>
          <w:p w14:paraId="298C470C" w14:textId="41399DC2" w:rsidR="00034B8C" w:rsidRPr="00105445" w:rsidRDefault="00034B8C"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właściwą formę podmiotu (np. stowarzyszenie zwykłe</w:t>
            </w:r>
            <w:r w:rsidR="003850CF" w:rsidRPr="00105445">
              <w:rPr>
                <w:rFonts w:ascii="Bookman Old Style" w:eastAsia="Times New Roman" w:hAnsi="Bookman Old Style" w:cs="Times New Roman"/>
                <w:sz w:val="16"/>
                <w:szCs w:val="16"/>
                <w:lang w:eastAsia="pl-PL"/>
              </w:rPr>
              <w:t>). „Inny podmiot” to podmioty, które nie posiadają osobowości prawnej, choć z mocy ustawy Prawo o stowarzyszeniach mają zdolność prawną.</w:t>
            </w:r>
          </w:p>
          <w:p w14:paraId="42EF89B7" w14:textId="66A24223"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r>
    </w:tbl>
    <w:p w14:paraId="1013FD70" w14:textId="77777777" w:rsidR="003E7BB6" w:rsidRDefault="003E7BB6" w:rsidP="003E7BB6">
      <w:pPr>
        <w:spacing w:before="0" w:after="0" w:line="240" w:lineRule="auto"/>
        <w:contextualSpacing/>
        <w:rPr>
          <w:rFonts w:ascii="Bookman Old Style" w:hAnsi="Bookman Old Style"/>
          <w:lang w:eastAsia="pl-PL"/>
        </w:rPr>
      </w:pPr>
    </w:p>
    <w:p w14:paraId="69EE76D8" w14:textId="77777777" w:rsidR="003E7BB6" w:rsidRPr="003850CF" w:rsidRDefault="003E7BB6" w:rsidP="003E7BB6">
      <w:pPr>
        <w:pStyle w:val="Nagwek8"/>
        <w:rPr>
          <w:color w:val="FFFFFF" w:themeColor="background1"/>
          <w:lang w:eastAsia="pl-PL"/>
        </w:rPr>
      </w:pPr>
      <w:r w:rsidRPr="007F604C">
        <w:rPr>
          <w:color w:val="FFFFFF" w:themeColor="background1"/>
          <w:lang w:eastAsia="pl-PL"/>
        </w:rPr>
        <w:t>III.2.</w:t>
      </w:r>
      <w:r>
        <w:rPr>
          <w:lang w:eastAsia="pl-PL"/>
        </w:rPr>
        <w:t xml:space="preserve"> </w:t>
      </w:r>
      <w:r w:rsidRPr="003850CF">
        <w:rPr>
          <w:color w:val="FFFFFF" w:themeColor="background1"/>
          <w:lang w:eastAsia="pl-PL"/>
        </w:rPr>
        <w:t>WNIOSKODAWCA</w:t>
      </w:r>
      <w:r w:rsidR="00E65ECE" w:rsidRPr="003850CF">
        <w:rPr>
          <w:color w:val="FFFFFF" w:themeColor="background1"/>
          <w:lang w:eastAsia="pl-PL"/>
        </w:rPr>
        <w:t xml:space="preserve"> </w:t>
      </w:r>
    </w:p>
    <w:p w14:paraId="7C522F68" w14:textId="77777777" w:rsidR="003E7BB6" w:rsidRPr="003850CF" w:rsidRDefault="003E7BB6" w:rsidP="003E7BB6">
      <w:pPr>
        <w:spacing w:before="0" w:after="0" w:line="240" w:lineRule="auto"/>
        <w:contextualSpacing/>
        <w:rPr>
          <w:rFonts w:ascii="Bookman Old Style" w:hAnsi="Bookman Old Style"/>
          <w:color w:val="FFFFFF" w:themeColor="background1"/>
          <w:lang w:eastAsia="pl-PL"/>
        </w:rPr>
      </w:pPr>
    </w:p>
    <w:p w14:paraId="77F19B0B" w14:textId="77777777" w:rsidR="003E7BB6" w:rsidRPr="003850CF" w:rsidRDefault="003E7BB6" w:rsidP="003E7BB6">
      <w:pPr>
        <w:pStyle w:val="Nagwek8"/>
        <w:spacing w:after="240"/>
        <w:rPr>
          <w:color w:val="FFFFFF" w:themeColor="background1"/>
          <w:lang w:eastAsia="pl-PL"/>
        </w:rPr>
      </w:pPr>
      <w:r w:rsidRPr="003850CF">
        <w:rPr>
          <w:color w:val="FFFFFF" w:themeColor="background1"/>
          <w:lang w:eastAsia="pl-PL"/>
        </w:rPr>
        <w:t>III.2.1. Dane wnioskodawcy</w:t>
      </w:r>
      <w:r w:rsidR="00E65ECE" w:rsidRPr="003850CF">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3484"/>
        <w:gridCol w:w="5576"/>
      </w:tblGrid>
      <w:tr w:rsidR="00AD3D3B" w:rsidRPr="00176451" w14:paraId="1A756C92"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AD5F55A" w14:textId="77777777"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14:paraId="4D323704" w14:textId="77777777"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3898C667"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5D2E7E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2717014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D017A05"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58002D71"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19DC219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42AB585D"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CB2D55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3AEC43E"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1359D6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269B97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CFC96E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AAB397A"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E4DD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17170F1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597527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5C8DF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63DA2B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31B503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9447EB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33BE359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CE0E7F5"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9E0AD03"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6B5A28EC"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A16269"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B2F968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4BAE312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0ECFDF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E4958E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14:paraId="0EE421A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3AA4BDD"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ED863FE"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14:paraId="4E80F0F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772D4655" w14:textId="77777777" w:rsidR="003E7BB6" w:rsidRDefault="003E7BB6" w:rsidP="003E7BB6">
      <w:pPr>
        <w:spacing w:before="120" w:after="120" w:line="240" w:lineRule="auto"/>
        <w:rPr>
          <w:rFonts w:ascii="Bookman Old Style" w:hAnsi="Bookman Old Style"/>
          <w:lang w:eastAsia="pl-PL"/>
        </w:rPr>
      </w:pPr>
    </w:p>
    <w:p w14:paraId="1EF01E0C" w14:textId="77777777" w:rsidR="003E7BB6" w:rsidRDefault="003E7BB6" w:rsidP="003E7BB6">
      <w:pPr>
        <w:spacing w:before="120" w:after="120" w:line="240" w:lineRule="auto"/>
        <w:rPr>
          <w:rFonts w:ascii="Bookman Old Style" w:hAnsi="Bookman Old Style"/>
          <w:lang w:eastAsia="pl-PL"/>
        </w:rPr>
      </w:pPr>
    </w:p>
    <w:p w14:paraId="7CBD6CE0" w14:textId="77777777" w:rsidR="003E7BB6" w:rsidRDefault="003E7BB6" w:rsidP="003E7BB6">
      <w:pPr>
        <w:spacing w:before="120" w:after="120" w:line="240" w:lineRule="auto"/>
        <w:rPr>
          <w:rFonts w:ascii="Bookman Old Style" w:hAnsi="Bookman Old Style"/>
          <w:lang w:eastAsia="pl-PL"/>
        </w:rPr>
      </w:pPr>
    </w:p>
    <w:p w14:paraId="0A06C843" w14:textId="77777777" w:rsidR="003E7BB6" w:rsidRDefault="003E7BB6" w:rsidP="003E7BB6">
      <w:pPr>
        <w:pStyle w:val="Nagwek8"/>
        <w:spacing w:after="240"/>
        <w:rPr>
          <w:lang w:eastAsia="pl-PL"/>
        </w:rPr>
      </w:pPr>
      <w:r>
        <w:rPr>
          <w:lang w:eastAsia="pl-PL"/>
        </w:rPr>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4FBCA118"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413D61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AD6DBD6" w14:textId="77777777"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36EE7AA0"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27CF56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5EDF488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C4D232B"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75E3113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23180A3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020F69CC"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664B092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7AA0F0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5D3DEC"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45A59F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939AAE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F23D2C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81D6BD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5BBDE5C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CF05C6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595E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B95CD4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399DB78"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16C0A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4FEA8915"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D1AE02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85798F"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4B95639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BA04EF4" w14:textId="77777777"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B158CB6"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14C3EE7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6BD264D"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001CCEC"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01F2AE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14:paraId="793EDD57"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117317AA" w14:textId="77777777"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14:paraId="075F975F" w14:textId="77777777"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14:paraId="7BBE5DE5" w14:textId="77777777" w:rsidR="003E7BB6" w:rsidRDefault="003E7BB6" w:rsidP="003E7BB6">
      <w:pPr>
        <w:spacing w:before="120" w:after="120" w:line="240" w:lineRule="auto"/>
        <w:rPr>
          <w:rFonts w:ascii="Bookman Old Style" w:hAnsi="Bookman Old Style"/>
          <w:lang w:eastAsia="pl-PL"/>
        </w:rPr>
      </w:pPr>
    </w:p>
    <w:p w14:paraId="51250DCE" w14:textId="77777777"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w:t>
      </w:r>
      <w:r w:rsidR="001E0B16">
        <w:rPr>
          <w:lang w:eastAsia="pl-PL"/>
        </w:rPr>
        <w:t xml:space="preserve"> dofinansowanie </w:t>
      </w:r>
      <w:r>
        <w:rPr>
          <w:rStyle w:val="Odwoanieprzypisudolnego"/>
          <w:lang w:eastAsia="pl-PL"/>
        </w:rPr>
        <w:footnoteReference w:id="6"/>
      </w:r>
      <w:r w:rsidR="001E0B16">
        <w:rPr>
          <w:color w:val="auto"/>
          <w:vertAlign w:val="superscript"/>
          <w:lang w:eastAsia="pl-PL"/>
        </w:rPr>
        <w:t xml:space="preserve"> </w:t>
      </w:r>
      <w:r w:rsidR="001E0B16">
        <w:rPr>
          <w:rStyle w:val="Odwoanieprzypisudolnego"/>
          <w:lang w:eastAsia="pl-PL"/>
        </w:rPr>
        <w:t>i</w:t>
      </w:r>
      <w:r w:rsidR="001E0B16">
        <w:rPr>
          <w:lang w:eastAsia="pl-PL"/>
        </w:rPr>
        <w:t xml:space="preserve"> </w:t>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5440"/>
      </w:tblGrid>
      <w:tr w:rsidR="003E7BB6" w14:paraId="29F66F66" w14:textId="77777777" w:rsidTr="00FA6730">
        <w:trPr>
          <w:trHeight w:val="1021"/>
        </w:trPr>
        <w:tc>
          <w:tcPr>
            <w:tcW w:w="3652" w:type="dxa"/>
            <w:shd w:val="clear" w:color="auto" w:fill="B4C6E7" w:themeFill="accent1" w:themeFillTint="66"/>
            <w:vAlign w:val="center"/>
          </w:tcPr>
          <w:p w14:paraId="158F7C2B" w14:textId="77777777"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14:paraId="3C9B396A" w14:textId="77777777" w:rsidR="003E7BB6" w:rsidRDefault="003E7BB6" w:rsidP="0086033F">
            <w:pPr>
              <w:rPr>
                <w:rFonts w:ascii="Bookman Old Style" w:hAnsi="Bookman Old Style"/>
                <w:lang w:eastAsia="pl-PL"/>
              </w:rPr>
            </w:pPr>
          </w:p>
        </w:tc>
      </w:tr>
      <w:tr w:rsidR="003E7BB6" w14:paraId="7325D523" w14:textId="77777777" w:rsidTr="00FA6730">
        <w:trPr>
          <w:trHeight w:val="1021"/>
        </w:trPr>
        <w:tc>
          <w:tcPr>
            <w:tcW w:w="3652" w:type="dxa"/>
            <w:shd w:val="clear" w:color="auto" w:fill="B4C6E7" w:themeFill="accent1" w:themeFillTint="66"/>
            <w:vAlign w:val="center"/>
          </w:tcPr>
          <w:p w14:paraId="6E1C785D"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14:paraId="55427F98" w14:textId="77777777" w:rsidR="003E7BB6" w:rsidRDefault="003E7BB6" w:rsidP="0086033F">
            <w:pPr>
              <w:rPr>
                <w:rFonts w:ascii="Bookman Old Style" w:hAnsi="Bookman Old Style"/>
                <w:lang w:eastAsia="pl-PL"/>
              </w:rPr>
            </w:pPr>
          </w:p>
        </w:tc>
      </w:tr>
      <w:tr w:rsidR="003E7BB6" w14:paraId="536FF5DD" w14:textId="77777777" w:rsidTr="00FA6730">
        <w:trPr>
          <w:trHeight w:val="1021"/>
        </w:trPr>
        <w:tc>
          <w:tcPr>
            <w:tcW w:w="3652" w:type="dxa"/>
            <w:shd w:val="clear" w:color="auto" w:fill="B4C6E7" w:themeFill="accent1" w:themeFillTint="66"/>
            <w:vAlign w:val="center"/>
          </w:tcPr>
          <w:p w14:paraId="0D6EA7A3"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14:paraId="6921DEDF" w14:textId="77777777" w:rsidR="003E7BB6" w:rsidRDefault="00474694"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hAnsi="Bookman Old Style"/>
                <w:lang w:eastAsia="pl-PL"/>
              </w:rPr>
              <w:t xml:space="preserve"> NIE</w:t>
            </w:r>
          </w:p>
        </w:tc>
      </w:tr>
    </w:tbl>
    <w:p w14:paraId="09380BDC" w14:textId="77777777" w:rsidR="003E7BB6" w:rsidRDefault="003E7BB6" w:rsidP="003E7BB6">
      <w:pPr>
        <w:rPr>
          <w:rFonts w:ascii="Bookman Old Style" w:hAnsi="Bookman Old Style"/>
          <w:lang w:eastAsia="pl-PL"/>
        </w:rPr>
      </w:pPr>
    </w:p>
    <w:p w14:paraId="462BB1F7" w14:textId="77777777" w:rsidR="003E7BB6" w:rsidRPr="00176451" w:rsidRDefault="003E7BB6" w:rsidP="003E7BB6">
      <w:pPr>
        <w:pStyle w:val="Nagwek8"/>
        <w:spacing w:after="240"/>
        <w:rPr>
          <w:lang w:eastAsia="pl-PL"/>
        </w:rPr>
      </w:pPr>
      <w:r>
        <w:rPr>
          <w:lang w:eastAsia="pl-PL"/>
        </w:rPr>
        <w:t>III.2.4. Dane osoby upoważnionej do kontaktu</w:t>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5954E412" w14:textId="77777777"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5572FAB"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4CCC6BE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5EB75BCE"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8BE6E3E"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2C9802F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936C47F"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B49DB02"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14:paraId="1B63A82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251D1E4B" w14:textId="77777777" w:rsidR="003E7BB6" w:rsidRDefault="003E7BB6" w:rsidP="003E7BB6">
      <w:pPr>
        <w:spacing w:before="120" w:after="120" w:line="240" w:lineRule="auto"/>
        <w:rPr>
          <w:rFonts w:ascii="Bookman Old Style" w:hAnsi="Bookman Old Style"/>
          <w:lang w:eastAsia="pl-PL"/>
        </w:rPr>
      </w:pPr>
    </w:p>
    <w:p w14:paraId="691FFB23" w14:textId="77777777" w:rsidR="003E7BB6" w:rsidRDefault="003E7BB6" w:rsidP="003E7BB6">
      <w:pPr>
        <w:pStyle w:val="Nagwek9"/>
        <w:spacing w:after="0"/>
        <w:rPr>
          <w:lang w:eastAsia="pl-PL"/>
        </w:rPr>
      </w:pPr>
      <w:r>
        <w:rPr>
          <w:lang w:eastAsia="pl-PL"/>
        </w:rPr>
        <w:t>IV. CHARAKTERYSTYKA PROJEKTU</w:t>
      </w:r>
    </w:p>
    <w:p w14:paraId="0AF24A08" w14:textId="77777777" w:rsidR="003E7BB6" w:rsidRPr="006C4385" w:rsidRDefault="003E7BB6" w:rsidP="003E7BB6">
      <w:pPr>
        <w:spacing w:before="0" w:after="0" w:line="240" w:lineRule="auto"/>
        <w:contextualSpacing/>
        <w:rPr>
          <w:rFonts w:ascii="Bookman Old Style" w:hAnsi="Bookman Old Style"/>
          <w:lang w:eastAsia="pl-PL"/>
        </w:rPr>
      </w:pPr>
    </w:p>
    <w:p w14:paraId="0C0EBFFE" w14:textId="77777777"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14:paraId="2CE837C2" w14:textId="77777777" w:rsidR="003E7BB6" w:rsidRPr="008B4730" w:rsidRDefault="003E7BB6" w:rsidP="003E7BB6">
      <w:pPr>
        <w:spacing w:before="0" w:after="0" w:line="240" w:lineRule="auto"/>
        <w:contextualSpacing/>
        <w:rPr>
          <w:rFonts w:ascii="Bookman Old Style" w:hAnsi="Bookman Old Style"/>
          <w:lang w:eastAsia="pl-PL"/>
        </w:rPr>
      </w:pPr>
    </w:p>
    <w:p w14:paraId="63AFE810" w14:textId="77777777"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5"/>
        <w:gridCol w:w="4394"/>
        <w:gridCol w:w="701"/>
      </w:tblGrid>
      <w:tr w:rsidR="00C94070" w:rsidRPr="002855A7" w14:paraId="35ED0877" w14:textId="77777777" w:rsidTr="00C94070">
        <w:trPr>
          <w:trHeight w:val="615"/>
        </w:trPr>
        <w:tc>
          <w:tcPr>
            <w:tcW w:w="2188" w:type="pct"/>
            <w:vMerge w:val="restart"/>
            <w:shd w:val="clear" w:color="000000" w:fill="BDD7EE"/>
            <w:vAlign w:val="center"/>
            <w:hideMark/>
          </w:tcPr>
          <w:p w14:paraId="6E669ECD"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r w:rsidRPr="009A2329">
              <w:rPr>
                <w:rFonts w:ascii="Bookman Old Style" w:eastAsia="Times New Roman" w:hAnsi="Bookman Old Style" w:cs="Times New Roman"/>
                <w:sz w:val="18"/>
                <w:szCs w:val="18"/>
                <w:lang w:eastAsia="pl-PL"/>
              </w:rPr>
              <w:t xml:space="preserve">TYP PROJEKTÓW: </w:t>
            </w:r>
            <w:r w:rsidRPr="009A2329">
              <w:rPr>
                <w:rFonts w:ascii="Bookman Old Style" w:hAnsi="Bookman Old Style"/>
                <w:sz w:val="18"/>
                <w:szCs w:val="18"/>
              </w:rPr>
              <w:t>Wsparcie w zakresie organizowania społeczności lokalnej i animacji społecznej oraz poprawa jakości kapitału społecznego do roku 2023:</w:t>
            </w:r>
          </w:p>
        </w:tc>
        <w:tc>
          <w:tcPr>
            <w:tcW w:w="2425" w:type="pct"/>
            <w:shd w:val="clear" w:color="000000" w:fill="DDEBF7"/>
            <w:hideMark/>
          </w:tcPr>
          <w:p w14:paraId="71E71B60"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usługi </w:t>
            </w:r>
            <w:proofErr w:type="spellStart"/>
            <w:r w:rsidRPr="009A2329">
              <w:rPr>
                <w:rFonts w:ascii="Bookman Old Style" w:hAnsi="Bookman Old Style"/>
                <w:sz w:val="18"/>
                <w:szCs w:val="18"/>
              </w:rPr>
              <w:t>wzajemnościowe</w:t>
            </w:r>
            <w:proofErr w:type="spellEnd"/>
            <w:r w:rsidRPr="009A2329">
              <w:rPr>
                <w:rFonts w:ascii="Bookman Old Style" w:hAnsi="Bookman Old Style"/>
                <w:sz w:val="18"/>
                <w:szCs w:val="18"/>
              </w:rPr>
              <w:t>, samopomocowe</w:t>
            </w:r>
          </w:p>
        </w:tc>
        <w:tc>
          <w:tcPr>
            <w:tcW w:w="387" w:type="pct"/>
            <w:shd w:val="clear" w:color="auto" w:fill="auto"/>
            <w:vAlign w:val="center"/>
            <w:hideMark/>
          </w:tcPr>
          <w:p w14:paraId="4A122A49"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3" w:name="Wybór1"/>
            <w:r w:rsidR="00C94070">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3"/>
          </w:p>
        </w:tc>
      </w:tr>
      <w:tr w:rsidR="00C94070" w:rsidRPr="002855A7" w14:paraId="07A8AAA0" w14:textId="77777777" w:rsidTr="00C94070">
        <w:trPr>
          <w:trHeight w:val="630"/>
        </w:trPr>
        <w:tc>
          <w:tcPr>
            <w:tcW w:w="2188" w:type="pct"/>
            <w:vMerge/>
            <w:shd w:val="clear" w:color="000000" w:fill="BDD7EE"/>
            <w:vAlign w:val="center"/>
            <w:hideMark/>
          </w:tcPr>
          <w:p w14:paraId="616A7DD1"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hideMark/>
          </w:tcPr>
          <w:p w14:paraId="4D69AACB"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lider lub animator aktywności lokalnej oraz obywatelskiej</w:t>
            </w:r>
          </w:p>
        </w:tc>
        <w:tc>
          <w:tcPr>
            <w:tcW w:w="387" w:type="pct"/>
            <w:shd w:val="clear" w:color="auto" w:fill="auto"/>
            <w:vAlign w:val="center"/>
            <w:hideMark/>
          </w:tcPr>
          <w:p w14:paraId="69CA0EDA"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57AD5CAB" w14:textId="77777777" w:rsidTr="00C94070">
        <w:trPr>
          <w:trHeight w:val="630"/>
        </w:trPr>
        <w:tc>
          <w:tcPr>
            <w:tcW w:w="2188" w:type="pct"/>
            <w:vMerge/>
            <w:shd w:val="clear" w:color="000000" w:fill="BDD7EE"/>
            <w:vAlign w:val="center"/>
          </w:tcPr>
          <w:p w14:paraId="6CA65F0A"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4598F533"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inne rozwiązania w zakresie organizowania społeczności lokalnej i animacji społecznej                                                                                                                                                                                                                          </w:t>
            </w:r>
          </w:p>
        </w:tc>
        <w:tc>
          <w:tcPr>
            <w:tcW w:w="387" w:type="pct"/>
            <w:shd w:val="clear" w:color="auto" w:fill="auto"/>
            <w:vAlign w:val="center"/>
          </w:tcPr>
          <w:p w14:paraId="18037507"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A476E" w:rsidRPr="002855A7" w14:paraId="12E5D5F1" w14:textId="77777777" w:rsidTr="00C94070">
        <w:trPr>
          <w:trHeight w:val="630"/>
        </w:trPr>
        <w:tc>
          <w:tcPr>
            <w:tcW w:w="2188" w:type="pct"/>
            <w:vMerge/>
            <w:shd w:val="clear" w:color="000000" w:fill="BDD7EE"/>
            <w:vAlign w:val="center"/>
          </w:tcPr>
          <w:p w14:paraId="30C8DEC5" w14:textId="77777777" w:rsidR="00CA476E" w:rsidRPr="009A2329" w:rsidRDefault="00CA476E"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2516EC75" w14:textId="77777777" w:rsidR="00CA476E" w:rsidRPr="009A2329" w:rsidRDefault="00CA476E" w:rsidP="00C94070">
            <w:pPr>
              <w:spacing w:before="0" w:after="0" w:line="240" w:lineRule="auto"/>
              <w:rPr>
                <w:rFonts w:ascii="Bookman Old Style" w:hAnsi="Bookman Old Style"/>
                <w:sz w:val="18"/>
                <w:szCs w:val="18"/>
              </w:rPr>
            </w:pPr>
            <w:r w:rsidRPr="009A2329">
              <w:rPr>
                <w:rFonts w:ascii="Bookman Old Style" w:hAnsi="Bookman Old Style"/>
                <w:sz w:val="18"/>
                <w:szCs w:val="18"/>
              </w:rPr>
              <w:t>- kluby młodzieżowe (w tym z programem rówieśniczym obejmujące m.in.: rówieśnicze doradztwo, edukację, liderowanie, coaching rówieśniczy)</w:t>
            </w:r>
          </w:p>
        </w:tc>
        <w:tc>
          <w:tcPr>
            <w:tcW w:w="387" w:type="pct"/>
            <w:shd w:val="clear" w:color="auto" w:fill="auto"/>
            <w:vAlign w:val="center"/>
          </w:tcPr>
          <w:p w14:paraId="7B7A0384" w14:textId="77777777" w:rsidR="00CA476E"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A476E">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14811BF8" w14:textId="77777777" w:rsidTr="00C94070">
        <w:trPr>
          <w:trHeight w:val="630"/>
        </w:trPr>
        <w:tc>
          <w:tcPr>
            <w:tcW w:w="2188" w:type="pct"/>
            <w:vMerge/>
            <w:shd w:val="clear" w:color="000000" w:fill="BDD7EE"/>
            <w:vAlign w:val="center"/>
          </w:tcPr>
          <w:p w14:paraId="164D431D"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2D146ABB"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z obszaru aktywnej integracji </w:t>
            </w:r>
            <w:r w:rsidR="00E65ECE">
              <w:rPr>
                <w:rFonts w:ascii="Bookman Old Style" w:hAnsi="Bookman Old Style"/>
                <w:sz w:val="18"/>
                <w:szCs w:val="18"/>
              </w:rPr>
              <w:br/>
            </w:r>
            <w:r w:rsidRPr="00C94070">
              <w:rPr>
                <w:rFonts w:ascii="Bookman Old Style" w:hAnsi="Bookman Old Style"/>
                <w:sz w:val="18"/>
                <w:szCs w:val="18"/>
              </w:rPr>
              <w:t>o charakterze środowiskowym</w:t>
            </w:r>
          </w:p>
        </w:tc>
        <w:tc>
          <w:tcPr>
            <w:tcW w:w="387" w:type="pct"/>
            <w:shd w:val="clear" w:color="auto" w:fill="auto"/>
            <w:vAlign w:val="center"/>
          </w:tcPr>
          <w:p w14:paraId="034F4E72"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251DEFE" w14:textId="77777777" w:rsidTr="0086033F">
        <w:trPr>
          <w:trHeight w:val="180"/>
        </w:trPr>
        <w:tc>
          <w:tcPr>
            <w:tcW w:w="4613" w:type="pct"/>
            <w:gridSpan w:val="2"/>
            <w:shd w:val="clear" w:color="auto" w:fill="auto"/>
            <w:vAlign w:val="center"/>
            <w:hideMark/>
          </w:tcPr>
          <w:p w14:paraId="04B54CC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3A4EF67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14:paraId="19E46CC0" w14:textId="77777777" w:rsidR="003E7BB6" w:rsidRDefault="003E7BB6" w:rsidP="003E7BB6">
      <w:pPr>
        <w:spacing w:before="120" w:after="120" w:line="240" w:lineRule="auto"/>
        <w:rPr>
          <w:lang w:eastAsia="pl-PL"/>
        </w:rPr>
      </w:pPr>
    </w:p>
    <w:p w14:paraId="6B2CB740" w14:textId="77777777"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4"/>
        <w:gridCol w:w="5875"/>
        <w:gridCol w:w="701"/>
      </w:tblGrid>
      <w:tr w:rsidR="003E7BB6" w:rsidRPr="002855A7" w14:paraId="78797E69" w14:textId="77777777" w:rsidTr="00EB76DF">
        <w:trPr>
          <w:trHeight w:val="601"/>
        </w:trPr>
        <w:tc>
          <w:tcPr>
            <w:tcW w:w="1371" w:type="pct"/>
            <w:shd w:val="clear" w:color="000000" w:fill="BDD7EE"/>
            <w:vAlign w:val="center"/>
            <w:hideMark/>
          </w:tcPr>
          <w:p w14:paraId="2D7EF741"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7AE04CC1" w14:textId="720C74D6" w:rsidR="003E7BB6" w:rsidRPr="00B0089B" w:rsidRDefault="00B0089B" w:rsidP="00B0089B">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Wsparcie w zakresie organizowania społeczności lokalnej i animacji społecznej oraz poprawa jakości kapitału społecznego do roku 2023.</w:t>
            </w:r>
          </w:p>
        </w:tc>
        <w:tc>
          <w:tcPr>
            <w:tcW w:w="387" w:type="pct"/>
            <w:shd w:val="clear" w:color="auto" w:fill="auto"/>
            <w:vAlign w:val="center"/>
            <w:hideMark/>
          </w:tcPr>
          <w:p w14:paraId="09ED87A5"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14A2CC82" w14:textId="77777777" w:rsidTr="00EB76DF">
        <w:trPr>
          <w:trHeight w:val="703"/>
        </w:trPr>
        <w:tc>
          <w:tcPr>
            <w:tcW w:w="1371" w:type="pct"/>
            <w:shd w:val="clear" w:color="000000" w:fill="BDD7EE"/>
            <w:vAlign w:val="center"/>
            <w:hideMark/>
          </w:tcPr>
          <w:p w14:paraId="67F36832"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7FF12F49" w14:textId="5FC09BC8"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hAnsi="Bookman Old Style"/>
                <w:sz w:val="18"/>
                <w:szCs w:val="18"/>
              </w:rPr>
              <w:t>Zwiększenie liczby działań z zakresu animacji życia lokalnego społeczeństwa z obszaru LGD.</w:t>
            </w:r>
          </w:p>
        </w:tc>
        <w:tc>
          <w:tcPr>
            <w:tcW w:w="387" w:type="pct"/>
            <w:shd w:val="clear" w:color="auto" w:fill="auto"/>
            <w:vAlign w:val="center"/>
            <w:hideMark/>
          </w:tcPr>
          <w:p w14:paraId="62AFFDA7"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22AFC698" w14:textId="77777777" w:rsidTr="00EB76DF">
        <w:trPr>
          <w:trHeight w:val="706"/>
        </w:trPr>
        <w:tc>
          <w:tcPr>
            <w:tcW w:w="1371" w:type="pct"/>
            <w:shd w:val="clear" w:color="000000" w:fill="BDD7EE"/>
            <w:vAlign w:val="center"/>
            <w:hideMark/>
          </w:tcPr>
          <w:p w14:paraId="448C4CBA"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55684992" w14:textId="1E4EDEF3"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Dobrze zorganizowana animacja społeczeństwa Chełmna</w:t>
            </w:r>
          </w:p>
        </w:tc>
        <w:tc>
          <w:tcPr>
            <w:tcW w:w="387" w:type="pct"/>
            <w:shd w:val="clear" w:color="auto" w:fill="auto"/>
            <w:vAlign w:val="center"/>
            <w:hideMark/>
          </w:tcPr>
          <w:p w14:paraId="1CDB4341"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BE43F68" w14:textId="77777777" w:rsidTr="0086033F">
        <w:trPr>
          <w:trHeight w:val="213"/>
        </w:trPr>
        <w:tc>
          <w:tcPr>
            <w:tcW w:w="5000" w:type="pct"/>
            <w:gridSpan w:val="3"/>
            <w:shd w:val="clear" w:color="auto" w:fill="auto"/>
            <w:vAlign w:val="center"/>
            <w:hideMark/>
          </w:tcPr>
          <w:p w14:paraId="3FADDC2B" w14:textId="77777777" w:rsidR="003E7BB6" w:rsidRPr="00B24AF8" w:rsidRDefault="003E7BB6" w:rsidP="0086033F">
            <w:pPr>
              <w:spacing w:before="0" w:after="0" w:line="240" w:lineRule="auto"/>
              <w:jc w:val="left"/>
              <w:rPr>
                <w:rFonts w:ascii="Bookman Old Style" w:eastAsia="Times New Roman" w:hAnsi="Bookman Old Style" w:cs="Times New Roman"/>
                <w:sz w:val="16"/>
                <w:szCs w:val="16"/>
                <w:lang w:eastAsia="pl-PL"/>
              </w:rPr>
            </w:pPr>
            <w:r w:rsidRPr="00B24AF8">
              <w:rPr>
                <w:rFonts w:ascii="Bookman Old Style" w:eastAsia="Times New Roman" w:hAnsi="Bookman Old Style" w:cs="Times New Roman"/>
                <w:sz w:val="16"/>
                <w:szCs w:val="16"/>
                <w:lang w:eastAsia="pl-PL"/>
              </w:rPr>
              <w:t>Należy zaznaczyć zgodność z odpowiednim celem ogólnym, szczegółowym i przedsięwzięciem.</w:t>
            </w:r>
          </w:p>
        </w:tc>
      </w:tr>
    </w:tbl>
    <w:p w14:paraId="4E612DD4" w14:textId="77777777"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14:paraId="1AE9B4F2" w14:textId="77777777" w:rsidTr="00EB76DF">
        <w:trPr>
          <w:trHeight w:val="904"/>
        </w:trPr>
        <w:tc>
          <w:tcPr>
            <w:tcW w:w="2499" w:type="dxa"/>
            <w:vMerge w:val="restart"/>
            <w:shd w:val="clear" w:color="auto" w:fill="B4C6E7" w:themeFill="accent1" w:themeFillTint="66"/>
            <w:vAlign w:val="center"/>
          </w:tcPr>
          <w:p w14:paraId="01280EF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CEL PROJEKTU ORAZ OPIS ZGODNOŚCI Z LSR:</w:t>
            </w:r>
          </w:p>
          <w:p w14:paraId="78D1B665" w14:textId="77777777"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204F3D27" w14:textId="77777777" w:rsidR="003E7BB6" w:rsidRDefault="003E7BB6" w:rsidP="0086033F">
            <w:pPr>
              <w:rPr>
                <w:rFonts w:ascii="Bookman Old Style" w:hAnsi="Bookman Old Style"/>
                <w:lang w:eastAsia="pl-PL"/>
              </w:rPr>
            </w:pPr>
          </w:p>
        </w:tc>
      </w:tr>
      <w:tr w:rsidR="003E7BB6" w14:paraId="1A7289E2" w14:textId="77777777" w:rsidTr="00EB76DF">
        <w:trPr>
          <w:trHeight w:val="382"/>
        </w:trPr>
        <w:tc>
          <w:tcPr>
            <w:tcW w:w="2499" w:type="dxa"/>
            <w:vMerge/>
            <w:shd w:val="clear" w:color="auto" w:fill="B4C6E7" w:themeFill="accent1" w:themeFillTint="66"/>
            <w:vAlign w:val="center"/>
          </w:tcPr>
          <w:p w14:paraId="12CF6F19" w14:textId="77777777"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14:paraId="3AE5DAFD" w14:textId="77777777"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1F0EEBA3" w14:textId="77777777"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1CD42D76" w14:textId="77777777" w:rsidR="006009BB" w:rsidRDefault="006009BB" w:rsidP="003E7BB6">
      <w:pPr>
        <w:spacing w:before="120" w:after="120" w:line="240" w:lineRule="auto"/>
        <w:rPr>
          <w:rFonts w:ascii="Bookman Old Style" w:hAnsi="Bookman Old Style"/>
          <w:lang w:eastAsia="pl-PL"/>
        </w:rPr>
      </w:pPr>
    </w:p>
    <w:p w14:paraId="71C28223" w14:textId="77777777" w:rsidR="003E7BB6" w:rsidRDefault="003E7BB6" w:rsidP="003E7BB6">
      <w:pPr>
        <w:pStyle w:val="Nagwek9"/>
        <w:spacing w:after="0"/>
        <w:rPr>
          <w:lang w:eastAsia="pl-PL"/>
        </w:rPr>
      </w:pPr>
      <w:r>
        <w:rPr>
          <w:lang w:eastAsia="pl-PL"/>
        </w:rPr>
        <w:t>V. GRUPA DOCELOWA</w:t>
      </w:r>
    </w:p>
    <w:p w14:paraId="4E0770D3" w14:textId="77777777" w:rsidR="003E7BB6" w:rsidRDefault="003E7BB6" w:rsidP="003E7BB6">
      <w:pPr>
        <w:spacing w:before="0" w:after="0" w:line="240" w:lineRule="auto"/>
        <w:contextualSpacing/>
        <w:rPr>
          <w:rFonts w:ascii="Bookman Old Style" w:hAnsi="Bookman Old Style"/>
          <w:lang w:eastAsia="pl-PL"/>
        </w:rPr>
      </w:pPr>
    </w:p>
    <w:p w14:paraId="0E802F17" w14:textId="77777777"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14:paraId="6D4A1809" w14:textId="77777777" w:rsidTr="00EB76DF">
        <w:trPr>
          <w:trHeight w:val="1021"/>
        </w:trPr>
        <w:tc>
          <w:tcPr>
            <w:tcW w:w="2608" w:type="dxa"/>
            <w:vMerge w:val="restart"/>
            <w:shd w:val="clear" w:color="auto" w:fill="B4C6E7" w:themeFill="accent1" w:themeFillTint="66"/>
            <w:vAlign w:val="center"/>
          </w:tcPr>
          <w:p w14:paraId="669B301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14:paraId="6A8FC42E" w14:textId="77777777"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14:paraId="286607E8" w14:textId="77777777" w:rsidR="003E7BB6" w:rsidRPr="007F7690" w:rsidRDefault="003E7BB6" w:rsidP="0086033F">
            <w:pPr>
              <w:rPr>
                <w:rFonts w:ascii="Bookman Old Style" w:hAnsi="Bookman Old Style"/>
                <w:sz w:val="20"/>
                <w:szCs w:val="20"/>
                <w:lang w:eastAsia="pl-PL"/>
              </w:rPr>
            </w:pPr>
          </w:p>
        </w:tc>
      </w:tr>
      <w:tr w:rsidR="003E7BB6" w14:paraId="75E89B93" w14:textId="77777777" w:rsidTr="00EB76DF">
        <w:tc>
          <w:tcPr>
            <w:tcW w:w="2608" w:type="dxa"/>
            <w:vMerge/>
            <w:shd w:val="clear" w:color="auto" w:fill="B4C6E7" w:themeFill="accent1" w:themeFillTint="66"/>
            <w:vAlign w:val="center"/>
          </w:tcPr>
          <w:p w14:paraId="4E88F96B"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77D56A4A"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14:paraId="515B92B7"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14:paraId="41185DCF"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sidRPr="00D419B6">
              <w:rPr>
                <w:rFonts w:ascii="Bookman Old Style" w:hAnsi="Bookman Old Style"/>
                <w:color w:val="000000" w:themeColor="text1"/>
                <w:sz w:val="16"/>
                <w:szCs w:val="16"/>
                <w:lang w:eastAsia="pl-PL"/>
              </w:rPr>
              <w:t xml:space="preserve"> </w:t>
            </w:r>
            <w:r>
              <w:rPr>
                <w:rFonts w:ascii="Bookman Old Style" w:hAnsi="Bookman Old Style"/>
                <w:sz w:val="16"/>
                <w:szCs w:val="16"/>
                <w:lang w:eastAsia="pl-PL"/>
              </w:rPr>
              <w:t xml:space="preserve">podlegać będzie </w:t>
            </w:r>
            <w:r w:rsidRPr="00473C2F">
              <w:rPr>
                <w:rFonts w:ascii="Bookman Old Style" w:hAnsi="Bookman Old Style"/>
                <w:sz w:val="16"/>
                <w:szCs w:val="16"/>
                <w:lang w:eastAsia="pl-PL"/>
              </w:rPr>
              <w:t xml:space="preserve">czy dobór grupy docelowej (w tym grupy </w:t>
            </w:r>
            <w:proofErr w:type="spellStart"/>
            <w:r w:rsidRPr="00473C2F">
              <w:rPr>
                <w:rFonts w:ascii="Bookman Old Style" w:hAnsi="Bookman Old Style"/>
                <w:sz w:val="16"/>
                <w:szCs w:val="16"/>
                <w:lang w:eastAsia="pl-PL"/>
              </w:rPr>
              <w:t>defaworyzowanej</w:t>
            </w:r>
            <w:proofErr w:type="spellEnd"/>
            <w:r w:rsidRPr="00473C2F">
              <w:rPr>
                <w:rFonts w:ascii="Bookman Old Style" w:hAnsi="Bookman Old Style"/>
                <w:sz w:val="16"/>
                <w:szCs w:val="16"/>
                <w:lang w:eastAsia="pl-PL"/>
              </w:rPr>
              <w:t xml:space="preserve"> jeśli dotyczy) jest adekwatny do założeń projektu w kontekście wskazanego celu głównego projektu i właściwego celu szczegółowego</w:t>
            </w:r>
            <w:r>
              <w:rPr>
                <w:rFonts w:ascii="Bookman Old Style" w:hAnsi="Bookman Old Style"/>
                <w:sz w:val="16"/>
                <w:szCs w:val="16"/>
                <w:lang w:eastAsia="pl-PL"/>
              </w:rPr>
              <w:t>.</w:t>
            </w:r>
          </w:p>
          <w:p w14:paraId="5ED3942E" w14:textId="77777777"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Pr>
                <w:rFonts w:ascii="Bookman Old Style" w:hAnsi="Bookman Old Style"/>
                <w:sz w:val="16"/>
                <w:szCs w:val="16"/>
                <w:lang w:eastAsia="pl-PL"/>
              </w:rPr>
              <w:t xml:space="preserve">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14:paraId="4D7D9427" w14:textId="77777777" w:rsidTr="00EB76DF">
        <w:trPr>
          <w:trHeight w:val="1039"/>
        </w:trPr>
        <w:tc>
          <w:tcPr>
            <w:tcW w:w="2608" w:type="dxa"/>
            <w:vMerge w:val="restart"/>
            <w:shd w:val="clear" w:color="auto" w:fill="B4C6E7" w:themeFill="accent1" w:themeFillTint="66"/>
            <w:vAlign w:val="center"/>
          </w:tcPr>
          <w:p w14:paraId="77A541B2" w14:textId="77777777"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14:paraId="19D64E11" w14:textId="77777777" w:rsidR="003E7BB6" w:rsidRDefault="003E7BB6" w:rsidP="0086033F">
            <w:pPr>
              <w:jc w:val="left"/>
              <w:rPr>
                <w:rFonts w:ascii="Bookman Old Style" w:hAnsi="Bookman Old Style"/>
                <w:sz w:val="16"/>
                <w:szCs w:val="16"/>
                <w:lang w:eastAsia="pl-PL"/>
              </w:rPr>
            </w:pPr>
          </w:p>
        </w:tc>
      </w:tr>
      <w:tr w:rsidR="003E7BB6" w14:paraId="613A5BCE" w14:textId="77777777" w:rsidTr="00EB76DF">
        <w:tc>
          <w:tcPr>
            <w:tcW w:w="2608" w:type="dxa"/>
            <w:vMerge/>
            <w:shd w:val="clear" w:color="auto" w:fill="B4C6E7" w:themeFill="accent1" w:themeFillTint="66"/>
            <w:vAlign w:val="center"/>
          </w:tcPr>
          <w:p w14:paraId="65A97BED"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3204122F"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 xml:space="preserve">grup </w:t>
            </w:r>
            <w:proofErr w:type="spellStart"/>
            <w:r w:rsidRPr="0049447A">
              <w:rPr>
                <w:rFonts w:ascii="Bookman Old Style" w:hAnsi="Bookman Old Style"/>
                <w:sz w:val="16"/>
                <w:szCs w:val="16"/>
                <w:lang w:eastAsia="pl-PL"/>
              </w:rPr>
              <w:t>defaworyzowanych</w:t>
            </w:r>
            <w:proofErr w:type="spellEnd"/>
            <w:r w:rsidRPr="0049447A">
              <w:rPr>
                <w:rFonts w:ascii="Bookman Old Style" w:hAnsi="Bookman Old Style"/>
                <w:sz w:val="16"/>
                <w:szCs w:val="16"/>
                <w:lang w:eastAsia="pl-PL"/>
              </w:rPr>
              <w:t xml:space="preserve"> wskazanych w LSR</w:t>
            </w:r>
            <w:r>
              <w:rPr>
                <w:rFonts w:ascii="Bookman Old Style" w:hAnsi="Bookman Old Style"/>
                <w:sz w:val="16"/>
                <w:szCs w:val="16"/>
                <w:lang w:eastAsia="pl-PL"/>
              </w:rPr>
              <w:t xml:space="preserve">. </w:t>
            </w:r>
          </w:p>
        </w:tc>
      </w:tr>
      <w:tr w:rsidR="003E7BB6" w14:paraId="2BB27AA5" w14:textId="77777777" w:rsidTr="00EB76DF">
        <w:trPr>
          <w:trHeight w:val="1369"/>
        </w:trPr>
        <w:tc>
          <w:tcPr>
            <w:tcW w:w="2608" w:type="dxa"/>
            <w:vMerge/>
            <w:shd w:val="clear" w:color="auto" w:fill="B4C6E7" w:themeFill="accent1" w:themeFillTint="66"/>
            <w:vAlign w:val="center"/>
          </w:tcPr>
          <w:p w14:paraId="16E0D9A9" w14:textId="77777777"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4B0AEA7B"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w:t>
            </w:r>
            <w:proofErr w:type="spellStart"/>
            <w:r>
              <w:rPr>
                <w:rFonts w:ascii="Bookman Old Style" w:hAnsi="Bookman Old Style"/>
                <w:sz w:val="16"/>
                <w:szCs w:val="16"/>
                <w:lang w:eastAsia="pl-PL"/>
              </w:rPr>
              <w:t>defaworyzowanych</w:t>
            </w:r>
            <w:proofErr w:type="spellEnd"/>
            <w:r>
              <w:rPr>
                <w:rFonts w:ascii="Bookman Old Style" w:hAnsi="Bookman Old Style"/>
                <w:sz w:val="16"/>
                <w:szCs w:val="16"/>
                <w:lang w:eastAsia="pl-PL"/>
              </w:rPr>
              <w:t xml:space="preserve"> </w:t>
            </w:r>
            <w:r w:rsidR="00C4526F" w:rsidRPr="00844F7C">
              <w:rPr>
                <w:rFonts w:ascii="Bookman Old Style" w:hAnsi="Bookman Old Style"/>
                <w:sz w:val="16"/>
                <w:szCs w:val="16"/>
                <w:lang w:eastAsia="pl-PL"/>
              </w:rPr>
              <w:t xml:space="preserve">(osoby do 35 r.ż., kobiety, osoby </w:t>
            </w:r>
            <w:r w:rsidR="007E7216">
              <w:rPr>
                <w:rFonts w:ascii="Bookman Old Style" w:hAnsi="Bookman Old Style"/>
                <w:sz w:val="16"/>
                <w:szCs w:val="16"/>
                <w:lang w:eastAsia="pl-PL"/>
              </w:rPr>
              <w:br/>
            </w:r>
            <w:r w:rsidR="00C4526F" w:rsidRPr="00844F7C">
              <w:rPr>
                <w:rFonts w:ascii="Bookman Old Style" w:hAnsi="Bookman Old Style"/>
                <w:sz w:val="16"/>
                <w:szCs w:val="16"/>
                <w:lang w:eastAsia="pl-PL"/>
              </w:rPr>
              <w:t xml:space="preserve">z wykształceniem gimnazjalnym lub </w:t>
            </w:r>
            <w:r w:rsidR="00C4526F" w:rsidRPr="00844F7C">
              <w:rPr>
                <w:rFonts w:ascii="Bookman Old Style" w:hAnsi="Bookman Old Style"/>
                <w:sz w:val="16"/>
                <w:szCs w:val="16"/>
                <w:lang w:eastAsia="pl-PL"/>
              </w:rPr>
              <w:lastRenderedPageBreak/>
              <w:t>niższym, osoby niepełnosprawne)</w:t>
            </w:r>
          </w:p>
        </w:tc>
        <w:tc>
          <w:tcPr>
            <w:tcW w:w="3226" w:type="dxa"/>
            <w:shd w:val="clear" w:color="auto" w:fill="auto"/>
            <w:vAlign w:val="center"/>
          </w:tcPr>
          <w:p w14:paraId="7CD25276" w14:textId="77777777" w:rsidR="003E7BB6" w:rsidRDefault="003E7BB6" w:rsidP="0086033F">
            <w:pPr>
              <w:rPr>
                <w:rFonts w:ascii="Bookman Old Style" w:hAnsi="Bookman Old Style"/>
                <w:sz w:val="16"/>
                <w:szCs w:val="16"/>
                <w:lang w:eastAsia="pl-PL"/>
              </w:rPr>
            </w:pPr>
          </w:p>
        </w:tc>
      </w:tr>
    </w:tbl>
    <w:p w14:paraId="64861207" w14:textId="77777777" w:rsidR="003E7BB6" w:rsidRPr="007E266C" w:rsidRDefault="003E7BB6" w:rsidP="003E7BB6">
      <w:pPr>
        <w:spacing w:before="120" w:after="120" w:line="240" w:lineRule="auto"/>
        <w:rPr>
          <w:rFonts w:ascii="Bookman Old Style" w:hAnsi="Bookman Old Style"/>
          <w:lang w:eastAsia="pl-PL"/>
        </w:rPr>
      </w:pPr>
    </w:p>
    <w:p w14:paraId="066E751B" w14:textId="77777777" w:rsidR="008D0C37" w:rsidRDefault="003E7BB6" w:rsidP="003E7BB6">
      <w:pPr>
        <w:pStyle w:val="Nagwek8"/>
        <w:rPr>
          <w:lang w:eastAsia="pl-PL"/>
        </w:rPr>
      </w:pPr>
      <w:r>
        <w:t>V.2. OSOBY, KTÓRE ZOSTANĄ OBJĘTE WSPARCIEM</w:t>
      </w:r>
    </w:p>
    <w:p w14:paraId="568F4920" w14:textId="77777777" w:rsidR="008D0C37" w:rsidRPr="008D0C37" w:rsidRDefault="008D0C37" w:rsidP="008D0C37">
      <w:pPr>
        <w:rPr>
          <w:lang w:eastAsia="pl-PL"/>
        </w:rPr>
      </w:pP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665"/>
        <w:gridCol w:w="3151"/>
        <w:gridCol w:w="2543"/>
      </w:tblGrid>
      <w:tr w:rsidR="003E7BB6" w:rsidRPr="00A26B95" w14:paraId="01E86ED7" w14:textId="77777777" w:rsidTr="00EA71A2">
        <w:trPr>
          <w:jc w:val="center"/>
        </w:trPr>
        <w:tc>
          <w:tcPr>
            <w:tcW w:w="1119" w:type="pct"/>
            <w:shd w:val="clear" w:color="auto" w:fill="D0CECE" w:themeFill="background2" w:themeFillShade="E6"/>
            <w:vAlign w:val="center"/>
          </w:tcPr>
          <w:p w14:paraId="51F532E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14:paraId="46AFBA4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14:paraId="5E8A7CF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EA71A2" w:rsidRPr="00A26B95" w14:paraId="2B052EC7" w14:textId="77777777" w:rsidTr="00EA71A2">
        <w:trPr>
          <w:jc w:val="center"/>
        </w:trPr>
        <w:tc>
          <w:tcPr>
            <w:tcW w:w="1119" w:type="pct"/>
            <w:vMerge w:val="restart"/>
            <w:shd w:val="clear" w:color="auto" w:fill="D0CECE" w:themeFill="background2" w:themeFillShade="E6"/>
            <w:vAlign w:val="center"/>
          </w:tcPr>
          <w:p w14:paraId="4CF0EB8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14:paraId="5189319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14:paraId="1740C653"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EA71A2" w:rsidRPr="00A26B95" w14:paraId="7896C824" w14:textId="77777777" w:rsidTr="00EA71A2">
        <w:trPr>
          <w:jc w:val="center"/>
        </w:trPr>
        <w:tc>
          <w:tcPr>
            <w:tcW w:w="1119" w:type="pct"/>
            <w:vMerge/>
            <w:shd w:val="clear" w:color="auto" w:fill="D0CECE" w:themeFill="background2" w:themeFillShade="E6"/>
            <w:vAlign w:val="center"/>
          </w:tcPr>
          <w:p w14:paraId="00E04CDB"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7F128C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9B53A9F" w14:textId="4BB3FFCB"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r w:rsidR="00DF0677">
              <w:rPr>
                <w:color w:val="auto"/>
                <w:sz w:val="18"/>
                <w:szCs w:val="18"/>
              </w:rPr>
              <w:t>;</w:t>
            </w:r>
          </w:p>
        </w:tc>
      </w:tr>
      <w:tr w:rsidR="00EA71A2" w:rsidRPr="00A26B95" w14:paraId="5E5D997D" w14:textId="77777777" w:rsidTr="00EA71A2">
        <w:trPr>
          <w:jc w:val="center"/>
        </w:trPr>
        <w:tc>
          <w:tcPr>
            <w:tcW w:w="1119" w:type="pct"/>
            <w:vMerge/>
            <w:shd w:val="clear" w:color="auto" w:fill="D0CECE" w:themeFill="background2" w:themeFillShade="E6"/>
            <w:vAlign w:val="center"/>
          </w:tcPr>
          <w:p w14:paraId="4B88F9E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0E6D65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2B900BA" w14:textId="5368F732"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pieczy zastępczej lub opuszczające pieczę zastępczą oraz rodziny przeżywające trudności </w:t>
            </w:r>
            <w:r>
              <w:rPr>
                <w:color w:val="auto"/>
                <w:sz w:val="18"/>
                <w:szCs w:val="18"/>
              </w:rPr>
              <w:br/>
            </w:r>
            <w:r w:rsidRPr="00A26B95">
              <w:rPr>
                <w:color w:val="auto"/>
                <w:sz w:val="18"/>
                <w:szCs w:val="18"/>
              </w:rPr>
              <w:t>w pełnieniu funkcji opiekuńczo-wychowawczych, o których mowa w ustawie z dnia 9 czerwca 2011 r. o wspieraniu rodziny i systemie pieczy zastępczej</w:t>
            </w:r>
            <w:r w:rsidR="00DF0677">
              <w:rPr>
                <w:color w:val="auto"/>
                <w:sz w:val="18"/>
                <w:szCs w:val="18"/>
              </w:rPr>
              <w:t>;</w:t>
            </w:r>
          </w:p>
        </w:tc>
      </w:tr>
      <w:tr w:rsidR="00EA71A2" w:rsidRPr="00A26B95" w14:paraId="126B893C" w14:textId="77777777" w:rsidTr="00EA71A2">
        <w:trPr>
          <w:jc w:val="center"/>
        </w:trPr>
        <w:tc>
          <w:tcPr>
            <w:tcW w:w="1119" w:type="pct"/>
            <w:vMerge/>
            <w:shd w:val="clear" w:color="auto" w:fill="D0CECE" w:themeFill="background2" w:themeFillShade="E6"/>
            <w:vAlign w:val="center"/>
          </w:tcPr>
          <w:p w14:paraId="47D639E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0786F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7696C46" w14:textId="3C769154"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w:t>
            </w:r>
            <w:r>
              <w:rPr>
                <w:color w:val="auto"/>
                <w:sz w:val="18"/>
                <w:szCs w:val="18"/>
              </w:rPr>
              <w:br/>
            </w:r>
            <w:r w:rsidRPr="00A26B95">
              <w:rPr>
                <w:color w:val="auto"/>
                <w:sz w:val="18"/>
                <w:szCs w:val="18"/>
              </w:rPr>
              <w:t>o postępowaniu w sprawach nieletnich</w:t>
            </w:r>
            <w:r w:rsidR="00DF0677">
              <w:rPr>
                <w:color w:val="auto"/>
                <w:sz w:val="18"/>
                <w:szCs w:val="18"/>
              </w:rPr>
              <w:t>;</w:t>
            </w:r>
          </w:p>
        </w:tc>
      </w:tr>
      <w:tr w:rsidR="00EA71A2" w:rsidRPr="00A26B95" w14:paraId="379B18A5" w14:textId="77777777" w:rsidTr="00EA71A2">
        <w:trPr>
          <w:jc w:val="center"/>
        </w:trPr>
        <w:tc>
          <w:tcPr>
            <w:tcW w:w="1119" w:type="pct"/>
            <w:vMerge/>
            <w:shd w:val="clear" w:color="auto" w:fill="D0CECE" w:themeFill="background2" w:themeFillShade="E6"/>
            <w:vAlign w:val="center"/>
          </w:tcPr>
          <w:p w14:paraId="427C6C9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A5DEDD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07A8708" w14:textId="68D2981C"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w:t>
            </w:r>
            <w:r>
              <w:rPr>
                <w:color w:val="auto"/>
                <w:sz w:val="18"/>
                <w:szCs w:val="18"/>
              </w:rPr>
              <w:br/>
            </w:r>
            <w:r w:rsidRPr="00A26B95">
              <w:rPr>
                <w:color w:val="auto"/>
                <w:sz w:val="18"/>
                <w:szCs w:val="18"/>
              </w:rPr>
              <w:t>o których mowa w ustawie z dnia 7 września 1991 r. o systemie oświaty</w:t>
            </w:r>
            <w:r w:rsidR="00DF0677">
              <w:rPr>
                <w:color w:val="auto"/>
                <w:sz w:val="18"/>
                <w:szCs w:val="18"/>
              </w:rPr>
              <w:t>;</w:t>
            </w:r>
          </w:p>
        </w:tc>
      </w:tr>
      <w:tr w:rsidR="00EA71A2" w:rsidRPr="00A26B95" w14:paraId="7B6AA30E" w14:textId="77777777" w:rsidTr="00EA71A2">
        <w:trPr>
          <w:jc w:val="center"/>
        </w:trPr>
        <w:tc>
          <w:tcPr>
            <w:tcW w:w="1119" w:type="pct"/>
            <w:vMerge/>
            <w:shd w:val="clear" w:color="auto" w:fill="D0CECE" w:themeFill="background2" w:themeFillShade="E6"/>
            <w:vAlign w:val="center"/>
          </w:tcPr>
          <w:p w14:paraId="540D4A8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CF02B87"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4C2ACC4" w14:textId="77777777" w:rsidR="00EA71A2" w:rsidRPr="007E7216"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A26B95">
              <w:rPr>
                <w:color w:val="auto"/>
                <w:sz w:val="18"/>
                <w:szCs w:val="18"/>
              </w:rPr>
              <w:t xml:space="preserve">osoby z niepełnosprawnością – osoby z niepełnosprawnością </w:t>
            </w:r>
            <w:r>
              <w:rPr>
                <w:color w:val="auto"/>
                <w:sz w:val="18"/>
                <w:szCs w:val="18"/>
              </w:rPr>
              <w:br/>
            </w:r>
            <w:r w:rsidRPr="00A26B95">
              <w:rPr>
                <w:color w:val="auto"/>
                <w:sz w:val="18"/>
                <w:szCs w:val="18"/>
              </w:rPr>
              <w:t xml:space="preserve">w rozumieniu Wytycznych w zakresie realizacji zasady równości szans i niedyskryminacji, w tym dostępności dla osób z niepełnosprawnościami oraz zasady równości szans kobiet </w:t>
            </w:r>
            <w:r>
              <w:rPr>
                <w:color w:val="auto"/>
                <w:sz w:val="18"/>
                <w:szCs w:val="18"/>
              </w:rPr>
              <w:br/>
            </w:r>
            <w:r w:rsidRPr="00A26B95">
              <w:rPr>
                <w:color w:val="auto"/>
                <w:sz w:val="18"/>
                <w:szCs w:val="18"/>
              </w:rPr>
              <w:t>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EA71A2" w:rsidRPr="00A26B95" w14:paraId="25EC750D" w14:textId="77777777" w:rsidTr="00EA71A2">
        <w:trPr>
          <w:jc w:val="center"/>
        </w:trPr>
        <w:tc>
          <w:tcPr>
            <w:tcW w:w="1119" w:type="pct"/>
            <w:vMerge/>
            <w:shd w:val="clear" w:color="auto" w:fill="D0CECE" w:themeFill="background2" w:themeFillShade="E6"/>
            <w:vAlign w:val="center"/>
          </w:tcPr>
          <w:p w14:paraId="44FE57B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C778B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13EEBE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członkowie gospodarstw domowych sprawujący opiekę nad osobą z niepełnosprawnością, o ile co najmniej jeden z nich nie pracuje ze względu na konieczność sprawowania opieki nad osobą z niepełnosprawnością;</w:t>
            </w:r>
          </w:p>
        </w:tc>
      </w:tr>
      <w:tr w:rsidR="00EA71A2" w:rsidRPr="00A26B95" w14:paraId="071187C9" w14:textId="77777777" w:rsidTr="00EA71A2">
        <w:trPr>
          <w:jc w:val="center"/>
        </w:trPr>
        <w:tc>
          <w:tcPr>
            <w:tcW w:w="1119" w:type="pct"/>
            <w:vMerge/>
            <w:shd w:val="clear" w:color="auto" w:fill="D0CECE" w:themeFill="background2" w:themeFillShade="E6"/>
            <w:vAlign w:val="center"/>
          </w:tcPr>
          <w:p w14:paraId="7B534AC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56903C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8C2750E" w14:textId="77777777" w:rsidR="00EA71A2" w:rsidRPr="00B24AF8" w:rsidRDefault="009A2329" w:rsidP="0086033F">
            <w:pPr>
              <w:pStyle w:val="Nagwek9"/>
              <w:pBdr>
                <w:top w:val="none" w:sz="0" w:space="0" w:color="auto"/>
                <w:left w:val="none" w:sz="0" w:space="0" w:color="auto"/>
                <w:bottom w:val="none" w:sz="0" w:space="0" w:color="auto"/>
                <w:right w:val="none" w:sz="0" w:space="0" w:color="auto"/>
              </w:pBdr>
              <w:shd w:val="clear" w:color="auto" w:fill="auto"/>
              <w:rPr>
                <w:strike/>
                <w:color w:val="auto"/>
                <w:sz w:val="20"/>
                <w:szCs w:val="20"/>
              </w:rPr>
            </w:pPr>
            <w:r w:rsidRPr="00B24AF8">
              <w:rPr>
                <w:color w:val="auto"/>
                <w:sz w:val="18"/>
                <w:szCs w:val="18"/>
              </w:rPr>
              <w:t>o</w:t>
            </w:r>
            <w:r w:rsidR="00EA71A2" w:rsidRPr="00B24AF8">
              <w:rPr>
                <w:color w:val="auto"/>
                <w:sz w:val="18"/>
                <w:szCs w:val="18"/>
              </w:rPr>
              <w:t>soby potrzebujące wsparcia w codziennym funkcjonowaniu;</w:t>
            </w:r>
          </w:p>
        </w:tc>
      </w:tr>
      <w:tr w:rsidR="00EA71A2" w:rsidRPr="00A26B95" w14:paraId="73D73EF8" w14:textId="77777777" w:rsidTr="00EA71A2">
        <w:trPr>
          <w:trHeight w:val="1056"/>
          <w:jc w:val="center"/>
        </w:trPr>
        <w:tc>
          <w:tcPr>
            <w:tcW w:w="1119" w:type="pct"/>
            <w:vMerge/>
            <w:shd w:val="clear" w:color="auto" w:fill="D0CECE" w:themeFill="background2" w:themeFillShade="E6"/>
            <w:vAlign w:val="center"/>
          </w:tcPr>
          <w:p w14:paraId="4692DA8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AD527F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E6BACF7" w14:textId="722266A0"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9A2329">
              <w:rPr>
                <w:color w:val="auto"/>
                <w:sz w:val="18"/>
                <w:szCs w:val="18"/>
              </w:rPr>
              <w:t>osoby bezdomne lub dotknięte wykluczeniem z dostępu do mieszkań w rozumieniu Wytycznych w zakresie monitorowania postępu rzeczowego realizacji programów operacyjnych na lata 2014-2020</w:t>
            </w:r>
            <w:r w:rsidR="00DF0677">
              <w:rPr>
                <w:color w:val="auto"/>
                <w:sz w:val="18"/>
                <w:szCs w:val="18"/>
              </w:rPr>
              <w:t>;</w:t>
            </w:r>
          </w:p>
        </w:tc>
      </w:tr>
      <w:tr w:rsidR="00EA71A2" w:rsidRPr="00A26B95" w14:paraId="40A9EECA" w14:textId="77777777" w:rsidTr="00EA71A2">
        <w:trPr>
          <w:trHeight w:val="1056"/>
          <w:jc w:val="center"/>
        </w:trPr>
        <w:tc>
          <w:tcPr>
            <w:tcW w:w="1119" w:type="pct"/>
            <w:vMerge/>
            <w:shd w:val="clear" w:color="auto" w:fill="D0CECE" w:themeFill="background2" w:themeFillShade="E6"/>
            <w:vAlign w:val="center"/>
          </w:tcPr>
          <w:p w14:paraId="239795A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953D36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FE1B356" w14:textId="2CC7FD04"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9A2329">
              <w:rPr>
                <w:color w:val="auto"/>
                <w:sz w:val="18"/>
                <w:szCs w:val="18"/>
              </w:rPr>
              <w:t>Osoby korzystające z PO PŻ</w:t>
            </w:r>
            <w:r w:rsidR="00DF0677">
              <w:rPr>
                <w:color w:val="auto"/>
                <w:sz w:val="18"/>
                <w:szCs w:val="18"/>
              </w:rPr>
              <w:t>;</w:t>
            </w:r>
          </w:p>
        </w:tc>
      </w:tr>
      <w:tr w:rsidR="00EA71A2" w:rsidRPr="00A26B95" w14:paraId="035DAF60" w14:textId="77777777" w:rsidTr="00EA71A2">
        <w:trPr>
          <w:trHeight w:val="1056"/>
          <w:jc w:val="center"/>
        </w:trPr>
        <w:tc>
          <w:tcPr>
            <w:tcW w:w="1119" w:type="pct"/>
            <w:vMerge/>
            <w:shd w:val="clear" w:color="auto" w:fill="D0CECE" w:themeFill="background2" w:themeFillShade="E6"/>
            <w:vAlign w:val="center"/>
          </w:tcPr>
          <w:p w14:paraId="523AA1A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E58A7E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A2E757B" w14:textId="0F4243B8" w:rsidR="00EA71A2" w:rsidRPr="00B24AF8"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B24AF8">
              <w:rPr>
                <w:color w:val="auto"/>
                <w:sz w:val="18"/>
                <w:szCs w:val="18"/>
              </w:rPr>
              <w:t>Osoby odbywające kary pozbawienia wolności w formie dozoru elektronicznego</w:t>
            </w:r>
            <w:r w:rsidR="00DF0677" w:rsidRPr="00B24AF8">
              <w:rPr>
                <w:color w:val="auto"/>
                <w:sz w:val="18"/>
                <w:szCs w:val="18"/>
              </w:rPr>
              <w:t>.</w:t>
            </w:r>
          </w:p>
        </w:tc>
      </w:tr>
      <w:tr w:rsidR="003E7BB6" w:rsidRPr="00A26B95" w14:paraId="16752352" w14:textId="77777777" w:rsidTr="00522EA8">
        <w:trPr>
          <w:jc w:val="center"/>
        </w:trPr>
        <w:tc>
          <w:tcPr>
            <w:tcW w:w="1119" w:type="pct"/>
            <w:vMerge/>
            <w:shd w:val="clear" w:color="auto" w:fill="D0CECE" w:themeFill="background2" w:themeFillShade="E6"/>
            <w:vAlign w:val="center"/>
          </w:tcPr>
          <w:p w14:paraId="3C1DB87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5B3B593E" w14:textId="7C2CA555"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 LUB WYKLUCZENIEM SPOŁECZNYM OGÓŁEM</w:t>
            </w:r>
          </w:p>
        </w:tc>
        <w:tc>
          <w:tcPr>
            <w:tcW w:w="1341" w:type="pct"/>
            <w:vAlign w:val="center"/>
          </w:tcPr>
          <w:p w14:paraId="0EDB847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14:paraId="41004A41" w14:textId="77777777" w:rsidTr="00EA71A2">
        <w:trPr>
          <w:jc w:val="center"/>
        </w:trPr>
        <w:tc>
          <w:tcPr>
            <w:tcW w:w="1119" w:type="pct"/>
            <w:vMerge/>
            <w:shd w:val="clear" w:color="auto" w:fill="D0CECE" w:themeFill="background2" w:themeFillShade="E6"/>
            <w:vAlign w:val="center"/>
          </w:tcPr>
          <w:p w14:paraId="26D8B7B7"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14:paraId="630CA06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14:paraId="7673513B" w14:textId="0172C3C6"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w:t>
            </w:r>
            <w:r w:rsidR="007E7216">
              <w:rPr>
                <w:color w:val="auto"/>
                <w:sz w:val="18"/>
                <w:szCs w:val="18"/>
              </w:rPr>
              <w:br/>
            </w:r>
            <w:r w:rsidRPr="00A26B95">
              <w:rPr>
                <w:color w:val="auto"/>
                <w:sz w:val="18"/>
                <w:szCs w:val="18"/>
              </w:rPr>
              <w:t>z najbliższego środowiska osób zagrożonych ubóstwem lub wykluczeniem społecznym</w:t>
            </w:r>
            <w:r w:rsidR="00DF0677">
              <w:rPr>
                <w:color w:val="auto"/>
                <w:sz w:val="18"/>
                <w:szCs w:val="18"/>
              </w:rPr>
              <w:t>;</w:t>
            </w:r>
          </w:p>
        </w:tc>
      </w:tr>
      <w:tr w:rsidR="003E7BB6" w:rsidRPr="00A26B95" w14:paraId="72C1A5D9" w14:textId="77777777" w:rsidTr="00EA71A2">
        <w:trPr>
          <w:jc w:val="center"/>
        </w:trPr>
        <w:tc>
          <w:tcPr>
            <w:tcW w:w="1119" w:type="pct"/>
            <w:vMerge/>
            <w:shd w:val="clear" w:color="auto" w:fill="D0CECE" w:themeFill="background2" w:themeFillShade="E6"/>
            <w:vAlign w:val="center"/>
          </w:tcPr>
          <w:p w14:paraId="432D8956"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4FA8D6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B0F3DC5" w14:textId="17E838A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których udział w projekcie jest niezbędny dla skutecznego wsparcia osób zagrożonych ubóstwem lub wykluczeniem społecznym</w:t>
            </w:r>
            <w:r w:rsidR="00DF0677">
              <w:rPr>
                <w:color w:val="auto"/>
                <w:sz w:val="18"/>
                <w:szCs w:val="18"/>
              </w:rPr>
              <w:t>;</w:t>
            </w:r>
          </w:p>
        </w:tc>
      </w:tr>
      <w:tr w:rsidR="003E7BB6" w:rsidRPr="00A26B95" w14:paraId="4A678D82" w14:textId="77777777" w:rsidTr="00EA71A2">
        <w:trPr>
          <w:jc w:val="center"/>
        </w:trPr>
        <w:tc>
          <w:tcPr>
            <w:tcW w:w="1119" w:type="pct"/>
            <w:vMerge/>
            <w:shd w:val="clear" w:color="auto" w:fill="D0CECE" w:themeFill="background2" w:themeFillShade="E6"/>
            <w:vAlign w:val="center"/>
          </w:tcPr>
          <w:p w14:paraId="0A047C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92DFD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4682531" w14:textId="518610AB"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sprawujące rodzinną pieczę zastępczą lub kandydaci do sprawowania rodzinnej pieczy zastępczej</w:t>
            </w:r>
            <w:r w:rsidR="00DF0677">
              <w:rPr>
                <w:color w:val="auto"/>
                <w:sz w:val="18"/>
                <w:szCs w:val="18"/>
              </w:rPr>
              <w:t>;</w:t>
            </w:r>
          </w:p>
        </w:tc>
      </w:tr>
      <w:tr w:rsidR="003E7BB6" w:rsidRPr="00A26B95" w14:paraId="4AB2EB89" w14:textId="77777777" w:rsidTr="00EA71A2">
        <w:trPr>
          <w:jc w:val="center"/>
        </w:trPr>
        <w:tc>
          <w:tcPr>
            <w:tcW w:w="1119" w:type="pct"/>
            <w:vMerge/>
            <w:shd w:val="clear" w:color="auto" w:fill="D0CECE" w:themeFill="background2" w:themeFillShade="E6"/>
            <w:vAlign w:val="center"/>
          </w:tcPr>
          <w:p w14:paraId="01ACA3B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5711AE7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C5F2FA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14:paraId="2E0390EF" w14:textId="77777777" w:rsidTr="00522EA8">
        <w:trPr>
          <w:jc w:val="center"/>
        </w:trPr>
        <w:tc>
          <w:tcPr>
            <w:tcW w:w="1119" w:type="pct"/>
            <w:shd w:val="clear" w:color="auto" w:fill="D0CECE" w:themeFill="background2" w:themeFillShade="E6"/>
            <w:vAlign w:val="center"/>
          </w:tcPr>
          <w:p w14:paraId="4D02BB8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7CE07B2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14:paraId="4AE0D2CB"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14:paraId="1B838220" w14:textId="77777777" w:rsidR="003E7BB6" w:rsidRPr="00EF71B7" w:rsidRDefault="003E7BB6" w:rsidP="003E7BB6"/>
    <w:p w14:paraId="1F23BFC6" w14:textId="77777777"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14:paraId="3980C09C" w14:textId="77777777" w:rsidR="003E7BB6" w:rsidRDefault="003E7BB6" w:rsidP="003E7BB6">
      <w:pPr>
        <w:pStyle w:val="Nagwek9"/>
      </w:pPr>
      <w:r>
        <w:lastRenderedPageBreak/>
        <w:t>VI. WSKAŹNIKI</w:t>
      </w:r>
    </w:p>
    <w:p w14:paraId="1B69E48F" w14:textId="77777777" w:rsidR="003E7BB6" w:rsidRDefault="003E7BB6" w:rsidP="003E7BB6">
      <w:pPr>
        <w:spacing w:before="0" w:after="0" w:line="240" w:lineRule="auto"/>
      </w:pPr>
    </w:p>
    <w:p w14:paraId="48720B27" w14:textId="77777777"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14:paraId="24F1B4FB" w14:textId="77777777" w:rsidTr="00E22E40">
        <w:trPr>
          <w:trHeight w:val="567"/>
        </w:trPr>
        <w:tc>
          <w:tcPr>
            <w:tcW w:w="709" w:type="dxa"/>
            <w:vMerge w:val="restart"/>
            <w:shd w:val="clear" w:color="auto" w:fill="B4C6E7" w:themeFill="accent1" w:themeFillTint="66"/>
            <w:vAlign w:val="center"/>
          </w:tcPr>
          <w:p w14:paraId="5A22C2C4"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0296ACC1"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696E0987"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3D7080B3"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200618CA"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14:paraId="73B5FDA9" w14:textId="77777777" w:rsidTr="00E22E40">
        <w:trPr>
          <w:trHeight w:val="567"/>
        </w:trPr>
        <w:tc>
          <w:tcPr>
            <w:tcW w:w="709" w:type="dxa"/>
            <w:vMerge/>
            <w:shd w:val="clear" w:color="auto" w:fill="B4C6E7" w:themeFill="accent1" w:themeFillTint="66"/>
            <w:vAlign w:val="center"/>
          </w:tcPr>
          <w:p w14:paraId="67B8D27B" w14:textId="77777777"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14:paraId="386F9598" w14:textId="77777777"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14:paraId="2BCACB0D" w14:textId="77777777"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14:paraId="1DDC7B9B"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2E7EA088"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4AE1563A"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41B5BA39" w14:textId="77777777" w:rsidR="003E7BB6" w:rsidRPr="00F245BC" w:rsidRDefault="003E7BB6" w:rsidP="0086033F">
            <w:pPr>
              <w:rPr>
                <w:rFonts w:ascii="Bookman Old Style" w:hAnsi="Bookman Old Style"/>
                <w:sz w:val="16"/>
                <w:szCs w:val="16"/>
              </w:rPr>
            </w:pPr>
          </w:p>
        </w:tc>
      </w:tr>
      <w:tr w:rsidR="003E7BB6" w:rsidRPr="00F245BC" w14:paraId="214DC87C" w14:textId="77777777" w:rsidTr="002B0D63">
        <w:trPr>
          <w:trHeight w:val="567"/>
        </w:trPr>
        <w:tc>
          <w:tcPr>
            <w:tcW w:w="15310" w:type="dxa"/>
            <w:gridSpan w:val="7"/>
            <w:shd w:val="clear" w:color="auto" w:fill="B4C6E7" w:themeFill="accent1" w:themeFillTint="66"/>
            <w:vAlign w:val="center"/>
          </w:tcPr>
          <w:p w14:paraId="27D13E3F"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4B9DEA1A" w14:textId="77777777" w:rsidTr="00E22E40">
        <w:trPr>
          <w:trHeight w:val="567"/>
        </w:trPr>
        <w:tc>
          <w:tcPr>
            <w:tcW w:w="709" w:type="dxa"/>
            <w:vAlign w:val="center"/>
          </w:tcPr>
          <w:p w14:paraId="40110F78"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698B40F0"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1E4728EE"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AFA01F6" w14:textId="77777777" w:rsidR="003E7BB6" w:rsidRPr="00F245BC" w:rsidRDefault="003E7BB6" w:rsidP="0086033F">
            <w:pPr>
              <w:rPr>
                <w:rFonts w:ascii="Bookman Old Style" w:hAnsi="Bookman Old Style"/>
                <w:sz w:val="16"/>
                <w:szCs w:val="16"/>
              </w:rPr>
            </w:pPr>
          </w:p>
        </w:tc>
        <w:tc>
          <w:tcPr>
            <w:tcW w:w="851" w:type="dxa"/>
            <w:vAlign w:val="center"/>
          </w:tcPr>
          <w:p w14:paraId="542A097E" w14:textId="77777777" w:rsidR="003E7BB6" w:rsidRPr="00F245BC" w:rsidRDefault="003E7BB6" w:rsidP="0086033F">
            <w:pPr>
              <w:rPr>
                <w:rFonts w:ascii="Bookman Old Style" w:hAnsi="Bookman Old Style"/>
                <w:sz w:val="16"/>
                <w:szCs w:val="16"/>
              </w:rPr>
            </w:pPr>
          </w:p>
        </w:tc>
        <w:tc>
          <w:tcPr>
            <w:tcW w:w="992" w:type="dxa"/>
            <w:vAlign w:val="center"/>
          </w:tcPr>
          <w:p w14:paraId="6BBAF96B" w14:textId="77777777" w:rsidR="003E7BB6" w:rsidRPr="00F245BC" w:rsidRDefault="003E7BB6" w:rsidP="0086033F">
            <w:pPr>
              <w:rPr>
                <w:rFonts w:ascii="Bookman Old Style" w:hAnsi="Bookman Old Style"/>
                <w:sz w:val="16"/>
                <w:szCs w:val="16"/>
              </w:rPr>
            </w:pPr>
          </w:p>
        </w:tc>
        <w:tc>
          <w:tcPr>
            <w:tcW w:w="5245" w:type="dxa"/>
            <w:vAlign w:val="center"/>
          </w:tcPr>
          <w:p w14:paraId="7EFF651E" w14:textId="0AA24770" w:rsidR="003E7BB6" w:rsidRDefault="003E7BB6" w:rsidP="0086033F">
            <w:pPr>
              <w:rPr>
                <w:rFonts w:ascii="Bookman Old Style" w:hAnsi="Bookman Old Style"/>
                <w:sz w:val="16"/>
                <w:szCs w:val="16"/>
              </w:rPr>
            </w:pPr>
            <w:r w:rsidRPr="00FF7FB5">
              <w:rPr>
                <w:rFonts w:ascii="Bookman Old Style" w:hAnsi="Bookman Old Style"/>
                <w:sz w:val="16"/>
                <w:szCs w:val="16"/>
                <w:highlight w:val="yellow"/>
              </w:rPr>
              <w:t xml:space="preserve">Źródło pomiaru: umowa z uczestnikami wraz z </w:t>
            </w:r>
            <w:r w:rsidR="00FF7FB5" w:rsidRPr="00FF7FB5">
              <w:rPr>
                <w:rFonts w:ascii="Bookman Old Style" w:hAnsi="Bookman Old Style"/>
                <w:sz w:val="16"/>
                <w:szCs w:val="16"/>
                <w:highlight w:val="yellow"/>
              </w:rPr>
              <w:t>oświadczeniem</w:t>
            </w:r>
            <w:r w:rsidR="00FF7FB5" w:rsidRPr="00FF7FB5">
              <w:rPr>
                <w:rFonts w:ascii="Bookman Old Style" w:hAnsi="Bookman Old Style"/>
                <w:sz w:val="16"/>
                <w:szCs w:val="16"/>
                <w:highlight w:val="yellow"/>
              </w:rPr>
              <w:t xml:space="preserve"> lub </w:t>
            </w:r>
            <w:r w:rsidRPr="00FF7FB5">
              <w:rPr>
                <w:rFonts w:ascii="Bookman Old Style" w:hAnsi="Bookman Old Style"/>
                <w:sz w:val="16"/>
                <w:szCs w:val="16"/>
                <w:highlight w:val="yellow"/>
              </w:rPr>
              <w:t>zaświadczeniem potwierdzającym status osoby wykluczonej.</w:t>
            </w:r>
            <w:r>
              <w:rPr>
                <w:rFonts w:ascii="Bookman Old Style" w:hAnsi="Bookman Old Style"/>
                <w:sz w:val="16"/>
                <w:szCs w:val="16"/>
              </w:rPr>
              <w:t xml:space="preserve"> </w:t>
            </w:r>
          </w:p>
          <w:p w14:paraId="26D73BCB" w14:textId="77777777" w:rsidR="003E7BB6" w:rsidRDefault="003E7BB6" w:rsidP="0086033F">
            <w:pPr>
              <w:rPr>
                <w:rFonts w:ascii="Bookman Old Style" w:hAnsi="Bookman Old Style"/>
                <w:sz w:val="16"/>
                <w:szCs w:val="16"/>
              </w:rPr>
            </w:pPr>
          </w:p>
          <w:p w14:paraId="2A1D9305"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14:paraId="77EC97B0" w14:textId="77777777" w:rsidTr="002B0D63">
        <w:trPr>
          <w:trHeight w:val="567"/>
        </w:trPr>
        <w:tc>
          <w:tcPr>
            <w:tcW w:w="15310" w:type="dxa"/>
            <w:gridSpan w:val="7"/>
            <w:shd w:val="clear" w:color="auto" w:fill="B4C6E7" w:themeFill="accent1" w:themeFillTint="66"/>
            <w:vAlign w:val="center"/>
          </w:tcPr>
          <w:p w14:paraId="042AC5A2"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46AEB422" w14:textId="77777777" w:rsidTr="00E22E40">
        <w:trPr>
          <w:trHeight w:val="567"/>
        </w:trPr>
        <w:tc>
          <w:tcPr>
            <w:tcW w:w="709" w:type="dxa"/>
            <w:vAlign w:val="center"/>
          </w:tcPr>
          <w:p w14:paraId="4A8431D9"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4C7935DC"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61142591"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5CF2140D" w14:textId="77777777" w:rsidR="003E7BB6" w:rsidRPr="00F245BC" w:rsidRDefault="003E7BB6" w:rsidP="0086033F">
            <w:pPr>
              <w:rPr>
                <w:rFonts w:ascii="Bookman Old Style" w:hAnsi="Bookman Old Style"/>
                <w:sz w:val="16"/>
                <w:szCs w:val="16"/>
              </w:rPr>
            </w:pPr>
          </w:p>
        </w:tc>
        <w:tc>
          <w:tcPr>
            <w:tcW w:w="851" w:type="dxa"/>
            <w:vAlign w:val="center"/>
          </w:tcPr>
          <w:p w14:paraId="4DF81189" w14:textId="77777777" w:rsidR="003E7BB6" w:rsidRPr="00F245BC" w:rsidRDefault="003E7BB6" w:rsidP="0086033F">
            <w:pPr>
              <w:rPr>
                <w:rFonts w:ascii="Bookman Old Style" w:hAnsi="Bookman Old Style"/>
                <w:sz w:val="16"/>
                <w:szCs w:val="16"/>
              </w:rPr>
            </w:pPr>
          </w:p>
        </w:tc>
        <w:tc>
          <w:tcPr>
            <w:tcW w:w="992" w:type="dxa"/>
            <w:vAlign w:val="center"/>
          </w:tcPr>
          <w:p w14:paraId="40C5944E" w14:textId="77777777" w:rsidR="003E7BB6" w:rsidRPr="00F245BC" w:rsidRDefault="003E7BB6" w:rsidP="0086033F">
            <w:pPr>
              <w:rPr>
                <w:rFonts w:ascii="Bookman Old Style" w:hAnsi="Bookman Old Style"/>
                <w:sz w:val="16"/>
                <w:szCs w:val="16"/>
              </w:rPr>
            </w:pPr>
          </w:p>
        </w:tc>
        <w:tc>
          <w:tcPr>
            <w:tcW w:w="5245" w:type="dxa"/>
            <w:vAlign w:val="center"/>
          </w:tcPr>
          <w:p w14:paraId="76D73E83" w14:textId="767E4C1D" w:rsidR="003E7BB6" w:rsidRPr="00FF0675" w:rsidRDefault="003E7BB6" w:rsidP="0086033F">
            <w:pPr>
              <w:rPr>
                <w:rFonts w:ascii="Bookman Old Style" w:hAnsi="Bookman Old Style"/>
                <w:color w:val="FF0000"/>
                <w:sz w:val="16"/>
                <w:szCs w:val="16"/>
              </w:rPr>
            </w:pPr>
            <w:r w:rsidRPr="00FF0675">
              <w:rPr>
                <w:rFonts w:ascii="Bookman Old Style" w:hAnsi="Bookman Old Style"/>
                <w:color w:val="FF0000"/>
                <w:sz w:val="16"/>
                <w:szCs w:val="16"/>
              </w:rPr>
              <w:t xml:space="preserve">Źródło pomiaru: </w:t>
            </w:r>
            <w:r w:rsidR="000F4235" w:rsidRPr="00FF0675">
              <w:rPr>
                <w:rFonts w:ascii="Bookman Old Style" w:hAnsi="Bookman Old Style"/>
                <w:color w:val="FF0000"/>
                <w:sz w:val="16"/>
                <w:szCs w:val="16"/>
              </w:rPr>
              <w:t xml:space="preserve">potwierdzenie osiągnięcia wskaźnika następuje na podstawie dokumentów potwierdzających postęp w procesie aktywizacji społecznej np.: opinia psychologa </w:t>
            </w:r>
            <w:r w:rsidR="000F4235" w:rsidRPr="00FF0675">
              <w:rPr>
                <w:rFonts w:ascii="Bookman Old Style" w:hAnsi="Bookman Old Style"/>
                <w:color w:val="FF0000"/>
                <w:sz w:val="16"/>
                <w:szCs w:val="16"/>
              </w:rPr>
              <w:lastRenderedPageBreak/>
              <w:t>lub pedagoga lub terapeuty lub pracownika socjalnego o samodzielności, lub zaświadczenie o podjęciu nauki, lub zaświadczenie o podjęciu /ukończeniu terapii uzależnienia lub zaświadczenie o rozpoczęciu udziału w zajęciach w ramach CIS/ KIS lub zaświadczenie o podjęciu wolontariatu itp.</w:t>
            </w:r>
          </w:p>
          <w:p w14:paraId="3A86210D" w14:textId="77777777" w:rsidR="003E7BB6" w:rsidRPr="000F4235" w:rsidRDefault="003E7BB6" w:rsidP="0086033F">
            <w:pPr>
              <w:rPr>
                <w:rFonts w:ascii="Bookman Old Style" w:hAnsi="Bookman Old Style"/>
                <w:sz w:val="16"/>
                <w:szCs w:val="16"/>
              </w:rPr>
            </w:pPr>
            <w:r w:rsidRPr="00FF0675">
              <w:rPr>
                <w:rFonts w:ascii="Bookman Old Style" w:hAnsi="Bookman Old Style"/>
                <w:color w:val="FF0000"/>
                <w:sz w:val="16"/>
                <w:szCs w:val="16"/>
              </w:rPr>
              <w:t>Sposób pomiaru: do 4 tygodni następujących po zakończeniu udziału uczestnika w projekcie.</w:t>
            </w:r>
            <w:r w:rsidRPr="000F4235">
              <w:rPr>
                <w:rFonts w:ascii="Bookman Old Style" w:hAnsi="Bookman Old Style"/>
                <w:sz w:val="16"/>
                <w:szCs w:val="16"/>
              </w:rPr>
              <w:t xml:space="preserve"> </w:t>
            </w:r>
          </w:p>
        </w:tc>
      </w:tr>
      <w:tr w:rsidR="003E7BB6" w:rsidRPr="00F245BC" w14:paraId="5FA5D234" w14:textId="77777777" w:rsidTr="002B0D63">
        <w:trPr>
          <w:trHeight w:val="567"/>
        </w:trPr>
        <w:tc>
          <w:tcPr>
            <w:tcW w:w="15310" w:type="dxa"/>
            <w:gridSpan w:val="7"/>
            <w:shd w:val="clear" w:color="auto" w:fill="B4C6E7" w:themeFill="accent1" w:themeFillTint="66"/>
            <w:vAlign w:val="center"/>
          </w:tcPr>
          <w:p w14:paraId="37414FF9"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14:paraId="068048B2" w14:textId="77777777" w:rsidTr="00E22E40">
        <w:trPr>
          <w:trHeight w:val="567"/>
        </w:trPr>
        <w:tc>
          <w:tcPr>
            <w:tcW w:w="709" w:type="dxa"/>
            <w:vAlign w:val="center"/>
          </w:tcPr>
          <w:p w14:paraId="777E116B" w14:textId="77777777" w:rsidR="003E7BB6" w:rsidRPr="00E22E40" w:rsidRDefault="003E7BB6" w:rsidP="00E22E40">
            <w:pPr>
              <w:pStyle w:val="Akapitzlist"/>
              <w:numPr>
                <w:ilvl w:val="0"/>
                <w:numId w:val="5"/>
              </w:numPr>
              <w:jc w:val="center"/>
              <w:rPr>
                <w:rFonts w:ascii="Bookman Old Style" w:hAnsi="Bookman Old Style"/>
                <w:sz w:val="16"/>
                <w:szCs w:val="16"/>
              </w:rPr>
            </w:pPr>
          </w:p>
        </w:tc>
        <w:tc>
          <w:tcPr>
            <w:tcW w:w="5245" w:type="dxa"/>
            <w:vAlign w:val="center"/>
          </w:tcPr>
          <w:p w14:paraId="3A6F31BA" w14:textId="77777777" w:rsidR="003E7BB6" w:rsidRPr="00F245BC" w:rsidRDefault="004D2A3C" w:rsidP="0086033F">
            <w:pPr>
              <w:rPr>
                <w:rFonts w:ascii="Bookman Old Style" w:eastAsia="Times New Roman" w:hAnsi="Bookman Old Style" w:cs="Times New Roman"/>
                <w:color w:val="000000"/>
                <w:sz w:val="16"/>
                <w:szCs w:val="16"/>
                <w:lang w:eastAsia="pl-PL"/>
              </w:rPr>
            </w:pPr>
            <w:r w:rsidRPr="004D2A3C">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56D3902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D4DEB02" w14:textId="77777777" w:rsidR="003E7BB6" w:rsidRPr="00F245BC" w:rsidRDefault="003E7BB6" w:rsidP="0086033F">
            <w:pPr>
              <w:rPr>
                <w:rFonts w:ascii="Bookman Old Style" w:hAnsi="Bookman Old Style"/>
                <w:sz w:val="16"/>
                <w:szCs w:val="16"/>
              </w:rPr>
            </w:pPr>
          </w:p>
        </w:tc>
        <w:tc>
          <w:tcPr>
            <w:tcW w:w="851" w:type="dxa"/>
            <w:vAlign w:val="center"/>
          </w:tcPr>
          <w:p w14:paraId="013D601B" w14:textId="77777777" w:rsidR="003E7BB6" w:rsidRPr="00F245BC" w:rsidRDefault="003E7BB6" w:rsidP="0086033F">
            <w:pPr>
              <w:rPr>
                <w:rFonts w:ascii="Bookman Old Style" w:hAnsi="Bookman Old Style"/>
                <w:sz w:val="16"/>
                <w:szCs w:val="16"/>
              </w:rPr>
            </w:pPr>
          </w:p>
        </w:tc>
        <w:tc>
          <w:tcPr>
            <w:tcW w:w="992" w:type="dxa"/>
            <w:vAlign w:val="center"/>
          </w:tcPr>
          <w:p w14:paraId="2A9C9E03" w14:textId="77777777" w:rsidR="003E7BB6" w:rsidRPr="00F245BC" w:rsidRDefault="003E7BB6" w:rsidP="0086033F">
            <w:pPr>
              <w:rPr>
                <w:rFonts w:ascii="Bookman Old Style" w:hAnsi="Bookman Old Style"/>
                <w:sz w:val="16"/>
                <w:szCs w:val="16"/>
              </w:rPr>
            </w:pPr>
          </w:p>
        </w:tc>
        <w:tc>
          <w:tcPr>
            <w:tcW w:w="5245" w:type="dxa"/>
            <w:vAlign w:val="center"/>
          </w:tcPr>
          <w:p w14:paraId="5566A764" w14:textId="77777777" w:rsidR="004D2A3C" w:rsidRDefault="004D2A3C" w:rsidP="0086033F">
            <w:pPr>
              <w:rPr>
                <w:rFonts w:ascii="Bookman Old Style" w:hAnsi="Bookman Old Style"/>
                <w:sz w:val="16"/>
                <w:szCs w:val="16"/>
              </w:rPr>
            </w:pPr>
            <w:r w:rsidRPr="004D2A3C">
              <w:rPr>
                <w:rFonts w:ascii="Bookman Old Style" w:hAnsi="Bookman Old Style"/>
                <w:sz w:val="16"/>
                <w:szCs w:val="16"/>
              </w:rPr>
              <w:t xml:space="preserve">Źródło pomiaru: listy obecności, umowa z uczestnikiem wraz </w:t>
            </w:r>
            <w:r w:rsidR="007E7216">
              <w:rPr>
                <w:rFonts w:ascii="Bookman Old Style" w:hAnsi="Bookman Old Style"/>
                <w:sz w:val="16"/>
                <w:szCs w:val="16"/>
              </w:rPr>
              <w:br/>
            </w:r>
            <w:r w:rsidRPr="004D2A3C">
              <w:rPr>
                <w:rFonts w:ascii="Bookman Old Style" w:hAnsi="Bookman Old Style"/>
                <w:sz w:val="16"/>
                <w:szCs w:val="16"/>
              </w:rPr>
              <w:t xml:space="preserve">z oświadczeniem, że jest on członkiem otoczenia osoby wykluczonej biorącej udział w projekcie. </w:t>
            </w:r>
          </w:p>
          <w:p w14:paraId="5E30858D" w14:textId="77777777" w:rsidR="003E7BB6" w:rsidRDefault="004D2A3C" w:rsidP="0086033F">
            <w:pPr>
              <w:rPr>
                <w:rFonts w:ascii="Bookman Old Style" w:hAnsi="Bookman Old Style"/>
                <w:sz w:val="16"/>
                <w:szCs w:val="16"/>
              </w:rPr>
            </w:pPr>
            <w:r w:rsidRPr="004D2A3C">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6DA2031C" w14:textId="77777777" w:rsidTr="00DF0677">
        <w:trPr>
          <w:trHeight w:val="567"/>
        </w:trPr>
        <w:tc>
          <w:tcPr>
            <w:tcW w:w="709" w:type="dxa"/>
            <w:vAlign w:val="center"/>
          </w:tcPr>
          <w:p w14:paraId="0271794F"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5647785B" w14:textId="3E60F75F"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społecznym objętych wsparciem w postaci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sidR="00B4118C">
              <w:rPr>
                <w:rFonts w:ascii="Bookman Old Style" w:hAnsi="Bookman Old Style"/>
                <w:sz w:val="16"/>
                <w:szCs w:val="16"/>
              </w:rPr>
              <w:t xml:space="preserve"> (dot. typu 2a)</w:t>
            </w:r>
          </w:p>
        </w:tc>
        <w:tc>
          <w:tcPr>
            <w:tcW w:w="1418" w:type="dxa"/>
            <w:vAlign w:val="center"/>
          </w:tcPr>
          <w:p w14:paraId="0EE11ECB"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6D671328" w14:textId="77777777" w:rsidR="00E22E40" w:rsidRPr="00F245BC" w:rsidRDefault="00E22E40" w:rsidP="0086033F">
            <w:pPr>
              <w:rPr>
                <w:rFonts w:ascii="Bookman Old Style" w:hAnsi="Bookman Old Style"/>
                <w:sz w:val="16"/>
                <w:szCs w:val="16"/>
              </w:rPr>
            </w:pPr>
          </w:p>
        </w:tc>
        <w:tc>
          <w:tcPr>
            <w:tcW w:w="851" w:type="dxa"/>
            <w:tcBorders>
              <w:bottom w:val="single" w:sz="4" w:space="0" w:color="auto"/>
            </w:tcBorders>
            <w:vAlign w:val="center"/>
          </w:tcPr>
          <w:p w14:paraId="2656D553" w14:textId="77777777" w:rsidR="00E22E40" w:rsidRPr="00F245BC" w:rsidRDefault="00E22E40" w:rsidP="0086033F">
            <w:pPr>
              <w:rPr>
                <w:rFonts w:ascii="Bookman Old Style" w:hAnsi="Bookman Old Style"/>
                <w:sz w:val="16"/>
                <w:szCs w:val="16"/>
              </w:rPr>
            </w:pPr>
          </w:p>
        </w:tc>
        <w:tc>
          <w:tcPr>
            <w:tcW w:w="992" w:type="dxa"/>
            <w:vAlign w:val="center"/>
          </w:tcPr>
          <w:p w14:paraId="6C42AB4A" w14:textId="77777777" w:rsidR="00E22E40" w:rsidRPr="00F245BC" w:rsidRDefault="00E22E40" w:rsidP="0086033F">
            <w:pPr>
              <w:rPr>
                <w:rFonts w:ascii="Bookman Old Style" w:hAnsi="Bookman Old Style"/>
                <w:sz w:val="16"/>
                <w:szCs w:val="16"/>
              </w:rPr>
            </w:pPr>
          </w:p>
        </w:tc>
        <w:tc>
          <w:tcPr>
            <w:tcW w:w="5245" w:type="dxa"/>
            <w:vAlign w:val="center"/>
          </w:tcPr>
          <w:p w14:paraId="54B2236D"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lista obecności, oświadczenie o korzystaniu </w:t>
            </w:r>
            <w:r w:rsidR="007E7216">
              <w:rPr>
                <w:rFonts w:ascii="Bookman Old Style" w:hAnsi="Bookman Old Style"/>
                <w:sz w:val="16"/>
                <w:szCs w:val="16"/>
              </w:rPr>
              <w:br/>
            </w:r>
            <w:r w:rsidRPr="00E22E40">
              <w:rPr>
                <w:rFonts w:ascii="Bookman Old Style" w:hAnsi="Bookman Old Style"/>
                <w:sz w:val="16"/>
                <w:szCs w:val="16"/>
              </w:rPr>
              <w:t xml:space="preserve">z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Pr>
                <w:rFonts w:ascii="Bookman Old Style" w:hAnsi="Bookman Old Style"/>
                <w:sz w:val="16"/>
                <w:szCs w:val="16"/>
              </w:rPr>
              <w:t>.</w:t>
            </w:r>
          </w:p>
          <w:p w14:paraId="5105FC04"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1BC676BD" w14:textId="77777777" w:rsidTr="00E22E40">
        <w:trPr>
          <w:trHeight w:val="567"/>
        </w:trPr>
        <w:tc>
          <w:tcPr>
            <w:tcW w:w="709" w:type="dxa"/>
            <w:vAlign w:val="center"/>
          </w:tcPr>
          <w:p w14:paraId="09F0B486"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724A3AFD"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w:t>
            </w:r>
            <w:r w:rsidRPr="00E22E40">
              <w:rPr>
                <w:rFonts w:ascii="Bookman Old Style" w:hAnsi="Bookman Old Style"/>
                <w:sz w:val="16"/>
                <w:szCs w:val="16"/>
              </w:rPr>
              <w:lastRenderedPageBreak/>
              <w:t>społecznym objętych usługami aktywnej integracji o charakterze społecznym, edukacyjnym lub zdrowotnym</w:t>
            </w:r>
          </w:p>
        </w:tc>
        <w:tc>
          <w:tcPr>
            <w:tcW w:w="1418" w:type="dxa"/>
            <w:vAlign w:val="center"/>
          </w:tcPr>
          <w:p w14:paraId="24C5F299"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lastRenderedPageBreak/>
              <w:t>osoby</w:t>
            </w:r>
          </w:p>
        </w:tc>
        <w:tc>
          <w:tcPr>
            <w:tcW w:w="850" w:type="dxa"/>
            <w:vAlign w:val="center"/>
          </w:tcPr>
          <w:p w14:paraId="58F8A6A1" w14:textId="77777777" w:rsidR="00E22E40" w:rsidRPr="00F245BC" w:rsidRDefault="00E22E40" w:rsidP="0086033F">
            <w:pPr>
              <w:rPr>
                <w:rFonts w:ascii="Bookman Old Style" w:hAnsi="Bookman Old Style"/>
                <w:sz w:val="16"/>
                <w:szCs w:val="16"/>
              </w:rPr>
            </w:pPr>
          </w:p>
        </w:tc>
        <w:tc>
          <w:tcPr>
            <w:tcW w:w="851" w:type="dxa"/>
            <w:vAlign w:val="center"/>
          </w:tcPr>
          <w:p w14:paraId="561D6087" w14:textId="77777777" w:rsidR="00E22E40" w:rsidRPr="00F245BC" w:rsidRDefault="00E22E40" w:rsidP="0086033F">
            <w:pPr>
              <w:rPr>
                <w:rFonts w:ascii="Bookman Old Style" w:hAnsi="Bookman Old Style"/>
                <w:sz w:val="16"/>
                <w:szCs w:val="16"/>
              </w:rPr>
            </w:pPr>
          </w:p>
        </w:tc>
        <w:tc>
          <w:tcPr>
            <w:tcW w:w="992" w:type="dxa"/>
            <w:vAlign w:val="center"/>
          </w:tcPr>
          <w:p w14:paraId="400D066A" w14:textId="77777777" w:rsidR="00E22E40" w:rsidRPr="00F245BC" w:rsidRDefault="00E22E40" w:rsidP="0086033F">
            <w:pPr>
              <w:rPr>
                <w:rFonts w:ascii="Bookman Old Style" w:hAnsi="Bookman Old Style"/>
                <w:sz w:val="16"/>
                <w:szCs w:val="16"/>
              </w:rPr>
            </w:pPr>
          </w:p>
        </w:tc>
        <w:tc>
          <w:tcPr>
            <w:tcW w:w="5245" w:type="dxa"/>
            <w:vAlign w:val="center"/>
          </w:tcPr>
          <w:p w14:paraId="4EBBF583"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karty doradztwa. Sposób </w:t>
            </w:r>
            <w:r w:rsidRPr="00E22E40">
              <w:rPr>
                <w:rFonts w:ascii="Bookman Old Style" w:hAnsi="Bookman Old Style"/>
                <w:sz w:val="16"/>
                <w:szCs w:val="16"/>
              </w:rPr>
              <w:lastRenderedPageBreak/>
              <w:t xml:space="preserve">pomiaru: w momencie rozpoczęcia przez uczestnika udziału </w:t>
            </w:r>
            <w:r w:rsidR="007E7216">
              <w:rPr>
                <w:rFonts w:ascii="Bookman Old Style" w:hAnsi="Bookman Old Style"/>
                <w:sz w:val="16"/>
                <w:szCs w:val="16"/>
              </w:rPr>
              <w:br/>
            </w:r>
            <w:r w:rsidRPr="00E22E40">
              <w:rPr>
                <w:rFonts w:ascii="Bookman Old Style" w:hAnsi="Bookman Old Style"/>
                <w:sz w:val="16"/>
                <w:szCs w:val="16"/>
              </w:rPr>
              <w:t>w projekcie lub w momencie przystąpienia do określonej formy wsparcia w ramach projektu.</w:t>
            </w:r>
          </w:p>
        </w:tc>
      </w:tr>
      <w:tr w:rsidR="003E7BB6" w:rsidRPr="00F245BC" w14:paraId="6DB4058C" w14:textId="77777777" w:rsidTr="002B0D63">
        <w:trPr>
          <w:trHeight w:val="567"/>
        </w:trPr>
        <w:tc>
          <w:tcPr>
            <w:tcW w:w="15310" w:type="dxa"/>
            <w:gridSpan w:val="7"/>
            <w:shd w:val="clear" w:color="auto" w:fill="B4C6E7" w:themeFill="accent1" w:themeFillTint="66"/>
            <w:vAlign w:val="center"/>
          </w:tcPr>
          <w:p w14:paraId="27C5E377"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14:paraId="0B9B5F08" w14:textId="77777777" w:rsidTr="00E22E40">
        <w:trPr>
          <w:trHeight w:val="567"/>
        </w:trPr>
        <w:tc>
          <w:tcPr>
            <w:tcW w:w="709" w:type="dxa"/>
            <w:vAlign w:val="center"/>
          </w:tcPr>
          <w:p w14:paraId="2E45CA5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46703675"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wskaźnik efektywności społecznej</w:t>
            </w:r>
          </w:p>
        </w:tc>
        <w:tc>
          <w:tcPr>
            <w:tcW w:w="1418" w:type="dxa"/>
            <w:vAlign w:val="center"/>
          </w:tcPr>
          <w:p w14:paraId="59E611F3"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A4B833F" w14:textId="77777777" w:rsidR="003E7BB6" w:rsidRPr="00F245BC" w:rsidRDefault="003E7BB6" w:rsidP="0086033F">
            <w:pPr>
              <w:rPr>
                <w:rFonts w:ascii="Bookman Old Style" w:hAnsi="Bookman Old Style"/>
                <w:sz w:val="16"/>
                <w:szCs w:val="16"/>
              </w:rPr>
            </w:pPr>
          </w:p>
        </w:tc>
        <w:tc>
          <w:tcPr>
            <w:tcW w:w="851" w:type="dxa"/>
            <w:vAlign w:val="center"/>
          </w:tcPr>
          <w:p w14:paraId="6DF6FE45" w14:textId="77777777" w:rsidR="003E7BB6" w:rsidRPr="00F245BC" w:rsidRDefault="003E7BB6" w:rsidP="0086033F">
            <w:pPr>
              <w:rPr>
                <w:rFonts w:ascii="Bookman Old Style" w:hAnsi="Bookman Old Style"/>
                <w:sz w:val="16"/>
                <w:szCs w:val="16"/>
              </w:rPr>
            </w:pPr>
          </w:p>
        </w:tc>
        <w:tc>
          <w:tcPr>
            <w:tcW w:w="992" w:type="dxa"/>
            <w:vAlign w:val="center"/>
          </w:tcPr>
          <w:p w14:paraId="37859CF8" w14:textId="77777777" w:rsidR="003E7BB6" w:rsidRPr="00F245BC" w:rsidRDefault="003E7BB6" w:rsidP="0086033F">
            <w:pPr>
              <w:rPr>
                <w:rFonts w:ascii="Bookman Old Style" w:hAnsi="Bookman Old Style"/>
                <w:sz w:val="16"/>
                <w:szCs w:val="16"/>
              </w:rPr>
            </w:pPr>
          </w:p>
        </w:tc>
        <w:tc>
          <w:tcPr>
            <w:tcW w:w="5245" w:type="dxa"/>
            <w:vAlign w:val="center"/>
          </w:tcPr>
          <w:p w14:paraId="1BE3B255" w14:textId="75DEB4C9"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w:t>
            </w:r>
            <w:r w:rsidR="000F4235" w:rsidRPr="000F4235">
              <w:rPr>
                <w:rFonts w:ascii="Bookman Old Style" w:hAnsi="Bookman Old Style"/>
                <w:color w:val="000000" w:themeColor="text1"/>
                <w:sz w:val="16"/>
                <w:szCs w:val="16"/>
              </w:rPr>
              <w:t>potwierdzenie osiągnięcia wskaźnika następuje na podstawie dokumentów potwierdzających postęp w procesie aktywizacji społecznej np.: opinia psychologa lub pedagoga lub terapeuty lub pracownika socjalnego o samodzielności, lub zaświadczenie o podjęciu nauki, lub zaświadczenie o podjęciu /ukończeniu terapii uzależnienia lub zaświadczenie o rozpoczęciu udziału w zajęciach w ramach CIS/ KIS lub zaświadczenie o podjęciu wolontariatu itp.</w:t>
            </w:r>
          </w:p>
          <w:p w14:paraId="093D315C"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3 miesięcy następujących po zakończeniu udziału uczestnika w projekcie</w:t>
            </w:r>
            <w:r w:rsidR="00C91D26">
              <w:rPr>
                <w:rFonts w:ascii="Bookman Old Style" w:hAnsi="Bookman Old Style"/>
                <w:sz w:val="16"/>
                <w:szCs w:val="16"/>
              </w:rPr>
              <w:t>.</w:t>
            </w:r>
          </w:p>
        </w:tc>
      </w:tr>
      <w:tr w:rsidR="003E7BB6" w:rsidRPr="00F245BC" w14:paraId="5C53380B" w14:textId="77777777" w:rsidTr="00DF0677">
        <w:trPr>
          <w:trHeight w:val="567"/>
        </w:trPr>
        <w:tc>
          <w:tcPr>
            <w:tcW w:w="709" w:type="dxa"/>
            <w:vAlign w:val="center"/>
          </w:tcPr>
          <w:p w14:paraId="629969C1"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327B05A1"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14:paraId="3493B64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21C46B88" w14:textId="77777777" w:rsidR="003E7BB6" w:rsidRPr="00F245BC" w:rsidRDefault="003E7BB6" w:rsidP="0086033F">
            <w:pPr>
              <w:rPr>
                <w:rFonts w:ascii="Bookman Old Style" w:hAnsi="Bookman Old Style"/>
                <w:sz w:val="16"/>
                <w:szCs w:val="16"/>
              </w:rPr>
            </w:pPr>
          </w:p>
        </w:tc>
        <w:tc>
          <w:tcPr>
            <w:tcW w:w="851" w:type="dxa"/>
            <w:tcBorders>
              <w:bottom w:val="single" w:sz="4" w:space="0" w:color="auto"/>
            </w:tcBorders>
            <w:vAlign w:val="center"/>
          </w:tcPr>
          <w:p w14:paraId="075DFA8E" w14:textId="77777777" w:rsidR="003E7BB6" w:rsidRPr="00F245BC" w:rsidRDefault="003E7BB6" w:rsidP="0086033F">
            <w:pPr>
              <w:rPr>
                <w:rFonts w:ascii="Bookman Old Style" w:hAnsi="Bookman Old Style"/>
                <w:sz w:val="16"/>
                <w:szCs w:val="16"/>
              </w:rPr>
            </w:pPr>
          </w:p>
        </w:tc>
        <w:tc>
          <w:tcPr>
            <w:tcW w:w="992" w:type="dxa"/>
            <w:vAlign w:val="center"/>
          </w:tcPr>
          <w:p w14:paraId="3B61CB44" w14:textId="77777777" w:rsidR="003E7BB6" w:rsidRPr="00F245BC" w:rsidRDefault="003E7BB6" w:rsidP="0086033F">
            <w:pPr>
              <w:rPr>
                <w:rFonts w:ascii="Bookman Old Style" w:hAnsi="Bookman Old Style"/>
                <w:sz w:val="16"/>
                <w:szCs w:val="16"/>
              </w:rPr>
            </w:pPr>
          </w:p>
        </w:tc>
        <w:tc>
          <w:tcPr>
            <w:tcW w:w="5245" w:type="dxa"/>
            <w:vAlign w:val="center"/>
          </w:tcPr>
          <w:p w14:paraId="31BFB397" w14:textId="5D617D22" w:rsidR="00E22E40" w:rsidRDefault="00E22E40" w:rsidP="0086033F">
            <w:pPr>
              <w:rPr>
                <w:rFonts w:ascii="Bookman Old Style" w:hAnsi="Bookman Old Style"/>
                <w:sz w:val="16"/>
                <w:szCs w:val="16"/>
              </w:rPr>
            </w:pPr>
            <w:r w:rsidRPr="00FF7FB5">
              <w:rPr>
                <w:rFonts w:ascii="Bookman Old Style" w:hAnsi="Bookman Old Style"/>
                <w:sz w:val="16"/>
                <w:szCs w:val="16"/>
                <w:highlight w:val="yellow"/>
              </w:rPr>
              <w:t xml:space="preserve">Źródło pomiaru: </w:t>
            </w:r>
            <w:r w:rsidR="000F4235" w:rsidRPr="00FF7FB5">
              <w:rPr>
                <w:rFonts w:ascii="Bookman Old Style" w:hAnsi="Bookman Old Style" w:cstheme="minorHAnsi"/>
                <w:sz w:val="16"/>
                <w:szCs w:val="16"/>
                <w:highlight w:val="yellow"/>
              </w:rPr>
              <w:t>dokumenty potwierdzające pozyskanie wiedzy - dyplom, certyfikat, zaświadczenie</w:t>
            </w:r>
            <w:r w:rsidR="00FF7FB5" w:rsidRPr="00FF7FB5">
              <w:rPr>
                <w:rFonts w:ascii="Bookman Old Style" w:hAnsi="Bookman Old Style" w:cstheme="minorHAnsi"/>
                <w:sz w:val="16"/>
                <w:szCs w:val="16"/>
                <w:highlight w:val="yellow"/>
              </w:rPr>
              <w:t xml:space="preserve"> lub</w:t>
            </w:r>
            <w:r w:rsidR="000F4235" w:rsidRPr="00FF7FB5">
              <w:rPr>
                <w:rFonts w:ascii="Bookman Old Style" w:hAnsi="Bookman Old Style" w:cstheme="minorHAnsi"/>
                <w:sz w:val="16"/>
                <w:szCs w:val="16"/>
                <w:highlight w:val="yellow"/>
              </w:rPr>
              <w:t xml:space="preserve"> oświadczenie trenera/doradcy</w:t>
            </w:r>
            <w:r w:rsidR="000F4235" w:rsidRPr="00FF7FB5">
              <w:rPr>
                <w:rFonts w:asciiTheme="majorHAnsi" w:hAnsiTheme="majorHAnsi" w:cstheme="minorHAnsi"/>
                <w:sz w:val="18"/>
                <w:szCs w:val="18"/>
                <w:highlight w:val="yellow"/>
              </w:rPr>
              <w:t>.</w:t>
            </w:r>
          </w:p>
          <w:p w14:paraId="22597110"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4 tygodni następujących po zakończeniu udziału uczestnika w projekcie.</w:t>
            </w:r>
          </w:p>
        </w:tc>
      </w:tr>
      <w:tr w:rsidR="003E7BB6" w:rsidRPr="00F245BC" w14:paraId="241413FF" w14:textId="77777777" w:rsidTr="00105445">
        <w:trPr>
          <w:trHeight w:val="567"/>
        </w:trPr>
        <w:tc>
          <w:tcPr>
            <w:tcW w:w="709" w:type="dxa"/>
            <w:vAlign w:val="center"/>
          </w:tcPr>
          <w:p w14:paraId="7F99F7E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50C84710" w14:textId="3FC0F11E"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 xml:space="preserve">Liczba wdrożonych inicjatyw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w:t>
            </w:r>
            <w:r w:rsidRPr="00E22E40">
              <w:rPr>
                <w:rFonts w:ascii="Bookman Old Style" w:hAnsi="Bookman Old Style"/>
                <w:sz w:val="16"/>
                <w:szCs w:val="16"/>
              </w:rPr>
              <w:lastRenderedPageBreak/>
              <w:t>samopomocowych</w:t>
            </w:r>
            <w:r w:rsidR="006B7530">
              <w:rPr>
                <w:rFonts w:ascii="Bookman Old Style" w:hAnsi="Bookman Old Style"/>
                <w:sz w:val="16"/>
                <w:szCs w:val="16"/>
              </w:rPr>
              <w:t xml:space="preserve"> (dot. typu 2a)</w:t>
            </w:r>
          </w:p>
        </w:tc>
        <w:tc>
          <w:tcPr>
            <w:tcW w:w="1418" w:type="dxa"/>
            <w:vAlign w:val="center"/>
          </w:tcPr>
          <w:p w14:paraId="2E5B0B41" w14:textId="77777777" w:rsidR="003E7BB6" w:rsidRDefault="00DB3F45" w:rsidP="0086033F">
            <w:pPr>
              <w:jc w:val="center"/>
              <w:rPr>
                <w:rFonts w:ascii="Bookman Old Style" w:hAnsi="Bookman Old Style"/>
                <w:sz w:val="16"/>
                <w:szCs w:val="16"/>
              </w:rPr>
            </w:pPr>
            <w:r>
              <w:rPr>
                <w:rFonts w:ascii="Bookman Old Style" w:hAnsi="Bookman Old Style"/>
                <w:sz w:val="16"/>
                <w:szCs w:val="16"/>
              </w:rPr>
              <w:lastRenderedPageBreak/>
              <w:t>szt.</w:t>
            </w:r>
          </w:p>
        </w:tc>
        <w:tc>
          <w:tcPr>
            <w:tcW w:w="850" w:type="dxa"/>
            <w:tcBorders>
              <w:tl2br w:val="single" w:sz="4" w:space="0" w:color="auto"/>
            </w:tcBorders>
            <w:shd w:val="clear" w:color="auto" w:fill="auto"/>
            <w:vAlign w:val="center"/>
          </w:tcPr>
          <w:p w14:paraId="75CB794D" w14:textId="77777777" w:rsidR="003E7BB6" w:rsidRPr="00F245BC" w:rsidRDefault="003E7BB6" w:rsidP="0086033F">
            <w:pPr>
              <w:rPr>
                <w:rFonts w:ascii="Bookman Old Style" w:hAnsi="Bookman Old Style"/>
                <w:sz w:val="16"/>
                <w:szCs w:val="16"/>
              </w:rPr>
            </w:pPr>
          </w:p>
        </w:tc>
        <w:tc>
          <w:tcPr>
            <w:tcW w:w="851" w:type="dxa"/>
            <w:tcBorders>
              <w:tl2br w:val="single" w:sz="4" w:space="0" w:color="auto"/>
            </w:tcBorders>
            <w:shd w:val="clear" w:color="auto" w:fill="auto"/>
            <w:vAlign w:val="center"/>
          </w:tcPr>
          <w:p w14:paraId="19F9841F" w14:textId="77777777" w:rsidR="003E7BB6" w:rsidRPr="00F245BC" w:rsidRDefault="003E7BB6" w:rsidP="0086033F">
            <w:pPr>
              <w:rPr>
                <w:rFonts w:ascii="Bookman Old Style" w:hAnsi="Bookman Old Style"/>
                <w:sz w:val="16"/>
                <w:szCs w:val="16"/>
              </w:rPr>
            </w:pPr>
          </w:p>
        </w:tc>
        <w:tc>
          <w:tcPr>
            <w:tcW w:w="992" w:type="dxa"/>
            <w:vAlign w:val="center"/>
          </w:tcPr>
          <w:p w14:paraId="144E6A90" w14:textId="77777777" w:rsidR="003E7BB6" w:rsidRPr="00F245BC" w:rsidRDefault="003E7BB6" w:rsidP="0086033F">
            <w:pPr>
              <w:rPr>
                <w:rFonts w:ascii="Bookman Old Style" w:hAnsi="Bookman Old Style"/>
                <w:sz w:val="16"/>
                <w:szCs w:val="16"/>
              </w:rPr>
            </w:pPr>
          </w:p>
        </w:tc>
        <w:tc>
          <w:tcPr>
            <w:tcW w:w="5245" w:type="dxa"/>
            <w:vAlign w:val="center"/>
          </w:tcPr>
          <w:p w14:paraId="1F5ACCDD" w14:textId="57147E0F"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protokół z wydarzenia/inicjatywy, dokument potwierdzający funkcjonowanie usług </w:t>
            </w:r>
            <w:proofErr w:type="spellStart"/>
            <w:r w:rsidRPr="00E22E40">
              <w:rPr>
                <w:rFonts w:ascii="Bookman Old Style" w:hAnsi="Bookman Old Style"/>
                <w:sz w:val="16"/>
                <w:szCs w:val="16"/>
              </w:rPr>
              <w:t>wzajemnościowych</w:t>
            </w:r>
            <w:proofErr w:type="spellEnd"/>
            <w:r w:rsidR="002C0E19">
              <w:rPr>
                <w:rFonts w:ascii="Bookman Old Style" w:hAnsi="Bookman Old Style"/>
                <w:sz w:val="16"/>
                <w:szCs w:val="16"/>
              </w:rPr>
              <w:t xml:space="preserve"> lub </w:t>
            </w:r>
            <w:r w:rsidR="002C0E19">
              <w:rPr>
                <w:rFonts w:ascii="Bookman Old Style" w:hAnsi="Bookman Old Style"/>
                <w:sz w:val="16"/>
                <w:szCs w:val="16"/>
              </w:rPr>
              <w:lastRenderedPageBreak/>
              <w:t>samopomocowych</w:t>
            </w:r>
            <w:r w:rsidR="00DB3F45">
              <w:rPr>
                <w:rFonts w:ascii="Bookman Old Style" w:hAnsi="Bookman Old Style"/>
                <w:sz w:val="16"/>
                <w:szCs w:val="16"/>
              </w:rPr>
              <w:t>.</w:t>
            </w:r>
          </w:p>
          <w:p w14:paraId="7971F6C0" w14:textId="77777777" w:rsidR="003E7BB6" w:rsidRDefault="00DB3F45" w:rsidP="0086033F">
            <w:pPr>
              <w:rPr>
                <w:rFonts w:ascii="Bookman Old Style" w:hAnsi="Bookman Old Style"/>
                <w:sz w:val="16"/>
                <w:szCs w:val="16"/>
              </w:rPr>
            </w:pPr>
            <w:r>
              <w:rPr>
                <w:rFonts w:ascii="Bookman Old Style" w:hAnsi="Bookman Old Style"/>
                <w:sz w:val="16"/>
                <w:szCs w:val="16"/>
              </w:rPr>
              <w:t>S</w:t>
            </w:r>
            <w:r w:rsidR="00E22E40" w:rsidRPr="00E22E40">
              <w:rPr>
                <w:rFonts w:ascii="Bookman Old Style" w:hAnsi="Bookman Old Style"/>
                <w:sz w:val="16"/>
                <w:szCs w:val="16"/>
              </w:rPr>
              <w:t>posób pomiaru: do 4 tygodni następujących po zakończeniu projektu objętego grantem.</w:t>
            </w:r>
          </w:p>
        </w:tc>
      </w:tr>
      <w:tr w:rsidR="00DB3F45" w:rsidRPr="00F245BC" w14:paraId="72A16D26" w14:textId="77777777" w:rsidTr="00E22E40">
        <w:trPr>
          <w:trHeight w:val="567"/>
        </w:trPr>
        <w:tc>
          <w:tcPr>
            <w:tcW w:w="709" w:type="dxa"/>
            <w:vAlign w:val="center"/>
          </w:tcPr>
          <w:p w14:paraId="314FD503"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5EAB907B" w14:textId="0035160C"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animatorów lub liderów lokalnych, która uzyskała wsparcie z EFS, świadcząca lub gotowa do świadczenia usługi po zakończeniu projektu</w:t>
            </w:r>
            <w:r w:rsidR="006B7530">
              <w:rPr>
                <w:rFonts w:ascii="Bookman Old Style" w:hAnsi="Bookman Old Style"/>
                <w:sz w:val="16"/>
                <w:szCs w:val="16"/>
              </w:rPr>
              <w:t xml:space="preserve"> (dot. typu 2b)</w:t>
            </w:r>
          </w:p>
        </w:tc>
        <w:tc>
          <w:tcPr>
            <w:tcW w:w="1418" w:type="dxa"/>
            <w:vAlign w:val="center"/>
          </w:tcPr>
          <w:p w14:paraId="76D2A7F4"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A8243B7" w14:textId="77777777" w:rsidR="00DB3F45" w:rsidRPr="00F245BC" w:rsidRDefault="00DB3F45" w:rsidP="0086033F">
            <w:pPr>
              <w:rPr>
                <w:rFonts w:ascii="Bookman Old Style" w:hAnsi="Bookman Old Style"/>
                <w:sz w:val="16"/>
                <w:szCs w:val="16"/>
              </w:rPr>
            </w:pPr>
          </w:p>
        </w:tc>
        <w:tc>
          <w:tcPr>
            <w:tcW w:w="851" w:type="dxa"/>
            <w:vAlign w:val="center"/>
          </w:tcPr>
          <w:p w14:paraId="426C7190" w14:textId="77777777" w:rsidR="00DB3F45" w:rsidRPr="00F245BC" w:rsidRDefault="00DB3F45" w:rsidP="0086033F">
            <w:pPr>
              <w:rPr>
                <w:rFonts w:ascii="Bookman Old Style" w:hAnsi="Bookman Old Style"/>
                <w:sz w:val="16"/>
                <w:szCs w:val="16"/>
              </w:rPr>
            </w:pPr>
          </w:p>
        </w:tc>
        <w:tc>
          <w:tcPr>
            <w:tcW w:w="992" w:type="dxa"/>
            <w:vAlign w:val="center"/>
          </w:tcPr>
          <w:p w14:paraId="554D6FFC" w14:textId="77777777" w:rsidR="00DB3F45" w:rsidRPr="00F245BC" w:rsidRDefault="00DB3F45" w:rsidP="0086033F">
            <w:pPr>
              <w:rPr>
                <w:rFonts w:ascii="Bookman Old Style" w:hAnsi="Bookman Old Style"/>
                <w:sz w:val="16"/>
                <w:szCs w:val="16"/>
              </w:rPr>
            </w:pPr>
          </w:p>
        </w:tc>
        <w:tc>
          <w:tcPr>
            <w:tcW w:w="5245" w:type="dxa"/>
            <w:vAlign w:val="center"/>
          </w:tcPr>
          <w:p w14:paraId="16CE0C1D"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umowa z animatorem/liderem, protokół </w:t>
            </w:r>
            <w:r w:rsidR="00D22401">
              <w:rPr>
                <w:rFonts w:ascii="Bookman Old Style" w:hAnsi="Bookman Old Style"/>
                <w:sz w:val="16"/>
                <w:szCs w:val="16"/>
              </w:rPr>
              <w:br/>
            </w:r>
            <w:r w:rsidRPr="00DB3F45">
              <w:rPr>
                <w:rFonts w:ascii="Bookman Old Style" w:hAnsi="Bookman Old Style"/>
                <w:sz w:val="16"/>
                <w:szCs w:val="16"/>
              </w:rPr>
              <w:t>z działalności animatora</w:t>
            </w:r>
            <w:r>
              <w:rPr>
                <w:rFonts w:ascii="Bookman Old Style" w:hAnsi="Bookman Old Style"/>
                <w:sz w:val="16"/>
                <w:szCs w:val="16"/>
              </w:rPr>
              <w:t>.</w:t>
            </w:r>
          </w:p>
          <w:p w14:paraId="79B367C8"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udziału uczestnika w projekcie.</w:t>
            </w:r>
          </w:p>
        </w:tc>
      </w:tr>
      <w:tr w:rsidR="003E7BB6" w:rsidRPr="00F245BC" w14:paraId="2514E478" w14:textId="77777777" w:rsidTr="002B0D63">
        <w:trPr>
          <w:trHeight w:val="567"/>
        </w:trPr>
        <w:tc>
          <w:tcPr>
            <w:tcW w:w="15310" w:type="dxa"/>
            <w:gridSpan w:val="7"/>
            <w:shd w:val="clear" w:color="auto" w:fill="B4C6E7" w:themeFill="accent1" w:themeFillTint="66"/>
            <w:vAlign w:val="center"/>
          </w:tcPr>
          <w:p w14:paraId="4D99EC8E" w14:textId="5F88D5EC"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r w:rsidR="00297D86">
              <w:rPr>
                <w:rStyle w:val="Odwoanieprzypisudolnego"/>
                <w:rFonts w:ascii="Bookman Old Style" w:eastAsia="Times New Roman" w:hAnsi="Bookman Old Style" w:cs="Times New Roman"/>
                <w:color w:val="000000"/>
                <w:sz w:val="16"/>
                <w:szCs w:val="16"/>
                <w:lang w:eastAsia="pl-PL"/>
              </w:rPr>
              <w:footnoteReference w:id="9"/>
            </w:r>
          </w:p>
        </w:tc>
      </w:tr>
      <w:tr w:rsidR="003E7BB6" w:rsidRPr="00F245BC" w14:paraId="7AFF5EF8" w14:textId="77777777" w:rsidTr="00105445">
        <w:trPr>
          <w:trHeight w:val="688"/>
        </w:trPr>
        <w:tc>
          <w:tcPr>
            <w:tcW w:w="709" w:type="dxa"/>
            <w:vAlign w:val="center"/>
          </w:tcPr>
          <w:p w14:paraId="2D8DA41D"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2DDDC22E" w14:textId="77777777" w:rsidR="003E7BB6" w:rsidRPr="00F245BC" w:rsidRDefault="003E7BB6" w:rsidP="00DF0677">
            <w:pPr>
              <w:jc w:val="left"/>
              <w:rPr>
                <w:rFonts w:ascii="Bookman Old Style" w:hAnsi="Bookman Old Style"/>
                <w:sz w:val="16"/>
                <w:szCs w:val="16"/>
              </w:rPr>
            </w:pPr>
          </w:p>
        </w:tc>
        <w:tc>
          <w:tcPr>
            <w:tcW w:w="1418" w:type="dxa"/>
            <w:vAlign w:val="center"/>
          </w:tcPr>
          <w:p w14:paraId="2F6F29CA" w14:textId="77777777" w:rsidR="003E7BB6" w:rsidRPr="00F245BC" w:rsidRDefault="003E7BB6" w:rsidP="0086033F">
            <w:pPr>
              <w:jc w:val="center"/>
              <w:rPr>
                <w:rFonts w:ascii="Bookman Old Style" w:hAnsi="Bookman Old Style"/>
                <w:sz w:val="16"/>
                <w:szCs w:val="16"/>
              </w:rPr>
            </w:pPr>
          </w:p>
        </w:tc>
        <w:tc>
          <w:tcPr>
            <w:tcW w:w="850" w:type="dxa"/>
            <w:vAlign w:val="center"/>
          </w:tcPr>
          <w:p w14:paraId="56A3045F" w14:textId="77777777" w:rsidR="003E7BB6" w:rsidRPr="00F245BC" w:rsidRDefault="003E7BB6" w:rsidP="0086033F">
            <w:pPr>
              <w:jc w:val="center"/>
              <w:rPr>
                <w:rFonts w:ascii="Bookman Old Style" w:hAnsi="Bookman Old Style"/>
                <w:sz w:val="16"/>
                <w:szCs w:val="16"/>
              </w:rPr>
            </w:pPr>
          </w:p>
        </w:tc>
        <w:tc>
          <w:tcPr>
            <w:tcW w:w="851" w:type="dxa"/>
            <w:vAlign w:val="center"/>
          </w:tcPr>
          <w:p w14:paraId="46EB901F" w14:textId="77777777" w:rsidR="003E7BB6" w:rsidRPr="00F245BC" w:rsidRDefault="003E7BB6" w:rsidP="0086033F">
            <w:pPr>
              <w:jc w:val="center"/>
              <w:rPr>
                <w:rFonts w:ascii="Bookman Old Style" w:hAnsi="Bookman Old Style"/>
                <w:sz w:val="16"/>
                <w:szCs w:val="16"/>
              </w:rPr>
            </w:pPr>
          </w:p>
        </w:tc>
        <w:tc>
          <w:tcPr>
            <w:tcW w:w="992" w:type="dxa"/>
            <w:vAlign w:val="center"/>
          </w:tcPr>
          <w:p w14:paraId="5604C668" w14:textId="77777777" w:rsidR="003E7BB6" w:rsidRPr="00F245BC" w:rsidRDefault="003E7BB6" w:rsidP="0086033F">
            <w:pPr>
              <w:jc w:val="center"/>
              <w:rPr>
                <w:rFonts w:ascii="Bookman Old Style" w:hAnsi="Bookman Old Style"/>
                <w:sz w:val="16"/>
                <w:szCs w:val="16"/>
              </w:rPr>
            </w:pPr>
          </w:p>
        </w:tc>
        <w:tc>
          <w:tcPr>
            <w:tcW w:w="5245" w:type="dxa"/>
            <w:vAlign w:val="center"/>
          </w:tcPr>
          <w:p w14:paraId="103C791F" w14:textId="77777777" w:rsidR="003E7BB6" w:rsidRPr="00F245BC" w:rsidRDefault="003E7BB6" w:rsidP="0086033F">
            <w:pPr>
              <w:rPr>
                <w:rFonts w:ascii="Bookman Old Style" w:hAnsi="Bookman Old Style"/>
                <w:sz w:val="16"/>
                <w:szCs w:val="16"/>
              </w:rPr>
            </w:pPr>
          </w:p>
        </w:tc>
      </w:tr>
      <w:tr w:rsidR="00297D86" w:rsidRPr="00F245BC" w14:paraId="083A402D" w14:textId="77777777" w:rsidTr="00105445">
        <w:trPr>
          <w:trHeight w:val="259"/>
        </w:trPr>
        <w:tc>
          <w:tcPr>
            <w:tcW w:w="709" w:type="dxa"/>
            <w:vAlign w:val="center"/>
          </w:tcPr>
          <w:p w14:paraId="273F550E" w14:textId="565EBBB4" w:rsidR="00297D86" w:rsidRPr="00F245BC" w:rsidRDefault="00105445" w:rsidP="0086033F">
            <w:pPr>
              <w:jc w:val="center"/>
              <w:rPr>
                <w:rFonts w:ascii="Bookman Old Style" w:hAnsi="Bookman Old Style"/>
                <w:sz w:val="16"/>
                <w:szCs w:val="16"/>
              </w:rPr>
            </w:pPr>
            <w:r>
              <w:rPr>
                <w:rFonts w:ascii="Bookman Old Style" w:hAnsi="Bookman Old Style"/>
                <w:sz w:val="16"/>
                <w:szCs w:val="16"/>
              </w:rPr>
              <w:t>n…</w:t>
            </w:r>
          </w:p>
        </w:tc>
        <w:tc>
          <w:tcPr>
            <w:tcW w:w="5245" w:type="dxa"/>
            <w:vAlign w:val="center"/>
          </w:tcPr>
          <w:p w14:paraId="43AEAFE2" w14:textId="77777777" w:rsidR="00297D86" w:rsidRPr="00F245BC" w:rsidRDefault="00297D86" w:rsidP="00DF0677">
            <w:pPr>
              <w:jc w:val="left"/>
              <w:rPr>
                <w:rFonts w:ascii="Bookman Old Style" w:hAnsi="Bookman Old Style"/>
                <w:sz w:val="16"/>
                <w:szCs w:val="16"/>
              </w:rPr>
            </w:pPr>
          </w:p>
        </w:tc>
        <w:tc>
          <w:tcPr>
            <w:tcW w:w="1418" w:type="dxa"/>
            <w:vAlign w:val="center"/>
          </w:tcPr>
          <w:p w14:paraId="1F9E5AFA" w14:textId="77777777" w:rsidR="00297D86" w:rsidRPr="00F245BC" w:rsidRDefault="00297D86" w:rsidP="0086033F">
            <w:pPr>
              <w:jc w:val="center"/>
              <w:rPr>
                <w:rFonts w:ascii="Bookman Old Style" w:hAnsi="Bookman Old Style"/>
                <w:sz w:val="16"/>
                <w:szCs w:val="16"/>
              </w:rPr>
            </w:pPr>
          </w:p>
        </w:tc>
        <w:tc>
          <w:tcPr>
            <w:tcW w:w="850" w:type="dxa"/>
            <w:vAlign w:val="center"/>
          </w:tcPr>
          <w:p w14:paraId="1914F58D" w14:textId="77777777" w:rsidR="00297D86" w:rsidRPr="00F245BC" w:rsidRDefault="00297D86" w:rsidP="0086033F">
            <w:pPr>
              <w:jc w:val="center"/>
              <w:rPr>
                <w:rFonts w:ascii="Bookman Old Style" w:hAnsi="Bookman Old Style"/>
                <w:sz w:val="16"/>
                <w:szCs w:val="16"/>
              </w:rPr>
            </w:pPr>
          </w:p>
        </w:tc>
        <w:tc>
          <w:tcPr>
            <w:tcW w:w="851" w:type="dxa"/>
            <w:vAlign w:val="center"/>
          </w:tcPr>
          <w:p w14:paraId="541CD5B3" w14:textId="77777777" w:rsidR="00297D86" w:rsidRPr="00F245BC" w:rsidRDefault="00297D86" w:rsidP="0086033F">
            <w:pPr>
              <w:jc w:val="center"/>
              <w:rPr>
                <w:rFonts w:ascii="Bookman Old Style" w:hAnsi="Bookman Old Style"/>
                <w:sz w:val="16"/>
                <w:szCs w:val="16"/>
              </w:rPr>
            </w:pPr>
          </w:p>
        </w:tc>
        <w:tc>
          <w:tcPr>
            <w:tcW w:w="992" w:type="dxa"/>
            <w:vAlign w:val="center"/>
          </w:tcPr>
          <w:p w14:paraId="713F05B2" w14:textId="77777777" w:rsidR="00297D86" w:rsidRPr="00F245BC" w:rsidRDefault="00297D86" w:rsidP="0086033F">
            <w:pPr>
              <w:jc w:val="center"/>
              <w:rPr>
                <w:rFonts w:ascii="Bookman Old Style" w:hAnsi="Bookman Old Style"/>
                <w:sz w:val="16"/>
                <w:szCs w:val="16"/>
              </w:rPr>
            </w:pPr>
          </w:p>
        </w:tc>
        <w:tc>
          <w:tcPr>
            <w:tcW w:w="5245" w:type="dxa"/>
            <w:vAlign w:val="center"/>
          </w:tcPr>
          <w:p w14:paraId="19CA7D6B" w14:textId="77777777" w:rsidR="00297D86" w:rsidRPr="00F245BC" w:rsidRDefault="00297D86" w:rsidP="0086033F">
            <w:pPr>
              <w:rPr>
                <w:rFonts w:ascii="Bookman Old Style" w:hAnsi="Bookman Old Style"/>
                <w:sz w:val="16"/>
                <w:szCs w:val="16"/>
              </w:rPr>
            </w:pPr>
          </w:p>
        </w:tc>
      </w:tr>
      <w:tr w:rsidR="003E7BB6" w:rsidRPr="00F245BC" w14:paraId="217E8BC5" w14:textId="77777777" w:rsidTr="002B0D63">
        <w:trPr>
          <w:trHeight w:val="567"/>
        </w:trPr>
        <w:tc>
          <w:tcPr>
            <w:tcW w:w="15310" w:type="dxa"/>
            <w:gridSpan w:val="7"/>
            <w:shd w:val="clear" w:color="auto" w:fill="B4C6E7" w:themeFill="accent1" w:themeFillTint="66"/>
            <w:vAlign w:val="center"/>
          </w:tcPr>
          <w:p w14:paraId="4448374E" w14:textId="14525474" w:rsidR="003E7BB6" w:rsidRPr="00F245BC" w:rsidRDefault="003E7BB6" w:rsidP="00B4118C">
            <w:pPr>
              <w:jc w:val="center"/>
              <w:rPr>
                <w:rFonts w:ascii="Bookman Old Style" w:hAnsi="Bookman Old Style"/>
                <w:sz w:val="16"/>
                <w:szCs w:val="16"/>
              </w:rPr>
            </w:pPr>
            <w:r w:rsidRPr="00B13479">
              <w:rPr>
                <w:rFonts w:ascii="Bookman Old Style" w:hAnsi="Bookman Old Style"/>
                <w:sz w:val="16"/>
                <w:szCs w:val="16"/>
              </w:rPr>
              <w:t>WSKAŹNIKI REZULTATU - WŁASNE</w:t>
            </w:r>
            <w:r w:rsidR="00297D86">
              <w:rPr>
                <w:rStyle w:val="Odwoanieprzypisudolnego"/>
                <w:rFonts w:ascii="Bookman Old Style" w:hAnsi="Bookman Old Style"/>
                <w:sz w:val="16"/>
                <w:szCs w:val="16"/>
              </w:rPr>
              <w:footnoteReference w:id="10"/>
            </w:r>
          </w:p>
        </w:tc>
      </w:tr>
      <w:tr w:rsidR="003E7BB6" w:rsidRPr="00F245BC" w14:paraId="5E8E7BEF" w14:textId="77777777" w:rsidTr="00E22E40">
        <w:trPr>
          <w:trHeight w:val="428"/>
        </w:trPr>
        <w:tc>
          <w:tcPr>
            <w:tcW w:w="709" w:type="dxa"/>
            <w:vAlign w:val="center"/>
          </w:tcPr>
          <w:p w14:paraId="0EC4D5A4"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3044BC96" w14:textId="77777777" w:rsidR="003E7BB6" w:rsidRPr="00F245BC" w:rsidRDefault="003E7BB6" w:rsidP="0086033F">
            <w:pPr>
              <w:rPr>
                <w:rFonts w:ascii="Bookman Old Style" w:hAnsi="Bookman Old Style"/>
                <w:sz w:val="16"/>
                <w:szCs w:val="16"/>
              </w:rPr>
            </w:pPr>
          </w:p>
        </w:tc>
        <w:tc>
          <w:tcPr>
            <w:tcW w:w="1418" w:type="dxa"/>
            <w:vAlign w:val="center"/>
          </w:tcPr>
          <w:p w14:paraId="58038F52" w14:textId="77777777" w:rsidR="003E7BB6" w:rsidRPr="00F245BC" w:rsidRDefault="003E7BB6" w:rsidP="0086033F">
            <w:pPr>
              <w:jc w:val="center"/>
              <w:rPr>
                <w:rFonts w:ascii="Bookman Old Style" w:hAnsi="Bookman Old Style"/>
                <w:sz w:val="16"/>
                <w:szCs w:val="16"/>
              </w:rPr>
            </w:pPr>
          </w:p>
        </w:tc>
        <w:tc>
          <w:tcPr>
            <w:tcW w:w="850" w:type="dxa"/>
            <w:vAlign w:val="center"/>
          </w:tcPr>
          <w:p w14:paraId="1B9E2BE9" w14:textId="77777777" w:rsidR="003E7BB6" w:rsidRPr="00F245BC" w:rsidRDefault="003E7BB6" w:rsidP="0086033F">
            <w:pPr>
              <w:jc w:val="center"/>
              <w:rPr>
                <w:rFonts w:ascii="Bookman Old Style" w:hAnsi="Bookman Old Style"/>
                <w:sz w:val="16"/>
                <w:szCs w:val="16"/>
              </w:rPr>
            </w:pPr>
          </w:p>
        </w:tc>
        <w:tc>
          <w:tcPr>
            <w:tcW w:w="851" w:type="dxa"/>
            <w:vAlign w:val="center"/>
          </w:tcPr>
          <w:p w14:paraId="1E074B6F" w14:textId="77777777" w:rsidR="003E7BB6" w:rsidRPr="00F245BC" w:rsidRDefault="003E7BB6" w:rsidP="0086033F">
            <w:pPr>
              <w:jc w:val="center"/>
              <w:rPr>
                <w:rFonts w:ascii="Bookman Old Style" w:hAnsi="Bookman Old Style"/>
                <w:sz w:val="16"/>
                <w:szCs w:val="16"/>
              </w:rPr>
            </w:pPr>
          </w:p>
        </w:tc>
        <w:tc>
          <w:tcPr>
            <w:tcW w:w="992" w:type="dxa"/>
            <w:vAlign w:val="center"/>
          </w:tcPr>
          <w:p w14:paraId="18E5A73C" w14:textId="77777777" w:rsidR="003E7BB6" w:rsidRPr="00F245BC" w:rsidRDefault="003E7BB6" w:rsidP="0086033F">
            <w:pPr>
              <w:jc w:val="center"/>
              <w:rPr>
                <w:rFonts w:ascii="Bookman Old Style" w:hAnsi="Bookman Old Style"/>
                <w:sz w:val="16"/>
                <w:szCs w:val="16"/>
              </w:rPr>
            </w:pPr>
          </w:p>
        </w:tc>
        <w:tc>
          <w:tcPr>
            <w:tcW w:w="5245" w:type="dxa"/>
            <w:vAlign w:val="center"/>
          </w:tcPr>
          <w:p w14:paraId="3D4D6E55" w14:textId="77777777" w:rsidR="003E7BB6" w:rsidRPr="00F245BC" w:rsidRDefault="003E7BB6" w:rsidP="0086033F">
            <w:pPr>
              <w:rPr>
                <w:rFonts w:ascii="Bookman Old Style" w:hAnsi="Bookman Old Style"/>
                <w:sz w:val="16"/>
                <w:szCs w:val="16"/>
              </w:rPr>
            </w:pPr>
          </w:p>
        </w:tc>
      </w:tr>
    </w:tbl>
    <w:p w14:paraId="2438A8D6" w14:textId="77777777" w:rsidR="00F35501" w:rsidRDefault="00F35501" w:rsidP="009A2329">
      <w:pPr>
        <w:pStyle w:val="Nagwek8"/>
        <w:spacing w:after="240"/>
        <w:rPr>
          <w:lang w:eastAsia="pl-PL"/>
        </w:rPr>
        <w:sectPr w:rsidR="00F35501" w:rsidSect="0086033F">
          <w:pgSz w:w="16838" w:h="11906" w:orient="landscape"/>
          <w:pgMar w:top="1418" w:right="1588" w:bottom="1418" w:left="1418" w:header="340" w:footer="709" w:gutter="0"/>
          <w:cols w:space="708"/>
          <w:docGrid w:linePitch="360"/>
        </w:sectPr>
      </w:pPr>
    </w:p>
    <w:p w14:paraId="2CB1D443" w14:textId="77777777" w:rsidR="003E7BB6" w:rsidRPr="00D22401" w:rsidRDefault="003E7BB6" w:rsidP="003E7BB6">
      <w:pPr>
        <w:pStyle w:val="Nagwek9"/>
        <w:pBdr>
          <w:top w:val="single" w:sz="8" w:space="19" w:color="auto"/>
          <w:bottom w:val="single" w:sz="8" w:space="0" w:color="auto"/>
        </w:pBdr>
        <w:spacing w:before="0" w:after="0"/>
        <w:rPr>
          <w:lang w:eastAsia="pl-PL"/>
        </w:rPr>
      </w:pPr>
      <w:r>
        <w:rPr>
          <w:lang w:eastAsia="pl-PL"/>
        </w:rPr>
        <w:lastRenderedPageBreak/>
        <w:t xml:space="preserve">VII. </w:t>
      </w:r>
      <w:r w:rsidRPr="00B4118C">
        <w:rPr>
          <w:lang w:eastAsia="pl-PL"/>
        </w:rPr>
        <w:t>ZADANIA WNIOSKODAWCY</w:t>
      </w:r>
      <w:r w:rsidR="00D22401" w:rsidRPr="00EA71A2">
        <w:rPr>
          <w:color w:val="auto"/>
          <w:lang w:eastAsia="pl-PL"/>
        </w:rPr>
        <w:t xml:space="preserve"> </w:t>
      </w:r>
    </w:p>
    <w:p w14:paraId="3D28E2DC" w14:textId="77777777" w:rsidR="003E7BB6" w:rsidRPr="00833454" w:rsidRDefault="003E7BB6" w:rsidP="003E7BB6">
      <w:pPr>
        <w:spacing w:before="0" w:after="0" w:line="240" w:lineRule="auto"/>
        <w:contextualSpacing/>
        <w:rPr>
          <w:rFonts w:ascii="Bookman Old Style" w:hAnsi="Bookman Old Style"/>
          <w:lang w:eastAsia="pl-PL"/>
        </w:rPr>
      </w:pPr>
    </w:p>
    <w:p w14:paraId="6493E790" w14:textId="77777777"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5629"/>
      </w:tblGrid>
      <w:tr w:rsidR="003E7BB6" w:rsidRPr="00D57A14" w14:paraId="6FA4213B" w14:textId="77777777" w:rsidTr="007619C3">
        <w:trPr>
          <w:trHeight w:val="1531"/>
          <w:jc w:val="center"/>
        </w:trPr>
        <w:tc>
          <w:tcPr>
            <w:tcW w:w="3472" w:type="dxa"/>
            <w:vMerge w:val="restart"/>
            <w:shd w:val="clear" w:color="auto" w:fill="B4C6E7" w:themeFill="accent1" w:themeFillTint="66"/>
            <w:vAlign w:val="center"/>
          </w:tcPr>
          <w:p w14:paraId="192770C2"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14:paraId="191D761B"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1A48A30E" w14:textId="77777777" w:rsidR="003E7BB6" w:rsidRPr="00D57A14" w:rsidRDefault="003E7BB6" w:rsidP="0086033F">
            <w:pPr>
              <w:rPr>
                <w:rFonts w:ascii="Bookman Old Style" w:hAnsi="Bookman Old Style"/>
                <w:sz w:val="20"/>
                <w:szCs w:val="20"/>
                <w:lang w:eastAsia="pl-PL"/>
              </w:rPr>
            </w:pPr>
          </w:p>
        </w:tc>
      </w:tr>
      <w:tr w:rsidR="003E7BB6" w:rsidRPr="00D57A14" w14:paraId="70EB9D72" w14:textId="77777777" w:rsidTr="007619C3">
        <w:trPr>
          <w:trHeight w:val="261"/>
          <w:jc w:val="center"/>
        </w:trPr>
        <w:tc>
          <w:tcPr>
            <w:tcW w:w="3472" w:type="dxa"/>
            <w:vMerge/>
            <w:shd w:val="clear" w:color="auto" w:fill="B4C6E7" w:themeFill="accent1" w:themeFillTint="66"/>
            <w:vAlign w:val="center"/>
          </w:tcPr>
          <w:p w14:paraId="069BC9C6"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219875CA" w14:textId="2C96D183" w:rsidR="003E7BB6" w:rsidRPr="00105445" w:rsidRDefault="003E7BB6" w:rsidP="0086033F">
            <w:pPr>
              <w:rPr>
                <w:rFonts w:ascii="Bookman Old Style" w:hAnsi="Bookman Old Style"/>
                <w:sz w:val="16"/>
                <w:szCs w:val="16"/>
                <w:lang w:eastAsia="pl-PL"/>
              </w:rPr>
            </w:pPr>
            <w:r w:rsidRPr="00105445">
              <w:rPr>
                <w:rFonts w:ascii="Bookman Old Style" w:hAnsi="Bookman Old Style"/>
                <w:sz w:val="16"/>
                <w:szCs w:val="16"/>
                <w:lang w:eastAsia="pl-PL"/>
              </w:rPr>
              <w:t>Należy przedstawić sposób organizacji działań rekrutacyjnych i ich zakres merytoryczny, w tym miejsce, narzędzia rekrutacji, kanały dystrybucji.</w:t>
            </w:r>
            <w:r w:rsidR="0050538D" w:rsidRPr="00105445">
              <w:rPr>
                <w:rFonts w:ascii="Bookman Old Style" w:hAnsi="Bookman Old Style"/>
                <w:sz w:val="16"/>
                <w:szCs w:val="16"/>
                <w:lang w:eastAsia="pl-PL"/>
              </w:rPr>
              <w:t xml:space="preserve"> </w:t>
            </w:r>
            <w:r w:rsidR="0050538D" w:rsidRPr="00105445">
              <w:rPr>
                <w:rFonts w:ascii="Bookman Old Style" w:hAnsi="Bookman Old Style"/>
                <w:sz w:val="16"/>
                <w:szCs w:val="16"/>
              </w:rPr>
              <w:t>Należy wskazać gdzie i jak będą dostępne formularze zgłoszeniowe.</w:t>
            </w:r>
          </w:p>
        </w:tc>
      </w:tr>
      <w:tr w:rsidR="003E7BB6" w:rsidRPr="00D57A14" w14:paraId="12D05579" w14:textId="77777777" w:rsidTr="007619C3">
        <w:trPr>
          <w:trHeight w:val="1531"/>
          <w:jc w:val="center"/>
        </w:trPr>
        <w:tc>
          <w:tcPr>
            <w:tcW w:w="3472" w:type="dxa"/>
            <w:vMerge w:val="restart"/>
            <w:shd w:val="clear" w:color="auto" w:fill="B4C6E7" w:themeFill="accent1" w:themeFillTint="66"/>
            <w:vAlign w:val="center"/>
          </w:tcPr>
          <w:p w14:paraId="1A04212B"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14:paraId="2B7920C0"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60EA2D14" w14:textId="77777777" w:rsidR="003E7BB6" w:rsidRPr="00D57A14" w:rsidRDefault="003E7BB6" w:rsidP="0086033F">
            <w:pPr>
              <w:rPr>
                <w:rFonts w:ascii="Bookman Old Style" w:hAnsi="Bookman Old Style"/>
                <w:sz w:val="20"/>
                <w:szCs w:val="20"/>
                <w:lang w:eastAsia="pl-PL"/>
              </w:rPr>
            </w:pPr>
          </w:p>
        </w:tc>
      </w:tr>
      <w:tr w:rsidR="003E7BB6" w:rsidRPr="00D57A14" w14:paraId="00582DD6" w14:textId="77777777" w:rsidTr="007619C3">
        <w:trPr>
          <w:trHeight w:val="261"/>
          <w:jc w:val="center"/>
        </w:trPr>
        <w:tc>
          <w:tcPr>
            <w:tcW w:w="3472" w:type="dxa"/>
            <w:vMerge/>
            <w:shd w:val="clear" w:color="auto" w:fill="B4C6E7" w:themeFill="accent1" w:themeFillTint="66"/>
            <w:vAlign w:val="center"/>
          </w:tcPr>
          <w:p w14:paraId="5D6BCA70"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0B420F78"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14:paraId="51E329E8" w14:textId="77777777" w:rsidR="003E7BB6" w:rsidRDefault="003E7BB6" w:rsidP="003E7BB6">
      <w:pPr>
        <w:spacing w:before="0" w:after="0" w:line="240" w:lineRule="auto"/>
        <w:contextualSpacing/>
        <w:rPr>
          <w:rFonts w:ascii="Bookman Old Style" w:hAnsi="Bookman Old Style"/>
          <w:lang w:eastAsia="pl-PL"/>
        </w:rPr>
      </w:pPr>
    </w:p>
    <w:p w14:paraId="12CB87D8" w14:textId="77777777" w:rsidR="003E7BB6" w:rsidRPr="000F09EF" w:rsidRDefault="003E7BB6" w:rsidP="003E7BB6">
      <w:pPr>
        <w:spacing w:before="0" w:after="0" w:line="240" w:lineRule="auto"/>
        <w:contextualSpacing/>
        <w:rPr>
          <w:rFonts w:ascii="Bookman Old Style" w:hAnsi="Bookman Old Style"/>
          <w:lang w:eastAsia="pl-PL"/>
        </w:rPr>
      </w:pPr>
    </w:p>
    <w:p w14:paraId="2527342D" w14:textId="77777777"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14:paraId="7FEFFA86" w14:textId="77777777" w:rsidTr="007619C3">
        <w:trPr>
          <w:trHeight w:val="487"/>
          <w:jc w:val="center"/>
        </w:trPr>
        <w:tc>
          <w:tcPr>
            <w:tcW w:w="3085" w:type="dxa"/>
            <w:vMerge w:val="restart"/>
            <w:shd w:val="clear" w:color="auto" w:fill="B4C6E7" w:themeFill="accent1" w:themeFillTint="66"/>
            <w:vAlign w:val="center"/>
          </w:tcPr>
          <w:p w14:paraId="6C09597E" w14:textId="77777777"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14:paraId="3DBB2AFD"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14:paraId="506CFB42" w14:textId="77777777" w:rsidR="003E7BB6" w:rsidRPr="00D57A14" w:rsidRDefault="003E7BB6" w:rsidP="0086033F">
            <w:pPr>
              <w:rPr>
                <w:rFonts w:ascii="Bookman Old Style" w:hAnsi="Bookman Old Style"/>
                <w:sz w:val="20"/>
                <w:szCs w:val="20"/>
                <w:lang w:eastAsia="pl-PL"/>
              </w:rPr>
            </w:pPr>
          </w:p>
        </w:tc>
      </w:tr>
      <w:tr w:rsidR="003E7BB6" w:rsidRPr="00D57A14" w14:paraId="1EB358A9" w14:textId="77777777" w:rsidTr="007619C3">
        <w:trPr>
          <w:trHeight w:val="431"/>
          <w:jc w:val="center"/>
        </w:trPr>
        <w:tc>
          <w:tcPr>
            <w:tcW w:w="3085" w:type="dxa"/>
            <w:vMerge/>
            <w:shd w:val="clear" w:color="auto" w:fill="B4C6E7" w:themeFill="accent1" w:themeFillTint="66"/>
            <w:vAlign w:val="center"/>
          </w:tcPr>
          <w:p w14:paraId="346AE7EF"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04507C0B" w14:textId="5BCD3BD1" w:rsidR="003E7BB6" w:rsidRPr="00105445" w:rsidRDefault="003E7BB6" w:rsidP="0086033F">
            <w:pPr>
              <w:rPr>
                <w:rFonts w:ascii="Bookman Old Style" w:hAnsi="Bookman Old Style"/>
                <w:sz w:val="20"/>
                <w:szCs w:val="20"/>
                <w:lang w:eastAsia="pl-PL"/>
              </w:rPr>
            </w:pPr>
            <w:r w:rsidRPr="00105445">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r w:rsidR="00F37FFE" w:rsidRPr="00105445">
              <w:rPr>
                <w:rFonts w:ascii="Bookman Old Style" w:hAnsi="Bookman Old Style"/>
                <w:sz w:val="16"/>
                <w:szCs w:val="16"/>
                <w:lang w:eastAsia="pl-PL"/>
              </w:rPr>
              <w:t xml:space="preserve"> </w:t>
            </w:r>
            <w:r w:rsidR="00F37FFE" w:rsidRPr="00105445">
              <w:rPr>
                <w:rFonts w:ascii="Bookman Old Style" w:hAnsi="Bookman Old Style"/>
                <w:sz w:val="16"/>
                <w:szCs w:val="16"/>
              </w:rPr>
              <w:t>Należy szczegółowo opisać wsparcie, które planowane jest w ramach projektu. Odrębnie należy wskazać wsparcie kierowane do osób zagrożonych ubóstwem lub wykluczeniem społecznym oraz osób z otoczenia osób zagrożonych ubóstwem lub wykluczeniem społecznym. Należy pamiętać, by przewidziane w projekcie wsparcie wynikało z opisu problemów grupy docelowej i stanowiło odpowiedź na zdiagnozowane problemy. Odzwierciedleniem przewidzianych działań powinny być zapisy w harmonogramie oraz budżecie projektu.</w:t>
            </w:r>
          </w:p>
        </w:tc>
      </w:tr>
      <w:tr w:rsidR="003E7BB6" w:rsidRPr="00D57A14" w14:paraId="34CDF963" w14:textId="77777777" w:rsidTr="007619C3">
        <w:trPr>
          <w:trHeight w:val="883"/>
          <w:jc w:val="center"/>
        </w:trPr>
        <w:tc>
          <w:tcPr>
            <w:tcW w:w="3085" w:type="dxa"/>
            <w:vMerge w:val="restart"/>
            <w:shd w:val="clear" w:color="auto" w:fill="B4C6E7" w:themeFill="accent1" w:themeFillTint="66"/>
            <w:vAlign w:val="center"/>
          </w:tcPr>
          <w:p w14:paraId="615D1ABE"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MIEJSCE REALIZACJI PROJEKTU OBJĘTEGO GRANTEM:</w:t>
            </w:r>
          </w:p>
          <w:p w14:paraId="4BD7D293" w14:textId="77777777"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31B62C4B" w14:textId="77777777" w:rsidR="003E7BB6" w:rsidRPr="00D57A14" w:rsidRDefault="003E7BB6" w:rsidP="0086033F">
            <w:pPr>
              <w:rPr>
                <w:rFonts w:ascii="Bookman Old Style" w:hAnsi="Bookman Old Style"/>
                <w:sz w:val="20"/>
                <w:szCs w:val="20"/>
                <w:lang w:eastAsia="pl-PL"/>
              </w:rPr>
            </w:pPr>
          </w:p>
        </w:tc>
      </w:tr>
      <w:tr w:rsidR="003E7BB6" w:rsidRPr="00D57A14" w14:paraId="427F2E18" w14:textId="77777777" w:rsidTr="007619C3">
        <w:trPr>
          <w:trHeight w:val="270"/>
          <w:jc w:val="center"/>
        </w:trPr>
        <w:tc>
          <w:tcPr>
            <w:tcW w:w="3085" w:type="dxa"/>
            <w:vMerge/>
            <w:shd w:val="clear" w:color="auto" w:fill="B4C6E7" w:themeFill="accent1" w:themeFillTint="66"/>
            <w:vAlign w:val="center"/>
          </w:tcPr>
          <w:p w14:paraId="5CE51105"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ACAE6A6" w14:textId="77777777"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14:paraId="34FF557B" w14:textId="77777777" w:rsidR="003E7BB6" w:rsidRPr="007C2C71" w:rsidRDefault="005C0418" w:rsidP="0086033F">
            <w:pPr>
              <w:rPr>
                <w:rFonts w:ascii="Bookman Old Style" w:hAnsi="Bookman Old Style"/>
                <w:sz w:val="16"/>
                <w:szCs w:val="16"/>
                <w:lang w:eastAsia="pl-PL"/>
              </w:rPr>
            </w:pPr>
            <w:r>
              <w:rPr>
                <w:rFonts w:ascii="Bookman Old Style" w:hAnsi="Bookman Old Style"/>
                <w:sz w:val="16"/>
                <w:szCs w:val="16"/>
                <w:lang w:eastAsia="pl-PL"/>
              </w:rPr>
              <w:t>W wyjątkowych sytuacjach dopuszcza się możliwość realizowania działań poza obszarem LSR, ale na terenie województwa kujawsko-pomorskiego. Sytuacja ta wymaga każdorazowo szczegółowego uzasadnienia we wniosku o powierzenie grantu</w:t>
            </w:r>
          </w:p>
        </w:tc>
      </w:tr>
      <w:tr w:rsidR="003E7BB6" w:rsidRPr="00D57A14" w14:paraId="2BED709B" w14:textId="77777777" w:rsidTr="007619C3">
        <w:trPr>
          <w:trHeight w:val="829"/>
          <w:jc w:val="center"/>
        </w:trPr>
        <w:tc>
          <w:tcPr>
            <w:tcW w:w="3085" w:type="dxa"/>
            <w:vMerge w:val="restart"/>
            <w:shd w:val="clear" w:color="auto" w:fill="B4C6E7" w:themeFill="accent1" w:themeFillTint="66"/>
            <w:vAlign w:val="center"/>
          </w:tcPr>
          <w:p w14:paraId="24182377"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TRWAŁOŚĆ PROJEKTU OBJĘTEGO GRANTEM/REZULTATÓW:</w:t>
            </w:r>
          </w:p>
          <w:p w14:paraId="4D15506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14:paraId="45BAD796" w14:textId="77777777" w:rsidR="003E7BB6" w:rsidRPr="00D57A14" w:rsidRDefault="003E7BB6" w:rsidP="0086033F">
            <w:pPr>
              <w:rPr>
                <w:rFonts w:ascii="Bookman Old Style" w:hAnsi="Bookman Old Style"/>
                <w:sz w:val="20"/>
                <w:szCs w:val="20"/>
                <w:lang w:eastAsia="pl-PL"/>
              </w:rPr>
            </w:pPr>
          </w:p>
        </w:tc>
      </w:tr>
      <w:tr w:rsidR="003E7BB6" w:rsidRPr="008E208B" w14:paraId="27EB23B6" w14:textId="77777777" w:rsidTr="007619C3">
        <w:trPr>
          <w:trHeight w:val="261"/>
          <w:jc w:val="center"/>
        </w:trPr>
        <w:tc>
          <w:tcPr>
            <w:tcW w:w="3085" w:type="dxa"/>
            <w:vMerge/>
            <w:shd w:val="clear" w:color="auto" w:fill="B4C6E7" w:themeFill="accent1" w:themeFillTint="66"/>
            <w:vAlign w:val="center"/>
          </w:tcPr>
          <w:p w14:paraId="4F05BF5A"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A8ABFC1"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14:paraId="7D501D25" w14:textId="77777777" w:rsidTr="007619C3">
        <w:trPr>
          <w:trHeight w:val="1289"/>
          <w:jc w:val="center"/>
        </w:trPr>
        <w:tc>
          <w:tcPr>
            <w:tcW w:w="3085" w:type="dxa"/>
            <w:vMerge w:val="restart"/>
            <w:shd w:val="clear" w:color="auto" w:fill="B4C6E7" w:themeFill="accent1" w:themeFillTint="66"/>
            <w:vAlign w:val="center"/>
          </w:tcPr>
          <w:p w14:paraId="02C5B35F" w14:textId="77777777"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t>
            </w:r>
            <w:r w:rsidR="00D22401">
              <w:rPr>
                <w:rFonts w:ascii="Bookman Old Style" w:hAnsi="Bookman Old Style"/>
                <w:sz w:val="20"/>
                <w:szCs w:val="20"/>
                <w:lang w:eastAsia="pl-PL"/>
              </w:rPr>
              <w:br/>
            </w:r>
            <w:r w:rsidRPr="006C6957">
              <w:rPr>
                <w:rFonts w:ascii="Bookman Old Style" w:hAnsi="Bookman Old Style"/>
                <w:sz w:val="20"/>
                <w:szCs w:val="20"/>
                <w:lang w:eastAsia="pl-PL"/>
              </w:rPr>
              <w:t xml:space="preserve">W REALIZACJĘ DZIAŁAŃ </w:t>
            </w:r>
            <w:r>
              <w:rPr>
                <w:rFonts w:ascii="Bookman Old Style" w:hAnsi="Bookman Old Style"/>
                <w:sz w:val="20"/>
                <w:szCs w:val="20"/>
                <w:lang w:eastAsia="pl-PL"/>
              </w:rPr>
              <w:t>MERYTORYCZNYCH</w:t>
            </w:r>
          </w:p>
          <w:p w14:paraId="757EE41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2001BA2D" w14:textId="77777777" w:rsidR="003E7BB6" w:rsidRPr="00D57A14" w:rsidRDefault="003E7BB6" w:rsidP="0086033F">
            <w:pPr>
              <w:rPr>
                <w:rFonts w:ascii="Bookman Old Style" w:hAnsi="Bookman Old Style"/>
                <w:sz w:val="20"/>
                <w:szCs w:val="20"/>
                <w:lang w:eastAsia="pl-PL"/>
              </w:rPr>
            </w:pPr>
          </w:p>
        </w:tc>
      </w:tr>
      <w:tr w:rsidR="003E7BB6" w:rsidRPr="008E208B" w14:paraId="31650B42" w14:textId="77777777" w:rsidTr="007619C3">
        <w:trPr>
          <w:trHeight w:val="261"/>
          <w:jc w:val="center"/>
        </w:trPr>
        <w:tc>
          <w:tcPr>
            <w:tcW w:w="3085" w:type="dxa"/>
            <w:vMerge/>
            <w:shd w:val="clear" w:color="auto" w:fill="B4C6E7" w:themeFill="accent1" w:themeFillTint="66"/>
            <w:vAlign w:val="center"/>
          </w:tcPr>
          <w:p w14:paraId="057B1B9E"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EDF2396"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14:paraId="0C6DADAF" w14:textId="77777777" w:rsidR="003E7BB6" w:rsidRDefault="003E7BB6" w:rsidP="003E7BB6">
      <w:pPr>
        <w:spacing w:before="120" w:after="120" w:line="240" w:lineRule="auto"/>
        <w:rPr>
          <w:rFonts w:ascii="Bookman Old Style" w:hAnsi="Bookman Old Style"/>
          <w:lang w:eastAsia="pl-PL"/>
        </w:rPr>
      </w:pPr>
    </w:p>
    <w:p w14:paraId="66ACC9B8" w14:textId="77777777"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20"/>
        <w:gridCol w:w="6340"/>
      </w:tblGrid>
      <w:tr w:rsidR="003E7BB6" w:rsidRPr="00936776" w14:paraId="3BFA7364" w14:textId="77777777"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DC38C10" w14:textId="77777777"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14:paraId="21E0EABA"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14:paraId="4C999BCA" w14:textId="77777777"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14:paraId="6356B715" w14:textId="77777777"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229A975" w14:textId="77777777"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14:paraId="10BA88B5" w14:textId="77777777" w:rsidR="003E7BB6" w:rsidRDefault="003E7BB6" w:rsidP="003E7BB6">
      <w:pPr>
        <w:spacing w:after="0"/>
        <w:rPr>
          <w:rFonts w:ascii="Bookman Old Style" w:hAnsi="Bookman Old Style"/>
          <w:lang w:eastAsia="pl-PL"/>
        </w:rPr>
      </w:pPr>
    </w:p>
    <w:p w14:paraId="5F1B46B1" w14:textId="77777777"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14:paraId="3473E452" w14:textId="77777777"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45"/>
        <w:gridCol w:w="707"/>
        <w:gridCol w:w="707"/>
        <w:gridCol w:w="708"/>
        <w:gridCol w:w="708"/>
        <w:gridCol w:w="707"/>
        <w:gridCol w:w="707"/>
        <w:gridCol w:w="707"/>
        <w:gridCol w:w="707"/>
        <w:gridCol w:w="707"/>
        <w:gridCol w:w="707"/>
        <w:gridCol w:w="707"/>
        <w:gridCol w:w="707"/>
        <w:gridCol w:w="720"/>
        <w:gridCol w:w="720"/>
        <w:gridCol w:w="720"/>
        <w:gridCol w:w="720"/>
      </w:tblGrid>
      <w:tr w:rsidR="003E7BB6" w:rsidRPr="003654CF" w14:paraId="6B491B4F" w14:textId="77777777"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5D0AE67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6386AC8" w14:textId="073EF5F8"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w:t>
            </w:r>
            <w:r w:rsidR="0020037C">
              <w:rPr>
                <w:rFonts w:ascii="Bookman Old Style" w:eastAsia="Times New Roman" w:hAnsi="Bookman Old Style" w:cs="Times New Roman"/>
                <w:color w:val="000000"/>
                <w:sz w:val="18"/>
                <w:szCs w:val="18"/>
                <w:lang w:eastAsia="pl-PL"/>
              </w:rPr>
              <w:t xml:space="preserve"> 2020</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D651E53" w14:textId="01564CCF"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xml:space="preserve">DRUGI ROK </w:t>
            </w:r>
            <w:r w:rsidR="0020037C">
              <w:rPr>
                <w:rFonts w:ascii="Bookman Old Style" w:eastAsia="Times New Roman" w:hAnsi="Bookman Old Style" w:cs="Times New Roman"/>
                <w:color w:val="000000"/>
                <w:sz w:val="18"/>
                <w:szCs w:val="18"/>
                <w:lang w:eastAsia="pl-PL"/>
              </w:rPr>
              <w:t>2021</w:t>
            </w:r>
          </w:p>
        </w:tc>
      </w:tr>
      <w:tr w:rsidR="003E7BB6" w:rsidRPr="003654CF" w14:paraId="2F4B30F3"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EA998A3"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7B5197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432E36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14:paraId="0CAF5A99"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2A1B324"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62564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793BDE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9E9FD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ABE74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DD4A73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021F148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D63B0C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481701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24B5791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60F27E3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1E17D5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2925F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546B61F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369AA06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6507FDB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7E9DF43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CC0857" w:rsidRPr="003654CF" w14:paraId="046B93D2"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F3737FB" w14:textId="0C7DC72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Rekrutacja</w:t>
            </w:r>
          </w:p>
        </w:tc>
      </w:tr>
      <w:tr w:rsidR="0020037C" w:rsidRPr="003654CF" w14:paraId="71F5367D"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2D803F6" w14:textId="4EC4DEC4" w:rsidR="0020037C"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241CBEA0"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DC9B3D2"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048C3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F84808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943DE17"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BABD56C"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276B7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553CA1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A7DB8C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426F9B3"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45F31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48C6405"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E5EE6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7F7D668"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9E950AF"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6C941F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r>
      <w:tr w:rsidR="003E7BB6" w:rsidRPr="003654CF" w14:paraId="51CCB5D3"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E1287A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14:paraId="17EBCE0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4C4B44F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EA0DB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C0E7A1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26F166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ABA667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BFA04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19051B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89B4F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9492E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78D55C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420CE5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97F28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53F53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711DA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38C20A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4452FE34" w14:textId="77777777" w:rsidTr="00CC0857">
        <w:trPr>
          <w:trHeight w:val="338"/>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942E6B3" w14:textId="18E81D2F"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Działania merytoryczne</w:t>
            </w:r>
          </w:p>
          <w:p w14:paraId="465EF7BE" w14:textId="7D95DCC1" w:rsidR="00CC0857"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3DDB5B09"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6C995F15" w14:textId="20680D8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52E1A86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60585E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CEEC1A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87786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6E241B9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42F42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59C571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9C654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8A23E5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33EF19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0C7011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D8214B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2619B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58DE03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EE02C8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919CD0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1179C438"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177CE0D" w14:textId="2DC881AE"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tcPr>
          <w:p w14:paraId="5C28896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1A2B6B7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EC584A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A7FA4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DCE4A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E0463C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73B46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6DCFD0E"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6E4E4E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2ED5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DB7D5D6"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093478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D2D2A7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C2F83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AB824E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56D6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0F4F4166"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5434F95D" w14:textId="1D7A18A5"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Zarządzanie projektem</w:t>
            </w:r>
          </w:p>
        </w:tc>
      </w:tr>
      <w:tr w:rsidR="00CC0857" w:rsidRPr="003654CF" w14:paraId="1175AD95"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7FEDDF74" w14:textId="5D4BFEB1" w:rsidR="00CC0857" w:rsidRDefault="000C2CFB"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63A2698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8B7AB7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93A20B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605EB9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C2AE06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3EFE19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4AEB96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E0B3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FAE721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25C84D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261492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40529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13AD00D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F04E78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A3225B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0DCCB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bl>
    <w:p w14:paraId="2DB49261" w14:textId="77777777" w:rsidR="003E7BB6" w:rsidRDefault="003E7BB6" w:rsidP="003E7BB6">
      <w:pPr>
        <w:spacing w:after="0"/>
        <w:rPr>
          <w:rFonts w:ascii="Bookman Old Style" w:hAnsi="Bookman Old Style"/>
          <w:lang w:eastAsia="pl-PL"/>
        </w:rPr>
      </w:pPr>
    </w:p>
    <w:p w14:paraId="03605E2C" w14:textId="77777777"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230963AD" w14:textId="77777777" w:rsidR="003E7BB6" w:rsidRDefault="003E7BB6" w:rsidP="003E7BB6">
      <w:pPr>
        <w:pStyle w:val="Nagwek9"/>
        <w:spacing w:after="0"/>
        <w:rPr>
          <w:lang w:eastAsia="pl-PL"/>
        </w:rPr>
      </w:pPr>
      <w:r>
        <w:rPr>
          <w:lang w:eastAsia="pl-PL"/>
        </w:rPr>
        <w:lastRenderedPageBreak/>
        <w:t>IX. POTENCJAŁ I DOŚWIADCZENIE</w:t>
      </w:r>
    </w:p>
    <w:p w14:paraId="3A41A556" w14:textId="77777777" w:rsidR="003E7BB6" w:rsidRPr="00176C5E" w:rsidRDefault="003E7BB6" w:rsidP="003E7BB6">
      <w:pPr>
        <w:spacing w:before="0" w:after="0" w:line="240" w:lineRule="auto"/>
        <w:contextualSpacing/>
        <w:rPr>
          <w:rFonts w:ascii="Bookman Old Style" w:hAnsi="Bookman Old Style"/>
          <w:lang w:eastAsia="pl-PL"/>
        </w:rPr>
      </w:pPr>
    </w:p>
    <w:p w14:paraId="0370A4A5" w14:textId="77777777"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3DD59E24"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68FD99"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51759C3C"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7209076"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 xml:space="preserve">wnioskodawcy </w:t>
            </w:r>
            <w:r w:rsidRPr="008D4EB7">
              <w:rPr>
                <w:rFonts w:ascii="Bookman Old Style" w:eastAsia="Times New Roman" w:hAnsi="Bookman Old Style" w:cs="Times New Roman"/>
                <w:color w:val="000000"/>
                <w:sz w:val="16"/>
                <w:szCs w:val="16"/>
                <w:lang w:eastAsia="pl-PL"/>
              </w:rPr>
              <w:t>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14:paraId="4752E059"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7F784D6" w14:textId="77777777" w:rsidR="003E7BB6" w:rsidRPr="00176C5E" w:rsidRDefault="003E7BB6" w:rsidP="003E7BB6">
      <w:pPr>
        <w:spacing w:before="0" w:after="0" w:line="240" w:lineRule="auto"/>
        <w:contextualSpacing/>
        <w:rPr>
          <w:rFonts w:ascii="Bookman Old Style" w:hAnsi="Bookman Old Style"/>
          <w:lang w:eastAsia="pl-PL"/>
        </w:rPr>
      </w:pPr>
    </w:p>
    <w:p w14:paraId="5DAFD3D1" w14:textId="77777777"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54F82907"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D5DDD1B"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26EE55A3"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F4AD1AD"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wnioskodawcy</w:t>
            </w:r>
            <w:r w:rsidRPr="00D22401">
              <w:rPr>
                <w:rFonts w:ascii="Bookman Old Style" w:eastAsia="Times New Roman" w:hAnsi="Bookman Old Style" w:cs="Times New Roman"/>
                <w:color w:val="FF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14:paraId="045AB56A"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058158D" w14:textId="77777777" w:rsidR="003E7BB6" w:rsidRDefault="003E7BB6" w:rsidP="003E7BB6">
      <w:pPr>
        <w:spacing w:before="120" w:after="120" w:line="240" w:lineRule="auto"/>
        <w:rPr>
          <w:rFonts w:ascii="Bookman Old Style" w:hAnsi="Bookman Old Style"/>
          <w:lang w:eastAsia="pl-PL"/>
        </w:rPr>
      </w:pPr>
    </w:p>
    <w:p w14:paraId="6E3F72B3" w14:textId="309BEE2A" w:rsidR="003E7BB6" w:rsidRDefault="003E7BB6" w:rsidP="003E7BB6">
      <w:pPr>
        <w:pStyle w:val="Nagwek8"/>
        <w:spacing w:after="240"/>
        <w:rPr>
          <w:lang w:eastAsia="pl-PL"/>
        </w:rPr>
      </w:pPr>
      <w:r>
        <w:rPr>
          <w:lang w:eastAsia="pl-PL"/>
        </w:rPr>
        <w:t>IX.2.</w:t>
      </w:r>
      <w:r w:rsidR="002A3D37">
        <w:rPr>
          <w:lang w:eastAsia="pl-PL"/>
        </w:rPr>
        <w:t>1</w:t>
      </w:r>
      <w:r>
        <w:rPr>
          <w:lang w:eastAsia="pl-PL"/>
        </w:rPr>
        <w:t xml:space="preserve"> POTENCJAŁ I BIURO PROJEKTU OBJĘTEGO GRANTEM</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541991F0" w14:textId="77777777"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202AE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1BAC7F29" w14:textId="77777777"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740097B9" w14:textId="77777777" w:rsidR="003E7BB6" w:rsidRPr="00D22401" w:rsidRDefault="003E7BB6" w:rsidP="005C0418">
            <w:pPr>
              <w:spacing w:before="0" w:after="0" w:line="240" w:lineRule="auto"/>
              <w:rPr>
                <w:rFonts w:ascii="Bookman Old Style" w:eastAsia="Times New Roman" w:hAnsi="Bookman Old Style" w:cs="Times New Roman"/>
                <w:color w:val="FF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r w:rsidR="00D22401" w:rsidRPr="005C0418">
              <w:rPr>
                <w:rFonts w:ascii="Bookman Old Style" w:eastAsia="Times New Roman" w:hAnsi="Bookman Old Style" w:cs="Times New Roman"/>
                <w:sz w:val="16"/>
                <w:szCs w:val="16"/>
                <w:lang w:eastAsia="pl-PL"/>
              </w:rPr>
              <w:t>objętego grantem</w:t>
            </w:r>
          </w:p>
          <w:p w14:paraId="55C997DB" w14:textId="77777777" w:rsidR="003E7BB6" w:rsidRDefault="003E7BB6" w:rsidP="005C0418">
            <w:pPr>
              <w:spacing w:before="0" w:after="0" w:line="240" w:lineRule="auto"/>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14:paraId="31D38BF2" w14:textId="77777777" w:rsidR="003E7BB6" w:rsidRPr="002642B2" w:rsidRDefault="003E7BB6" w:rsidP="005C0418">
            <w:pPr>
              <w:spacing w:before="0" w:after="0" w:line="240" w:lineRule="auto"/>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4396FCDE" w14:textId="561E33A2" w:rsidR="003E7BB6" w:rsidRDefault="003E7BB6" w:rsidP="003E7BB6">
      <w:pPr>
        <w:rPr>
          <w:lang w:eastAsia="pl-PL"/>
        </w:rPr>
      </w:pPr>
    </w:p>
    <w:p w14:paraId="21C22897" w14:textId="0CE591A4" w:rsidR="002A3D37" w:rsidRDefault="002A3D37" w:rsidP="002A3D37">
      <w:pPr>
        <w:pStyle w:val="Nagwek8"/>
        <w:spacing w:after="240"/>
        <w:rPr>
          <w:lang w:eastAsia="pl-PL"/>
        </w:rPr>
      </w:pPr>
      <w:r>
        <w:rPr>
          <w:lang w:eastAsia="pl-PL"/>
        </w:rPr>
        <w:lastRenderedPageBreak/>
        <w:t xml:space="preserve">IX.2.2 </w:t>
      </w:r>
      <w:r>
        <w:t>BIURO PROJEKTU OBJĘTEGO GRANTEM</w:t>
      </w:r>
    </w:p>
    <w:tbl>
      <w:tblPr>
        <w:tblW w:w="5000" w:type="pct"/>
        <w:tblCellMar>
          <w:left w:w="70" w:type="dxa"/>
          <w:right w:w="70" w:type="dxa"/>
        </w:tblCellMar>
        <w:tblLook w:val="04A0" w:firstRow="1" w:lastRow="0" w:firstColumn="1" w:lastColumn="0" w:noHBand="0" w:noVBand="1"/>
      </w:tblPr>
      <w:tblGrid>
        <w:gridCol w:w="4532"/>
        <w:gridCol w:w="4528"/>
      </w:tblGrid>
      <w:tr w:rsidR="002A3D37" w:rsidRPr="00936776" w14:paraId="7DB17C0E"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40895F" w14:textId="101B78ED"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 xml:space="preserve">W okresie realizacji projektu oraz po jego zakończeniu do momentu rozliczenia grantu biuro projektu będzie zlokalizowane w następującym miejscu (należy podać adres biura projektu </w:t>
            </w:r>
            <w:r>
              <w:rPr>
                <w:rFonts w:ascii="Bookman Old Style" w:hAnsi="Bookman Old Style"/>
                <w:sz w:val="18"/>
                <w:szCs w:val="18"/>
              </w:rPr>
              <w:t>na obszarze LSR</w:t>
            </w:r>
            <w:r w:rsidRPr="002A3D37">
              <w:rPr>
                <w:rFonts w:ascii="Bookman Old Style" w:hAnsi="Bookman Old Style"/>
                <w:sz w:val="18"/>
                <w:szCs w:val="18"/>
              </w:rPr>
              <w:t xml:space="preserve">): </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76E30130"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r w:rsidR="002A3D37" w:rsidRPr="00936776" w14:paraId="051764E3"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DD1C9AF" w14:textId="08FAE5D5"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W okresie realizacji projektu biuro projektu będzie czynne w następującym czasie (należy podać dni i godziny z zastrzeżeniem, że biuro musi być czynne minimum 2 dni w tygodniu po minimum 4 godziny dziennie):</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14330A1B"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bl>
    <w:p w14:paraId="5FAFB51A" w14:textId="369E62C1" w:rsidR="00F37FFE" w:rsidRDefault="00F37FFE" w:rsidP="003E7BB6">
      <w:pPr>
        <w:rPr>
          <w:lang w:eastAsia="pl-PL"/>
        </w:rPr>
      </w:pPr>
    </w:p>
    <w:p w14:paraId="126FBA9A" w14:textId="77777777" w:rsidR="003E7BB6" w:rsidRDefault="003E7BB6" w:rsidP="003E7BB6">
      <w:pPr>
        <w:pStyle w:val="Nagwek9"/>
        <w:spacing w:after="0"/>
        <w:rPr>
          <w:lang w:eastAsia="pl-PL"/>
        </w:rPr>
      </w:pPr>
      <w:r>
        <w:rPr>
          <w:lang w:eastAsia="pl-PL"/>
        </w:rPr>
        <w:t>X. UZASADNIENIE SPEŁNIENIA KRYTERIÓW</w:t>
      </w:r>
    </w:p>
    <w:p w14:paraId="63565346" w14:textId="77777777" w:rsidR="003E7BB6" w:rsidRDefault="003E7BB6" w:rsidP="003E7BB6">
      <w:pPr>
        <w:spacing w:before="0" w:after="0" w:line="240" w:lineRule="auto"/>
        <w:contextualSpacing/>
        <w:rPr>
          <w:rFonts w:ascii="Bookman Old Style" w:hAnsi="Bookman Old Style"/>
          <w:lang w:eastAsia="pl-PL"/>
        </w:rPr>
      </w:pPr>
    </w:p>
    <w:p w14:paraId="01C5A084" w14:textId="77777777" w:rsidR="003E7BB6" w:rsidRDefault="003E7BB6" w:rsidP="003E7BB6">
      <w:pPr>
        <w:pStyle w:val="Nagwek8"/>
        <w:rPr>
          <w:lang w:eastAsia="pl-PL"/>
        </w:rPr>
      </w:pPr>
      <w:r>
        <w:rPr>
          <w:lang w:eastAsia="pl-PL"/>
        </w:rPr>
        <w:t>X.1. KRYTERIA HORYZONTALNE</w:t>
      </w:r>
    </w:p>
    <w:p w14:paraId="15AB93A4" w14:textId="77777777" w:rsidR="003E7BB6" w:rsidRDefault="003E7BB6" w:rsidP="003E7BB6">
      <w:pPr>
        <w:spacing w:before="0" w:after="0" w:line="240" w:lineRule="auto"/>
        <w:contextualSpacing/>
        <w:rPr>
          <w:rFonts w:ascii="Bookman Old Style" w:hAnsi="Bookman Old Style"/>
          <w:lang w:eastAsia="pl-PL"/>
        </w:rPr>
      </w:pPr>
    </w:p>
    <w:p w14:paraId="724BAA15" w14:textId="77777777" w:rsidR="003E7BB6" w:rsidRDefault="003E7BB6" w:rsidP="003E7BB6">
      <w:pPr>
        <w:pStyle w:val="Nagwek8"/>
        <w:spacing w:after="240"/>
        <w:rPr>
          <w:lang w:eastAsia="pl-PL"/>
        </w:rPr>
      </w:pPr>
      <w:r>
        <w:rPr>
          <w:lang w:eastAsia="pl-PL"/>
        </w:rPr>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3040"/>
        <w:gridCol w:w="2991"/>
      </w:tblGrid>
      <w:tr w:rsidR="003E7BB6" w:rsidRPr="003868A7" w14:paraId="111CA1D3" w14:textId="77777777" w:rsidTr="00E67EC2">
        <w:trPr>
          <w:trHeight w:val="510"/>
        </w:trPr>
        <w:tc>
          <w:tcPr>
            <w:tcW w:w="3070" w:type="dxa"/>
            <w:vMerge w:val="restart"/>
            <w:shd w:val="clear" w:color="auto" w:fill="B4C6E7" w:themeFill="accent1" w:themeFillTint="66"/>
            <w:vAlign w:val="center"/>
          </w:tcPr>
          <w:p w14:paraId="5BC8DE9D" w14:textId="77777777"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14:paraId="441117F5" w14:textId="77777777" w:rsidR="003E7BB6" w:rsidRPr="003D5A7C" w:rsidRDefault="00474694"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14:paraId="5ED0F38F" w14:textId="77777777" w:rsidR="003E7BB6" w:rsidRPr="003D5A7C" w:rsidRDefault="00474694"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NIE</w:t>
            </w:r>
          </w:p>
        </w:tc>
      </w:tr>
      <w:tr w:rsidR="003E7BB6" w:rsidRPr="003868A7" w14:paraId="57EDD756" w14:textId="77777777" w:rsidTr="00E67EC2">
        <w:trPr>
          <w:trHeight w:val="510"/>
        </w:trPr>
        <w:tc>
          <w:tcPr>
            <w:tcW w:w="3070" w:type="dxa"/>
            <w:vMerge/>
            <w:shd w:val="clear" w:color="auto" w:fill="B4C6E7" w:themeFill="accent1" w:themeFillTint="66"/>
            <w:vAlign w:val="center"/>
          </w:tcPr>
          <w:p w14:paraId="1278CC36" w14:textId="77777777"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14:paraId="3F3EDBB4" w14:textId="77777777" w:rsidR="003E7BB6" w:rsidRPr="00D22401" w:rsidRDefault="00474694"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 xml:space="preserve">TAK – PROFIL DZIAŁALNOŚCI </w:t>
            </w:r>
            <w:r w:rsidR="003E7BB6" w:rsidRPr="005C0418">
              <w:rPr>
                <w:rFonts w:ascii="Bookman Old Style" w:hAnsi="Bookman Old Style"/>
                <w:sz w:val="16"/>
                <w:szCs w:val="16"/>
                <w:lang w:eastAsia="pl-PL"/>
              </w:rPr>
              <w:t>WNIOSKODAWCY</w:t>
            </w:r>
            <w:r w:rsidR="00D22401" w:rsidRPr="005C0418">
              <w:rPr>
                <w:rFonts w:ascii="Bookman Old Style" w:hAnsi="Bookman Old Style"/>
                <w:sz w:val="16"/>
                <w:szCs w:val="16"/>
                <w:lang w:eastAsia="pl-PL"/>
              </w:rPr>
              <w:t xml:space="preserve"> </w:t>
            </w:r>
          </w:p>
        </w:tc>
        <w:tc>
          <w:tcPr>
            <w:tcW w:w="3070" w:type="dxa"/>
            <w:vMerge/>
            <w:vAlign w:val="center"/>
          </w:tcPr>
          <w:p w14:paraId="697F690C" w14:textId="77777777" w:rsidR="003E7BB6" w:rsidRPr="003868A7" w:rsidRDefault="003E7BB6" w:rsidP="0086033F">
            <w:pPr>
              <w:rPr>
                <w:rFonts w:ascii="Bookman Old Style" w:hAnsi="Bookman Old Style"/>
                <w:sz w:val="20"/>
                <w:szCs w:val="20"/>
                <w:lang w:eastAsia="pl-PL"/>
              </w:rPr>
            </w:pPr>
          </w:p>
        </w:tc>
      </w:tr>
      <w:tr w:rsidR="002A3D37" w:rsidRPr="003868A7" w14:paraId="49E5CC72" w14:textId="77777777" w:rsidTr="00E67EC2">
        <w:trPr>
          <w:trHeight w:val="1021"/>
        </w:trPr>
        <w:tc>
          <w:tcPr>
            <w:tcW w:w="3070" w:type="dxa"/>
            <w:vMerge w:val="restart"/>
            <w:shd w:val="clear" w:color="auto" w:fill="B4C6E7" w:themeFill="accent1" w:themeFillTint="66"/>
            <w:vAlign w:val="center"/>
          </w:tcPr>
          <w:p w14:paraId="5A6AE03F" w14:textId="77777777" w:rsidR="002A3D37" w:rsidRPr="003868A7" w:rsidRDefault="002A3D37"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14:paraId="5129C134" w14:textId="77777777" w:rsidR="002A3D37" w:rsidRPr="003868A7" w:rsidRDefault="002A3D37" w:rsidP="00B07F4C">
            <w:pPr>
              <w:spacing w:before="0" w:after="0" w:line="240" w:lineRule="auto"/>
              <w:rPr>
                <w:rFonts w:ascii="Bookman Old Style" w:hAnsi="Bookman Old Style"/>
                <w:sz w:val="20"/>
                <w:szCs w:val="20"/>
                <w:lang w:eastAsia="pl-PL"/>
              </w:rPr>
            </w:pPr>
          </w:p>
        </w:tc>
      </w:tr>
      <w:tr w:rsidR="002A3D37" w:rsidRPr="003868A7" w14:paraId="458BB34F" w14:textId="77777777" w:rsidTr="002A3D37">
        <w:trPr>
          <w:trHeight w:val="1021"/>
        </w:trPr>
        <w:tc>
          <w:tcPr>
            <w:tcW w:w="3070" w:type="dxa"/>
            <w:vMerge/>
            <w:shd w:val="clear" w:color="auto" w:fill="B4C6E7" w:themeFill="accent1" w:themeFillTint="66"/>
            <w:vAlign w:val="center"/>
          </w:tcPr>
          <w:p w14:paraId="42F02DB1" w14:textId="77777777" w:rsidR="002A3D37" w:rsidRDefault="002A3D37"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315C74E" w14:textId="407D94D7" w:rsidR="002A3D37" w:rsidRPr="007B1715" w:rsidRDefault="002A3D37"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 ocenę pierwszego kryterium standardu minimum: „We wniosku o dofinansowanie projektu podano informacje, które potwierdzają istnienie (albo brak istnienia) barier równościowych w obszarze tematycznym</w:t>
            </w:r>
            <w:r w:rsidR="007B1715" w:rsidRPr="007B1715">
              <w:rPr>
                <w:rFonts w:ascii="Bookman Old Style" w:hAnsi="Bookman Old Style"/>
                <w:sz w:val="16"/>
                <w:szCs w:val="16"/>
              </w:rPr>
              <w:t xml:space="preserve"> </w:t>
            </w:r>
            <w:r w:rsidRPr="007B1715">
              <w:rPr>
                <w:rFonts w:ascii="Bookman Old Style" w:hAnsi="Bookman Old Style"/>
                <w:sz w:val="16"/>
                <w:szCs w:val="16"/>
              </w:rPr>
              <w:t>interwencji i/lub zasięgu 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Do przedstawienia informacji wskazujących na istnienie barier</w:t>
            </w:r>
            <w:r w:rsidR="007B1715" w:rsidRPr="007B1715">
              <w:rPr>
                <w:rFonts w:ascii="Bookman Old Style" w:hAnsi="Bookman Old Style"/>
                <w:sz w:val="16"/>
                <w:szCs w:val="16"/>
              </w:rPr>
              <w:t xml:space="preserve"> </w:t>
            </w:r>
            <w:r w:rsidRPr="007B1715">
              <w:rPr>
                <w:rFonts w:ascii="Bookman Old Style" w:hAnsi="Bookman Old Style"/>
                <w:sz w:val="16"/>
                <w:szCs w:val="16"/>
              </w:rPr>
              <w:t>równościowych lub ich brak użyj danych jakościowych i/lub ilościowych w</w:t>
            </w:r>
            <w:r w:rsidR="007B1715" w:rsidRPr="007B1715">
              <w:rPr>
                <w:rFonts w:ascii="Bookman Old Style" w:hAnsi="Bookman Old Style"/>
                <w:sz w:val="16"/>
                <w:szCs w:val="16"/>
              </w:rPr>
              <w:t xml:space="preserve"> </w:t>
            </w:r>
            <w:r w:rsidRPr="007B1715">
              <w:rPr>
                <w:rFonts w:ascii="Bookman Old Style" w:hAnsi="Bookman Old Style"/>
                <w:sz w:val="16"/>
                <w:szCs w:val="16"/>
              </w:rPr>
              <w:t>podziale na płeć w obszarze tematycznym interwencji i/lub zasięgu</w:t>
            </w:r>
            <w:r w:rsidR="007B1715" w:rsidRPr="007B1715">
              <w:rPr>
                <w:rFonts w:ascii="Bookman Old Style" w:hAnsi="Bookman Old Style"/>
                <w:sz w:val="16"/>
                <w:szCs w:val="16"/>
              </w:rPr>
              <w:t xml:space="preserve"> </w:t>
            </w:r>
            <w:r w:rsidRPr="007B1715">
              <w:rPr>
                <w:rFonts w:ascii="Bookman Old Style" w:hAnsi="Bookman Old Style"/>
                <w:sz w:val="16"/>
                <w:szCs w:val="16"/>
              </w:rPr>
              <w:t>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Przy diagnozowaniu barier równościowych należy wziąć pod uwagę, w jakim</w:t>
            </w:r>
            <w:r w:rsidR="007B1715" w:rsidRPr="007B1715">
              <w:rPr>
                <w:rFonts w:ascii="Bookman Old Style" w:hAnsi="Bookman Old Style"/>
                <w:sz w:val="16"/>
                <w:szCs w:val="16"/>
              </w:rPr>
              <w:t xml:space="preserve"> </w:t>
            </w:r>
            <w:r w:rsidRPr="007B1715">
              <w:rPr>
                <w:rFonts w:ascii="Bookman Old Style" w:hAnsi="Bookman Old Style"/>
                <w:sz w:val="16"/>
                <w:szCs w:val="16"/>
              </w:rPr>
              <w:t>położeniu znajdują się kobiety i mężczyźni wchodzący w skład grupy</w:t>
            </w:r>
            <w:r w:rsidR="007B1715" w:rsidRPr="007B1715">
              <w:rPr>
                <w:rFonts w:ascii="Bookman Old Style" w:hAnsi="Bookman Old Style"/>
                <w:sz w:val="16"/>
                <w:szCs w:val="16"/>
              </w:rPr>
              <w:t xml:space="preserve"> </w:t>
            </w:r>
            <w:r w:rsidRPr="007B1715">
              <w:rPr>
                <w:rFonts w:ascii="Bookman Old Style" w:hAnsi="Bookman Old Style"/>
                <w:sz w:val="16"/>
                <w:szCs w:val="16"/>
              </w:rPr>
              <w:t>docelowej projektu. Dlatego z informacji, które zostaną wskazane we</w:t>
            </w:r>
            <w:r w:rsidR="007B1715" w:rsidRPr="007B1715">
              <w:rPr>
                <w:rFonts w:ascii="Bookman Old Style" w:hAnsi="Bookman Old Style"/>
                <w:sz w:val="16"/>
                <w:szCs w:val="16"/>
              </w:rPr>
              <w:t xml:space="preserve"> </w:t>
            </w:r>
            <w:r w:rsidRPr="007B1715">
              <w:rPr>
                <w:rFonts w:ascii="Bookman Old Style" w:hAnsi="Bookman Old Style"/>
                <w:sz w:val="16"/>
                <w:szCs w:val="16"/>
              </w:rPr>
              <w:t>wniosku o dofinansowanie powinna wynikać nie tylko liczba kobiet i</w:t>
            </w:r>
            <w:r w:rsidR="007B1715" w:rsidRPr="007B1715">
              <w:rPr>
                <w:rFonts w:ascii="Bookman Old Style" w:hAnsi="Bookman Old Style"/>
                <w:sz w:val="16"/>
                <w:szCs w:val="16"/>
              </w:rPr>
              <w:t xml:space="preserve"> </w:t>
            </w:r>
            <w:r w:rsidRPr="007B1715">
              <w:rPr>
                <w:rFonts w:ascii="Bookman Old Style" w:hAnsi="Bookman Old Style"/>
                <w:sz w:val="16"/>
                <w:szCs w:val="16"/>
              </w:rPr>
              <w:t>mężczyzn, ale także odpowiedź m.in. na pytania: Czy któraś z tych grup</w:t>
            </w:r>
            <w:r w:rsidR="007B1715" w:rsidRPr="007B1715">
              <w:rPr>
                <w:rFonts w:ascii="Bookman Old Style" w:hAnsi="Bookman Old Style"/>
                <w:sz w:val="16"/>
                <w:szCs w:val="16"/>
              </w:rPr>
              <w:t xml:space="preserve"> </w:t>
            </w:r>
            <w:r w:rsidRPr="007B1715">
              <w:rPr>
                <w:rFonts w:ascii="Bookman Old Style" w:hAnsi="Bookman Old Style"/>
                <w:sz w:val="16"/>
                <w:szCs w:val="16"/>
              </w:rPr>
              <w:t>znajduje się w gorszym położeniu? Jakie są tego przyczyny? Czy któraś z</w:t>
            </w:r>
            <w:r w:rsidR="007B1715" w:rsidRPr="007B1715">
              <w:rPr>
                <w:rFonts w:ascii="Bookman Old Style" w:hAnsi="Bookman Old Style"/>
                <w:sz w:val="16"/>
                <w:szCs w:val="16"/>
              </w:rPr>
              <w:t xml:space="preserve"> </w:t>
            </w:r>
            <w:r w:rsidRPr="007B1715">
              <w:rPr>
                <w:rFonts w:ascii="Bookman Old Style" w:hAnsi="Bookman Old Style"/>
                <w:sz w:val="16"/>
                <w:szCs w:val="16"/>
              </w:rPr>
              <w:t>tych grup ma trudniejszy dostęp do edukacji, zatrudnienia, szkoleń itp.?</w:t>
            </w:r>
          </w:p>
        </w:tc>
      </w:tr>
      <w:tr w:rsidR="007B1715" w:rsidRPr="003868A7" w14:paraId="0FC5E940" w14:textId="77777777" w:rsidTr="007B1715">
        <w:trPr>
          <w:trHeight w:val="1146"/>
        </w:trPr>
        <w:tc>
          <w:tcPr>
            <w:tcW w:w="3070" w:type="dxa"/>
            <w:vMerge w:val="restart"/>
            <w:shd w:val="clear" w:color="auto" w:fill="B4C6E7" w:themeFill="accent1" w:themeFillTint="66"/>
            <w:vAlign w:val="center"/>
          </w:tcPr>
          <w:p w14:paraId="0FE1021D"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DZIAŁANIA:</w:t>
            </w:r>
          </w:p>
        </w:tc>
        <w:tc>
          <w:tcPr>
            <w:tcW w:w="6140" w:type="dxa"/>
            <w:gridSpan w:val="2"/>
            <w:vAlign w:val="center"/>
          </w:tcPr>
          <w:p w14:paraId="461ADE10" w14:textId="77777777" w:rsidR="007B1715" w:rsidRPr="003868A7" w:rsidRDefault="007B1715" w:rsidP="0086033F">
            <w:pPr>
              <w:rPr>
                <w:rFonts w:ascii="Bookman Old Style" w:hAnsi="Bookman Old Style"/>
                <w:sz w:val="20"/>
                <w:szCs w:val="20"/>
                <w:lang w:eastAsia="pl-PL"/>
              </w:rPr>
            </w:pPr>
          </w:p>
        </w:tc>
      </w:tr>
      <w:tr w:rsidR="007B1715" w:rsidRPr="003868A7" w14:paraId="56AF6B23" w14:textId="77777777" w:rsidTr="007B1715">
        <w:trPr>
          <w:trHeight w:val="1021"/>
        </w:trPr>
        <w:tc>
          <w:tcPr>
            <w:tcW w:w="3070" w:type="dxa"/>
            <w:vMerge/>
            <w:shd w:val="clear" w:color="auto" w:fill="B4C6E7" w:themeFill="accent1" w:themeFillTint="66"/>
            <w:vAlign w:val="center"/>
          </w:tcPr>
          <w:p w14:paraId="3E4254B1"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1B7E3EB" w14:textId="4A55EF40" w:rsidR="007B1715" w:rsidRPr="007B1715" w:rsidRDefault="007B1715"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nam na ocenę drugiego kryterium standardu minimum: „Wniosek o dofinansowanie projektu zawiera działania odpowiadające na zidentyfikowane bariery równościowe w obszarze tematycznym interwencji i/lub zasięgu oddziaływania projektu” albo ocenę trzeciego kryterium standardu minimum: „W przypadku stwierdzenia braku barier równościowych wniosek o dofinansowanie projektu zawiera działania zapewniające przestrzeganie zasady równości szans kobiet i mężczyzn, tak aby na żadnym etapie realizacji projektu nie wystąpiły bariery równościowe”. Jeśli Wnioskodawca zdiagnozuje bariery równościowe, należy wskazać, jakiego rodzaju działania zostaną zrealizowane w projekcie na rzecz osłabiania lub niwelowania zidentyfikowanych barier równościowych. Zaplanowane działania powinny odpowiadać na te bariery. Szczególną uwagę przy opisie działań należy zwrócić na rekrutację do projektu i dopasowanie odpowiednich form wsparcia dla uczestników/</w:t>
            </w:r>
            <w:proofErr w:type="spellStart"/>
            <w:r w:rsidRPr="007B1715">
              <w:rPr>
                <w:rFonts w:ascii="Bookman Old Style" w:hAnsi="Bookman Old Style"/>
                <w:sz w:val="16"/>
                <w:szCs w:val="16"/>
              </w:rPr>
              <w:t>ek</w:t>
            </w:r>
            <w:proofErr w:type="spellEnd"/>
            <w:r w:rsidRPr="007B1715">
              <w:rPr>
                <w:rFonts w:ascii="Bookman Old Style" w:hAnsi="Bookman Old Style"/>
                <w:sz w:val="16"/>
                <w:szCs w:val="16"/>
              </w:rPr>
              <w:t xml:space="preserve"> projektu wobec zdiagnozowanych nierówności. Jeśli Wnioskodawca zidentyfikuje brak barier równościowych, należy wskazać działania zmierzające do przestrzegania zasady równości kobiet i mężczyzn, aby na żadnym etapie realizacji projektu te bariery się nie pojawiły. W tym polu nie należy opisywać działań na rzecz personelu projektu – te działania opisz w polu „Zarządzanie”.</w:t>
            </w:r>
          </w:p>
        </w:tc>
      </w:tr>
      <w:tr w:rsidR="007B1715" w:rsidRPr="003868A7" w14:paraId="7B693997" w14:textId="77777777" w:rsidTr="00E67EC2">
        <w:trPr>
          <w:trHeight w:val="1021"/>
        </w:trPr>
        <w:tc>
          <w:tcPr>
            <w:tcW w:w="3070" w:type="dxa"/>
            <w:vMerge w:val="restart"/>
            <w:shd w:val="clear" w:color="auto" w:fill="B4C6E7" w:themeFill="accent1" w:themeFillTint="66"/>
            <w:vAlign w:val="center"/>
          </w:tcPr>
          <w:p w14:paraId="3692032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14:paraId="1A8F02C0" w14:textId="77777777" w:rsidR="007B1715" w:rsidRPr="003868A7" w:rsidRDefault="007B1715" w:rsidP="00B07F4C">
            <w:pPr>
              <w:spacing w:before="0" w:after="0" w:line="240" w:lineRule="auto"/>
              <w:rPr>
                <w:rFonts w:ascii="Bookman Old Style" w:hAnsi="Bookman Old Style"/>
                <w:sz w:val="20"/>
                <w:szCs w:val="20"/>
                <w:lang w:eastAsia="pl-PL"/>
              </w:rPr>
            </w:pPr>
          </w:p>
        </w:tc>
      </w:tr>
      <w:tr w:rsidR="007B1715" w:rsidRPr="003868A7" w14:paraId="686E8B7C" w14:textId="77777777" w:rsidTr="007B1715">
        <w:trPr>
          <w:trHeight w:val="1021"/>
        </w:trPr>
        <w:tc>
          <w:tcPr>
            <w:tcW w:w="3070" w:type="dxa"/>
            <w:vMerge/>
            <w:shd w:val="clear" w:color="auto" w:fill="B4C6E7" w:themeFill="accent1" w:themeFillTint="66"/>
            <w:vAlign w:val="center"/>
          </w:tcPr>
          <w:p w14:paraId="28741435"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083806EE" w14:textId="2E9D29FD"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Informacje przedstawione przez Wnioskodawcę w tym polu pozwolą nam na ocenę czwartego kryterium standardu minimum: „Wskaźniki realizacji projektu zostały podane w podziale na płeć i/lub został umieszczony opis tego, w jaki sposób rezultaty projektu przyczynią się do zmniejszenia barier równościowych istniejących w obszarze tematycznym interwencji i/lub zasięgu oddziaływania projektu”. Wartości docelowe wskaźników w postaci liczby osób należy podać w podziale na płeć. W tym polu ewentualnie dodatkowo należy wskazać, w jaki sposób rezultaty przyczyniają się do zmniejszenia barier równościowych istniejących w obszarze tematycznym interwencji i/lub zasięgu oddziaływania projektu.</w:t>
            </w:r>
          </w:p>
        </w:tc>
      </w:tr>
      <w:tr w:rsidR="007B1715" w:rsidRPr="003868A7" w14:paraId="78680CD6" w14:textId="77777777" w:rsidTr="00E67EC2">
        <w:trPr>
          <w:trHeight w:val="1021"/>
        </w:trPr>
        <w:tc>
          <w:tcPr>
            <w:tcW w:w="3070" w:type="dxa"/>
            <w:vMerge w:val="restart"/>
            <w:shd w:val="clear" w:color="auto" w:fill="B4C6E7" w:themeFill="accent1" w:themeFillTint="66"/>
            <w:vAlign w:val="center"/>
          </w:tcPr>
          <w:p w14:paraId="0ED35EC1" w14:textId="77777777" w:rsidR="007B1715" w:rsidRPr="003868A7" w:rsidRDefault="007B1715"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14:paraId="5DE6C031" w14:textId="77777777" w:rsidR="007B1715" w:rsidRPr="003868A7" w:rsidRDefault="007B1715" w:rsidP="0086033F">
            <w:pPr>
              <w:rPr>
                <w:rFonts w:ascii="Bookman Old Style" w:hAnsi="Bookman Old Style"/>
                <w:sz w:val="20"/>
                <w:szCs w:val="20"/>
                <w:lang w:eastAsia="pl-PL"/>
              </w:rPr>
            </w:pPr>
          </w:p>
        </w:tc>
      </w:tr>
      <w:tr w:rsidR="007B1715" w:rsidRPr="003868A7" w14:paraId="037B7A85" w14:textId="77777777" w:rsidTr="007B1715">
        <w:trPr>
          <w:trHeight w:val="1021"/>
        </w:trPr>
        <w:tc>
          <w:tcPr>
            <w:tcW w:w="3070" w:type="dxa"/>
            <w:vMerge/>
            <w:shd w:val="clear" w:color="auto" w:fill="B4C6E7" w:themeFill="accent1" w:themeFillTint="66"/>
            <w:vAlign w:val="center"/>
          </w:tcPr>
          <w:p w14:paraId="40AF9625" w14:textId="77777777" w:rsidR="007B1715" w:rsidRPr="003868A7"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2B1FF15E" w14:textId="1D4A0E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 xml:space="preserve">Informacje przedstawione przez Wnioskodawcę w tym polu pozwolą nam na ocenę piątego kryterium standardu minimum: „Wniosek o dofinansowanie projektu wskazuje, jakie działania zostaną podjęte w celu zapewnienia równościowego zarządzania projektem”. Należy wskazać, w jaki sposób Wnioskodawca planuje zapewnić realizację zasady równości szans kobiet i mężczyzn w ramach procesu zarządzania projektem. Wnioskodawca powinien określić konkretne działania, jakie zostaną podjęte w projekcie w ww. obszarze. Równościowe zarządzanie projektem polega przede wszystkim na zapewnieniu, że osoby zaangażowane w realizację projektu (np. personel odpowiedzialny za zarządzanie, personel merytoryczny, personel wykonawcy) posiadają odpowiednią wiedzę w zakresie obowiązku przestrzegania zasady równości szans kobiet i mężczyzn i potrafią stosować tę zasadę w codziennej pracy przy projekcie. Zdobycie tej wiedzy może się odbyć poprzez poinformowanie osób zaangażowanych w realizację projektu na temat możliwości i sposobów zastosowania zasady równości kobiet i mężczyzn w odniesieniu do problematyki tego konkretnego projektu oraz wykonywanych przez zespół projektowy obowiązków związanych z prowadzeniem projektu. Działaniem podjętym na rzecz równościowego zarządzania może być np. zapewnienie takiej organizacji pracy zespołu projektowego, która umożliwia godzenie życia zawodowego z prywatnym (w tym organizacja pracy uwzględniająca elastyczne formy zatrudnienia lub godziny pracy – o ile jest to uzasadnione potrzebami w ramach projektu). Równościowe zarządzanie projektem nie polega na zatrudnieniu do obsługi </w:t>
            </w:r>
            <w:r w:rsidRPr="007B1715">
              <w:rPr>
                <w:rFonts w:ascii="Bookman Old Style" w:hAnsi="Bookman Old Style"/>
                <w:sz w:val="16"/>
                <w:szCs w:val="16"/>
                <w:lang w:eastAsia="pl-PL"/>
              </w:rPr>
              <w:lastRenderedPageBreak/>
              <w:t xml:space="preserve">projektu 50% mężczyzn i 50% kobiet, ani na zwykłej deklaracji, iż projekt będzie zarządzany równościowo. </w:t>
            </w:r>
          </w:p>
        </w:tc>
      </w:tr>
    </w:tbl>
    <w:p w14:paraId="4AC1634E" w14:textId="77777777" w:rsidR="003E7BB6" w:rsidRPr="00440A8E" w:rsidRDefault="003E7BB6" w:rsidP="003E7BB6">
      <w:pPr>
        <w:spacing w:before="120" w:after="120" w:line="240" w:lineRule="auto"/>
        <w:rPr>
          <w:rFonts w:ascii="Bookman Old Style" w:hAnsi="Bookman Old Style"/>
          <w:lang w:eastAsia="pl-PL"/>
        </w:rPr>
      </w:pPr>
    </w:p>
    <w:p w14:paraId="780B8106" w14:textId="77777777"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1826"/>
        <w:gridCol w:w="4201"/>
      </w:tblGrid>
      <w:tr w:rsidR="007B1715" w:rsidRPr="003868A7" w14:paraId="38D04926" w14:textId="77777777" w:rsidTr="00C83628">
        <w:trPr>
          <w:trHeight w:val="1021"/>
        </w:trPr>
        <w:tc>
          <w:tcPr>
            <w:tcW w:w="3070" w:type="dxa"/>
            <w:vMerge w:val="restart"/>
            <w:shd w:val="clear" w:color="auto" w:fill="B4C6E7" w:themeFill="accent1" w:themeFillTint="66"/>
            <w:vAlign w:val="center"/>
          </w:tcPr>
          <w:p w14:paraId="6C61AD47"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14:paraId="7A415E6C" w14:textId="77777777" w:rsidR="007B1715" w:rsidRPr="003868A7" w:rsidRDefault="007B1715" w:rsidP="0086033F">
            <w:pPr>
              <w:rPr>
                <w:rFonts w:ascii="Bookman Old Style" w:hAnsi="Bookman Old Style"/>
                <w:sz w:val="20"/>
                <w:szCs w:val="20"/>
                <w:lang w:eastAsia="pl-PL"/>
              </w:rPr>
            </w:pPr>
          </w:p>
        </w:tc>
      </w:tr>
      <w:tr w:rsidR="007B1715" w:rsidRPr="003868A7" w14:paraId="170F10AF" w14:textId="77777777" w:rsidTr="007B1715">
        <w:trPr>
          <w:trHeight w:val="1021"/>
        </w:trPr>
        <w:tc>
          <w:tcPr>
            <w:tcW w:w="3070" w:type="dxa"/>
            <w:vMerge/>
            <w:shd w:val="clear" w:color="auto" w:fill="B4C6E7" w:themeFill="accent1" w:themeFillTint="66"/>
            <w:vAlign w:val="center"/>
          </w:tcPr>
          <w:p w14:paraId="7ACE73E3"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5D40B93C" w14:textId="61D5CF14" w:rsidR="007B1715" w:rsidRPr="007B1715" w:rsidRDefault="007B1715" w:rsidP="00B07F4C">
            <w:pPr>
              <w:spacing w:before="0" w:after="0" w:line="240" w:lineRule="auto"/>
              <w:rPr>
                <w:rFonts w:ascii="Bookman Old Style" w:hAnsi="Bookman Old Style"/>
                <w:sz w:val="16"/>
                <w:szCs w:val="16"/>
                <w:lang w:eastAsia="pl-PL"/>
              </w:rPr>
            </w:pPr>
            <w:r w:rsidRPr="007B1715">
              <w:rPr>
                <w:sz w:val="16"/>
                <w:szCs w:val="16"/>
              </w:rPr>
              <w:t>Wnioskodawca powinien wskazać w niniejszym polu m.in. informację, że projekt będzie realizowany zgodnie ze Standardami dostępności dla polityki spójności 2014-2020, w każdym przypadku w którym dany standard będzie dotyczył działań realizowanych w projekcie. Dostępność to właściwość środowiska fizycznego, transportu, technologii i systemów informacyjno-komunikacyjnych oraz towarów i usług, pozwalająca osobom z niepełnosprawnościami na korzystanie z nich na zasadzie równości z innymi osobami. W polu należy opisać: a. czy w ramach projektu zapewnisz dostępność architektoniczną, tj. czy spotkania otwarte, niewymagające rejestracji uczestników/</w:t>
            </w:r>
            <w:proofErr w:type="spellStart"/>
            <w:r w:rsidRPr="007B1715">
              <w:rPr>
                <w:sz w:val="16"/>
                <w:szCs w:val="16"/>
              </w:rPr>
              <w:t>ek</w:t>
            </w:r>
            <w:proofErr w:type="spellEnd"/>
            <w:r w:rsidRPr="007B1715">
              <w:rPr>
                <w:sz w:val="16"/>
                <w:szCs w:val="16"/>
              </w:rPr>
              <w:t>, oraz wszystkie działania świadczone w ramach projektów, w których na etapie rekrutacji zostały zidentyfikowane możliwość udziału osób z niepełnosprawnościami, realizowane będą w budynkach dostępnych architektonicznie dla osób z niepełnosprawnościami zgodnie z Ustawą z dnia 7 lipca 1994 r. – Prawo budowlane, w szczególności z art. 5 ust. 1 tej Ustawy, który określa warunki projektowania i budowania oraz zgodnie z rozporządzeniem Ministra Infrastruktury z dnia 12 kwietnia 2002 r. w sprawie warunków technicznych, jakim powinny odpowiadać budynki i ich usytuowanie oraz z zasadami wiedzy technicznej; b. czy w ramach projektu zostanie zapewniona dostępność cyfrową, tj. czy wszystkie zasoby cyfrowe wykorzystywane w ramach projektu (np. strony internetowe, platformy e-learningowe, dokumenty elektroniczne, materiały multimedialne itp.) będą spełniać kryteria dostępności (wg standardów WCAG 2.0 co najmniej na poziomie AA).</w:t>
            </w:r>
          </w:p>
        </w:tc>
      </w:tr>
      <w:tr w:rsidR="007B1715" w:rsidRPr="003868A7" w14:paraId="31B16F6D" w14:textId="77777777" w:rsidTr="00C83628">
        <w:trPr>
          <w:trHeight w:val="981"/>
        </w:trPr>
        <w:tc>
          <w:tcPr>
            <w:tcW w:w="3070" w:type="dxa"/>
            <w:vMerge w:val="restart"/>
            <w:shd w:val="clear" w:color="auto" w:fill="B4C6E7" w:themeFill="accent1" w:themeFillTint="66"/>
            <w:vAlign w:val="center"/>
          </w:tcPr>
          <w:p w14:paraId="299310A5"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14:paraId="09F25B9E" w14:textId="77777777" w:rsidR="007B1715" w:rsidRPr="003868A7" w:rsidRDefault="007B1715" w:rsidP="0086033F">
            <w:pPr>
              <w:rPr>
                <w:rFonts w:ascii="Bookman Old Style" w:hAnsi="Bookman Old Style"/>
                <w:sz w:val="20"/>
                <w:szCs w:val="20"/>
                <w:lang w:eastAsia="pl-PL"/>
              </w:rPr>
            </w:pPr>
          </w:p>
        </w:tc>
      </w:tr>
      <w:tr w:rsidR="007B1715" w:rsidRPr="003868A7" w14:paraId="0505FF88" w14:textId="77777777" w:rsidTr="007B1715">
        <w:trPr>
          <w:trHeight w:val="981"/>
        </w:trPr>
        <w:tc>
          <w:tcPr>
            <w:tcW w:w="3070" w:type="dxa"/>
            <w:vMerge/>
            <w:shd w:val="clear" w:color="auto" w:fill="B4C6E7" w:themeFill="accent1" w:themeFillTint="66"/>
            <w:vAlign w:val="center"/>
          </w:tcPr>
          <w:p w14:paraId="79788F47"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32F0997D" w14:textId="0CC8D802"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Należy wskazać, czy produkty projektu (towary, usługi) są dostępne dla wszystkich osób, w tym również dostosowane do zidentyfikowanych potrzeb osób z niepełnosprawnościami. Uniwersalne projektowanie oznacza projektowanie produktów, środowiska, programów i usług w taki sposób, by były użyteczne dla wszystkich, w możliwie największym stopniu, bez potrzeby adaptacji lub specjalistycznego projektowania. Produkty projektu muszą być zgodne z koncepcją uniwersalnego projektowania opartą na ośmiu regułach:</w:t>
            </w:r>
          </w:p>
          <w:p w14:paraId="533D296D"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a. Użyteczność dla osób o różnej sprawności;</w:t>
            </w:r>
          </w:p>
          <w:p w14:paraId="6C6B0C5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b. Elastyczność w użytkowaniu;</w:t>
            </w:r>
          </w:p>
          <w:p w14:paraId="61C56C53"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c. Proste i intuicyjne użytkowanie;</w:t>
            </w:r>
          </w:p>
          <w:p w14:paraId="6DD99CC4"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d. Czytelna informacja;</w:t>
            </w:r>
          </w:p>
          <w:p w14:paraId="50600BA1"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e. Tolerancja na błędy;</w:t>
            </w:r>
          </w:p>
          <w:p w14:paraId="0FAB063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f. Wygodne użytkowanie bez wysiłku;</w:t>
            </w:r>
          </w:p>
          <w:p w14:paraId="2F1A46F2"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g. Wielkość i przestrzeń odpowiednie dla dostępu i użytkowania;</w:t>
            </w:r>
          </w:p>
          <w:p w14:paraId="211D8863" w14:textId="7C796D1B" w:rsidR="007B1715" w:rsidRPr="003868A7" w:rsidRDefault="007B1715" w:rsidP="00B07F4C">
            <w:pPr>
              <w:spacing w:before="0" w:after="0" w:line="240" w:lineRule="auto"/>
              <w:rPr>
                <w:rFonts w:ascii="Bookman Old Style" w:hAnsi="Bookman Old Style"/>
                <w:sz w:val="20"/>
                <w:szCs w:val="20"/>
                <w:lang w:eastAsia="pl-PL"/>
              </w:rPr>
            </w:pPr>
            <w:r w:rsidRPr="007B1715">
              <w:rPr>
                <w:rFonts w:ascii="Bookman Old Style" w:hAnsi="Bookman Old Style"/>
                <w:sz w:val="16"/>
                <w:szCs w:val="16"/>
                <w:lang w:eastAsia="pl-PL"/>
              </w:rPr>
              <w:t>h. Percepcja równości.</w:t>
            </w:r>
          </w:p>
        </w:tc>
      </w:tr>
      <w:tr w:rsidR="007B1715" w:rsidRPr="003868A7" w14:paraId="0FE189D6" w14:textId="77777777" w:rsidTr="00C83628">
        <w:trPr>
          <w:trHeight w:val="1021"/>
        </w:trPr>
        <w:tc>
          <w:tcPr>
            <w:tcW w:w="3070" w:type="dxa"/>
            <w:vMerge w:val="restart"/>
            <w:shd w:val="clear" w:color="auto" w:fill="B4C6E7" w:themeFill="accent1" w:themeFillTint="66"/>
            <w:vAlign w:val="center"/>
          </w:tcPr>
          <w:p w14:paraId="7F0C76D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14:paraId="1C374868" w14:textId="77777777" w:rsidR="007B1715" w:rsidRPr="003868A7" w:rsidRDefault="007B1715" w:rsidP="0086033F">
            <w:pPr>
              <w:rPr>
                <w:rFonts w:ascii="Bookman Old Style" w:hAnsi="Bookman Old Style"/>
                <w:sz w:val="20"/>
                <w:szCs w:val="20"/>
                <w:lang w:eastAsia="pl-PL"/>
              </w:rPr>
            </w:pPr>
          </w:p>
        </w:tc>
      </w:tr>
      <w:tr w:rsidR="007B1715" w:rsidRPr="003868A7" w14:paraId="63373C96" w14:textId="77777777" w:rsidTr="007B1715">
        <w:trPr>
          <w:trHeight w:val="1021"/>
        </w:trPr>
        <w:tc>
          <w:tcPr>
            <w:tcW w:w="3070" w:type="dxa"/>
            <w:vMerge/>
            <w:shd w:val="clear" w:color="auto" w:fill="B4C6E7" w:themeFill="accent1" w:themeFillTint="66"/>
            <w:vAlign w:val="center"/>
          </w:tcPr>
          <w:p w14:paraId="742A80B0"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D97CA43" w14:textId="341EB0C2" w:rsidR="007B1715" w:rsidRPr="007B1715" w:rsidRDefault="007B1715" w:rsidP="00B07F4C">
            <w:pPr>
              <w:spacing w:before="0" w:after="0" w:line="240" w:lineRule="auto"/>
              <w:rPr>
                <w:rFonts w:ascii="Bookman Old Style" w:hAnsi="Bookman Old Style"/>
                <w:sz w:val="18"/>
                <w:szCs w:val="18"/>
                <w:lang w:eastAsia="pl-PL"/>
              </w:rPr>
            </w:pPr>
            <w:r w:rsidRPr="007B1715">
              <w:rPr>
                <w:sz w:val="18"/>
                <w:szCs w:val="18"/>
              </w:rPr>
              <w:t xml:space="preserve">Mechanizm racjonalnych usprawnień to konieczne i odpowiednie zmiany oraz dostosowania, nienakładające nieproporcjonalnego lub nadmiernego obciążenia, rozpatrywane osobno dla każdego konkretnego przypadku, w celu zapewnienia osobom z niepełnosprawnościami możliwości korzystania z wszelkich praw człowieka i podstawowych wolności oraz ich wykonywania na zasadzie równości </w:t>
            </w:r>
            <w:r w:rsidRPr="007B1715">
              <w:rPr>
                <w:sz w:val="18"/>
                <w:szCs w:val="18"/>
              </w:rPr>
              <w:lastRenderedPageBreak/>
              <w:t>z innymi osobami. Mechanizm ten ma na celu umożliwienie pełnego uczestnictwa w projekcie osobom o różnych potrzebach funkcjonalnych, w szczególności gdy realizacja wsparcia w środowisku dostępnym (np. budynek przystosowany architektonicznie) jest niemożliwa lub gdy koszty uzyskania dostępności za pomocą uniwersalnego projektowania są zbyt wysokie. Każde racjonalne usprawnienie należy uzasadnić z punktu widzenia trzech czynników: dysfunkcji związanej z daną osobą uczestniczącą w projekcie (np. niepełnosprawność ruchowa), barier otoczenia oraz charakteru usługi realizowanej w ramach projektu (np. utworzenie przedszkola w budynku bez ww. podjazdu). Przykładowy katalog kosztów racjonalnych usprawnień: a. koszty specjalistycznego transportu na miejsce realizacji wsparcia; b. dostosowanie architektoniczne budynków niedostępnych (np. zmiana miejsca realizacji projektu; właściwe oznakowanie budynków poprzez wprowadzanie elementów kontrastowych i wypukłych celem właściwego oznakowania dla osób niewidomych i słabowidzących itp.); c. dostosowanie infrastruktury komputerowej (np. wynajęcie lub zakup i instalacja programów powiększających, mówiących, kamer do kontaktu z osobą posługującą się językiem migowym, drukarek materiałów w alfabecie Braille’a); d. dostosowanie akustyczne (wynajęcie lub zakup i montaż systemów wspomagających słyszenie, np. pętli indukcyjnych, systemów FM); e. asystent tłumaczący na język łatwy; f. asystent osoby z niepełnosprawnością; g. tłumacz języka migowego lub tłumacza-przewodnika; h. przewodnik dla osoby mającej trudności w widzeniu; i. alternatywne formy przygotowania materiałów projektowych (szkoleniowych, informacyjnych, np. wersje elektroniczne dokumentów, wersje w druku powiększonym, wersje pisane alfabetem Braille’a, wersje w języku łatwym, nagranie tłumaczenia na język migowy na nośniku elektronicznym, itp.); j. zmiana procedur; k. wydłużony czas wsparcia (wynikający np. z konieczności wolniejszego tłumaczenia na język migowy, wolnego mówienia, odczytywania komunikatów z ust, stosowania języka łatwego itp.); l. dostosowanie posiłków, uwzględnienie specyficznych potrzeb żywieniowych wynikających z niepełnosprawności. Uwaga! Jeśli Wnioskodawca realizuje projekt ogólnodostępny, nie przewiduj z góry finansowania mechanizmu racjonalnych usprawnień. W tym przypadku w polu należy wskazać „Nie dotyczy”.</w:t>
            </w:r>
          </w:p>
        </w:tc>
      </w:tr>
      <w:tr w:rsidR="00B70F02" w:rsidRPr="003868A7" w14:paraId="4347449D" w14:textId="77777777" w:rsidTr="00B70F02">
        <w:trPr>
          <w:trHeight w:val="425"/>
        </w:trPr>
        <w:tc>
          <w:tcPr>
            <w:tcW w:w="3070" w:type="dxa"/>
            <w:vMerge w:val="restart"/>
            <w:shd w:val="clear" w:color="auto" w:fill="B4C6E7" w:themeFill="accent1" w:themeFillTint="66"/>
            <w:vAlign w:val="center"/>
          </w:tcPr>
          <w:p w14:paraId="5A71983A"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INNE DZIAŁANIA RÓWNOŚCIOWE:</w:t>
            </w:r>
          </w:p>
        </w:tc>
        <w:tc>
          <w:tcPr>
            <w:tcW w:w="1858" w:type="dxa"/>
            <w:vMerge w:val="restart"/>
            <w:shd w:val="clear" w:color="auto" w:fill="D9E2F3" w:themeFill="accent1" w:themeFillTint="33"/>
            <w:vAlign w:val="center"/>
          </w:tcPr>
          <w:p w14:paraId="52E9DFD5" w14:textId="3C79F91B" w:rsidR="00B70F02" w:rsidRPr="00BE1BE4" w:rsidRDefault="00B07F4C"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1"/>
                  </w:checkBox>
                </w:ffData>
              </w:fldChar>
            </w:r>
            <w:r>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B70F02">
              <w:rPr>
                <w:rFonts w:ascii="Bookman Old Style" w:eastAsia="Times New Roman" w:hAnsi="Bookman Old Style" w:cs="Times New Roman"/>
                <w:color w:val="000000"/>
                <w:lang w:eastAsia="pl-PL"/>
              </w:rPr>
              <w:t xml:space="preserve"> </w:t>
            </w:r>
            <w:r w:rsidR="00B70F02" w:rsidRPr="00BE1BE4">
              <w:rPr>
                <w:rFonts w:ascii="Bookman Old Style" w:hAnsi="Bookman Old Style"/>
                <w:sz w:val="16"/>
                <w:szCs w:val="16"/>
                <w:lang w:eastAsia="pl-PL"/>
              </w:rPr>
              <w:t>NIE DOTYCZY</w:t>
            </w:r>
          </w:p>
        </w:tc>
        <w:tc>
          <w:tcPr>
            <w:tcW w:w="4282" w:type="dxa"/>
            <w:vAlign w:val="center"/>
          </w:tcPr>
          <w:p w14:paraId="713CC465" w14:textId="77777777" w:rsidR="00B70F02" w:rsidRPr="003868A7" w:rsidRDefault="00B70F02" w:rsidP="0086033F">
            <w:pPr>
              <w:rPr>
                <w:rFonts w:ascii="Bookman Old Style" w:hAnsi="Bookman Old Style"/>
                <w:sz w:val="20"/>
                <w:szCs w:val="20"/>
                <w:lang w:eastAsia="pl-PL"/>
              </w:rPr>
            </w:pPr>
          </w:p>
        </w:tc>
      </w:tr>
      <w:tr w:rsidR="00B70F02" w:rsidRPr="003868A7" w14:paraId="0FDCC43A" w14:textId="77777777" w:rsidTr="00B70F02">
        <w:trPr>
          <w:trHeight w:val="424"/>
        </w:trPr>
        <w:tc>
          <w:tcPr>
            <w:tcW w:w="3070" w:type="dxa"/>
            <w:vMerge/>
            <w:shd w:val="clear" w:color="auto" w:fill="B4C6E7" w:themeFill="accent1" w:themeFillTint="66"/>
            <w:vAlign w:val="center"/>
          </w:tcPr>
          <w:p w14:paraId="00DF5293" w14:textId="77777777" w:rsidR="00B70F02" w:rsidRDefault="00B70F02" w:rsidP="0086033F">
            <w:pPr>
              <w:jc w:val="left"/>
              <w:rPr>
                <w:rFonts w:ascii="Bookman Old Style" w:hAnsi="Bookman Old Style"/>
                <w:sz w:val="20"/>
                <w:szCs w:val="20"/>
                <w:lang w:eastAsia="pl-PL"/>
              </w:rPr>
            </w:pPr>
          </w:p>
        </w:tc>
        <w:tc>
          <w:tcPr>
            <w:tcW w:w="1858" w:type="dxa"/>
            <w:vMerge/>
            <w:shd w:val="clear" w:color="auto" w:fill="D9E2F3" w:themeFill="accent1" w:themeFillTint="33"/>
            <w:vAlign w:val="center"/>
          </w:tcPr>
          <w:p w14:paraId="126F8362" w14:textId="77777777" w:rsidR="00B70F02" w:rsidRDefault="00B70F02" w:rsidP="0086033F">
            <w:pPr>
              <w:rPr>
                <w:rFonts w:ascii="Bookman Old Style" w:eastAsia="Times New Roman" w:hAnsi="Bookman Old Style" w:cs="Times New Roman"/>
                <w:color w:val="000000"/>
                <w:lang w:eastAsia="pl-PL"/>
              </w:rPr>
            </w:pPr>
          </w:p>
        </w:tc>
        <w:tc>
          <w:tcPr>
            <w:tcW w:w="4282" w:type="dxa"/>
            <w:shd w:val="clear" w:color="auto" w:fill="D9E2F3" w:themeFill="accent1" w:themeFillTint="33"/>
            <w:vAlign w:val="center"/>
          </w:tcPr>
          <w:p w14:paraId="5B0FFFFF" w14:textId="2B3C803E" w:rsidR="00B70F02" w:rsidRPr="00B70F02" w:rsidRDefault="00B70F02" w:rsidP="00B07F4C">
            <w:pPr>
              <w:spacing w:before="0" w:after="0" w:line="240" w:lineRule="auto"/>
              <w:rPr>
                <w:rFonts w:ascii="Bookman Old Style" w:hAnsi="Bookman Old Style"/>
                <w:sz w:val="16"/>
                <w:szCs w:val="16"/>
                <w:lang w:eastAsia="pl-PL"/>
              </w:rPr>
            </w:pPr>
            <w:r w:rsidRPr="00B70F02">
              <w:rPr>
                <w:rFonts w:ascii="Bookman Old Style" w:hAnsi="Bookman Old Style"/>
                <w:sz w:val="16"/>
                <w:szCs w:val="16"/>
                <w:lang w:eastAsia="pl-PL"/>
              </w:rPr>
              <w:t>Jeśli Wnioskodawca planuje w ramach projektu inne działania realizujące zasadę równości szans i niedyskryminacji, w tym dostępności dla osób z niepełnosprawnościami, należy odznaczyć domyślnie zaznaczoną „Nie dotyczy” i opisać działania realizujące zasadę równości szans i niedyskryminacji, np. konsultowanie projektów rozwiązań/modeli ze środowiskiem osób z niepełnosprawnościami albo działania zapewniające dostępność cyfrową zasobów cyfrowych tworzonych w projekcie.</w:t>
            </w:r>
          </w:p>
        </w:tc>
      </w:tr>
    </w:tbl>
    <w:p w14:paraId="2020007F" w14:textId="77777777" w:rsidR="003E7BB6" w:rsidRDefault="003E7BB6" w:rsidP="003E7BB6">
      <w:pPr>
        <w:spacing w:before="120" w:after="120" w:line="240" w:lineRule="auto"/>
        <w:rPr>
          <w:rFonts w:ascii="Bookman Old Style" w:hAnsi="Bookman Old Style"/>
          <w:lang w:eastAsia="pl-PL"/>
        </w:rPr>
      </w:pPr>
    </w:p>
    <w:p w14:paraId="06BFCA3A" w14:textId="77777777"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6012"/>
      </w:tblGrid>
      <w:tr w:rsidR="00B70F02" w:rsidRPr="003868A7" w14:paraId="4406A535" w14:textId="77777777" w:rsidTr="00C83628">
        <w:trPr>
          <w:trHeight w:val="1531"/>
        </w:trPr>
        <w:tc>
          <w:tcPr>
            <w:tcW w:w="3070" w:type="dxa"/>
            <w:vMerge w:val="restart"/>
            <w:shd w:val="clear" w:color="auto" w:fill="B4C6E7" w:themeFill="accent1" w:themeFillTint="66"/>
            <w:vAlign w:val="center"/>
          </w:tcPr>
          <w:p w14:paraId="06BDCE7E"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14:paraId="3AA76CD3" w14:textId="77777777" w:rsidR="00B70F02" w:rsidRPr="003868A7" w:rsidRDefault="00B70F02" w:rsidP="0086033F">
            <w:pPr>
              <w:rPr>
                <w:rFonts w:ascii="Bookman Old Style" w:hAnsi="Bookman Old Style"/>
                <w:sz w:val="20"/>
                <w:szCs w:val="20"/>
                <w:lang w:eastAsia="pl-PL"/>
              </w:rPr>
            </w:pPr>
          </w:p>
        </w:tc>
      </w:tr>
      <w:tr w:rsidR="00B70F02" w:rsidRPr="003868A7" w14:paraId="767AECC6" w14:textId="77777777" w:rsidTr="00B70F02">
        <w:trPr>
          <w:trHeight w:val="1531"/>
        </w:trPr>
        <w:tc>
          <w:tcPr>
            <w:tcW w:w="3070" w:type="dxa"/>
            <w:vMerge/>
            <w:shd w:val="clear" w:color="auto" w:fill="B4C6E7" w:themeFill="accent1" w:themeFillTint="66"/>
            <w:vAlign w:val="center"/>
          </w:tcPr>
          <w:p w14:paraId="6781F610" w14:textId="77777777" w:rsidR="00B70F02" w:rsidRDefault="00B70F02" w:rsidP="0086033F">
            <w:pPr>
              <w:jc w:val="left"/>
              <w:rPr>
                <w:rFonts w:ascii="Bookman Old Style" w:hAnsi="Bookman Old Style"/>
                <w:sz w:val="20"/>
                <w:szCs w:val="20"/>
                <w:lang w:eastAsia="pl-PL"/>
              </w:rPr>
            </w:pPr>
          </w:p>
        </w:tc>
        <w:tc>
          <w:tcPr>
            <w:tcW w:w="6110" w:type="dxa"/>
            <w:shd w:val="clear" w:color="auto" w:fill="D9E2F3" w:themeFill="accent1" w:themeFillTint="33"/>
            <w:vAlign w:val="center"/>
          </w:tcPr>
          <w:p w14:paraId="7FC9A990" w14:textId="69B7D568" w:rsidR="00B70F02" w:rsidRPr="00B70F02" w:rsidRDefault="00B70F02" w:rsidP="00B07F4C">
            <w:pPr>
              <w:spacing w:before="0" w:after="0" w:line="240" w:lineRule="auto"/>
              <w:contextualSpacing/>
              <w:rPr>
                <w:rFonts w:ascii="Bookman Old Style" w:hAnsi="Bookman Old Style"/>
                <w:sz w:val="16"/>
                <w:szCs w:val="16"/>
                <w:lang w:eastAsia="pl-PL"/>
              </w:rPr>
            </w:pPr>
            <w:r w:rsidRPr="00B70F02">
              <w:rPr>
                <w:rFonts w:ascii="Bookman Old Style" w:hAnsi="Bookman Old Style"/>
                <w:sz w:val="16"/>
                <w:szCs w:val="16"/>
              </w:rPr>
              <w:t xml:space="preserve">Zrównoważony rozwój to rozwój, w którym potrzeby obecnego pokolenia mogą być zaspokojone bez umniejszania szans przyszłych pokoleń na ich zaspokojenie. W ramach RPO WK-P nie można realizować projektu negatywnie wpływającego na stosowanie zasady zrównoważonego rozwoju. Realizacja projektu powinna odbywać się przy poszanowaniu czynnika społecznego, gospodarczego i ekologicznego. Należy zadbać o równowagę pomiędzy nimi. Projekt powinien budzić świadomość społeczną w zakresie odpowiedzialności za środowisko naturalne. Działania realizowane w ramach projektu mogą przyczyniać się m. in. do: a. podniesienia świadomości ekologicznej uczestników/czek projektu; b. zapewnienia przedsiębiorcom doradztwa i innych usług w obszarze ekologii (np. szkoleń pracowników z zakresu prawa ochrony środowiska, gospodarki </w:t>
            </w:r>
            <w:proofErr w:type="spellStart"/>
            <w:r w:rsidRPr="00B70F02">
              <w:rPr>
                <w:rFonts w:ascii="Bookman Old Style" w:hAnsi="Bookman Old Style"/>
                <w:sz w:val="16"/>
                <w:szCs w:val="16"/>
              </w:rPr>
              <w:t>energo</w:t>
            </w:r>
            <w:proofErr w:type="spellEnd"/>
            <w:r w:rsidRPr="00B70F02">
              <w:rPr>
                <w:rFonts w:ascii="Bookman Old Style" w:hAnsi="Bookman Old Style"/>
                <w:sz w:val="16"/>
                <w:szCs w:val="16"/>
              </w:rPr>
              <w:t>- i zasobooszczędnej itp.); c. poprawy stanu środowiska; d. przeciwdziałania wykluczeniu społecznemu i negatywnym skutkom środowiskowym z tym związanych (np. paleniu śmieci). Przykłady realizacji zasady zrównoważonego rozwoju w projektach: a. stosowanie podczas realizacji projektu papieru i innych materiałów biurowych pochodzących z recyklingu; b. włączenie zagadnień związanych z zasadą zrównoważonego rozwoju do kształcenia (np. zajęcia dotyczące zagadnień ekologicznych dla dzieci albo przeszkolenie z zasad gospodarowania i wykorzystywania materiałów mogących stanowić zagrożenie dla środowiska w ramach kursu spawania); c. tworzenie nowych miejsc pracy w sektorach „zielonej gospodarki”, tj. związanych ze środowiskiem naturalnym i energią odnawialną.</w:t>
            </w:r>
          </w:p>
        </w:tc>
      </w:tr>
    </w:tbl>
    <w:p w14:paraId="4DFCB1D4" w14:textId="77777777" w:rsidR="003E7BB6" w:rsidRDefault="003E7BB6" w:rsidP="003E7BB6">
      <w:pPr>
        <w:rPr>
          <w:lang w:eastAsia="pl-PL"/>
        </w:rPr>
      </w:pPr>
    </w:p>
    <w:p w14:paraId="723EE81B" w14:textId="77777777"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5C2104" w:rsidRPr="003868A7" w14:paraId="5C10C8E9" w14:textId="77777777" w:rsidTr="002C31F0">
        <w:trPr>
          <w:trHeight w:val="1531"/>
        </w:trPr>
        <w:tc>
          <w:tcPr>
            <w:tcW w:w="3043" w:type="dxa"/>
            <w:vMerge w:val="restart"/>
            <w:shd w:val="clear" w:color="auto" w:fill="B4C6E7" w:themeFill="accent1" w:themeFillTint="66"/>
            <w:vAlign w:val="center"/>
          </w:tcPr>
          <w:p w14:paraId="725B48B2" w14:textId="37E45CB0"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1D2791">
              <w:rPr>
                <w:rFonts w:ascii="Bookman Old Style" w:hAnsi="Bookman Old Style"/>
                <w:sz w:val="20"/>
                <w:szCs w:val="20"/>
                <w:lang w:eastAsia="pl-PL"/>
              </w:rPr>
              <w:t>11</w:t>
            </w:r>
            <w:r w:rsidRPr="007B3856">
              <w:rPr>
                <w:rFonts w:ascii="Bookman Old Style" w:hAnsi="Bookman Old Style"/>
                <w:sz w:val="20"/>
                <w:szCs w:val="20"/>
                <w:lang w:eastAsia="pl-PL"/>
              </w:rPr>
              <w:t xml:space="preserve"> (zgodności </w:t>
            </w:r>
            <w:r>
              <w:rPr>
                <w:rFonts w:ascii="Bookman Old Style" w:hAnsi="Bookman Old Style"/>
                <w:sz w:val="20"/>
                <w:szCs w:val="20"/>
                <w:lang w:eastAsia="pl-PL"/>
              </w:rPr>
              <w:br/>
            </w:r>
            <w:r w:rsidRPr="007B3856">
              <w:rPr>
                <w:rFonts w:ascii="Bookman Old Style" w:hAnsi="Bookman Old Style"/>
                <w:sz w:val="20"/>
                <w:szCs w:val="20"/>
                <w:lang w:eastAsia="pl-PL"/>
              </w:rPr>
              <w:t>z LSR):</w:t>
            </w:r>
          </w:p>
          <w:p w14:paraId="3300BC4A"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14:paraId="3E4444D1" w14:textId="77777777" w:rsidR="005C2104" w:rsidRPr="003868A7" w:rsidRDefault="005C2104" w:rsidP="0086033F">
            <w:pPr>
              <w:rPr>
                <w:rFonts w:ascii="Bookman Old Style" w:hAnsi="Bookman Old Style"/>
                <w:sz w:val="20"/>
                <w:szCs w:val="20"/>
                <w:lang w:eastAsia="pl-PL"/>
              </w:rPr>
            </w:pPr>
          </w:p>
        </w:tc>
      </w:tr>
      <w:tr w:rsidR="005C2104" w:rsidRPr="003868A7" w14:paraId="4E257745" w14:textId="77777777" w:rsidTr="005C2104">
        <w:trPr>
          <w:trHeight w:val="1531"/>
        </w:trPr>
        <w:tc>
          <w:tcPr>
            <w:tcW w:w="3043" w:type="dxa"/>
            <w:vMerge/>
            <w:shd w:val="clear" w:color="auto" w:fill="B4C6E7" w:themeFill="accent1" w:themeFillTint="66"/>
            <w:vAlign w:val="center"/>
          </w:tcPr>
          <w:p w14:paraId="49BFC0D3"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7FC3DA52" w14:textId="77777777" w:rsidR="001D2791" w:rsidRPr="001D2791" w:rsidRDefault="001D2791" w:rsidP="001D2791">
            <w:pPr>
              <w:spacing w:before="0" w:after="0" w:line="240" w:lineRule="auto"/>
              <w:rPr>
                <w:rFonts w:ascii="Bookman Old Style" w:eastAsia="Calibri" w:hAnsi="Bookman Old Style" w:cstheme="minorHAnsi"/>
                <w:sz w:val="16"/>
                <w:szCs w:val="16"/>
              </w:rPr>
            </w:pPr>
            <w:r w:rsidRPr="001D2791">
              <w:rPr>
                <w:rFonts w:ascii="Bookman Old Style" w:eastAsia="Calibri" w:hAnsi="Bookman Old Style" w:cstheme="minorHAnsi"/>
                <w:sz w:val="16"/>
                <w:szCs w:val="16"/>
              </w:rPr>
              <w:t xml:space="preserve">Efektywność społeczna jest mierzona wśród osób zagrożonych ubóstwem lub wykluczeniem społecznym, które skorzystały z usług aktywnej integracji o charakterze społecznym lub edukacyjnym lub zdrowotnym. Pomiar efektywności społecznej odbywa się zgodnie ze sposobem określonym w Wytycznych w zakresie realizacji przedsięwzięć w obszarze włączenia społecznego i zwalczania ubóstwa z wykorzystaniem środków Europejskiego Funduszu Społecznego i Europejskiego Funduszu Rozwoju Regionalnego na lata 2014-2020. </w:t>
            </w:r>
          </w:p>
          <w:p w14:paraId="5C55442E" w14:textId="179B7BEB" w:rsidR="005C2104" w:rsidRPr="00731CFF" w:rsidRDefault="001D2791" w:rsidP="001D2791">
            <w:pPr>
              <w:spacing w:before="0" w:after="0" w:line="240" w:lineRule="auto"/>
              <w:rPr>
                <w:rFonts w:ascii="Bookman Old Style" w:hAnsi="Bookman Old Style"/>
                <w:sz w:val="16"/>
                <w:szCs w:val="16"/>
                <w:lang w:eastAsia="pl-PL"/>
              </w:rPr>
            </w:pPr>
            <w:r w:rsidRPr="001D2791">
              <w:rPr>
                <w:rFonts w:ascii="Bookman Old Style" w:eastAsia="Calibri" w:hAnsi="Bookman Old Style" w:cstheme="minorHAnsi"/>
                <w:sz w:val="16"/>
                <w:szCs w:val="16"/>
              </w:rPr>
              <w:t>Wymagany minimalny poziom efektywności jest zgodny z zapisami ogłoszenia o naborze.</w:t>
            </w:r>
          </w:p>
        </w:tc>
      </w:tr>
      <w:tr w:rsidR="005C2104" w:rsidRPr="003868A7" w14:paraId="56FCEA27" w14:textId="77777777" w:rsidTr="002C31F0">
        <w:trPr>
          <w:trHeight w:val="1531"/>
        </w:trPr>
        <w:tc>
          <w:tcPr>
            <w:tcW w:w="3043" w:type="dxa"/>
            <w:vMerge w:val="restart"/>
            <w:shd w:val="clear" w:color="auto" w:fill="B4C6E7" w:themeFill="accent1" w:themeFillTint="66"/>
            <w:vAlign w:val="center"/>
          </w:tcPr>
          <w:p w14:paraId="16B436D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w:t>
            </w:r>
            <w:r>
              <w:rPr>
                <w:rFonts w:ascii="Bookman Old Style" w:hAnsi="Bookman Old Style"/>
                <w:sz w:val="20"/>
                <w:szCs w:val="20"/>
                <w:lang w:eastAsia="pl-PL"/>
              </w:rPr>
              <w:t>0</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1AA9B42C" w14:textId="00FE26A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 Programem Rewitalizacji</w:t>
            </w:r>
          </w:p>
        </w:tc>
        <w:tc>
          <w:tcPr>
            <w:tcW w:w="6017" w:type="dxa"/>
            <w:vAlign w:val="center"/>
          </w:tcPr>
          <w:p w14:paraId="7B71C76F" w14:textId="77777777" w:rsidR="005C2104" w:rsidRPr="003868A7" w:rsidRDefault="005C2104" w:rsidP="0086033F">
            <w:pPr>
              <w:rPr>
                <w:rFonts w:ascii="Bookman Old Style" w:hAnsi="Bookman Old Style"/>
                <w:sz w:val="20"/>
                <w:szCs w:val="20"/>
                <w:lang w:eastAsia="pl-PL"/>
              </w:rPr>
            </w:pPr>
          </w:p>
        </w:tc>
      </w:tr>
      <w:tr w:rsidR="005C2104" w:rsidRPr="003868A7" w14:paraId="41C982DF" w14:textId="77777777" w:rsidTr="005C2104">
        <w:trPr>
          <w:trHeight w:val="802"/>
        </w:trPr>
        <w:tc>
          <w:tcPr>
            <w:tcW w:w="3043" w:type="dxa"/>
            <w:vMerge/>
            <w:shd w:val="clear" w:color="auto" w:fill="B4C6E7" w:themeFill="accent1" w:themeFillTint="66"/>
            <w:vAlign w:val="center"/>
          </w:tcPr>
          <w:p w14:paraId="2F43D73B"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58A4B53B" w14:textId="6B05439D"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Preferuje się projekty realizowane na obszarze objętym Lokalnym Programem Rewitalizacji i z nim zgodne.</w:t>
            </w:r>
          </w:p>
        </w:tc>
      </w:tr>
      <w:tr w:rsidR="005C2104" w:rsidRPr="003868A7" w14:paraId="61164FB6" w14:textId="77777777" w:rsidTr="002C31F0">
        <w:trPr>
          <w:trHeight w:val="1531"/>
        </w:trPr>
        <w:tc>
          <w:tcPr>
            <w:tcW w:w="3043" w:type="dxa"/>
            <w:vMerge w:val="restart"/>
            <w:shd w:val="clear" w:color="auto" w:fill="B4C6E7" w:themeFill="accent1" w:themeFillTint="66"/>
            <w:vAlign w:val="center"/>
          </w:tcPr>
          <w:p w14:paraId="3FAFCBA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lastRenderedPageBreak/>
              <w:t xml:space="preserve">UZASADNIENIE DLA KRYTERIUM </w:t>
            </w:r>
            <w:r>
              <w:rPr>
                <w:rFonts w:ascii="Bookman Old Style" w:hAnsi="Bookman Old Style"/>
                <w:sz w:val="20"/>
                <w:szCs w:val="20"/>
                <w:lang w:eastAsia="pl-PL"/>
              </w:rPr>
              <w:t>6</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5625D988" w14:textId="5E6D76C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14:paraId="051711E6" w14:textId="77777777" w:rsidR="005C2104" w:rsidRPr="003868A7" w:rsidRDefault="005C2104" w:rsidP="0086033F">
            <w:pPr>
              <w:rPr>
                <w:rFonts w:ascii="Bookman Old Style" w:hAnsi="Bookman Old Style"/>
                <w:sz w:val="20"/>
                <w:szCs w:val="20"/>
                <w:lang w:eastAsia="pl-PL"/>
              </w:rPr>
            </w:pPr>
          </w:p>
        </w:tc>
      </w:tr>
      <w:tr w:rsidR="005C2104" w:rsidRPr="003868A7" w14:paraId="3B31D27E" w14:textId="77777777" w:rsidTr="005C2104">
        <w:trPr>
          <w:trHeight w:val="621"/>
        </w:trPr>
        <w:tc>
          <w:tcPr>
            <w:tcW w:w="3043" w:type="dxa"/>
            <w:vMerge/>
            <w:shd w:val="clear" w:color="auto" w:fill="B4C6E7" w:themeFill="accent1" w:themeFillTint="66"/>
            <w:vAlign w:val="center"/>
          </w:tcPr>
          <w:p w14:paraId="3625396A"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08E7C957" w14:textId="77777777"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Preferowane będą projekty, które będą innowacyjne na poziomie obszaru LSR w jednym z wymiarów: </w:t>
            </w:r>
          </w:p>
          <w:p w14:paraId="3F23C36E" w14:textId="57E8B9FF"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 uczestnika projektu</w:t>
            </w:r>
            <w:r>
              <w:rPr>
                <w:rFonts w:ascii="Bookman Old Style" w:hAnsi="Bookman Old Style"/>
                <w:sz w:val="16"/>
                <w:szCs w:val="16"/>
                <w:lang w:eastAsia="pl-PL"/>
              </w:rPr>
              <w:t>;</w:t>
            </w:r>
          </w:p>
          <w:p w14:paraId="5A0D2EF9" w14:textId="4C8F2495"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sposobu rozwiązania problemu</w:t>
            </w:r>
            <w:r>
              <w:rPr>
                <w:rFonts w:ascii="Bookman Old Style" w:hAnsi="Bookman Old Style"/>
                <w:sz w:val="16"/>
                <w:szCs w:val="16"/>
                <w:lang w:eastAsia="pl-PL"/>
              </w:rPr>
              <w:t>;</w:t>
            </w:r>
          </w:p>
          <w:p w14:paraId="563ADA56" w14:textId="77777777" w:rsid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formy wsparcia.  </w:t>
            </w:r>
          </w:p>
          <w:p w14:paraId="4D186043" w14:textId="43455781" w:rsidR="005C2104" w:rsidRP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Z uwagi na jednofunduszowość LSR, innowacje rozumiane są jako innowacje społeczne oznaczające działania zmierzające do zmiany w zachowaniu, poprzez wprowadzanie nowych wartości, pomysłów, projektów działania, które umożliwiają odmienne rozwiązywanie problemów społecznych oraz przynoszą pozytywne rezultaty w funkcjonowaniu jednostek i grup społecznych. Pod uwagę brane będą: innowacje o charakterze procesowym, usługowym i marketingowym wpływające na zmiany sposobu oddziaływania wobec grup społecznych i jednostek.</w:t>
            </w:r>
            <w:r>
              <w:rPr>
                <w:rFonts w:ascii="Bookman Old Style" w:hAnsi="Bookman Old Style"/>
                <w:sz w:val="16"/>
                <w:szCs w:val="16"/>
                <w:lang w:eastAsia="pl-PL"/>
              </w:rPr>
              <w:t xml:space="preserve"> </w:t>
            </w:r>
            <w:r w:rsidRPr="005C2104">
              <w:rPr>
                <w:rFonts w:ascii="Bookman Old Style" w:eastAsia="Calibri" w:hAnsi="Bookman Old Style" w:cstheme="minorHAnsi"/>
                <w:sz w:val="16"/>
                <w:szCs w:val="16"/>
              </w:rPr>
              <w:t>Innowacyjność rozumiana w stosowaniu podejścia,  w rozwiązaniu problemu nie stosowanego do tej pory na obszarze LSR.</w:t>
            </w:r>
          </w:p>
        </w:tc>
      </w:tr>
    </w:tbl>
    <w:p w14:paraId="2FFCEAEF" w14:textId="77777777" w:rsidR="003E7BB6" w:rsidRDefault="003E7BB6" w:rsidP="003E7BB6">
      <w:pPr>
        <w:rPr>
          <w:rFonts w:ascii="Bookman Old Style" w:hAnsi="Bookman Old Style"/>
          <w:lang w:eastAsia="pl-PL"/>
        </w:rPr>
      </w:pPr>
    </w:p>
    <w:p w14:paraId="14CDA94B" w14:textId="77777777"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14:paraId="30E46D40" w14:textId="77777777" w:rsidR="003E7BB6" w:rsidRDefault="003E7BB6" w:rsidP="003E7BB6">
      <w:pPr>
        <w:pStyle w:val="Nagwek9"/>
        <w:spacing w:after="0"/>
      </w:pPr>
      <w:r>
        <w:lastRenderedPageBreak/>
        <w:t>XI. BUDŻET</w:t>
      </w:r>
    </w:p>
    <w:p w14:paraId="46400345" w14:textId="77777777" w:rsidR="003E7BB6" w:rsidRDefault="003E7BB6" w:rsidP="003E7BB6">
      <w:pPr>
        <w:spacing w:before="0" w:after="0" w:line="240" w:lineRule="auto"/>
        <w:rPr>
          <w:rFonts w:ascii="Bookman Old Style" w:hAnsi="Bookman Old Style"/>
          <w:lang w:eastAsia="pl-PL"/>
        </w:rPr>
      </w:pPr>
    </w:p>
    <w:p w14:paraId="20CA51CC" w14:textId="77777777" w:rsidR="003E7BB6" w:rsidRDefault="003E7BB6" w:rsidP="003E7BB6">
      <w:pPr>
        <w:pStyle w:val="Nagwek8"/>
        <w:pBdr>
          <w:right w:val="single" w:sz="8" w:space="0" w:color="auto"/>
        </w:pBdr>
        <w:rPr>
          <w:lang w:eastAsia="pl-PL"/>
        </w:rPr>
      </w:pPr>
      <w:r>
        <w:rPr>
          <w:lang w:eastAsia="pl-PL"/>
        </w:rPr>
        <w:t>XI.1. BUDŻET SZCZEGÓŁOWY</w:t>
      </w:r>
    </w:p>
    <w:p w14:paraId="0CB0CFE3" w14:textId="77777777" w:rsidR="003E7BB6" w:rsidRDefault="003E7BB6" w:rsidP="003E7BB6">
      <w:pPr>
        <w:pStyle w:val="Nagwek8"/>
        <w:pBdr>
          <w:right w:val="single" w:sz="8" w:space="0" w:color="auto"/>
        </w:pBdr>
        <w:rPr>
          <w:lang w:eastAsia="pl-PL"/>
        </w:rPr>
      </w:pPr>
    </w:p>
    <w:tbl>
      <w:tblPr>
        <w:tblW w:w="5000" w:type="pct"/>
        <w:tblCellMar>
          <w:left w:w="70" w:type="dxa"/>
          <w:right w:w="70" w:type="dxa"/>
        </w:tblCellMar>
        <w:tblLook w:val="0000" w:firstRow="0" w:lastRow="0" w:firstColumn="0" w:lastColumn="0" w:noHBand="0" w:noVBand="0"/>
      </w:tblPr>
      <w:tblGrid>
        <w:gridCol w:w="647"/>
        <w:gridCol w:w="1499"/>
        <w:gridCol w:w="1667"/>
        <w:gridCol w:w="737"/>
        <w:gridCol w:w="849"/>
        <w:gridCol w:w="648"/>
        <w:gridCol w:w="696"/>
        <w:gridCol w:w="726"/>
        <w:gridCol w:w="664"/>
        <w:gridCol w:w="696"/>
        <w:gridCol w:w="726"/>
        <w:gridCol w:w="992"/>
        <w:gridCol w:w="821"/>
        <w:gridCol w:w="1232"/>
        <w:gridCol w:w="1216"/>
      </w:tblGrid>
      <w:tr w:rsidR="00FD717C" w14:paraId="417363FB" w14:textId="77777777" w:rsidTr="00FD717C">
        <w:trPr>
          <w:trHeight w:val="610"/>
        </w:trPr>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623E39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33"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9DF3D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74"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45667C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8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1D9666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Pom. </w:t>
            </w:r>
            <w:proofErr w:type="spellStart"/>
            <w:r w:rsidRPr="00B933BA">
              <w:rPr>
                <w:rFonts w:ascii="Bookman Old Style" w:hAnsi="Bookman Old Style" w:cs="Bookman Old Style"/>
                <w:color w:val="000000"/>
                <w:sz w:val="14"/>
                <w:szCs w:val="14"/>
              </w:rPr>
              <w:t>publ</w:t>
            </w:r>
            <w:proofErr w:type="spellEnd"/>
            <w:r w:rsidRPr="00B933BA">
              <w:rPr>
                <w:rFonts w:ascii="Bookman Old Style" w:hAnsi="Bookman Old Style" w:cs="Bookman Old Style"/>
                <w:color w:val="000000"/>
                <w:sz w:val="14"/>
                <w:szCs w:val="14"/>
              </w:rPr>
              <w:t xml:space="preserve">. / Pom. de </w:t>
            </w:r>
            <w:proofErr w:type="spellStart"/>
            <w:r w:rsidRPr="00B933BA">
              <w:rPr>
                <w:rFonts w:ascii="Bookman Old Style" w:hAnsi="Bookman Old Style" w:cs="Bookman Old Style"/>
                <w:color w:val="000000"/>
                <w:sz w:val="14"/>
                <w:szCs w:val="14"/>
              </w:rPr>
              <w:t>minimis</w:t>
            </w:r>
            <w:proofErr w:type="spellEnd"/>
            <w:r>
              <w:rPr>
                <w:rFonts w:ascii="Bookman Old Style" w:hAnsi="Bookman Old Style" w:cs="Bookman Old Style"/>
                <w:color w:val="000000"/>
                <w:sz w:val="14"/>
                <w:szCs w:val="14"/>
              </w:rPr>
              <w:t xml:space="preserve"> (tak/nie)</w:t>
            </w:r>
          </w:p>
        </w:tc>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C3BA24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69"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6CDD549" w14:textId="5E098229" w:rsidR="00FD717C" w:rsidRPr="00B933BA"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Rok </w:t>
            </w:r>
            <w:r w:rsidR="00FC597A">
              <w:rPr>
                <w:rFonts w:ascii="Bookman Old Style" w:hAnsi="Bookman Old Style" w:cs="Bookman Old Style"/>
                <w:color w:val="000000"/>
                <w:sz w:val="14"/>
                <w:szCs w:val="14"/>
              </w:rPr>
              <w:t>2020</w:t>
            </w:r>
          </w:p>
        </w:tc>
        <w:tc>
          <w:tcPr>
            <w:tcW w:w="767"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17C3AA4" w14:textId="308331A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w:t>
            </w:r>
            <w:r w:rsidR="00FC597A">
              <w:rPr>
                <w:rFonts w:ascii="Bookman Old Style" w:hAnsi="Bookman Old Style" w:cs="Bookman Old Style"/>
                <w:color w:val="000000"/>
                <w:sz w:val="14"/>
                <w:szCs w:val="14"/>
              </w:rPr>
              <w:t xml:space="preserve"> 2021</w:t>
            </w:r>
          </w:p>
        </w:tc>
        <w:tc>
          <w:tcPr>
            <w:tcW w:w="33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4F09FD7B" w14:textId="77777777" w:rsidR="00FD717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p w14:paraId="75E29FB5" w14:textId="34DFD7EE" w:rsidR="003E70DF" w:rsidRPr="00B933BA" w:rsidRDefault="003E70DF"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Pr>
                <w:rFonts w:ascii="Bookman Old Style" w:hAnsi="Bookman Old Style" w:cs="Bookman Old Style"/>
                <w:color w:val="000000"/>
                <w:sz w:val="14"/>
                <w:szCs w:val="14"/>
              </w:rPr>
              <w:t>(tak/nie)</w:t>
            </w:r>
          </w:p>
        </w:tc>
        <w:tc>
          <w:tcPr>
            <w:tcW w:w="335"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1215E5CE" w14:textId="4884D664"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336"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D1DDDD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78"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DD437F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FD717C" w14:paraId="1BB3EE8C" w14:textId="77777777" w:rsidTr="00FD717C">
        <w:trPr>
          <w:trHeight w:val="610"/>
        </w:trPr>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02CF73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vMerge/>
            <w:tcBorders>
              <w:left w:val="single" w:sz="6" w:space="0" w:color="auto"/>
              <w:bottom w:val="single" w:sz="6" w:space="0" w:color="auto"/>
              <w:right w:val="single" w:sz="6" w:space="0" w:color="auto"/>
            </w:tcBorders>
            <w:shd w:val="clear" w:color="auto" w:fill="B4C6E7" w:themeFill="accent1" w:themeFillTint="66"/>
            <w:vAlign w:val="center"/>
          </w:tcPr>
          <w:p w14:paraId="6B9FC3A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vMerge/>
            <w:tcBorders>
              <w:left w:val="single" w:sz="6" w:space="0" w:color="auto"/>
              <w:bottom w:val="single" w:sz="6" w:space="0" w:color="auto"/>
              <w:right w:val="single" w:sz="6" w:space="0" w:color="auto"/>
            </w:tcBorders>
            <w:shd w:val="clear" w:color="auto" w:fill="B4C6E7" w:themeFill="accent1" w:themeFillTint="66"/>
            <w:vAlign w:val="center"/>
          </w:tcPr>
          <w:p w14:paraId="6B210A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vMerge/>
            <w:tcBorders>
              <w:left w:val="single" w:sz="6" w:space="0" w:color="auto"/>
              <w:bottom w:val="single" w:sz="6" w:space="0" w:color="auto"/>
              <w:right w:val="single" w:sz="6" w:space="0" w:color="auto"/>
            </w:tcBorders>
            <w:shd w:val="clear" w:color="auto" w:fill="B4C6E7" w:themeFill="accent1" w:themeFillTint="66"/>
            <w:vAlign w:val="center"/>
          </w:tcPr>
          <w:p w14:paraId="6DADE8D0"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43C959FD"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E8E2471"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18BB3F"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91"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5D44292"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B0A96FB"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4F0103"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189"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1E6A429"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39" w:type="pct"/>
            <w:vMerge/>
            <w:tcBorders>
              <w:left w:val="single" w:sz="6" w:space="0" w:color="auto"/>
              <w:bottom w:val="nil"/>
              <w:right w:val="single" w:sz="6" w:space="0" w:color="auto"/>
            </w:tcBorders>
            <w:shd w:val="clear" w:color="auto" w:fill="B4C6E7" w:themeFill="accent1" w:themeFillTint="66"/>
            <w:vAlign w:val="center"/>
          </w:tcPr>
          <w:p w14:paraId="78348B16"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vMerge/>
            <w:tcBorders>
              <w:left w:val="single" w:sz="6" w:space="0" w:color="auto"/>
              <w:bottom w:val="single" w:sz="6" w:space="0" w:color="auto"/>
              <w:right w:val="single" w:sz="6" w:space="0" w:color="auto"/>
            </w:tcBorders>
            <w:shd w:val="clear" w:color="auto" w:fill="B4C6E7" w:themeFill="accent1" w:themeFillTint="66"/>
            <w:vAlign w:val="center"/>
          </w:tcPr>
          <w:p w14:paraId="12C8D52A" w14:textId="4004E0E6"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vMerge/>
            <w:tcBorders>
              <w:left w:val="single" w:sz="6" w:space="0" w:color="auto"/>
              <w:bottom w:val="single" w:sz="6" w:space="0" w:color="auto"/>
              <w:right w:val="single" w:sz="6" w:space="0" w:color="auto"/>
            </w:tcBorders>
            <w:shd w:val="clear" w:color="auto" w:fill="B4C6E7" w:themeFill="accent1" w:themeFillTint="66"/>
            <w:vAlign w:val="center"/>
          </w:tcPr>
          <w:p w14:paraId="3DA65DA3"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vMerge/>
            <w:tcBorders>
              <w:left w:val="single" w:sz="6" w:space="0" w:color="auto"/>
              <w:bottom w:val="single" w:sz="6" w:space="0" w:color="auto"/>
              <w:right w:val="single" w:sz="6" w:space="0" w:color="auto"/>
            </w:tcBorders>
            <w:shd w:val="clear" w:color="auto" w:fill="B4C6E7" w:themeFill="accent1" w:themeFillTint="66"/>
            <w:vAlign w:val="center"/>
          </w:tcPr>
          <w:p w14:paraId="32630497"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516122F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60D3349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21958CD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74" w:type="pct"/>
            <w:tcBorders>
              <w:top w:val="single" w:sz="6" w:space="0" w:color="auto"/>
              <w:left w:val="single" w:sz="6" w:space="0" w:color="auto"/>
              <w:bottom w:val="single" w:sz="6" w:space="0" w:color="auto"/>
              <w:right w:val="single" w:sz="6" w:space="0" w:color="auto"/>
            </w:tcBorders>
            <w:vAlign w:val="center"/>
          </w:tcPr>
          <w:p w14:paraId="014954A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17AC2551" w14:textId="77777777" w:rsidR="00FD717C" w:rsidRDefault="00FD717C" w:rsidP="00FD717C">
            <w:pPr>
              <w:autoSpaceDE w:val="0"/>
              <w:autoSpaceDN w:val="0"/>
              <w:adjustRightInd w:val="0"/>
              <w:spacing w:before="0" w:after="0" w:line="240" w:lineRule="auto"/>
              <w:jc w:val="center"/>
            </w:pPr>
            <w:r>
              <w:t xml:space="preserve">tak </w:t>
            </w:r>
          </w:p>
          <w:p w14:paraId="75421D47" w14:textId="42205B29" w:rsidR="00FD717C" w:rsidRPr="00B804A1" w:rsidRDefault="00FD717C" w:rsidP="00FD717C">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046A21FC"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6A682D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CF702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B1DF9E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280A37F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B10E4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21BEF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DBD8C9A" w14:textId="77777777" w:rsidR="00FD717C" w:rsidRDefault="00FD717C" w:rsidP="0086033F">
            <w:pPr>
              <w:autoSpaceDE w:val="0"/>
              <w:autoSpaceDN w:val="0"/>
              <w:adjustRightInd w:val="0"/>
              <w:spacing w:before="0" w:after="0" w:line="240" w:lineRule="auto"/>
              <w:jc w:val="center"/>
            </w:pPr>
            <w:r>
              <w:t xml:space="preserve">tak </w:t>
            </w:r>
          </w:p>
          <w:p w14:paraId="44D02B9E" w14:textId="2E91E2FB"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126220C" w14:textId="0001B0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EF4CB1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01F71E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41679457"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168630F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3512114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112DD9E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5C1E1F2B" w14:textId="77777777" w:rsidR="000C2CFB" w:rsidRDefault="000C2CFB" w:rsidP="000C2CFB">
            <w:pPr>
              <w:autoSpaceDE w:val="0"/>
              <w:autoSpaceDN w:val="0"/>
              <w:adjustRightInd w:val="0"/>
              <w:spacing w:before="0" w:after="0" w:line="240" w:lineRule="auto"/>
              <w:jc w:val="center"/>
            </w:pPr>
            <w:r>
              <w:t xml:space="preserve">tak </w:t>
            </w:r>
          </w:p>
          <w:p w14:paraId="270DA8EC" w14:textId="0A9E9EF3" w:rsidR="00FD717C" w:rsidRPr="00246166"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5216211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35FFD0B6"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31F6A4CB"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1CCEF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123BF3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0FA652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1082EB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3692084" w14:textId="77777777" w:rsidR="000C2CFB" w:rsidRDefault="000C2CFB" w:rsidP="000C2CFB">
            <w:pPr>
              <w:autoSpaceDE w:val="0"/>
              <w:autoSpaceDN w:val="0"/>
              <w:adjustRightInd w:val="0"/>
              <w:spacing w:before="0" w:after="0" w:line="240" w:lineRule="auto"/>
              <w:jc w:val="center"/>
            </w:pPr>
            <w:r>
              <w:t xml:space="preserve">tak </w:t>
            </w:r>
          </w:p>
          <w:p w14:paraId="71F5D5C2" w14:textId="63114337"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F167027" w14:textId="1563F558"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D991F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7C165B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EBAE945"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B2A14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E2DCB2"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w:t>
            </w:r>
            <w:proofErr w:type="spellStart"/>
            <w:r w:rsidRPr="00246166">
              <w:rPr>
                <w:rFonts w:ascii="Bookman Old Style" w:hAnsi="Bookman Old Style" w:cs="Bookman Old Style"/>
                <w:color w:val="000000"/>
                <w:sz w:val="16"/>
                <w:szCs w:val="16"/>
              </w:rPr>
              <w:t>financing</w:t>
            </w:r>
            <w:proofErr w:type="spellEnd"/>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39445A"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FFE03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48E48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735A3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58EE0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AFB07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12D5F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A68E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BAE85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71403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B9F3F9" w14:textId="2CDEA33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D157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148EE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149A6866"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93BC2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A5237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4D7DA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D9E36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F4E22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9574F8"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B536C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02F3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340E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ECC3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11A50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F4F07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BA90F3" w14:textId="64BC050D"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7943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DCF4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316ACB2F"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A3C04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13A573"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BF283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758A2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412C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4B23F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AF5B4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4C79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E38F2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F7875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0FC2B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ACA89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CD5E3D" w14:textId="4682934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A4FD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9A884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694715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01972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116FA9"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F5B03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74FCC7"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1221E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AA886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40E01E"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E2B7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B93DA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7DFF5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BA5D4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98C25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632AE9" w14:textId="0D45DAC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72212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6EE6A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2FFA071"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27CBC43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4F32FD4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1"/>
            </w:r>
          </w:p>
        </w:tc>
        <w:tc>
          <w:tcPr>
            <w:tcW w:w="674" w:type="pct"/>
            <w:tcBorders>
              <w:top w:val="single" w:sz="6" w:space="0" w:color="auto"/>
              <w:left w:val="single" w:sz="6" w:space="0" w:color="auto"/>
              <w:bottom w:val="single" w:sz="6" w:space="0" w:color="auto"/>
              <w:right w:val="single" w:sz="6" w:space="0" w:color="auto"/>
            </w:tcBorders>
            <w:vAlign w:val="center"/>
          </w:tcPr>
          <w:p w14:paraId="722C107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02447A17" w14:textId="77777777" w:rsidR="000C2CFB" w:rsidRDefault="000C2CFB" w:rsidP="000C2CFB">
            <w:pPr>
              <w:autoSpaceDE w:val="0"/>
              <w:autoSpaceDN w:val="0"/>
              <w:adjustRightInd w:val="0"/>
              <w:spacing w:before="0" w:after="0" w:line="240" w:lineRule="auto"/>
              <w:jc w:val="center"/>
            </w:pPr>
            <w:r>
              <w:t xml:space="preserve">tak </w:t>
            </w:r>
          </w:p>
          <w:p w14:paraId="1F81A158" w14:textId="180C8579" w:rsidR="00FD717C" w:rsidRPr="00387A34"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17724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5D87E84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41E7E25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77E3BE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700239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5B622A5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5FFF98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84C77F6" w14:textId="77777777" w:rsidR="000C2CFB" w:rsidRDefault="000C2CFB" w:rsidP="000C2CFB">
            <w:pPr>
              <w:autoSpaceDE w:val="0"/>
              <w:autoSpaceDN w:val="0"/>
              <w:adjustRightInd w:val="0"/>
              <w:spacing w:before="0" w:after="0" w:line="240" w:lineRule="auto"/>
              <w:jc w:val="center"/>
            </w:pPr>
            <w:r>
              <w:t xml:space="preserve">tak </w:t>
            </w:r>
          </w:p>
          <w:p w14:paraId="6B7A5237" w14:textId="18A2F030"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B0FA18" w14:textId="1B1181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6775D2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C3CC93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7BB39D1D"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43BACCA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7049954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51EFCB1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73EB9875" w14:textId="77777777" w:rsidR="004E6D36" w:rsidRDefault="004E6D36" w:rsidP="004E6D36">
            <w:pPr>
              <w:autoSpaceDE w:val="0"/>
              <w:autoSpaceDN w:val="0"/>
              <w:adjustRightInd w:val="0"/>
              <w:spacing w:before="0" w:after="0" w:line="240" w:lineRule="auto"/>
              <w:jc w:val="center"/>
            </w:pPr>
            <w:r>
              <w:t xml:space="preserve">tak </w:t>
            </w:r>
          </w:p>
          <w:p w14:paraId="774FCB9B" w14:textId="3044ADFA" w:rsidR="00FD717C" w:rsidRPr="00246166" w:rsidRDefault="004E6D36" w:rsidP="004E6D36">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4302B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64CC788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1337CC0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9ACFE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425D27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A06FB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28EBAE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DE5106B" w14:textId="77777777" w:rsidR="000C2CFB" w:rsidRDefault="000C2CFB" w:rsidP="000C2CFB">
            <w:pPr>
              <w:autoSpaceDE w:val="0"/>
              <w:autoSpaceDN w:val="0"/>
              <w:adjustRightInd w:val="0"/>
              <w:spacing w:before="0" w:after="0" w:line="240" w:lineRule="auto"/>
              <w:jc w:val="center"/>
            </w:pPr>
            <w:r>
              <w:t xml:space="preserve">tak </w:t>
            </w:r>
          </w:p>
          <w:p w14:paraId="74A287DF" w14:textId="17B3AE71"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4364AF" w14:textId="75D917C2"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67A4B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CC20E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D13C5A7"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349F6675" w14:textId="493FEAE3" w:rsidR="00FD717C" w:rsidRPr="00246166" w:rsidRDefault="00FD717C"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r w:rsidR="003E70DF">
              <w:rPr>
                <w:rFonts w:ascii="Bookman Old Style" w:hAnsi="Bookman Old Style" w:cs="Bookman Old Style"/>
                <w:color w:val="000000"/>
                <w:sz w:val="16"/>
                <w:szCs w:val="16"/>
              </w:rPr>
              <w:t xml:space="preserve"> DZIAŁANIA MERYTORYCZNE</w:t>
            </w:r>
            <w:r w:rsidRPr="00246166">
              <w:rPr>
                <w:rFonts w:ascii="Bookman Old Style" w:hAnsi="Bookman Old Style" w:cs="Bookman Old Style"/>
                <w:color w:val="000000"/>
                <w:sz w:val="16"/>
                <w:szCs w:val="16"/>
              </w:rPr>
              <w: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22A7955" w14:textId="2F97B1CD"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27DA22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8C15CD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C597A" w14:paraId="4408EB31"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5D5B5371" w14:textId="441BA31D" w:rsidR="00FC597A"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KOSZTY ADMINISTRACYJNE:</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39D0300"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0988E587"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3DA2D4E"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0DF" w14:paraId="3EFF465E"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4B29BE70" w14:textId="516B149F" w:rsidR="003E70DF"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(CAŁY PROJEKT)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B7BB17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353255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57CBC2DC"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14:paraId="6A9262D2" w14:textId="77777777" w:rsidR="003E7BB6" w:rsidRDefault="003E7BB6" w:rsidP="003E7BB6">
      <w:pPr>
        <w:spacing w:before="120" w:after="120" w:line="240" w:lineRule="auto"/>
        <w:rPr>
          <w:rFonts w:ascii="Bookman Old Style" w:hAnsi="Bookman Old Style"/>
          <w:lang w:eastAsia="pl-PL"/>
        </w:rPr>
      </w:pPr>
    </w:p>
    <w:p w14:paraId="0CE5F340" w14:textId="77777777"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6CB1935F" w14:textId="77777777"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515"/>
      </w:tblGrid>
      <w:tr w:rsidR="003E7BB6" w14:paraId="4C5B48C5" w14:textId="77777777" w:rsidTr="001222A6">
        <w:trPr>
          <w:trHeight w:val="1021"/>
        </w:trPr>
        <w:tc>
          <w:tcPr>
            <w:tcW w:w="1545" w:type="dxa"/>
            <w:shd w:val="clear" w:color="auto" w:fill="8EAADB" w:themeFill="accent1" w:themeFillTint="99"/>
            <w:vAlign w:val="center"/>
          </w:tcPr>
          <w:p w14:paraId="736F9B65" w14:textId="77777777"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14:paraId="1BA96383" w14:textId="77777777"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14:paraId="5240A008" w14:textId="77777777" w:rsidTr="00005C23">
        <w:trPr>
          <w:trHeight w:val="732"/>
        </w:trPr>
        <w:tc>
          <w:tcPr>
            <w:tcW w:w="9210" w:type="dxa"/>
            <w:gridSpan w:val="2"/>
            <w:shd w:val="clear" w:color="auto" w:fill="B4C6E7" w:themeFill="accent1" w:themeFillTint="66"/>
            <w:vAlign w:val="center"/>
          </w:tcPr>
          <w:p w14:paraId="65037F89"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14:paraId="2CB85CDC" w14:textId="77777777" w:rsidTr="001222A6">
        <w:trPr>
          <w:trHeight w:val="1021"/>
        </w:trPr>
        <w:tc>
          <w:tcPr>
            <w:tcW w:w="1545" w:type="dxa"/>
            <w:shd w:val="clear" w:color="auto" w:fill="D9D9D9" w:themeFill="background1" w:themeFillShade="D9"/>
            <w:vAlign w:val="center"/>
          </w:tcPr>
          <w:p w14:paraId="14483703"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31733B58" w14:textId="77777777" w:rsidR="003E7BB6" w:rsidRDefault="003E7BB6" w:rsidP="0086033F">
            <w:pPr>
              <w:spacing w:before="120" w:after="120"/>
              <w:jc w:val="center"/>
              <w:rPr>
                <w:rFonts w:ascii="Bookman Old Style" w:hAnsi="Bookman Old Style"/>
                <w:lang w:eastAsia="pl-PL"/>
              </w:rPr>
            </w:pPr>
          </w:p>
        </w:tc>
      </w:tr>
      <w:tr w:rsidR="003E7BB6" w14:paraId="4C957403" w14:textId="77777777" w:rsidTr="001222A6">
        <w:trPr>
          <w:trHeight w:val="1021"/>
        </w:trPr>
        <w:tc>
          <w:tcPr>
            <w:tcW w:w="1545" w:type="dxa"/>
            <w:shd w:val="clear" w:color="auto" w:fill="D9D9D9" w:themeFill="background1" w:themeFillShade="D9"/>
            <w:vAlign w:val="center"/>
          </w:tcPr>
          <w:p w14:paraId="37CF3F1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4B4F130" w14:textId="77777777" w:rsidR="003E7BB6" w:rsidRDefault="003E7BB6" w:rsidP="0086033F">
            <w:pPr>
              <w:spacing w:before="120" w:after="120"/>
              <w:jc w:val="center"/>
              <w:rPr>
                <w:rFonts w:ascii="Bookman Old Style" w:hAnsi="Bookman Old Style"/>
                <w:lang w:eastAsia="pl-PL"/>
              </w:rPr>
            </w:pPr>
          </w:p>
        </w:tc>
      </w:tr>
      <w:tr w:rsidR="003E7BB6" w14:paraId="6B8E5489" w14:textId="77777777" w:rsidTr="001222A6">
        <w:trPr>
          <w:trHeight w:val="662"/>
        </w:trPr>
        <w:tc>
          <w:tcPr>
            <w:tcW w:w="9210" w:type="dxa"/>
            <w:gridSpan w:val="2"/>
            <w:shd w:val="clear" w:color="auto" w:fill="B4C6E7" w:themeFill="accent1" w:themeFillTint="66"/>
            <w:vAlign w:val="center"/>
          </w:tcPr>
          <w:p w14:paraId="1C906C10"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14:paraId="45999405" w14:textId="77777777" w:rsidTr="001D2791">
        <w:trPr>
          <w:trHeight w:val="1021"/>
        </w:trPr>
        <w:tc>
          <w:tcPr>
            <w:tcW w:w="1545" w:type="dxa"/>
            <w:shd w:val="clear" w:color="auto" w:fill="D9D9D9" w:themeFill="background1" w:themeFillShade="D9"/>
            <w:vAlign w:val="center"/>
          </w:tcPr>
          <w:p w14:paraId="4E4E0AD9"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3030312" w14:textId="77777777" w:rsidR="003E7BB6" w:rsidRDefault="003E7BB6" w:rsidP="0086033F">
            <w:pPr>
              <w:spacing w:before="120" w:after="120"/>
              <w:jc w:val="center"/>
              <w:rPr>
                <w:rFonts w:ascii="Bookman Old Style" w:hAnsi="Bookman Old Style"/>
                <w:lang w:eastAsia="pl-PL"/>
              </w:rPr>
            </w:pPr>
          </w:p>
        </w:tc>
      </w:tr>
      <w:tr w:rsidR="003E7BB6" w14:paraId="4AA7FAED" w14:textId="77777777" w:rsidTr="001D2791">
        <w:trPr>
          <w:trHeight w:val="1021"/>
        </w:trPr>
        <w:tc>
          <w:tcPr>
            <w:tcW w:w="1545" w:type="dxa"/>
            <w:shd w:val="clear" w:color="auto" w:fill="D9D9D9" w:themeFill="background1" w:themeFillShade="D9"/>
            <w:vAlign w:val="center"/>
          </w:tcPr>
          <w:p w14:paraId="2FD04C6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6510A572" w14:textId="77777777" w:rsidR="003E7BB6" w:rsidRDefault="003E7BB6" w:rsidP="0086033F">
            <w:pPr>
              <w:spacing w:before="120" w:after="120"/>
              <w:jc w:val="center"/>
              <w:rPr>
                <w:rFonts w:ascii="Bookman Old Style" w:hAnsi="Bookman Old Style"/>
                <w:lang w:eastAsia="pl-PL"/>
              </w:rPr>
            </w:pPr>
          </w:p>
        </w:tc>
      </w:tr>
      <w:tr w:rsidR="003E7BB6" w14:paraId="539DDDFC" w14:textId="77777777" w:rsidTr="001222A6">
        <w:trPr>
          <w:trHeight w:val="719"/>
        </w:trPr>
        <w:tc>
          <w:tcPr>
            <w:tcW w:w="9210" w:type="dxa"/>
            <w:gridSpan w:val="2"/>
            <w:shd w:val="clear" w:color="auto" w:fill="B4C6E7" w:themeFill="accent1" w:themeFillTint="66"/>
            <w:vAlign w:val="center"/>
          </w:tcPr>
          <w:p w14:paraId="2952413F"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14:paraId="5ED957DF" w14:textId="77777777" w:rsidTr="001222A6">
        <w:trPr>
          <w:trHeight w:val="1021"/>
        </w:trPr>
        <w:tc>
          <w:tcPr>
            <w:tcW w:w="1545" w:type="dxa"/>
            <w:shd w:val="clear" w:color="auto" w:fill="FFFFFF" w:themeFill="background1"/>
            <w:vAlign w:val="center"/>
          </w:tcPr>
          <w:p w14:paraId="6A59ED0D"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16E80A21" w14:textId="77777777" w:rsidR="003E7BB6" w:rsidRDefault="003E7BB6" w:rsidP="0086033F">
            <w:pPr>
              <w:spacing w:before="120" w:after="120"/>
              <w:jc w:val="center"/>
              <w:rPr>
                <w:rFonts w:ascii="Bookman Old Style" w:hAnsi="Bookman Old Style"/>
                <w:lang w:eastAsia="pl-PL"/>
              </w:rPr>
            </w:pPr>
          </w:p>
        </w:tc>
      </w:tr>
      <w:tr w:rsidR="003E7BB6" w14:paraId="3D9E3555" w14:textId="77777777" w:rsidTr="001222A6">
        <w:trPr>
          <w:trHeight w:val="1021"/>
        </w:trPr>
        <w:tc>
          <w:tcPr>
            <w:tcW w:w="1545" w:type="dxa"/>
            <w:shd w:val="clear" w:color="auto" w:fill="FFFFFF" w:themeFill="background1"/>
            <w:vAlign w:val="center"/>
          </w:tcPr>
          <w:p w14:paraId="530CF594"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33361A5D" w14:textId="77777777" w:rsidR="003E7BB6" w:rsidRDefault="003E7BB6" w:rsidP="0086033F">
            <w:pPr>
              <w:spacing w:before="120" w:after="120"/>
              <w:jc w:val="center"/>
              <w:rPr>
                <w:rFonts w:ascii="Bookman Old Style" w:hAnsi="Bookman Old Style"/>
                <w:lang w:eastAsia="pl-PL"/>
              </w:rPr>
            </w:pPr>
          </w:p>
        </w:tc>
      </w:tr>
      <w:tr w:rsidR="003E7BB6" w14:paraId="765BBEAE" w14:textId="77777777" w:rsidTr="001222A6">
        <w:trPr>
          <w:trHeight w:val="636"/>
        </w:trPr>
        <w:tc>
          <w:tcPr>
            <w:tcW w:w="9210" w:type="dxa"/>
            <w:gridSpan w:val="2"/>
            <w:shd w:val="clear" w:color="auto" w:fill="B4C6E7" w:themeFill="accent1" w:themeFillTint="66"/>
            <w:vAlign w:val="center"/>
          </w:tcPr>
          <w:p w14:paraId="7970C5A8" w14:textId="05017E5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r w:rsidR="004E6D36">
              <w:rPr>
                <w:rFonts w:ascii="Bookman Old Style" w:hAnsi="Bookman Old Style"/>
                <w:sz w:val="18"/>
                <w:szCs w:val="18"/>
                <w:lang w:eastAsia="pl-PL"/>
              </w:rPr>
              <w:t>:</w:t>
            </w:r>
          </w:p>
        </w:tc>
      </w:tr>
      <w:tr w:rsidR="003E7BB6" w14:paraId="701DFDBF" w14:textId="77777777" w:rsidTr="001222A6">
        <w:trPr>
          <w:trHeight w:val="1021"/>
        </w:trPr>
        <w:tc>
          <w:tcPr>
            <w:tcW w:w="1545" w:type="dxa"/>
            <w:shd w:val="clear" w:color="auto" w:fill="FFFFFF" w:themeFill="background1"/>
            <w:vAlign w:val="center"/>
          </w:tcPr>
          <w:p w14:paraId="38AF14C5"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2FBC9146" w14:textId="77777777" w:rsidR="003E7BB6" w:rsidRDefault="003E7BB6" w:rsidP="0086033F">
            <w:pPr>
              <w:spacing w:before="120" w:after="120"/>
              <w:jc w:val="center"/>
              <w:rPr>
                <w:rFonts w:ascii="Bookman Old Style" w:hAnsi="Bookman Old Style"/>
                <w:lang w:eastAsia="pl-PL"/>
              </w:rPr>
            </w:pPr>
          </w:p>
        </w:tc>
      </w:tr>
      <w:tr w:rsidR="003E7BB6" w14:paraId="1C0BD72E" w14:textId="77777777" w:rsidTr="001222A6">
        <w:trPr>
          <w:trHeight w:val="1021"/>
        </w:trPr>
        <w:tc>
          <w:tcPr>
            <w:tcW w:w="1545" w:type="dxa"/>
            <w:shd w:val="clear" w:color="auto" w:fill="FFFFFF" w:themeFill="background1"/>
            <w:vAlign w:val="center"/>
          </w:tcPr>
          <w:p w14:paraId="499C87FD"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1519DBA4" w14:textId="77777777" w:rsidR="003E7BB6" w:rsidRDefault="003E7BB6" w:rsidP="0086033F">
            <w:pPr>
              <w:spacing w:before="120" w:after="120"/>
              <w:jc w:val="center"/>
              <w:rPr>
                <w:rFonts w:ascii="Bookman Old Style" w:hAnsi="Bookman Old Style"/>
                <w:lang w:eastAsia="pl-PL"/>
              </w:rPr>
            </w:pPr>
          </w:p>
        </w:tc>
      </w:tr>
    </w:tbl>
    <w:p w14:paraId="0D4AC6D2" w14:textId="77777777" w:rsidR="003E7BB6" w:rsidRDefault="003E7BB6" w:rsidP="003E7BB6">
      <w:pPr>
        <w:spacing w:before="120" w:after="120" w:line="240" w:lineRule="auto"/>
        <w:rPr>
          <w:rFonts w:ascii="Bookman Old Style" w:hAnsi="Bookman Old Style"/>
          <w:lang w:eastAsia="pl-PL"/>
        </w:rPr>
      </w:pPr>
    </w:p>
    <w:p w14:paraId="08BA283B" w14:textId="77777777" w:rsidR="003E7BB6" w:rsidRDefault="003E7BB6" w:rsidP="003E7BB6">
      <w:pPr>
        <w:spacing w:before="120" w:after="120" w:line="240" w:lineRule="auto"/>
        <w:rPr>
          <w:rFonts w:ascii="Bookman Old Style" w:hAnsi="Bookman Old Style"/>
          <w:lang w:eastAsia="pl-PL"/>
        </w:rPr>
      </w:pPr>
    </w:p>
    <w:p w14:paraId="68A60CEA" w14:textId="77777777" w:rsidR="003E7BB6" w:rsidRDefault="003E7BB6" w:rsidP="003E7BB6">
      <w:pPr>
        <w:pStyle w:val="Nagwek8"/>
        <w:rPr>
          <w:lang w:eastAsia="pl-PL"/>
        </w:rPr>
      </w:pPr>
      <w:r>
        <w:rPr>
          <w:lang w:eastAsia="pl-PL"/>
        </w:rPr>
        <w:t>XI.2. BUDŻET OGÓLNY</w:t>
      </w:r>
    </w:p>
    <w:p w14:paraId="454A50AA" w14:textId="77777777" w:rsidR="003E7BB6" w:rsidRPr="00A30A4B" w:rsidRDefault="003E7BB6" w:rsidP="003E7BB6">
      <w:pPr>
        <w:spacing w:before="0" w:after="0" w:line="240" w:lineRule="auto"/>
        <w:contextualSpacing/>
        <w:rPr>
          <w:rFonts w:ascii="Bookman Old Style" w:hAnsi="Bookman Old Style"/>
          <w:lang w:eastAsia="pl-PL"/>
        </w:rPr>
      </w:pPr>
    </w:p>
    <w:p w14:paraId="4F055390" w14:textId="77777777"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2765"/>
        <w:gridCol w:w="2870"/>
      </w:tblGrid>
      <w:tr w:rsidR="003E7BB6" w14:paraId="5BF924CB" w14:textId="77777777" w:rsidTr="001222A6">
        <w:tc>
          <w:tcPr>
            <w:tcW w:w="1890" w:type="pct"/>
            <w:shd w:val="clear" w:color="auto" w:fill="B4C6E7" w:themeFill="accent1" w:themeFillTint="66"/>
            <w:vAlign w:val="center"/>
          </w:tcPr>
          <w:p w14:paraId="1A6391EF"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w:t>
            </w:r>
          </w:p>
        </w:tc>
        <w:tc>
          <w:tcPr>
            <w:tcW w:w="1526" w:type="pct"/>
            <w:vAlign w:val="center"/>
          </w:tcPr>
          <w:p w14:paraId="78E23066"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867AA3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0E7528">
              <w:rPr>
                <w:rFonts w:ascii="Bookman Old Style" w:hAnsi="Bookman Old Style"/>
                <w:sz w:val="18"/>
                <w:szCs w:val="18"/>
                <w:lang w:eastAsia="pl-PL"/>
              </w:rPr>
              <w:t>NIE</w:t>
            </w:r>
          </w:p>
        </w:tc>
      </w:tr>
      <w:tr w:rsidR="003E7BB6" w14:paraId="03422384" w14:textId="77777777" w:rsidTr="001222A6">
        <w:tc>
          <w:tcPr>
            <w:tcW w:w="1890" w:type="pct"/>
            <w:shd w:val="clear" w:color="auto" w:fill="B4C6E7" w:themeFill="accent1" w:themeFillTint="66"/>
            <w:vAlign w:val="center"/>
          </w:tcPr>
          <w:p w14:paraId="0005576B"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14:paraId="67F744EA"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41BA2D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ED5581" w14:textId="77777777" w:rsidTr="001222A6">
        <w:tc>
          <w:tcPr>
            <w:tcW w:w="1890" w:type="pct"/>
            <w:shd w:val="clear" w:color="auto" w:fill="B4C6E7" w:themeFill="accent1" w:themeFillTint="66"/>
            <w:vAlign w:val="center"/>
          </w:tcPr>
          <w:p w14:paraId="1B592E89"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14:paraId="475AFE5C"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08DCEFEF"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53933D" w14:textId="77777777" w:rsidTr="001222A6">
        <w:tc>
          <w:tcPr>
            <w:tcW w:w="5000" w:type="pct"/>
            <w:gridSpan w:val="3"/>
            <w:shd w:val="clear" w:color="auto" w:fill="auto"/>
            <w:vAlign w:val="center"/>
          </w:tcPr>
          <w:p w14:paraId="11F5F9C0" w14:textId="77777777"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14:paraId="247B03F5"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ZAWIERAJĄCYMI VAT;</w:t>
            </w:r>
            <w:r w:rsidR="003E7BB6"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NIEZAWIERAJĄCYMI VAT;</w:t>
            </w:r>
            <w:r w:rsidR="003E7BB6">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CZĘŚCIOWO ZAWIERAJĄCYMI VAT</w:t>
            </w:r>
          </w:p>
        </w:tc>
      </w:tr>
      <w:tr w:rsidR="003E7BB6" w14:paraId="34FE1B0F" w14:textId="77777777" w:rsidTr="001222A6">
        <w:tc>
          <w:tcPr>
            <w:tcW w:w="1890" w:type="pct"/>
            <w:shd w:val="clear" w:color="auto" w:fill="B4C6E7" w:themeFill="accent1" w:themeFillTint="66"/>
            <w:vAlign w:val="center"/>
          </w:tcPr>
          <w:p w14:paraId="07445EB6" w14:textId="77777777"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14:paraId="64F20D89" w14:textId="77777777" w:rsidR="003E7BB6" w:rsidRPr="000E7528" w:rsidRDefault="003E7BB6" w:rsidP="0086033F">
            <w:pPr>
              <w:spacing w:before="120" w:after="120"/>
              <w:rPr>
                <w:rFonts w:ascii="Bookman Old Style" w:hAnsi="Bookman Old Style"/>
                <w:sz w:val="18"/>
                <w:szCs w:val="18"/>
                <w:lang w:eastAsia="pl-PL"/>
              </w:rPr>
            </w:pPr>
          </w:p>
        </w:tc>
      </w:tr>
    </w:tbl>
    <w:p w14:paraId="1360E392"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070718B5" w14:textId="77777777" w:rsidR="003E7BB6" w:rsidRDefault="003E7BB6" w:rsidP="003E7BB6">
      <w:pPr>
        <w:spacing w:before="120" w:after="120" w:line="240" w:lineRule="auto"/>
        <w:rPr>
          <w:rFonts w:ascii="Bookman Old Style" w:hAnsi="Bookman Old Style"/>
          <w:lang w:eastAsia="pl-PL"/>
        </w:rPr>
      </w:pPr>
    </w:p>
    <w:p w14:paraId="364B81DD" w14:textId="77777777"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4"/>
        <w:gridCol w:w="3146"/>
      </w:tblGrid>
      <w:tr w:rsidR="003E7BB6" w:rsidRPr="009C099D" w14:paraId="53CAE268" w14:textId="77777777" w:rsidTr="00AC3E0F">
        <w:tc>
          <w:tcPr>
            <w:tcW w:w="3264" w:type="pct"/>
            <w:shd w:val="clear" w:color="auto" w:fill="4472C4" w:themeFill="accent1"/>
            <w:vAlign w:val="center"/>
          </w:tcPr>
          <w:p w14:paraId="09C1D846" w14:textId="77777777"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14:paraId="6C92B8DD" w14:textId="77777777"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14:paraId="091F2798" w14:textId="77777777" w:rsidTr="00AC3E0F">
        <w:tc>
          <w:tcPr>
            <w:tcW w:w="3264" w:type="pct"/>
            <w:shd w:val="clear" w:color="auto" w:fill="B4C6E7" w:themeFill="accent1" w:themeFillTint="66"/>
            <w:vAlign w:val="center"/>
          </w:tcPr>
          <w:p w14:paraId="295C8DD1" w14:textId="77777777"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Pr="001709F8">
              <w:rPr>
                <w:rFonts w:ascii="Bookman Old Style" w:hAnsi="Bookman Old Style"/>
                <w:sz w:val="16"/>
                <w:szCs w:val="16"/>
                <w:lang w:eastAsia="pl-PL"/>
              </w:rPr>
              <w:t>:</w:t>
            </w:r>
          </w:p>
        </w:tc>
        <w:tc>
          <w:tcPr>
            <w:tcW w:w="1736" w:type="pct"/>
            <w:vAlign w:val="center"/>
          </w:tcPr>
          <w:p w14:paraId="5EB9633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5C88C3F7" w14:textId="77777777" w:rsidTr="00AC3E0F">
        <w:tc>
          <w:tcPr>
            <w:tcW w:w="3264" w:type="pct"/>
            <w:shd w:val="clear" w:color="auto" w:fill="B4C6E7" w:themeFill="accent1" w:themeFillTint="66"/>
            <w:vAlign w:val="center"/>
          </w:tcPr>
          <w:p w14:paraId="0B3EAF10"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Pr>
                <w:rFonts w:ascii="Bookman Old Style" w:hAnsi="Bookman Old Style"/>
                <w:sz w:val="16"/>
                <w:szCs w:val="16"/>
                <w:lang w:eastAsia="pl-PL"/>
              </w:rPr>
              <w:t>) - WKŁAD UE:</w:t>
            </w:r>
          </w:p>
        </w:tc>
        <w:tc>
          <w:tcPr>
            <w:tcW w:w="1736" w:type="pct"/>
            <w:vAlign w:val="center"/>
          </w:tcPr>
          <w:p w14:paraId="7ECEBF2B"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F8191E1" w14:textId="77777777" w:rsidTr="00AC3E0F">
        <w:tc>
          <w:tcPr>
            <w:tcW w:w="3264" w:type="pct"/>
            <w:shd w:val="clear" w:color="auto" w:fill="D9E2F3" w:themeFill="accent1" w:themeFillTint="33"/>
            <w:vAlign w:val="center"/>
          </w:tcPr>
          <w:p w14:paraId="05D2B194"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p>
        </w:tc>
        <w:tc>
          <w:tcPr>
            <w:tcW w:w="1736" w:type="pct"/>
            <w:vAlign w:val="center"/>
          </w:tcPr>
          <w:p w14:paraId="7EF31BE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69904DCD" w14:textId="77777777" w:rsidTr="00AC3E0F">
        <w:tc>
          <w:tcPr>
            <w:tcW w:w="3264" w:type="pct"/>
            <w:shd w:val="clear" w:color="auto" w:fill="B4C6E7" w:themeFill="accent1" w:themeFillTint="66"/>
            <w:vAlign w:val="center"/>
          </w:tcPr>
          <w:p w14:paraId="38C64A6B" w14:textId="77777777"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14:paraId="2A21B101"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E8DDF3D" w14:textId="77777777" w:rsidTr="00AC3E0F">
        <w:tc>
          <w:tcPr>
            <w:tcW w:w="3264" w:type="pct"/>
            <w:shd w:val="clear" w:color="auto" w:fill="D9E2F3" w:themeFill="accent1" w:themeFillTint="33"/>
            <w:vAlign w:val="center"/>
          </w:tcPr>
          <w:p w14:paraId="60059487" w14:textId="77777777"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p>
        </w:tc>
        <w:tc>
          <w:tcPr>
            <w:tcW w:w="1736" w:type="pct"/>
            <w:vAlign w:val="center"/>
          </w:tcPr>
          <w:p w14:paraId="511FDDD4"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1E4ED390" w14:textId="77777777" w:rsidTr="00AC3E0F">
        <w:tc>
          <w:tcPr>
            <w:tcW w:w="3264" w:type="pct"/>
            <w:shd w:val="clear" w:color="auto" w:fill="B4C6E7" w:themeFill="accent1" w:themeFillTint="66"/>
            <w:vAlign w:val="center"/>
          </w:tcPr>
          <w:p w14:paraId="33B9FD1B"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2"/>
            </w:r>
            <w:r w:rsidRPr="001709F8">
              <w:rPr>
                <w:rFonts w:ascii="Bookman Old Style" w:hAnsi="Bookman Old Style"/>
                <w:sz w:val="16"/>
                <w:szCs w:val="16"/>
                <w:lang w:eastAsia="pl-PL"/>
              </w:rPr>
              <w:t>:</w:t>
            </w:r>
          </w:p>
        </w:tc>
        <w:tc>
          <w:tcPr>
            <w:tcW w:w="1736" w:type="pct"/>
            <w:vAlign w:val="center"/>
          </w:tcPr>
          <w:p w14:paraId="012FB567"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543E870E" w14:textId="77777777" w:rsidTr="00AC3E0F">
        <w:tc>
          <w:tcPr>
            <w:tcW w:w="3264" w:type="pct"/>
            <w:shd w:val="clear" w:color="auto" w:fill="D9E2F3" w:themeFill="accent1" w:themeFillTint="33"/>
            <w:vAlign w:val="center"/>
          </w:tcPr>
          <w:p w14:paraId="5116F60F"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14:paraId="78EA6C02" w14:textId="77777777" w:rsidR="003E7BB6" w:rsidRPr="001709F8" w:rsidRDefault="003E7BB6" w:rsidP="0086033F">
            <w:pPr>
              <w:spacing w:before="120" w:after="120"/>
              <w:rPr>
                <w:rFonts w:ascii="Bookman Old Style" w:hAnsi="Bookman Old Style"/>
                <w:sz w:val="16"/>
                <w:szCs w:val="16"/>
                <w:lang w:eastAsia="pl-PL"/>
              </w:rPr>
            </w:pPr>
          </w:p>
        </w:tc>
      </w:tr>
    </w:tbl>
    <w:p w14:paraId="7DD00783"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0BD2E38" w14:textId="77777777"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5166"/>
        <w:gridCol w:w="3174"/>
      </w:tblGrid>
      <w:tr w:rsidR="003E7BB6" w:rsidRPr="002B3E6B" w14:paraId="133429D9" w14:textId="77777777" w:rsidTr="001C23A9">
        <w:tc>
          <w:tcPr>
            <w:tcW w:w="344" w:type="pct"/>
            <w:shd w:val="clear" w:color="auto" w:fill="4472C4" w:themeFill="accent1"/>
            <w:vAlign w:val="center"/>
          </w:tcPr>
          <w:p w14:paraId="64A2D71C" w14:textId="77777777"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14:paraId="562332EC"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14:paraId="1F657B34"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14:paraId="3F66A019" w14:textId="77777777" w:rsidTr="001C23A9">
        <w:trPr>
          <w:trHeight w:val="624"/>
        </w:trPr>
        <w:tc>
          <w:tcPr>
            <w:tcW w:w="344" w:type="pct"/>
            <w:shd w:val="clear" w:color="auto" w:fill="B4C6E7" w:themeFill="accent1" w:themeFillTint="66"/>
            <w:vAlign w:val="center"/>
          </w:tcPr>
          <w:p w14:paraId="533626E6"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14:paraId="5F7F20D1" w14:textId="77777777"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Pr="000D1209">
              <w:rPr>
                <w:rFonts w:ascii="Bookman Old Style" w:hAnsi="Bookman Old Style"/>
                <w:sz w:val="18"/>
                <w:szCs w:val="18"/>
                <w:lang w:eastAsia="pl-PL"/>
              </w:rPr>
              <w:t>:</w:t>
            </w:r>
          </w:p>
        </w:tc>
        <w:tc>
          <w:tcPr>
            <w:tcW w:w="1772" w:type="pct"/>
            <w:vAlign w:val="center"/>
          </w:tcPr>
          <w:p w14:paraId="2B1AD4E8"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36C26C0B" w14:textId="77777777" w:rsidTr="001C23A9">
        <w:trPr>
          <w:trHeight w:val="624"/>
        </w:trPr>
        <w:tc>
          <w:tcPr>
            <w:tcW w:w="344" w:type="pct"/>
            <w:shd w:val="clear" w:color="auto" w:fill="B4C6E7" w:themeFill="accent1" w:themeFillTint="66"/>
            <w:vAlign w:val="center"/>
          </w:tcPr>
          <w:p w14:paraId="5F18B46C"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14:paraId="51CE8F2A"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14:paraId="7C5728BA"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25BA560" w14:textId="77777777" w:rsidTr="001C23A9">
        <w:trPr>
          <w:trHeight w:val="624"/>
        </w:trPr>
        <w:tc>
          <w:tcPr>
            <w:tcW w:w="344" w:type="pct"/>
            <w:shd w:val="clear" w:color="auto" w:fill="D9E2F3" w:themeFill="accent1" w:themeFillTint="33"/>
            <w:vAlign w:val="center"/>
          </w:tcPr>
          <w:p w14:paraId="5BB7C13B" w14:textId="77777777"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14:paraId="337CC91B" w14:textId="77777777"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p>
        </w:tc>
        <w:tc>
          <w:tcPr>
            <w:tcW w:w="1772" w:type="pct"/>
            <w:vAlign w:val="center"/>
          </w:tcPr>
          <w:p w14:paraId="553BCE0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EA8AC50" w14:textId="77777777" w:rsidTr="001C23A9">
        <w:trPr>
          <w:trHeight w:val="624"/>
        </w:trPr>
        <w:tc>
          <w:tcPr>
            <w:tcW w:w="344" w:type="pct"/>
            <w:shd w:val="clear" w:color="auto" w:fill="B4C6E7" w:themeFill="accent1" w:themeFillTint="66"/>
            <w:vAlign w:val="center"/>
          </w:tcPr>
          <w:p w14:paraId="40E454FA"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14:paraId="129CD377"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14:paraId="25692B23"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06E1A47" w14:textId="77777777" w:rsidTr="001C23A9">
        <w:trPr>
          <w:trHeight w:val="624"/>
        </w:trPr>
        <w:tc>
          <w:tcPr>
            <w:tcW w:w="344" w:type="pct"/>
            <w:shd w:val="clear" w:color="auto" w:fill="D9E2F3" w:themeFill="accent1" w:themeFillTint="33"/>
            <w:vAlign w:val="center"/>
          </w:tcPr>
          <w:p w14:paraId="37E767A8"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14:paraId="438075C4"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14:paraId="3232C2F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CF83EEC" w14:textId="77777777" w:rsidTr="001C23A9">
        <w:trPr>
          <w:trHeight w:val="624"/>
        </w:trPr>
        <w:tc>
          <w:tcPr>
            <w:tcW w:w="344" w:type="pct"/>
            <w:shd w:val="clear" w:color="auto" w:fill="D9E2F3" w:themeFill="accent1" w:themeFillTint="33"/>
            <w:vAlign w:val="center"/>
          </w:tcPr>
          <w:p w14:paraId="7AF2F77F"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14:paraId="560DBDF1"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14:paraId="683CBBA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2AEB6D6B" w14:textId="77777777" w:rsidTr="001C23A9">
        <w:trPr>
          <w:trHeight w:val="624"/>
        </w:trPr>
        <w:tc>
          <w:tcPr>
            <w:tcW w:w="344" w:type="pct"/>
            <w:shd w:val="clear" w:color="auto" w:fill="B4C6E7" w:themeFill="accent1" w:themeFillTint="66"/>
            <w:vAlign w:val="center"/>
          </w:tcPr>
          <w:p w14:paraId="5A92DF97"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14:paraId="4F98876F"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14:paraId="2990968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DDB82B4" w14:textId="77777777" w:rsidTr="001C23A9">
        <w:trPr>
          <w:trHeight w:val="624"/>
        </w:trPr>
        <w:tc>
          <w:tcPr>
            <w:tcW w:w="344" w:type="pct"/>
            <w:shd w:val="clear" w:color="auto" w:fill="D9E2F3" w:themeFill="accent1" w:themeFillTint="33"/>
            <w:vAlign w:val="center"/>
          </w:tcPr>
          <w:p w14:paraId="24D17A70"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14:paraId="1352E8FE"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14:paraId="6EC104A1"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AD4BBBC" w14:textId="77777777" w:rsidTr="001C23A9">
        <w:trPr>
          <w:trHeight w:val="624"/>
        </w:trPr>
        <w:tc>
          <w:tcPr>
            <w:tcW w:w="344" w:type="pct"/>
            <w:shd w:val="clear" w:color="auto" w:fill="D9E2F3" w:themeFill="accent1" w:themeFillTint="33"/>
            <w:vAlign w:val="center"/>
          </w:tcPr>
          <w:p w14:paraId="69323B1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14:paraId="47119308"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14:paraId="0842842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A2E9D56" w14:textId="77777777" w:rsidTr="001C23A9">
        <w:trPr>
          <w:trHeight w:val="624"/>
        </w:trPr>
        <w:tc>
          <w:tcPr>
            <w:tcW w:w="344" w:type="pct"/>
            <w:shd w:val="clear" w:color="auto" w:fill="B4C6E7" w:themeFill="accent1" w:themeFillTint="66"/>
            <w:vAlign w:val="center"/>
          </w:tcPr>
          <w:p w14:paraId="4E3306E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14:paraId="169C52BD"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14:paraId="061EE472" w14:textId="77777777" w:rsidR="003E7BB6" w:rsidRPr="002B3E6B" w:rsidRDefault="003E7BB6" w:rsidP="0086033F">
            <w:pPr>
              <w:spacing w:before="120" w:after="120"/>
              <w:rPr>
                <w:rFonts w:ascii="Bookman Old Style" w:hAnsi="Bookman Old Style"/>
                <w:sz w:val="16"/>
                <w:szCs w:val="16"/>
                <w:lang w:eastAsia="pl-PL"/>
              </w:rPr>
            </w:pPr>
          </w:p>
        </w:tc>
      </w:tr>
    </w:tbl>
    <w:p w14:paraId="1956E7BA" w14:textId="77777777" w:rsidR="003E7BB6" w:rsidRDefault="003E7BB6" w:rsidP="003E7BB6">
      <w:pPr>
        <w:rPr>
          <w:rFonts w:ascii="Bookman Old Style" w:hAnsi="Bookman Old Style"/>
        </w:rPr>
      </w:pPr>
    </w:p>
    <w:p w14:paraId="36048B3C" w14:textId="77777777"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14"/>
        <w:gridCol w:w="353"/>
        <w:gridCol w:w="3962"/>
        <w:gridCol w:w="211"/>
        <w:gridCol w:w="909"/>
        <w:gridCol w:w="211"/>
      </w:tblGrid>
      <w:tr w:rsidR="003E7BB6" w:rsidRPr="00936776" w14:paraId="432D32C0" w14:textId="77777777"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14:paraId="675E4D45"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14:paraId="27C72D0E"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14:paraId="1F18358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14:paraId="7ECA1B6F"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14:paraId="2A8B75A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14:paraId="13CEFA2C" w14:textId="77777777"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3800DA99"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14:paraId="399CA556" w14:textId="77777777"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14:paraId="0660349E"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14:paraId="33CF4194"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31139CBD"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14:paraId="5870CD8F"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14:paraId="7A8ACB0D"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14:paraId="67C6A50E"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14:paraId="497FB892"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3D89B32"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6B9A2158"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AB6E666"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5B1A88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14:paraId="12FE2DEC" w14:textId="77777777" w:rsidR="003E7BB6" w:rsidRDefault="003E7BB6" w:rsidP="003E7BB6">
      <w:pPr>
        <w:rPr>
          <w:rFonts w:ascii="Bookman Old Style" w:hAnsi="Bookman Old Style"/>
        </w:rPr>
      </w:pPr>
      <w:r>
        <w:rPr>
          <w:rFonts w:ascii="Bookman Old Style" w:hAnsi="Bookman Old Style"/>
        </w:rPr>
        <w:br w:type="page"/>
      </w:r>
    </w:p>
    <w:p w14:paraId="3C348170" w14:textId="77777777" w:rsidR="003E7BB6" w:rsidRDefault="003E7BB6" w:rsidP="003E7BB6">
      <w:pPr>
        <w:pStyle w:val="Nagwek9"/>
      </w:pPr>
      <w:r>
        <w:lastRenderedPageBreak/>
        <w:t>XII. ZAŁĄCZNIKI</w:t>
      </w:r>
    </w:p>
    <w:p w14:paraId="45568333" w14:textId="77777777"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05"/>
        <w:gridCol w:w="5644"/>
        <w:gridCol w:w="728"/>
        <w:gridCol w:w="179"/>
        <w:gridCol w:w="620"/>
        <w:gridCol w:w="179"/>
        <w:gridCol w:w="594"/>
        <w:gridCol w:w="211"/>
      </w:tblGrid>
      <w:tr w:rsidR="003E7BB6" w:rsidRPr="00F64F62" w14:paraId="565F8B2C" w14:textId="77777777"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14:paraId="22F40961" w14:textId="77777777"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14:paraId="07189D84"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44C0A78F" w14:textId="77777777"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14:paraId="2A6AF5FF"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14:paraId="646BF76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14:paraId="1CFEF40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14:paraId="7BE365B5"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14:paraId="5DC1DC6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14:paraId="7131E4E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14:paraId="2226C78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5E2614ED" w14:textId="77777777" w:rsidTr="0086033F">
        <w:trPr>
          <w:trHeight w:val="90"/>
        </w:trPr>
        <w:tc>
          <w:tcPr>
            <w:tcW w:w="499" w:type="pct"/>
            <w:tcBorders>
              <w:top w:val="nil"/>
              <w:left w:val="single" w:sz="4" w:space="0" w:color="auto"/>
              <w:bottom w:val="nil"/>
              <w:right w:val="nil"/>
            </w:tcBorders>
            <w:shd w:val="clear" w:color="auto" w:fill="auto"/>
            <w:vAlign w:val="center"/>
            <w:hideMark/>
          </w:tcPr>
          <w:p w14:paraId="2DE8F0E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14:paraId="5C6F244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14:paraId="2ECFF836"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7B71F479"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14:paraId="5DBCC363"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2DA08981"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14:paraId="02C7D9DB"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14:paraId="47FD5EA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23D9CAD9"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FD9F2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14:paraId="1DCFEAA6" w14:textId="77777777"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14:paraId="4C69946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02DA9" w14:textId="44B48F9F" w:rsidR="003E7BB6" w:rsidRPr="00F64F62" w:rsidRDefault="00474694"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14:paraId="2F945CE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BC4D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14:paraId="637BEA56"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0CE6A7D0"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41D4D8" w14:textId="07C08AB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2</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68F03F7" w14:textId="7A8CC04B"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Calibri" w:hAnsi="Bookman Old Style" w:cstheme="minorHAnsi"/>
                <w:sz w:val="20"/>
                <w:szCs w:val="20"/>
              </w:rPr>
              <w:t>D</w:t>
            </w:r>
            <w:r w:rsidR="000849AF" w:rsidRPr="00A01D95">
              <w:rPr>
                <w:rFonts w:ascii="Bookman Old Style" w:eastAsia="Calibri" w:hAnsi="Bookman Old Style" w:cstheme="minorHAnsi"/>
                <w:sz w:val="20"/>
                <w:szCs w:val="20"/>
              </w:rPr>
              <w:t xml:space="preserve">okument rejestrowy odpowiedniego dla Wnioskodawcy np. KRS, </w:t>
            </w:r>
            <w:proofErr w:type="spellStart"/>
            <w:r w:rsidR="000849AF" w:rsidRPr="00A01D95">
              <w:rPr>
                <w:rFonts w:ascii="Bookman Old Style" w:eastAsia="Calibri" w:hAnsi="Bookman Old Style" w:cstheme="minorHAnsi"/>
                <w:sz w:val="20"/>
                <w:szCs w:val="20"/>
              </w:rPr>
              <w:t>CEiDG</w:t>
            </w:r>
            <w:proofErr w:type="spellEnd"/>
            <w:r w:rsidR="000849AF" w:rsidRPr="00A01D95">
              <w:rPr>
                <w:rFonts w:ascii="Bookman Old Style" w:eastAsia="Calibri" w:hAnsi="Bookman Old Style" w:cstheme="minorHAnsi"/>
                <w:sz w:val="20"/>
                <w:szCs w:val="20"/>
              </w:rPr>
              <w:t>, wpis do rejestru właściwy dla podmiotu/ instytucji potwierdzający datę rejestracji podmiotu, uchwała powołująca daną instytucję</w:t>
            </w:r>
          </w:p>
        </w:tc>
        <w:tc>
          <w:tcPr>
            <w:tcW w:w="99" w:type="pct"/>
            <w:tcBorders>
              <w:top w:val="nil"/>
              <w:left w:val="nil"/>
              <w:bottom w:val="nil"/>
              <w:right w:val="single" w:sz="4" w:space="0" w:color="auto"/>
            </w:tcBorders>
            <w:shd w:val="clear" w:color="auto" w:fill="auto"/>
            <w:vAlign w:val="center"/>
          </w:tcPr>
          <w:p w14:paraId="5797D59F"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6EB2C1F" w14:textId="7FEC72E4"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370888AA"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5D6FAEB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208E4480"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5E7EF28C"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087E82" w14:textId="00965225"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3</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7EA33A5" w14:textId="6FB68468"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Times New Roman" w:hAnsi="Bookman Old Style" w:cs="Times New Roman"/>
                <w:color w:val="000000"/>
                <w:sz w:val="20"/>
                <w:szCs w:val="20"/>
                <w:lang w:eastAsia="pl-PL"/>
              </w:rPr>
              <w:t xml:space="preserve">Tabela z doświadczeniem </w:t>
            </w:r>
          </w:p>
        </w:tc>
        <w:tc>
          <w:tcPr>
            <w:tcW w:w="99" w:type="pct"/>
            <w:tcBorders>
              <w:top w:val="nil"/>
              <w:left w:val="nil"/>
              <w:bottom w:val="nil"/>
              <w:right w:val="single" w:sz="4" w:space="0" w:color="auto"/>
            </w:tcBorders>
            <w:shd w:val="clear" w:color="auto" w:fill="auto"/>
            <w:vAlign w:val="center"/>
          </w:tcPr>
          <w:p w14:paraId="5ECC0281"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5388E63B" w14:textId="2D008CB7"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45F5375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6B587FCF"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3D2C106D"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0849AF" w:rsidRPr="00F64F62" w14:paraId="394105F7"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9FB3B3" w14:textId="0E8EB23F"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4</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1DBD918D" w14:textId="6474B271" w:rsidR="000849AF"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dwa</w:t>
            </w:r>
            <w:r w:rsidRPr="00A01D95">
              <w:rPr>
                <w:rFonts w:ascii="Bookman Old Style" w:eastAsia="Times New Roman" w:hAnsi="Bookman Old Style" w:cs="Times New Roman"/>
                <w:color w:val="000000"/>
                <w:sz w:val="20"/>
                <w:szCs w:val="20"/>
                <w:lang w:eastAsia="pl-PL"/>
              </w:rPr>
              <w:t xml:space="preserve"> dokumenty uzasadniające przyjęty poziom cenowy</w:t>
            </w:r>
            <w:r w:rsidR="00F866CB">
              <w:rPr>
                <w:rFonts w:ascii="Bookman Old Style" w:eastAsia="Times New Roman" w:hAnsi="Bookman Old Style" w:cs="Times New Roman"/>
                <w:color w:val="000000"/>
                <w:sz w:val="20"/>
                <w:szCs w:val="20"/>
                <w:lang w:eastAsia="pl-PL"/>
              </w:rPr>
              <w:t xml:space="preserve"> (jeśli dotyczy)</w:t>
            </w:r>
          </w:p>
        </w:tc>
        <w:tc>
          <w:tcPr>
            <w:tcW w:w="99" w:type="pct"/>
            <w:tcBorders>
              <w:top w:val="nil"/>
              <w:left w:val="nil"/>
              <w:bottom w:val="nil"/>
              <w:right w:val="single" w:sz="4" w:space="0" w:color="auto"/>
            </w:tcBorders>
            <w:shd w:val="clear" w:color="auto" w:fill="auto"/>
            <w:vAlign w:val="center"/>
          </w:tcPr>
          <w:p w14:paraId="0C85988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C3A3A40" w14:textId="1358C261"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FF0675">
              <w:rPr>
                <w:rFonts w:ascii="Bookman Old Style" w:eastAsia="Times New Roman" w:hAnsi="Bookman Old Style" w:cs="Times New Roman"/>
                <w:color w:val="000000"/>
                <w:lang w:eastAsia="pl-PL"/>
              </w:rPr>
            </w:r>
            <w:r w:rsidR="00FF0675">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60D9B211"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1A912A18"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4E088E1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58B80632" w14:textId="77777777"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14:paraId="7547A5F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 xml:space="preserve">Jeśli </w:t>
            </w:r>
            <w:r w:rsidRPr="00AD5DED">
              <w:rPr>
                <w:rFonts w:ascii="Bookman Old Style" w:eastAsia="Times New Roman" w:hAnsi="Bookman Old Style" w:cs="Times New Roman"/>
                <w:sz w:val="16"/>
                <w:szCs w:val="16"/>
                <w:lang w:eastAsia="pl-PL"/>
              </w:rPr>
              <w:t xml:space="preserve">wnioskodawca </w:t>
            </w:r>
            <w:r>
              <w:rPr>
                <w:rFonts w:ascii="Bookman Old Style" w:eastAsia="Times New Roman" w:hAnsi="Bookman Old Style" w:cs="Times New Roman"/>
                <w:color w:val="000000"/>
                <w:sz w:val="16"/>
                <w:szCs w:val="16"/>
                <w:lang w:eastAsia="pl-PL"/>
              </w:rPr>
              <w:t>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14:paraId="26D28EFF" w14:textId="77777777" w:rsidR="003E7BB6" w:rsidRDefault="003E7BB6" w:rsidP="003E7BB6">
      <w:pPr>
        <w:pStyle w:val="Nagwek9"/>
      </w:pPr>
      <w:r>
        <w:t>XIII. OŚWIADCZENIE</w:t>
      </w:r>
    </w:p>
    <w:p w14:paraId="76C49683" w14:textId="77777777"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290"/>
        <w:gridCol w:w="3675"/>
        <w:gridCol w:w="382"/>
        <w:gridCol w:w="3956"/>
        <w:gridCol w:w="378"/>
      </w:tblGrid>
      <w:tr w:rsidR="003E7BB6" w:rsidRPr="007A2DDB" w14:paraId="1B933A07" w14:textId="77777777" w:rsidTr="003D16A3">
        <w:trPr>
          <w:trHeight w:val="510"/>
        </w:trPr>
        <w:tc>
          <w:tcPr>
            <w:tcW w:w="9060" w:type="dxa"/>
            <w:gridSpan w:val="6"/>
            <w:shd w:val="clear" w:color="auto" w:fill="B4C6E7" w:themeFill="accent1" w:themeFillTint="66"/>
            <w:vAlign w:val="center"/>
          </w:tcPr>
          <w:p w14:paraId="6ECF2389" w14:textId="77777777" w:rsidR="003E7BB6" w:rsidRPr="00D00287" w:rsidRDefault="003E7BB6" w:rsidP="0086033F">
            <w:pPr>
              <w:rPr>
                <w:rFonts w:ascii="Bookman Old Style" w:hAnsi="Bookman Old Style"/>
                <w:color w:val="FF0000"/>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sidRPr="00AD5DED">
              <w:rPr>
                <w:rFonts w:ascii="Bookman Old Style" w:eastAsia="Times New Roman" w:hAnsi="Bookman Old Style" w:cs="Times New Roman"/>
                <w:b/>
                <w:bCs/>
                <w:lang w:eastAsia="pl-PL"/>
              </w:rPr>
              <w:t>DOFINANSOWANIE</w:t>
            </w:r>
            <w:r w:rsidR="00D00287" w:rsidRPr="00AD5DED">
              <w:rPr>
                <w:rFonts w:ascii="Bookman Old Style" w:eastAsia="Times New Roman" w:hAnsi="Bookman Old Style" w:cs="Times New Roman"/>
                <w:b/>
                <w:bCs/>
                <w:lang w:eastAsia="pl-PL"/>
              </w:rPr>
              <w:t xml:space="preserve"> </w:t>
            </w:r>
          </w:p>
        </w:tc>
      </w:tr>
      <w:tr w:rsidR="003E7BB6" w:rsidRPr="007A2DDB" w14:paraId="1C916678" w14:textId="77777777" w:rsidTr="003D16A3">
        <w:trPr>
          <w:trHeight w:val="510"/>
        </w:trPr>
        <w:tc>
          <w:tcPr>
            <w:tcW w:w="9060" w:type="dxa"/>
            <w:gridSpan w:val="6"/>
            <w:shd w:val="clear" w:color="auto" w:fill="D9E2F3" w:themeFill="accent1" w:themeFillTint="33"/>
            <w:vAlign w:val="center"/>
          </w:tcPr>
          <w:p w14:paraId="7A25F0BC" w14:textId="77777777"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Oświadczam, że znane mi są zasady przyznawania </w:t>
            </w:r>
            <w:r w:rsidRPr="00AD5DED">
              <w:rPr>
                <w:rFonts w:ascii="Bookman Old Style" w:eastAsia="Times New Roman" w:hAnsi="Bookman Old Style" w:cs="Times New Roman"/>
                <w:sz w:val="20"/>
                <w:szCs w:val="20"/>
                <w:lang w:eastAsia="pl-PL"/>
              </w:rPr>
              <w:t>dofinansowania</w:t>
            </w:r>
            <w:r w:rsidR="00D00287">
              <w:rPr>
                <w:rFonts w:ascii="Bookman Old Style" w:eastAsia="Times New Roman" w:hAnsi="Bookman Old Style" w:cs="Times New Roman"/>
                <w:color w:val="FF0000"/>
                <w:sz w:val="20"/>
                <w:szCs w:val="20"/>
                <w:lang w:eastAsia="pl-PL"/>
              </w:rPr>
              <w:t xml:space="preserve"> </w:t>
            </w:r>
            <w:r w:rsidRPr="00F64F62">
              <w:rPr>
                <w:rFonts w:ascii="Bookman Old Style" w:eastAsia="Times New Roman" w:hAnsi="Bookman Old Style" w:cs="Times New Roman"/>
                <w:color w:val="000000"/>
                <w:sz w:val="20"/>
                <w:szCs w:val="20"/>
                <w:lang w:eastAsia="pl-PL"/>
              </w:rPr>
              <w:t xml:space="preserve">określone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14:paraId="696DB511" w14:textId="77777777" w:rsidTr="003D16A3">
        <w:trPr>
          <w:trHeight w:val="510"/>
        </w:trPr>
        <w:tc>
          <w:tcPr>
            <w:tcW w:w="669" w:type="dxa"/>
            <w:gridSpan w:val="2"/>
            <w:shd w:val="clear" w:color="auto" w:fill="D9E2F3" w:themeFill="accent1" w:themeFillTint="33"/>
            <w:vAlign w:val="center"/>
          </w:tcPr>
          <w:p w14:paraId="1114BAFA"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1" w:type="dxa"/>
            <w:gridSpan w:val="4"/>
            <w:vAlign w:val="center"/>
          </w:tcPr>
          <w:p w14:paraId="6355B0D5"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320,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1174E54B" w14:textId="77777777" w:rsidTr="003D16A3">
        <w:trPr>
          <w:trHeight w:val="510"/>
        </w:trPr>
        <w:tc>
          <w:tcPr>
            <w:tcW w:w="669" w:type="dxa"/>
            <w:gridSpan w:val="2"/>
            <w:shd w:val="clear" w:color="auto" w:fill="D9E2F3" w:themeFill="accent1" w:themeFillTint="33"/>
            <w:vAlign w:val="center"/>
          </w:tcPr>
          <w:p w14:paraId="30C8374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1" w:type="dxa"/>
            <w:gridSpan w:val="4"/>
            <w:vAlign w:val="center"/>
          </w:tcPr>
          <w:p w14:paraId="0BFD5A11"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lastRenderedPageBreak/>
              <w:t xml:space="preserve">w sprawie uchylenia rozporządzenia (WE) nr 1080/2006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289,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6AB5BA67" w14:textId="77777777" w:rsidTr="003D16A3">
        <w:trPr>
          <w:trHeight w:val="510"/>
        </w:trPr>
        <w:tc>
          <w:tcPr>
            <w:tcW w:w="669" w:type="dxa"/>
            <w:gridSpan w:val="2"/>
            <w:shd w:val="clear" w:color="auto" w:fill="D9E2F3" w:themeFill="accent1" w:themeFillTint="33"/>
            <w:vAlign w:val="center"/>
          </w:tcPr>
          <w:p w14:paraId="4C8D1AAE"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lastRenderedPageBreak/>
              <w:t>3</w:t>
            </w:r>
          </w:p>
        </w:tc>
        <w:tc>
          <w:tcPr>
            <w:tcW w:w="8391" w:type="dxa"/>
            <w:gridSpan w:val="4"/>
            <w:vAlign w:val="center"/>
          </w:tcPr>
          <w:p w14:paraId="5C455409"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1304/2013 z dnia 17 grudnia 2013 r. w sprawie Europejskiego Funduszu Społecznego i uchylające rozporządzenie Rady (WE) nr 1081/2006 (Dz. Urz. UE L 347 z 20.12.2013 r., str. 470,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2FF97812" w14:textId="77777777" w:rsidTr="003D16A3">
        <w:trPr>
          <w:trHeight w:val="510"/>
        </w:trPr>
        <w:tc>
          <w:tcPr>
            <w:tcW w:w="669" w:type="dxa"/>
            <w:gridSpan w:val="2"/>
            <w:shd w:val="clear" w:color="auto" w:fill="D9E2F3" w:themeFill="accent1" w:themeFillTint="33"/>
            <w:vAlign w:val="center"/>
          </w:tcPr>
          <w:p w14:paraId="58BCF92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4</w:t>
            </w:r>
          </w:p>
        </w:tc>
        <w:tc>
          <w:tcPr>
            <w:tcW w:w="8391" w:type="dxa"/>
            <w:gridSpan w:val="4"/>
            <w:vAlign w:val="center"/>
          </w:tcPr>
          <w:p w14:paraId="64AF310C"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t>
            </w:r>
            <w:r w:rsidR="00D00287">
              <w:rPr>
                <w:rFonts w:ascii="Bookman Old Style" w:eastAsia="Times New Roman" w:hAnsi="Bookman Old Style" w:cs="Times New Roman"/>
                <w:color w:val="000000"/>
                <w:sz w:val="20"/>
                <w:szCs w:val="20"/>
                <w:lang w:eastAsia="pl-PL"/>
              </w:rPr>
              <w:br/>
            </w:r>
            <w:r w:rsidRPr="00AC1376">
              <w:rPr>
                <w:rFonts w:ascii="Bookman Old Style" w:eastAsia="Times New Roman" w:hAnsi="Bookman Old Style" w:cs="Times New Roman"/>
                <w:color w:val="000000"/>
                <w:sz w:val="20"/>
                <w:szCs w:val="20"/>
                <w:lang w:eastAsia="pl-PL"/>
              </w:rPr>
              <w:t>w dniu 21 maja 2014 r. (dokument określający kierunki i priorytety dotyczące korzystania przez Polskę ze środków europejskich w perspektywie finansowej 2014-2020)</w:t>
            </w:r>
          </w:p>
        </w:tc>
      </w:tr>
      <w:tr w:rsidR="003E7BB6" w:rsidRPr="007A2DDB" w14:paraId="5575B0C6" w14:textId="77777777" w:rsidTr="003D16A3">
        <w:trPr>
          <w:trHeight w:val="510"/>
        </w:trPr>
        <w:tc>
          <w:tcPr>
            <w:tcW w:w="669" w:type="dxa"/>
            <w:gridSpan w:val="2"/>
            <w:shd w:val="clear" w:color="auto" w:fill="D9E2F3" w:themeFill="accent1" w:themeFillTint="33"/>
            <w:vAlign w:val="center"/>
          </w:tcPr>
          <w:p w14:paraId="108014CC"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1" w:type="dxa"/>
            <w:gridSpan w:val="4"/>
            <w:vAlign w:val="center"/>
          </w:tcPr>
          <w:p w14:paraId="1CAA89D0" w14:textId="7AC2550F"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w:t>
            </w:r>
            <w:r w:rsidRPr="00105445">
              <w:rPr>
                <w:rFonts w:ascii="Bookman Old Style" w:eastAsia="Times New Roman" w:hAnsi="Bookman Old Style" w:cs="Times New Roman"/>
                <w:sz w:val="20"/>
                <w:szCs w:val="20"/>
                <w:lang w:eastAsia="pl-PL"/>
              </w:rPr>
              <w:t xml:space="preserve">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 xml:space="preserve">(Dz. U. z 2018 r. poz. 1431 z </w:t>
            </w:r>
            <w:proofErr w:type="spellStart"/>
            <w:r w:rsidR="009711CA" w:rsidRPr="00105445">
              <w:rPr>
                <w:rFonts w:ascii="Bookman Old Style" w:eastAsia="Times New Roman" w:hAnsi="Bookman Old Style" w:cs="Times New Roman"/>
                <w:sz w:val="20"/>
                <w:szCs w:val="20"/>
                <w:lang w:eastAsia="pl-PL"/>
              </w:rPr>
              <w:t>późn</w:t>
            </w:r>
            <w:proofErr w:type="spellEnd"/>
            <w:r w:rsidR="009711CA" w:rsidRPr="00105445">
              <w:rPr>
                <w:rFonts w:ascii="Bookman Old Style" w:eastAsia="Times New Roman" w:hAnsi="Bookman Old Style" w:cs="Times New Roman"/>
                <w:sz w:val="20"/>
                <w:szCs w:val="20"/>
                <w:lang w:eastAsia="pl-PL"/>
              </w:rPr>
              <w:t>. zm.);</w:t>
            </w:r>
          </w:p>
        </w:tc>
      </w:tr>
      <w:tr w:rsidR="003E7BB6" w:rsidRPr="007A2DDB" w14:paraId="468C8244" w14:textId="77777777" w:rsidTr="003D16A3">
        <w:trPr>
          <w:trHeight w:val="510"/>
        </w:trPr>
        <w:tc>
          <w:tcPr>
            <w:tcW w:w="669" w:type="dxa"/>
            <w:gridSpan w:val="2"/>
            <w:shd w:val="clear" w:color="auto" w:fill="D9E2F3" w:themeFill="accent1" w:themeFillTint="33"/>
            <w:vAlign w:val="center"/>
          </w:tcPr>
          <w:p w14:paraId="1F0B8F52"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1" w:type="dxa"/>
            <w:gridSpan w:val="4"/>
            <w:vAlign w:val="center"/>
          </w:tcPr>
          <w:p w14:paraId="19860C24" w14:textId="0C460FCC"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w:t>
            </w:r>
            <w:r w:rsidRPr="00105445">
              <w:rPr>
                <w:rFonts w:ascii="Bookman Old Style" w:eastAsia="Times New Roman" w:hAnsi="Bookman Old Style" w:cs="Times New Roman"/>
                <w:sz w:val="20"/>
                <w:szCs w:val="20"/>
                <w:lang w:eastAsia="pl-PL"/>
              </w:rPr>
              <w:t xml:space="preserve">społeczności </w:t>
            </w:r>
            <w:r w:rsidR="009711CA" w:rsidRPr="00105445">
              <w:rPr>
                <w:rFonts w:ascii="Bookman Old Style" w:eastAsia="Times New Roman" w:hAnsi="Bookman Old Style" w:cs="Times New Roman"/>
                <w:sz w:val="20"/>
                <w:szCs w:val="20"/>
                <w:lang w:eastAsia="pl-PL"/>
              </w:rPr>
              <w:t>(Dz. U. z 2019 r., poz. 1167);</w:t>
            </w:r>
          </w:p>
        </w:tc>
      </w:tr>
      <w:tr w:rsidR="003E7BB6" w:rsidRPr="007A2DDB" w14:paraId="0691C77C" w14:textId="77777777" w:rsidTr="003D16A3">
        <w:trPr>
          <w:trHeight w:val="510"/>
        </w:trPr>
        <w:tc>
          <w:tcPr>
            <w:tcW w:w="669" w:type="dxa"/>
            <w:gridSpan w:val="2"/>
            <w:shd w:val="clear" w:color="auto" w:fill="D9E2F3" w:themeFill="accent1" w:themeFillTint="33"/>
            <w:vAlign w:val="center"/>
          </w:tcPr>
          <w:p w14:paraId="176E4598"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1" w:type="dxa"/>
            <w:gridSpan w:val="4"/>
            <w:vAlign w:val="center"/>
          </w:tcPr>
          <w:p w14:paraId="7C70985B"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14:paraId="5A9CD837" w14:textId="77777777" w:rsidTr="00CB067C">
        <w:trPr>
          <w:trHeight w:val="510"/>
        </w:trPr>
        <w:tc>
          <w:tcPr>
            <w:tcW w:w="9060" w:type="dxa"/>
            <w:gridSpan w:val="6"/>
            <w:shd w:val="clear" w:color="auto" w:fill="D9E2F3" w:themeFill="accent1" w:themeFillTint="33"/>
            <w:vAlign w:val="center"/>
          </w:tcPr>
          <w:p w14:paraId="219E8D3B" w14:textId="77777777"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w:t>
            </w:r>
            <w:r w:rsidRPr="009711CA">
              <w:rPr>
                <w:rFonts w:ascii="Bookman Old Style" w:eastAsia="Times New Roman" w:hAnsi="Bookman Old Style" w:cs="Times New Roman"/>
                <w:sz w:val="20"/>
                <w:szCs w:val="20"/>
                <w:lang w:eastAsia="pl-PL"/>
              </w:rPr>
              <w:t xml:space="preserve">przyznawania dofinansowania określone </w:t>
            </w:r>
            <w:r w:rsidRPr="00C257A1">
              <w:rPr>
                <w:rFonts w:ascii="Bookman Old Style" w:eastAsia="Times New Roman" w:hAnsi="Bookman Old Style" w:cs="Times New Roman"/>
                <w:color w:val="000000"/>
                <w:sz w:val="20"/>
                <w:szCs w:val="20"/>
                <w:lang w:eastAsia="pl-PL"/>
              </w:rPr>
              <w:t>w wytycznych:</w:t>
            </w:r>
          </w:p>
        </w:tc>
      </w:tr>
      <w:tr w:rsidR="003E7BB6" w:rsidRPr="00C257A1" w14:paraId="771EFE19" w14:textId="77777777" w:rsidTr="003D16A3">
        <w:trPr>
          <w:trHeight w:val="510"/>
        </w:trPr>
        <w:tc>
          <w:tcPr>
            <w:tcW w:w="669" w:type="dxa"/>
            <w:gridSpan w:val="2"/>
            <w:shd w:val="clear" w:color="auto" w:fill="D9E2F3" w:themeFill="accent1" w:themeFillTint="33"/>
            <w:vAlign w:val="center"/>
          </w:tcPr>
          <w:p w14:paraId="4E1F904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1" w:type="dxa"/>
            <w:gridSpan w:val="4"/>
            <w:vAlign w:val="center"/>
          </w:tcPr>
          <w:p w14:paraId="2BEE7C30"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14:paraId="2359A3AD" w14:textId="77777777" w:rsidTr="003D16A3">
        <w:trPr>
          <w:trHeight w:val="510"/>
        </w:trPr>
        <w:tc>
          <w:tcPr>
            <w:tcW w:w="669" w:type="dxa"/>
            <w:gridSpan w:val="2"/>
            <w:shd w:val="clear" w:color="auto" w:fill="D9E2F3" w:themeFill="accent1" w:themeFillTint="33"/>
            <w:vAlign w:val="center"/>
          </w:tcPr>
          <w:p w14:paraId="7B06FBEA"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1" w:type="dxa"/>
            <w:gridSpan w:val="4"/>
            <w:vAlign w:val="center"/>
          </w:tcPr>
          <w:p w14:paraId="55FB4382"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14:paraId="41FAC939" w14:textId="77777777" w:rsidTr="003D16A3">
        <w:trPr>
          <w:trHeight w:val="510"/>
        </w:trPr>
        <w:tc>
          <w:tcPr>
            <w:tcW w:w="669" w:type="dxa"/>
            <w:gridSpan w:val="2"/>
            <w:shd w:val="clear" w:color="auto" w:fill="D9E2F3" w:themeFill="accent1" w:themeFillTint="33"/>
            <w:vAlign w:val="center"/>
          </w:tcPr>
          <w:p w14:paraId="40E8E85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1" w:type="dxa"/>
            <w:gridSpan w:val="4"/>
            <w:vAlign w:val="center"/>
          </w:tcPr>
          <w:p w14:paraId="4225DF7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14:paraId="1323949C" w14:textId="77777777" w:rsidTr="003D16A3">
        <w:trPr>
          <w:trHeight w:val="510"/>
        </w:trPr>
        <w:tc>
          <w:tcPr>
            <w:tcW w:w="669" w:type="dxa"/>
            <w:gridSpan w:val="2"/>
            <w:shd w:val="clear" w:color="auto" w:fill="D9E2F3" w:themeFill="accent1" w:themeFillTint="33"/>
            <w:vAlign w:val="center"/>
          </w:tcPr>
          <w:p w14:paraId="4D06664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1" w:type="dxa"/>
            <w:gridSpan w:val="4"/>
            <w:vAlign w:val="center"/>
          </w:tcPr>
          <w:p w14:paraId="098D773A"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 xml:space="preserve">Wytyczne Ministra Infrastruktury i Rozwoju w zakresie sposobu korygowania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i odzyskiwania nieprawidłowości wydatków oraz raportowania nieprawidłowości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3962FBBB" w14:textId="77777777" w:rsidTr="003D16A3">
        <w:trPr>
          <w:trHeight w:val="510"/>
        </w:trPr>
        <w:tc>
          <w:tcPr>
            <w:tcW w:w="669" w:type="dxa"/>
            <w:gridSpan w:val="2"/>
            <w:shd w:val="clear" w:color="auto" w:fill="D9E2F3" w:themeFill="accent1" w:themeFillTint="33"/>
            <w:vAlign w:val="center"/>
          </w:tcPr>
          <w:p w14:paraId="5708E269"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lastRenderedPageBreak/>
              <w:t>5</w:t>
            </w:r>
          </w:p>
        </w:tc>
        <w:tc>
          <w:tcPr>
            <w:tcW w:w="8391" w:type="dxa"/>
            <w:gridSpan w:val="4"/>
            <w:vAlign w:val="center"/>
          </w:tcPr>
          <w:p w14:paraId="0AE2C9C3"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14:paraId="3DD5C65E" w14:textId="77777777" w:rsidTr="003D16A3">
        <w:trPr>
          <w:trHeight w:val="510"/>
        </w:trPr>
        <w:tc>
          <w:tcPr>
            <w:tcW w:w="669" w:type="dxa"/>
            <w:gridSpan w:val="2"/>
            <w:shd w:val="clear" w:color="auto" w:fill="D9E2F3" w:themeFill="accent1" w:themeFillTint="33"/>
            <w:vAlign w:val="center"/>
          </w:tcPr>
          <w:p w14:paraId="2560102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1" w:type="dxa"/>
            <w:gridSpan w:val="4"/>
            <w:vAlign w:val="center"/>
          </w:tcPr>
          <w:p w14:paraId="71575145"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ta 2014-2020</w:t>
            </w:r>
          </w:p>
        </w:tc>
      </w:tr>
      <w:tr w:rsidR="003E7BB6" w:rsidRPr="00C257A1" w14:paraId="582E2884" w14:textId="77777777" w:rsidTr="003D16A3">
        <w:trPr>
          <w:trHeight w:val="510"/>
        </w:trPr>
        <w:tc>
          <w:tcPr>
            <w:tcW w:w="669" w:type="dxa"/>
            <w:gridSpan w:val="2"/>
            <w:shd w:val="clear" w:color="auto" w:fill="D9E2F3" w:themeFill="accent1" w:themeFillTint="33"/>
            <w:vAlign w:val="center"/>
          </w:tcPr>
          <w:p w14:paraId="4D27D931"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1" w:type="dxa"/>
            <w:gridSpan w:val="4"/>
            <w:vAlign w:val="center"/>
          </w:tcPr>
          <w:p w14:paraId="0CC40CDD"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17AF8A4B" w14:textId="77777777" w:rsidTr="003D16A3">
        <w:trPr>
          <w:trHeight w:val="510"/>
        </w:trPr>
        <w:tc>
          <w:tcPr>
            <w:tcW w:w="669" w:type="dxa"/>
            <w:gridSpan w:val="2"/>
            <w:shd w:val="clear" w:color="auto" w:fill="D9E2F3" w:themeFill="accent1" w:themeFillTint="33"/>
            <w:vAlign w:val="center"/>
          </w:tcPr>
          <w:p w14:paraId="7DD52C9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1" w:type="dxa"/>
            <w:gridSpan w:val="4"/>
            <w:vAlign w:val="center"/>
          </w:tcPr>
          <w:p w14:paraId="761B7DA1"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14:paraId="41B91F92" w14:textId="77777777" w:rsidTr="003D16A3">
        <w:trPr>
          <w:trHeight w:val="510"/>
        </w:trPr>
        <w:tc>
          <w:tcPr>
            <w:tcW w:w="669" w:type="dxa"/>
            <w:gridSpan w:val="2"/>
            <w:shd w:val="clear" w:color="auto" w:fill="D9E2F3" w:themeFill="accent1" w:themeFillTint="33"/>
            <w:vAlign w:val="center"/>
          </w:tcPr>
          <w:p w14:paraId="44591C03"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1" w:type="dxa"/>
            <w:gridSpan w:val="4"/>
            <w:vAlign w:val="center"/>
          </w:tcPr>
          <w:p w14:paraId="299484D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14:paraId="051D587E" w14:textId="77777777" w:rsidTr="000B4E63">
        <w:trPr>
          <w:trHeight w:val="510"/>
        </w:trPr>
        <w:tc>
          <w:tcPr>
            <w:tcW w:w="9060" w:type="dxa"/>
            <w:gridSpan w:val="6"/>
            <w:shd w:val="clear" w:color="auto" w:fill="D9E2F3" w:themeFill="accent1" w:themeFillTint="33"/>
            <w:vAlign w:val="center"/>
          </w:tcPr>
          <w:p w14:paraId="75FCFA5A" w14:textId="77777777"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14:paraId="3963F9F0" w14:textId="77777777" w:rsidTr="000B4E63">
        <w:trPr>
          <w:trHeight w:val="510"/>
        </w:trPr>
        <w:tc>
          <w:tcPr>
            <w:tcW w:w="668" w:type="dxa"/>
            <w:gridSpan w:val="2"/>
            <w:shd w:val="clear" w:color="auto" w:fill="D9E2F3" w:themeFill="accent1" w:themeFillTint="33"/>
            <w:vAlign w:val="center"/>
          </w:tcPr>
          <w:p w14:paraId="51D88EB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7BE91F55"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5525D2">
              <w:rPr>
                <w:rFonts w:ascii="Bookman Old Style" w:eastAsia="Times New Roman" w:hAnsi="Bookman Old Style" w:cs="Times New Roman"/>
                <w:color w:val="000000"/>
                <w:sz w:val="20"/>
                <w:szCs w:val="20"/>
                <w:lang w:eastAsia="pl-PL"/>
              </w:rPr>
              <w:t>oraz jego załącznikach są prawdziwe i zgodne ze stanem prawnym i faktycznym.</w:t>
            </w:r>
          </w:p>
        </w:tc>
      </w:tr>
      <w:tr w:rsidR="003E7BB6" w14:paraId="02555D47" w14:textId="77777777" w:rsidTr="000B4E63">
        <w:trPr>
          <w:trHeight w:val="510"/>
        </w:trPr>
        <w:tc>
          <w:tcPr>
            <w:tcW w:w="668" w:type="dxa"/>
            <w:gridSpan w:val="2"/>
            <w:shd w:val="clear" w:color="auto" w:fill="D9E2F3" w:themeFill="accent1" w:themeFillTint="33"/>
            <w:vAlign w:val="center"/>
          </w:tcPr>
          <w:p w14:paraId="4B7841F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5F881332" w14:textId="76D8B596"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Znane mi są skutki składania fałszywych oświadczeń wynikające z art. 297 § 1 ustawy z dnia 6 czerwca 1997 r. Kodeks </w:t>
            </w:r>
            <w:r w:rsidRPr="00105445">
              <w:rPr>
                <w:rFonts w:ascii="Bookman Old Style" w:eastAsia="Times New Roman" w:hAnsi="Bookman Old Style" w:cs="Times New Roman"/>
                <w:sz w:val="20"/>
                <w:szCs w:val="20"/>
                <w:lang w:eastAsia="pl-PL"/>
              </w:rPr>
              <w:t xml:space="preserve">karny </w:t>
            </w:r>
            <w:r w:rsidR="009711CA" w:rsidRPr="00105445">
              <w:t>(Dz. U. z 2019 r. poz. 1950, 2128);</w:t>
            </w:r>
          </w:p>
        </w:tc>
      </w:tr>
      <w:tr w:rsidR="003E7BB6" w14:paraId="621F6BFE" w14:textId="77777777" w:rsidTr="000B4E63">
        <w:trPr>
          <w:trHeight w:val="510"/>
        </w:trPr>
        <w:tc>
          <w:tcPr>
            <w:tcW w:w="668" w:type="dxa"/>
            <w:gridSpan w:val="2"/>
            <w:shd w:val="clear" w:color="auto" w:fill="D9E2F3" w:themeFill="accent1" w:themeFillTint="33"/>
            <w:vAlign w:val="center"/>
          </w:tcPr>
          <w:p w14:paraId="1FE826CA"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14:paraId="2824DD7E"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nie podlegam wykluczeniu z ubiegania się o </w:t>
            </w:r>
            <w:r w:rsidRPr="009711CA">
              <w:rPr>
                <w:rFonts w:ascii="Bookman Old Style" w:eastAsia="Times New Roman" w:hAnsi="Bookman Old Style" w:cs="Times New Roman"/>
                <w:sz w:val="20"/>
                <w:szCs w:val="20"/>
                <w:lang w:eastAsia="pl-PL"/>
              </w:rPr>
              <w:t xml:space="preserve">dofinansowanie </w:t>
            </w:r>
            <w:r w:rsidRPr="00D06811">
              <w:rPr>
                <w:rFonts w:ascii="Bookman Old Style" w:eastAsia="Times New Roman" w:hAnsi="Bookman Old Style" w:cs="Times New Roman"/>
                <w:color w:val="000000"/>
                <w:sz w:val="20"/>
                <w:szCs w:val="20"/>
                <w:lang w:eastAsia="pl-PL"/>
              </w:rPr>
              <w:t>na podstawie przepisów:</w:t>
            </w:r>
          </w:p>
          <w:p w14:paraId="2951E78B" w14:textId="20593E3D"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a) art. 207 ust. 4 ustawy z dnia 27 sierpnia 2009 r. o finansac</w:t>
            </w:r>
            <w:r w:rsidRPr="00105445">
              <w:rPr>
                <w:rFonts w:ascii="Bookman Old Style" w:eastAsia="Times New Roman" w:hAnsi="Bookman Old Style" w:cs="Times New Roman"/>
                <w:sz w:val="20"/>
                <w:szCs w:val="20"/>
                <w:lang w:eastAsia="pl-PL"/>
              </w:rPr>
              <w:t>h</w:t>
            </w:r>
            <w:r w:rsidR="00005C23" w:rsidRPr="00105445">
              <w:rPr>
                <w:rFonts w:ascii="Bookman Old Style" w:eastAsia="Times New Roman" w:hAnsi="Bookman Old Style" w:cs="Times New Roman"/>
                <w:sz w:val="20"/>
                <w:szCs w:val="20"/>
                <w:lang w:eastAsia="pl-PL"/>
              </w:rPr>
              <w:t xml:space="preserve"> </w:t>
            </w:r>
            <w:r w:rsidR="009711CA" w:rsidRPr="00105445">
              <w:rPr>
                <w:rFonts w:ascii="Bookman Old Style" w:eastAsia="Times New Roman" w:hAnsi="Bookman Old Style" w:cs="Times New Roman"/>
                <w:sz w:val="20"/>
                <w:szCs w:val="20"/>
                <w:lang w:eastAsia="pl-PL"/>
              </w:rPr>
              <w:t>(Dz. U. 2019 poz. 869)</w:t>
            </w:r>
            <w:r w:rsidRPr="00105445">
              <w:rPr>
                <w:rFonts w:ascii="Bookman Old Style" w:eastAsia="Times New Roman" w:hAnsi="Bookman Old Style" w:cs="Times New Roman"/>
                <w:sz w:val="20"/>
                <w:szCs w:val="20"/>
                <w:lang w:eastAsia="pl-PL"/>
              </w:rPr>
              <w:t>;</w:t>
            </w:r>
          </w:p>
          <w:p w14:paraId="462C7EE3"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14:paraId="340C9791" w14:textId="1AB5680E"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w:t>
            </w:r>
            <w:r w:rsidRPr="00105445">
              <w:rPr>
                <w:rFonts w:ascii="Bookman Old Style" w:eastAsia="Times New Roman" w:hAnsi="Bookman Old Style" w:cs="Times New Roman"/>
                <w:sz w:val="20"/>
                <w:szCs w:val="20"/>
                <w:lang w:eastAsia="pl-PL"/>
              </w:rPr>
              <w:t xml:space="preserve">o odpowiedzialności podmiotów zbiorowych za czyny zabronione pod groźbą kary </w:t>
            </w:r>
            <w:r w:rsidR="009711CA" w:rsidRPr="00105445">
              <w:rPr>
                <w:rFonts w:ascii="Bookman Old Style" w:eastAsia="Times New Roman" w:hAnsi="Bookman Old Style" w:cs="Times New Roman"/>
                <w:sz w:val="20"/>
                <w:szCs w:val="20"/>
                <w:lang w:eastAsia="pl-PL"/>
              </w:rPr>
              <w:t>(Dz. U. z 2019 r. poz. 628)</w:t>
            </w:r>
            <w:r w:rsidRPr="00105445">
              <w:rPr>
                <w:rFonts w:ascii="Bookman Old Style" w:eastAsia="Times New Roman" w:hAnsi="Bookman Old Style" w:cs="Times New Roman"/>
                <w:sz w:val="20"/>
                <w:szCs w:val="20"/>
                <w:lang w:eastAsia="pl-PL"/>
              </w:rPr>
              <w:t>.</w:t>
            </w:r>
          </w:p>
        </w:tc>
      </w:tr>
      <w:tr w:rsidR="003E7BB6" w14:paraId="4EB2CFA6" w14:textId="77777777" w:rsidTr="000B4E63">
        <w:trPr>
          <w:trHeight w:val="510"/>
        </w:trPr>
        <w:tc>
          <w:tcPr>
            <w:tcW w:w="668" w:type="dxa"/>
            <w:gridSpan w:val="2"/>
            <w:shd w:val="clear" w:color="auto" w:fill="D9E2F3" w:themeFill="accent1" w:themeFillTint="33"/>
            <w:vAlign w:val="center"/>
          </w:tcPr>
          <w:p w14:paraId="6A7ED2B3"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1E661EA8" w14:textId="77777777"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B27D58">
              <w:rPr>
                <w:rFonts w:ascii="Bookman Old Style" w:eastAsia="Times New Roman" w:hAnsi="Bookman Old Style" w:cs="Times New Roman"/>
                <w:color w:val="000000"/>
                <w:sz w:val="20"/>
                <w:szCs w:val="20"/>
                <w:lang w:eastAsia="pl-PL"/>
              </w:rPr>
              <w:t>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14:paraId="5244E4E0" w14:textId="77777777" w:rsidTr="000B4E63">
        <w:trPr>
          <w:trHeight w:val="510"/>
        </w:trPr>
        <w:tc>
          <w:tcPr>
            <w:tcW w:w="668" w:type="dxa"/>
            <w:gridSpan w:val="2"/>
            <w:shd w:val="clear" w:color="auto" w:fill="D9E2F3" w:themeFill="accent1" w:themeFillTint="33"/>
            <w:vAlign w:val="center"/>
          </w:tcPr>
          <w:p w14:paraId="3CD4EB1F"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4F4CD99B" w14:textId="77777777"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14:paraId="7DFF9DC8" w14:textId="77777777" w:rsidTr="000B4E63">
        <w:trPr>
          <w:trHeight w:val="510"/>
        </w:trPr>
        <w:tc>
          <w:tcPr>
            <w:tcW w:w="668" w:type="dxa"/>
            <w:gridSpan w:val="2"/>
            <w:shd w:val="clear" w:color="auto" w:fill="D9E2F3" w:themeFill="accent1" w:themeFillTint="33"/>
            <w:vAlign w:val="center"/>
          </w:tcPr>
          <w:p w14:paraId="380D4FD9"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71BD15F0" w14:textId="77777777"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projekt </w:t>
            </w:r>
            <w:r w:rsidR="00D00287" w:rsidRPr="009711CA">
              <w:rPr>
                <w:rFonts w:ascii="Bookman Old Style" w:eastAsia="Times New Roman" w:hAnsi="Bookman Old Style" w:cs="Times New Roman"/>
                <w:sz w:val="20"/>
                <w:szCs w:val="20"/>
                <w:lang w:eastAsia="pl-PL"/>
              </w:rPr>
              <w:t xml:space="preserve">objęty gratem </w:t>
            </w:r>
            <w:r w:rsidRPr="00D06811">
              <w:rPr>
                <w:rFonts w:ascii="Bookman Old Style" w:eastAsia="Times New Roman" w:hAnsi="Bookman Old Style" w:cs="Times New Roman"/>
                <w:color w:val="000000"/>
                <w:sz w:val="20"/>
                <w:szCs w:val="20"/>
                <w:lang w:eastAsia="pl-PL"/>
              </w:rPr>
              <w:t xml:space="preserve">jest zgodny z właściwymi przepisami prawa </w:t>
            </w:r>
            <w:r w:rsidRPr="00D06811">
              <w:rPr>
                <w:rFonts w:ascii="Bookman Old Style" w:eastAsia="Times New Roman" w:hAnsi="Bookman Old Style" w:cs="Times New Roman"/>
                <w:color w:val="000000"/>
                <w:sz w:val="20"/>
                <w:szCs w:val="20"/>
                <w:lang w:eastAsia="pl-PL"/>
              </w:rPr>
              <w:lastRenderedPageBreak/>
              <w:t>unijnego i krajowego, w tym dotyczącymi zamówień publicznych oraz pomocy publicznej.</w:t>
            </w:r>
          </w:p>
        </w:tc>
      </w:tr>
      <w:tr w:rsidR="003E7BB6" w14:paraId="21652DEA" w14:textId="77777777" w:rsidTr="000B4E63">
        <w:trPr>
          <w:trHeight w:val="510"/>
        </w:trPr>
        <w:tc>
          <w:tcPr>
            <w:tcW w:w="668" w:type="dxa"/>
            <w:gridSpan w:val="2"/>
            <w:shd w:val="clear" w:color="auto" w:fill="D9E2F3" w:themeFill="accent1" w:themeFillTint="33"/>
            <w:vAlign w:val="center"/>
          </w:tcPr>
          <w:p w14:paraId="5254FCC3"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7</w:t>
            </w:r>
          </w:p>
        </w:tc>
        <w:tc>
          <w:tcPr>
            <w:tcW w:w="8392" w:type="dxa"/>
            <w:gridSpan w:val="4"/>
            <w:vAlign w:val="center"/>
          </w:tcPr>
          <w:p w14:paraId="2171AF77"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D06811">
              <w:rPr>
                <w:rFonts w:ascii="Bookman Old Style" w:eastAsia="Times New Roman" w:hAnsi="Bookman Old Style" w:cs="Times New Roman"/>
                <w:color w:val="000000"/>
                <w:sz w:val="20"/>
                <w:szCs w:val="20"/>
                <w:lang w:eastAsia="pl-PL"/>
              </w:rPr>
              <w:t>nie są i nie będą 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ramach projektu nie podlega podwójnemu finansowaniu oznaczającemu niedozwolone zrefundowanie całkowite lub częściowe danego wydatku dwa razy ze środków publicznych (unijnych lub krajowych).</w:t>
            </w:r>
          </w:p>
        </w:tc>
      </w:tr>
      <w:tr w:rsidR="003E7BB6" w14:paraId="13A62AF1" w14:textId="77777777" w:rsidTr="000B4E63">
        <w:trPr>
          <w:trHeight w:val="510"/>
        </w:trPr>
        <w:tc>
          <w:tcPr>
            <w:tcW w:w="668" w:type="dxa"/>
            <w:gridSpan w:val="2"/>
            <w:shd w:val="clear" w:color="auto" w:fill="D9E2F3" w:themeFill="accent1" w:themeFillTint="33"/>
            <w:vAlign w:val="center"/>
          </w:tcPr>
          <w:p w14:paraId="419F4100"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14:paraId="158D726C"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w:t>
            </w:r>
            <w:r w:rsidR="00D00287">
              <w:rPr>
                <w:rFonts w:ascii="Bookman Old Style" w:eastAsia="Times New Roman" w:hAnsi="Bookman Old Style" w:cs="Times New Roman"/>
                <w:color w:val="000000"/>
                <w:sz w:val="20"/>
                <w:szCs w:val="20"/>
                <w:lang w:eastAsia="pl-PL"/>
              </w:rPr>
              <w:br/>
            </w:r>
            <w:r w:rsidRPr="00BC18A9">
              <w:rPr>
                <w:rFonts w:ascii="Bookman Old Style" w:eastAsia="Times New Roman" w:hAnsi="Bookman Old Style" w:cs="Times New Roman"/>
                <w:color w:val="000000"/>
                <w:sz w:val="20"/>
                <w:szCs w:val="20"/>
                <w:lang w:eastAsia="pl-PL"/>
              </w:rPr>
              <w:t xml:space="preserve">o ochronie danych osobowych (Dz. U. z 2018 r. poz. 1000). Oświadczam, że zapoznałem się z informacjami zawartymi w poniższej klauzuli informacyjnej RODO. </w:t>
            </w:r>
          </w:p>
          <w:p w14:paraId="6E6B4F68"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Jestem w posiadaniu zgody na przetwarzanie danych osobowych innych osób wskazanych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xml:space="preserve">, w tym osób do kontaktu, w zakresie wskazanym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na zasadach określonych w klauzuli informacyjnej RODO. W przypadku powzięcia przeze mnie informacji o wniesieniu sprzeciwu w ww. zakresie przez te osoby oświadczam, iż o powyższym fakcie poinformuję Administratora Danych Osobowych.</w:t>
            </w:r>
          </w:p>
          <w:p w14:paraId="25D22F23" w14:textId="77777777"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14:paraId="0B6709FD"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14:paraId="0AF6F233" w14:textId="2B175AFD"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Administratorem Pani/Pana danych osobowych jest </w:t>
            </w:r>
            <w:r w:rsidR="00C50BF7" w:rsidRPr="00BC18A9">
              <w:rPr>
                <w:rFonts w:ascii="Bookman Old Style" w:hAnsi="Bookman Old Style"/>
                <w:sz w:val="20"/>
                <w:szCs w:val="20"/>
              </w:rPr>
              <w:t xml:space="preserve">Województwo Kujawsko-Pomorskie reprezentowane przez </w:t>
            </w:r>
            <w:r w:rsidRPr="00BC18A9">
              <w:rPr>
                <w:rFonts w:ascii="Bookman Old Style" w:hAnsi="Bookman Old Style"/>
                <w:sz w:val="20"/>
                <w:szCs w:val="20"/>
              </w:rPr>
              <w:t>Marszał</w:t>
            </w:r>
            <w:r w:rsidR="00C50BF7" w:rsidRPr="00BC18A9">
              <w:rPr>
                <w:rFonts w:ascii="Bookman Old Style" w:hAnsi="Bookman Old Style"/>
                <w:sz w:val="20"/>
                <w:szCs w:val="20"/>
              </w:rPr>
              <w:t>ka</w:t>
            </w:r>
            <w:r w:rsidRPr="00BC18A9">
              <w:rPr>
                <w:rFonts w:ascii="Bookman Old Style" w:hAnsi="Bookman Old Style"/>
                <w:sz w:val="20"/>
                <w:szCs w:val="20"/>
              </w:rPr>
              <w:t xml:space="preserve"> Województwa Kujawsko-Pomorskiego </w:t>
            </w:r>
            <w:r w:rsidR="00005C23">
              <w:t>mające siedzibę przy Placu Teatralnym 2, 87-100 Toruń (w odniesieniu do zbioru Regionalny Program Operacyjny Województwa Kujawsko-Pomorskiego na lata 2014-2020)</w:t>
            </w:r>
            <w:r w:rsidR="00005C23" w:rsidRPr="00BC18A9">
              <w:rPr>
                <w:rFonts w:ascii="Bookman Old Style" w:eastAsia="Times New Roman" w:hAnsi="Bookman Old Style"/>
                <w:sz w:val="20"/>
                <w:szCs w:val="20"/>
                <w:lang w:eastAsia="pl-PL"/>
              </w:rPr>
              <w:t xml:space="preserve"> </w:t>
            </w:r>
            <w:r w:rsidRPr="00BC18A9">
              <w:rPr>
                <w:rFonts w:ascii="Bookman Old Style" w:eastAsia="Times New Roman" w:hAnsi="Bookman Old Style"/>
                <w:sz w:val="20"/>
                <w:szCs w:val="20"/>
                <w:lang w:eastAsia="pl-PL"/>
              </w:rPr>
              <w:t xml:space="preserve">oraz minister właściwy ds. rozwoju regionalnego na mocy art. 71 ust. 1 ustawy z dnia 11 lipca 2014 r. </w:t>
            </w:r>
            <w:r w:rsidRPr="00BC18A9">
              <w:rPr>
                <w:rFonts w:ascii="Bookman Old Style" w:eastAsia="Times New Roman" w:hAnsi="Bookman Old Style"/>
                <w:sz w:val="20"/>
                <w:szCs w:val="20"/>
                <w:lang w:eastAsia="pl-PL"/>
              </w:rPr>
              <w:lastRenderedPageBreak/>
              <w:t xml:space="preserve">o zasadach realizacji 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 xml:space="preserve">(Dz. U. z 2018 r. poz. 1431 z </w:t>
            </w:r>
            <w:proofErr w:type="spellStart"/>
            <w:r w:rsidR="009711CA" w:rsidRPr="00105445">
              <w:rPr>
                <w:rFonts w:ascii="Bookman Old Style" w:eastAsia="Times New Roman" w:hAnsi="Bookman Old Style" w:cs="Times New Roman"/>
                <w:sz w:val="20"/>
                <w:szCs w:val="20"/>
                <w:lang w:eastAsia="pl-PL"/>
              </w:rPr>
              <w:t>późn</w:t>
            </w:r>
            <w:proofErr w:type="spellEnd"/>
            <w:r w:rsidR="009711CA" w:rsidRPr="00105445">
              <w:rPr>
                <w:rFonts w:ascii="Bookman Old Style" w:eastAsia="Times New Roman" w:hAnsi="Bookman Old Style" w:cs="Times New Roman"/>
                <w:sz w:val="20"/>
                <w:szCs w:val="20"/>
                <w:lang w:eastAsia="pl-PL"/>
              </w:rPr>
              <w:t>. zm.);</w:t>
            </w:r>
            <w:r w:rsidRPr="00105445">
              <w:rPr>
                <w:rFonts w:ascii="Bookman Old Style" w:eastAsia="Times New Roman" w:hAnsi="Bookman Old Style"/>
                <w:sz w:val="20"/>
                <w:szCs w:val="20"/>
                <w:lang w:eastAsia="pl-PL"/>
              </w:rPr>
              <w:t xml:space="preserve">, mający siedzibę przy </w:t>
            </w:r>
            <w:r w:rsidRPr="00BC18A9">
              <w:rPr>
                <w:rFonts w:ascii="Bookman Old Style" w:eastAsia="Times New Roman" w:hAnsi="Bookman Old Style"/>
                <w:sz w:val="20"/>
                <w:szCs w:val="20"/>
                <w:lang w:eastAsia="pl-PL"/>
              </w:rPr>
              <w:t>ul. Wspólnej 2/4, 00-926 Warszawa (w odniesieniu do zbioru Centralny system teleinformatyczny wspierający realizację programów operacyjnych).</w:t>
            </w:r>
          </w:p>
          <w:p w14:paraId="3EB64659" w14:textId="6BDEE6D9"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Została wyznaczona osoba do kontaktu w sprawie przetwarzania danych osobowych, adres email: </w:t>
            </w:r>
            <w:r w:rsidR="00005C23">
              <w:t>: iod@kujawskopomorskie.pl.</w:t>
            </w:r>
          </w:p>
          <w:p w14:paraId="71B5AA88" w14:textId="77777777" w:rsidR="00D00287"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przetwarzane wyłącznie </w:t>
            </w:r>
          </w:p>
          <w:p w14:paraId="615C1A51"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w celu realizacji projektu i Regionalnego Programu Operacyjnego Województwa Kujawsko-Pomorskiego  (RPO WK-P), w szczególności w celu:</w:t>
            </w:r>
          </w:p>
          <w:p w14:paraId="256A797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umożliwienia obsługi cyklu życia projektu,</w:t>
            </w:r>
          </w:p>
          <w:p w14:paraId="00C243CA"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naboru i oceny wniosku o dofinansowanie projektu oraz procedury odwoławczej, </w:t>
            </w:r>
          </w:p>
          <w:p w14:paraId="37AF5E6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14:paraId="5DC52381"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w przypadku wyboru do </w:t>
            </w:r>
            <w:r w:rsidRPr="009711CA">
              <w:rPr>
                <w:rFonts w:ascii="Bookman Old Style" w:hAnsi="Bookman Old Style"/>
                <w:sz w:val="20"/>
                <w:szCs w:val="20"/>
              </w:rPr>
              <w:t>dofinansowania</w:t>
            </w:r>
            <w:r w:rsidRPr="00BC18A9">
              <w:rPr>
                <w:rFonts w:ascii="Bookman Old Style" w:hAnsi="Bookman Old Style"/>
                <w:sz w:val="20"/>
                <w:szCs w:val="20"/>
              </w:rPr>
              <w:t xml:space="preserve"> do zawarcia oraz dokonywania zmian w umowie / porozumieniu / decyzji o </w:t>
            </w:r>
            <w:r w:rsidRPr="009711CA">
              <w:rPr>
                <w:rFonts w:ascii="Bookman Old Style" w:hAnsi="Bookman Old Style"/>
                <w:sz w:val="20"/>
                <w:szCs w:val="20"/>
              </w:rPr>
              <w:t>dofinansowaniu</w:t>
            </w:r>
            <w:r w:rsidRPr="00BC18A9">
              <w:rPr>
                <w:rFonts w:ascii="Bookman Old Style" w:hAnsi="Bookman Old Style"/>
                <w:sz w:val="20"/>
                <w:szCs w:val="20"/>
              </w:rPr>
              <w:t xml:space="preserve">, </w:t>
            </w:r>
          </w:p>
          <w:p w14:paraId="6EEFF6D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w:t>
            </w:r>
            <w:r w:rsidRPr="009711CA">
              <w:rPr>
                <w:rFonts w:ascii="Bookman Old Style" w:hAnsi="Bookman Old Style"/>
                <w:sz w:val="20"/>
                <w:szCs w:val="20"/>
              </w:rPr>
              <w:t>dofinansowaniu projektu</w:t>
            </w:r>
            <w:r w:rsidRPr="00BC18A9">
              <w:rPr>
                <w:rFonts w:ascii="Bookman Old Style" w:hAnsi="Bookman Old Style"/>
                <w:sz w:val="20"/>
                <w:szCs w:val="20"/>
              </w:rPr>
              <w:t xml:space="preserve">, w tym: rozliczania finansowego projektu na etapie weryfikacji wniosków o płatność, wypłaty dofinansowania, monitoringu i kontroli, w tym kontroli trwałości, odzyskiwania środków wypłaconych w związku z realizacją projektu, </w:t>
            </w:r>
          </w:p>
          <w:p w14:paraId="06DE3E73"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prowadzenia działań </w:t>
            </w:r>
            <w:proofErr w:type="spellStart"/>
            <w:r w:rsidRPr="00BC18A9">
              <w:rPr>
                <w:rFonts w:ascii="Bookman Old Style" w:hAnsi="Bookman Old Style"/>
                <w:sz w:val="20"/>
                <w:szCs w:val="20"/>
              </w:rPr>
              <w:t>informacyjno</w:t>
            </w:r>
            <w:proofErr w:type="spellEnd"/>
            <w:r w:rsidRPr="00BC18A9">
              <w:rPr>
                <w:rFonts w:ascii="Bookman Old Style" w:hAnsi="Bookman Old Style"/>
                <w:sz w:val="20"/>
                <w:szCs w:val="20"/>
              </w:rPr>
              <w:t xml:space="preserve"> – promocyjnych, </w:t>
            </w:r>
          </w:p>
          <w:p w14:paraId="170E843E"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certyfikacji wydatków, </w:t>
            </w:r>
          </w:p>
          <w:p w14:paraId="22F3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analiz i ewaluacji, </w:t>
            </w:r>
          </w:p>
          <w:p w14:paraId="0441540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14:paraId="5941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archiwizacji.</w:t>
            </w:r>
          </w:p>
          <w:p w14:paraId="52977190"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14:paraId="16EC8379"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w:t>
            </w:r>
            <w:r w:rsidR="00ED35D4">
              <w:rPr>
                <w:rFonts w:ascii="Bookman Old Style" w:hAnsi="Bookman Old Style"/>
                <w:sz w:val="20"/>
                <w:szCs w:val="20"/>
              </w:rPr>
              <w:br/>
            </w:r>
            <w:r w:rsidRPr="00BC18A9">
              <w:rPr>
                <w:rFonts w:ascii="Bookman Old Style" w:hAnsi="Bookman Old Style"/>
                <w:sz w:val="20"/>
                <w:szCs w:val="20"/>
              </w:rPr>
              <w:t xml:space="preserve">i Rybackiego oraz uchylające rozporządzenie Rady (WE) nr 1083/2006; </w:t>
            </w:r>
          </w:p>
          <w:p w14:paraId="0A7C6A7D"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9 ust. 1 pkt 2) oraz art. 9 ust. 2 ustawy z dnia 11 lipca 2014 r. o zasadach realizacji programów w zakresie polityki spójności finansowanych </w:t>
            </w:r>
            <w:r w:rsidR="00ED35D4">
              <w:rPr>
                <w:rFonts w:ascii="Bookman Old Style" w:hAnsi="Bookman Old Style"/>
                <w:sz w:val="20"/>
                <w:szCs w:val="20"/>
              </w:rPr>
              <w:br/>
            </w:r>
            <w:r w:rsidRPr="00BC18A9">
              <w:rPr>
                <w:rFonts w:ascii="Bookman Old Style" w:hAnsi="Bookman Old Style"/>
                <w:sz w:val="20"/>
                <w:szCs w:val="20"/>
              </w:rPr>
              <w:t>w perspektywie finansowej 2014-2020.</w:t>
            </w:r>
          </w:p>
          <w:p w14:paraId="620DF35B"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w:t>
            </w:r>
            <w:r w:rsidRPr="00BC18A9">
              <w:rPr>
                <w:rFonts w:ascii="Bookman Old Style" w:hAnsi="Bookman Old Style"/>
                <w:sz w:val="20"/>
                <w:szCs w:val="20"/>
              </w:rPr>
              <w:lastRenderedPageBreak/>
              <w:t>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przedstawicielom podmiotów upoważnionych do przeprowadzania kontroli lub audytów w ramach RPO WK-P, operatorowi pocztowemu lub kurierowi (w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14:paraId="4C3DE1D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14:paraId="7D0EEC7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14:paraId="40939EBA"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14:paraId="7A3D1045" w14:textId="77777777" w:rsidR="003E7BB6" w:rsidRPr="00BC18A9" w:rsidRDefault="003E7BB6" w:rsidP="00BC18A9">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14:paraId="429441E2" w14:textId="77777777" w:rsidTr="000B4E63">
        <w:trPr>
          <w:trHeight w:val="510"/>
        </w:trPr>
        <w:tc>
          <w:tcPr>
            <w:tcW w:w="668" w:type="dxa"/>
            <w:gridSpan w:val="2"/>
            <w:shd w:val="clear" w:color="auto" w:fill="D9E2F3" w:themeFill="accent1" w:themeFillTint="33"/>
            <w:vAlign w:val="center"/>
          </w:tcPr>
          <w:p w14:paraId="68CA2D66"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14:paraId="2F3C97B2"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 xml:space="preserve">ogólne dotyczące Europejskiego Funduszu Rozwoju Regionalnego, </w:t>
            </w:r>
            <w:r w:rsidRPr="00155D7E">
              <w:rPr>
                <w:rFonts w:ascii="Bookman Old Style" w:eastAsia="Times New Roman" w:hAnsi="Bookman Old Style" w:cs="Times New Roman"/>
                <w:color w:val="000000"/>
                <w:sz w:val="20"/>
                <w:szCs w:val="20"/>
                <w:lang w:eastAsia="pl-PL"/>
              </w:rPr>
              <w:lastRenderedPageBreak/>
              <w:t xml:space="preserve">Europejskiego Funduszu Społecznego, Funduszu Spójności i Europejskiego Funduszu Morskiego </w:t>
            </w:r>
            <w:r w:rsidR="00ED35D4">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proofErr w:type="spellStart"/>
            <w:r w:rsidRPr="00155D7E">
              <w:rPr>
                <w:rFonts w:ascii="Bookman Old Style" w:eastAsia="Times New Roman" w:hAnsi="Bookman Old Style" w:cs="Times New Roman"/>
                <w:color w:val="000000"/>
                <w:sz w:val="20"/>
                <w:szCs w:val="20"/>
                <w:lang w:eastAsia="pl-PL"/>
              </w:rPr>
              <w:t>poźn</w:t>
            </w:r>
            <w:proofErr w:type="spellEnd"/>
            <w:r w:rsidRPr="00155D7E">
              <w:rPr>
                <w:rFonts w:ascii="Bookman Old Style" w:eastAsia="Times New Roman" w:hAnsi="Bookman Old Style" w:cs="Times New Roman"/>
                <w:color w:val="000000"/>
                <w:sz w:val="20"/>
                <w:szCs w:val="20"/>
                <w:lang w:eastAsia="pl-PL"/>
              </w:rPr>
              <w:t>. zm.; dalej: rozporządzenie 1303/2013).</w:t>
            </w:r>
          </w:p>
        </w:tc>
      </w:tr>
      <w:tr w:rsidR="003E7BB6" w14:paraId="08C6B58E" w14:textId="77777777" w:rsidTr="000B4E63">
        <w:trPr>
          <w:trHeight w:val="510"/>
        </w:trPr>
        <w:tc>
          <w:tcPr>
            <w:tcW w:w="668" w:type="dxa"/>
            <w:gridSpan w:val="2"/>
            <w:shd w:val="clear" w:color="auto" w:fill="D9E2F3" w:themeFill="accent1" w:themeFillTint="33"/>
            <w:vAlign w:val="center"/>
          </w:tcPr>
          <w:p w14:paraId="4CB05A1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10</w:t>
            </w:r>
          </w:p>
        </w:tc>
        <w:tc>
          <w:tcPr>
            <w:tcW w:w="8392" w:type="dxa"/>
            <w:gridSpan w:val="4"/>
            <w:vAlign w:val="center"/>
          </w:tcPr>
          <w:p w14:paraId="247DCA4D"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obejmuje przedsięwzięć, które zostały objęte lub powinny zostać objęte procedurą odzyskiwania (w rozumieniu art. 71 rozporządzenia 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14:paraId="4B599CA9" w14:textId="77777777" w:rsidTr="000B4E63">
        <w:trPr>
          <w:trHeight w:val="510"/>
        </w:trPr>
        <w:tc>
          <w:tcPr>
            <w:tcW w:w="668" w:type="dxa"/>
            <w:gridSpan w:val="2"/>
            <w:shd w:val="clear" w:color="auto" w:fill="D9E2F3" w:themeFill="accent1" w:themeFillTint="33"/>
            <w:vAlign w:val="center"/>
          </w:tcPr>
          <w:p w14:paraId="4A2FCA4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11</w:t>
            </w:r>
          </w:p>
        </w:tc>
        <w:tc>
          <w:tcPr>
            <w:tcW w:w="8392" w:type="dxa"/>
            <w:gridSpan w:val="4"/>
            <w:vAlign w:val="center"/>
          </w:tcPr>
          <w:p w14:paraId="2670AAEA"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informacji oraz tajemnic w nim zawartych, oraz wyrażam zgodę na udział </w:t>
            </w:r>
            <w:r w:rsidR="00216D00">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14:paraId="5B571FDE" w14:textId="77777777" w:rsidTr="003D16A3">
        <w:trPr>
          <w:trHeight w:val="510"/>
        </w:trPr>
        <w:tc>
          <w:tcPr>
            <w:tcW w:w="9060" w:type="dxa"/>
            <w:gridSpan w:val="6"/>
            <w:shd w:val="clear" w:color="auto" w:fill="D9E2F3" w:themeFill="accent1" w:themeFillTint="33"/>
            <w:vAlign w:val="center"/>
          </w:tcPr>
          <w:p w14:paraId="47DBEE70" w14:textId="77777777" w:rsidR="003E7BB6" w:rsidRDefault="003E7BB6" w:rsidP="0086033F">
            <w:pPr>
              <w:spacing w:before="80" w:after="80"/>
              <w:rPr>
                <w:rFonts w:ascii="Bookman Old Style" w:hAnsi="Bookman Old Style"/>
                <w:lang w:eastAsia="pl-PL"/>
              </w:rPr>
            </w:pPr>
            <w:r>
              <w:rPr>
                <w:rFonts w:ascii="Bookman Old Style" w:hAnsi="Bookman Old Style"/>
                <w:lang w:eastAsia="pl-PL"/>
              </w:rPr>
              <w:br w:type="page"/>
            </w:r>
            <w:r w:rsidRPr="00032281">
              <w:rPr>
                <w:rFonts w:ascii="Bookman Old Style" w:eastAsia="Times New Roman" w:hAnsi="Bookman Old Style" w:cs="Times New Roman"/>
                <w:color w:val="000000"/>
                <w:sz w:val="20"/>
                <w:szCs w:val="20"/>
                <w:lang w:eastAsia="pl-PL"/>
              </w:rPr>
              <w:t>Zobowiązuję się do:</w:t>
            </w:r>
          </w:p>
        </w:tc>
      </w:tr>
      <w:tr w:rsidR="003E7BB6" w14:paraId="7885E21B" w14:textId="77777777" w:rsidTr="003D16A3">
        <w:trPr>
          <w:trHeight w:val="510"/>
        </w:trPr>
        <w:tc>
          <w:tcPr>
            <w:tcW w:w="668" w:type="dxa"/>
            <w:gridSpan w:val="2"/>
            <w:shd w:val="clear" w:color="auto" w:fill="D9E2F3" w:themeFill="accent1" w:themeFillTint="33"/>
            <w:vAlign w:val="center"/>
          </w:tcPr>
          <w:p w14:paraId="386E780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01000329"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sidRPr="009711CA">
              <w:rPr>
                <w:rFonts w:ascii="Bookman Old Style" w:eastAsia="Times New Roman" w:hAnsi="Bookman Old Style" w:cs="Times New Roman"/>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14:paraId="4D143885" w14:textId="77777777" w:rsidTr="003D16A3">
        <w:trPr>
          <w:trHeight w:val="510"/>
        </w:trPr>
        <w:tc>
          <w:tcPr>
            <w:tcW w:w="668" w:type="dxa"/>
            <w:gridSpan w:val="2"/>
            <w:shd w:val="clear" w:color="auto" w:fill="D9E2F3" w:themeFill="accent1" w:themeFillTint="33"/>
            <w:vAlign w:val="center"/>
          </w:tcPr>
          <w:p w14:paraId="43401813"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0CE8766F"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14:paraId="3DC92361" w14:textId="77777777" w:rsidTr="003D16A3">
        <w:trPr>
          <w:trHeight w:val="510"/>
        </w:trPr>
        <w:tc>
          <w:tcPr>
            <w:tcW w:w="668" w:type="dxa"/>
            <w:gridSpan w:val="2"/>
            <w:shd w:val="clear" w:color="auto" w:fill="D9E2F3" w:themeFill="accent1" w:themeFillTint="33"/>
            <w:vAlign w:val="center"/>
          </w:tcPr>
          <w:p w14:paraId="1BC92900"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0F36A0F2"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w:t>
            </w:r>
            <w:proofErr w:type="spellStart"/>
            <w:r w:rsidRPr="005525D2">
              <w:rPr>
                <w:rFonts w:ascii="Bookman Old Style" w:eastAsia="Times New Roman" w:hAnsi="Bookman Old Style" w:cs="Times New Roman"/>
                <w:color w:val="000000"/>
                <w:sz w:val="20"/>
                <w:szCs w:val="20"/>
                <w:lang w:eastAsia="pl-PL"/>
              </w:rPr>
              <w:t>minimis</w:t>
            </w:r>
            <w:proofErr w:type="spellEnd"/>
            <w:r w:rsidRPr="005525D2">
              <w:rPr>
                <w:rFonts w:ascii="Bookman Old Style" w:eastAsia="Times New Roman" w:hAnsi="Bookman Old Style" w:cs="Times New Roman"/>
                <w:color w:val="000000"/>
                <w:sz w:val="20"/>
                <w:szCs w:val="20"/>
                <w:lang w:eastAsia="pl-PL"/>
              </w:rPr>
              <w:t xml:space="preserve">, do chwili zawarcia umowy o </w:t>
            </w:r>
            <w:r w:rsidR="002326E5"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w:t>
            </w:r>
          </w:p>
        </w:tc>
      </w:tr>
      <w:tr w:rsidR="003E7BB6" w:rsidRPr="005525D2" w14:paraId="229AECE6" w14:textId="77777777" w:rsidTr="003D16A3">
        <w:trPr>
          <w:trHeight w:val="510"/>
        </w:trPr>
        <w:tc>
          <w:tcPr>
            <w:tcW w:w="9060" w:type="dxa"/>
            <w:gridSpan w:val="6"/>
            <w:shd w:val="clear" w:color="auto" w:fill="D9E2F3" w:themeFill="accent1" w:themeFillTint="33"/>
            <w:vAlign w:val="center"/>
          </w:tcPr>
          <w:p w14:paraId="685F144E"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14:paraId="4795DD9D" w14:textId="77777777" w:rsidTr="003D16A3">
        <w:trPr>
          <w:trHeight w:val="510"/>
        </w:trPr>
        <w:tc>
          <w:tcPr>
            <w:tcW w:w="668" w:type="dxa"/>
            <w:gridSpan w:val="2"/>
            <w:shd w:val="clear" w:color="auto" w:fill="D9E2F3" w:themeFill="accent1" w:themeFillTint="33"/>
            <w:vAlign w:val="center"/>
          </w:tcPr>
          <w:p w14:paraId="2C7EF0F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1CF03E61"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w:t>
            </w:r>
            <w:r w:rsidRPr="009711CA">
              <w:rPr>
                <w:rFonts w:ascii="Bookman Old Style" w:eastAsia="Times New Roman" w:hAnsi="Bookman Old Style" w:cs="Times New Roman"/>
                <w:sz w:val="20"/>
                <w:szCs w:val="20"/>
                <w:lang w:eastAsia="pl-PL"/>
              </w:rPr>
              <w:t xml:space="preserve">maja 2018 r. o ochronie danych osobowych (Dz. U. z 2018 r. poz. 1000) w celu </w:t>
            </w:r>
            <w:r w:rsidR="006941DC" w:rsidRPr="009711CA">
              <w:rPr>
                <w:rFonts w:ascii="Bookman Old Style" w:eastAsia="Times New Roman" w:hAnsi="Bookman Old Style" w:cs="Times New Roman"/>
                <w:sz w:val="20"/>
                <w:szCs w:val="20"/>
                <w:lang w:eastAsia="pl-PL"/>
              </w:rPr>
              <w:t xml:space="preserve">przyznania dofinansowania. </w:t>
            </w:r>
          </w:p>
        </w:tc>
      </w:tr>
      <w:tr w:rsidR="003E7BB6" w:rsidRPr="005525D2" w14:paraId="6D1279F7" w14:textId="77777777" w:rsidTr="003D16A3">
        <w:trPr>
          <w:trHeight w:val="510"/>
        </w:trPr>
        <w:tc>
          <w:tcPr>
            <w:tcW w:w="668" w:type="dxa"/>
            <w:gridSpan w:val="2"/>
            <w:shd w:val="clear" w:color="auto" w:fill="D9E2F3" w:themeFill="accent1" w:themeFillTint="33"/>
            <w:vAlign w:val="center"/>
          </w:tcPr>
          <w:p w14:paraId="5B63A9B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1973084F"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14:paraId="6ED9F361" w14:textId="77777777" w:rsidTr="003D16A3">
        <w:trPr>
          <w:trHeight w:val="510"/>
        </w:trPr>
        <w:tc>
          <w:tcPr>
            <w:tcW w:w="668" w:type="dxa"/>
            <w:gridSpan w:val="2"/>
            <w:shd w:val="clear" w:color="auto" w:fill="D9E2F3" w:themeFill="accent1" w:themeFillTint="33"/>
            <w:vAlign w:val="center"/>
          </w:tcPr>
          <w:p w14:paraId="78DDEC91"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74C96FFB"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 xml:space="preserve">dofinansowanie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14:paraId="7C0B1767" w14:textId="77777777" w:rsidTr="003D16A3">
        <w:trPr>
          <w:trHeight w:val="510"/>
        </w:trPr>
        <w:tc>
          <w:tcPr>
            <w:tcW w:w="668" w:type="dxa"/>
            <w:gridSpan w:val="2"/>
            <w:shd w:val="clear" w:color="auto" w:fill="D9E2F3" w:themeFill="accent1" w:themeFillTint="33"/>
            <w:vAlign w:val="center"/>
          </w:tcPr>
          <w:p w14:paraId="3A5AD28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lastRenderedPageBreak/>
              <w:t>4</w:t>
            </w:r>
          </w:p>
        </w:tc>
        <w:tc>
          <w:tcPr>
            <w:tcW w:w="8392" w:type="dxa"/>
            <w:gridSpan w:val="4"/>
            <w:vAlign w:val="center"/>
          </w:tcPr>
          <w:p w14:paraId="494BCD2D"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032281">
              <w:rPr>
                <w:rFonts w:ascii="Bookman Old Style" w:eastAsia="Times New Roman" w:hAnsi="Bookman Old Style" w:cs="Times New Roman"/>
                <w:color w:val="000000"/>
                <w:sz w:val="20"/>
                <w:szCs w:val="20"/>
                <w:lang w:eastAsia="pl-PL"/>
              </w:rPr>
              <w:t xml:space="preserve">oraz kwota </w:t>
            </w:r>
            <w:r w:rsidRPr="009711CA">
              <w:rPr>
                <w:rFonts w:ascii="Bookman Old Style" w:eastAsia="Times New Roman" w:hAnsi="Bookman Old Style" w:cs="Times New Roman"/>
                <w:sz w:val="20"/>
                <w:szCs w:val="20"/>
                <w:lang w:eastAsia="pl-PL"/>
              </w:rPr>
              <w:t xml:space="preserve">wypłaty dofinansowania </w:t>
            </w:r>
            <w:r w:rsidRPr="00032281">
              <w:rPr>
                <w:rFonts w:ascii="Bookman Old Style" w:eastAsia="Times New Roman" w:hAnsi="Bookman Old Style" w:cs="Times New Roman"/>
                <w:color w:val="000000"/>
                <w:sz w:val="20"/>
                <w:szCs w:val="20"/>
                <w:lang w:eastAsia="pl-PL"/>
              </w:rPr>
              <w:t>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14:paraId="1100A8FC" w14:textId="77777777" w:rsidTr="00454BFB">
        <w:tblPrEx>
          <w:shd w:val="clear" w:color="auto" w:fill="B4C6E7" w:themeFill="accent1" w:themeFillTint="66"/>
        </w:tblPrEx>
        <w:trPr>
          <w:trHeight w:val="393"/>
        </w:trPr>
        <w:tc>
          <w:tcPr>
            <w:tcW w:w="379" w:type="dxa"/>
            <w:vMerge w:val="restart"/>
            <w:shd w:val="clear" w:color="auto" w:fill="B4C6E7" w:themeFill="accent1" w:themeFillTint="66"/>
          </w:tcPr>
          <w:p w14:paraId="508DC560" w14:textId="77777777" w:rsidR="00910E80" w:rsidRDefault="00910E80" w:rsidP="0086033F">
            <w:pPr>
              <w:rPr>
                <w:rFonts w:ascii="Bookman Old Style" w:hAnsi="Bookman Old Style"/>
              </w:rPr>
            </w:pPr>
          </w:p>
          <w:p w14:paraId="69D9D08F" w14:textId="77777777" w:rsidR="00910E80" w:rsidRPr="00910E80" w:rsidRDefault="00910E80" w:rsidP="00910E80">
            <w:pPr>
              <w:rPr>
                <w:rFonts w:ascii="Bookman Old Style" w:hAnsi="Bookman Old Style"/>
              </w:rPr>
            </w:pPr>
          </w:p>
          <w:p w14:paraId="6422F23C" w14:textId="77777777" w:rsidR="00910E80" w:rsidRPr="00910E80" w:rsidRDefault="00910E80" w:rsidP="00910E80">
            <w:pPr>
              <w:rPr>
                <w:rFonts w:ascii="Bookman Old Style" w:hAnsi="Bookman Old Style"/>
              </w:rPr>
            </w:pPr>
          </w:p>
          <w:p w14:paraId="2BB3E467" w14:textId="77777777" w:rsidR="00910E80" w:rsidRPr="00910E80" w:rsidRDefault="00910E80" w:rsidP="00910E80">
            <w:pPr>
              <w:rPr>
                <w:rFonts w:ascii="Bookman Old Style" w:hAnsi="Bookman Old Style"/>
              </w:rPr>
            </w:pPr>
          </w:p>
          <w:p w14:paraId="2F4E1FE1" w14:textId="77777777" w:rsidR="003E7BB6" w:rsidRPr="00910E80" w:rsidRDefault="003E7BB6" w:rsidP="00910E80">
            <w:pPr>
              <w:rPr>
                <w:rFonts w:ascii="Bookman Old Style" w:hAnsi="Bookman Old Style"/>
              </w:rPr>
            </w:pPr>
          </w:p>
        </w:tc>
        <w:tc>
          <w:tcPr>
            <w:tcW w:w="3966" w:type="dxa"/>
            <w:gridSpan w:val="2"/>
            <w:shd w:val="clear" w:color="auto" w:fill="B4C6E7" w:themeFill="accent1" w:themeFillTint="66"/>
          </w:tcPr>
          <w:p w14:paraId="6329DA1F" w14:textId="77777777" w:rsidR="003E7BB6" w:rsidRDefault="003E7BB6" w:rsidP="0086033F">
            <w:pPr>
              <w:rPr>
                <w:rFonts w:ascii="Bookman Old Style" w:hAnsi="Bookman Old Style"/>
              </w:rPr>
            </w:pPr>
          </w:p>
        </w:tc>
        <w:tc>
          <w:tcPr>
            <w:tcW w:w="382" w:type="dxa"/>
            <w:shd w:val="clear" w:color="auto" w:fill="B4C6E7" w:themeFill="accent1" w:themeFillTint="66"/>
          </w:tcPr>
          <w:p w14:paraId="57A1B9DE" w14:textId="77777777" w:rsidR="003E7BB6" w:rsidRDefault="003E7BB6" w:rsidP="0086033F">
            <w:pPr>
              <w:rPr>
                <w:rFonts w:ascii="Bookman Old Style" w:hAnsi="Bookman Old Style"/>
              </w:rPr>
            </w:pPr>
          </w:p>
        </w:tc>
        <w:tc>
          <w:tcPr>
            <w:tcW w:w="3956" w:type="dxa"/>
            <w:shd w:val="clear" w:color="auto" w:fill="B4C6E7" w:themeFill="accent1" w:themeFillTint="66"/>
          </w:tcPr>
          <w:p w14:paraId="726454FC" w14:textId="77777777" w:rsidR="003E7BB6" w:rsidRDefault="003E7BB6" w:rsidP="0086033F">
            <w:pPr>
              <w:rPr>
                <w:rFonts w:ascii="Bookman Old Style" w:hAnsi="Bookman Old Style"/>
              </w:rPr>
            </w:pPr>
          </w:p>
        </w:tc>
        <w:tc>
          <w:tcPr>
            <w:tcW w:w="377" w:type="dxa"/>
            <w:vMerge w:val="restart"/>
            <w:shd w:val="clear" w:color="auto" w:fill="B4C6E7" w:themeFill="accent1" w:themeFillTint="66"/>
          </w:tcPr>
          <w:p w14:paraId="0E1D3180" w14:textId="77777777" w:rsidR="003E7BB6" w:rsidRDefault="003E7BB6" w:rsidP="0086033F">
            <w:pPr>
              <w:rPr>
                <w:rFonts w:ascii="Bookman Old Style" w:hAnsi="Bookman Old Style"/>
              </w:rPr>
            </w:pPr>
          </w:p>
        </w:tc>
      </w:tr>
      <w:tr w:rsidR="003E7BB6" w14:paraId="0717BB12" w14:textId="77777777" w:rsidTr="003D16A3">
        <w:tblPrEx>
          <w:shd w:val="clear" w:color="auto" w:fill="B4C6E7" w:themeFill="accent1" w:themeFillTint="66"/>
        </w:tblPrEx>
        <w:trPr>
          <w:trHeight w:val="1531"/>
        </w:trPr>
        <w:tc>
          <w:tcPr>
            <w:tcW w:w="0" w:type="auto"/>
            <w:vMerge/>
            <w:shd w:val="clear" w:color="auto" w:fill="B4C6E7" w:themeFill="accent1" w:themeFillTint="66"/>
            <w:vAlign w:val="center"/>
            <w:hideMark/>
          </w:tcPr>
          <w:p w14:paraId="615F88D6" w14:textId="77777777" w:rsidR="003E7BB6" w:rsidRDefault="003E7BB6" w:rsidP="0086033F">
            <w:pPr>
              <w:rPr>
                <w:rFonts w:ascii="Bookman Old Style" w:hAnsi="Bookman Old Style"/>
              </w:rPr>
            </w:pPr>
          </w:p>
        </w:tc>
        <w:tc>
          <w:tcPr>
            <w:tcW w:w="3966" w:type="dxa"/>
            <w:gridSpan w:val="2"/>
            <w:shd w:val="clear" w:color="auto" w:fill="auto"/>
            <w:vAlign w:val="bottom"/>
          </w:tcPr>
          <w:p w14:paraId="291169E9" w14:textId="77777777"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14:paraId="1C18E644" w14:textId="77777777" w:rsidR="003E7BB6" w:rsidRDefault="003E7BB6" w:rsidP="0086033F">
            <w:pPr>
              <w:rPr>
                <w:rFonts w:ascii="Bookman Old Style" w:hAnsi="Bookman Old Style"/>
                <w:sz w:val="16"/>
                <w:szCs w:val="16"/>
              </w:rPr>
            </w:pPr>
          </w:p>
        </w:tc>
        <w:tc>
          <w:tcPr>
            <w:tcW w:w="382" w:type="dxa"/>
            <w:shd w:val="clear" w:color="auto" w:fill="B4C6E7" w:themeFill="accent1" w:themeFillTint="66"/>
          </w:tcPr>
          <w:p w14:paraId="02467149" w14:textId="77777777" w:rsidR="003E7BB6" w:rsidRDefault="003E7BB6" w:rsidP="0086033F">
            <w:pPr>
              <w:rPr>
                <w:rFonts w:ascii="Bookman Old Style" w:hAnsi="Bookman Old Style"/>
              </w:rPr>
            </w:pPr>
          </w:p>
        </w:tc>
        <w:tc>
          <w:tcPr>
            <w:tcW w:w="3956" w:type="dxa"/>
            <w:shd w:val="clear" w:color="auto" w:fill="auto"/>
            <w:vAlign w:val="bottom"/>
            <w:hideMark/>
          </w:tcPr>
          <w:p w14:paraId="6374A1EF" w14:textId="77777777" w:rsidR="003E7BB6" w:rsidRPr="00216D00" w:rsidRDefault="003E7BB6" w:rsidP="0086033F">
            <w:pPr>
              <w:jc w:val="center"/>
              <w:rPr>
                <w:rFonts w:ascii="Bookman Old Style" w:hAnsi="Bookman Old Style"/>
                <w:color w:val="FF0000"/>
              </w:rPr>
            </w:pPr>
            <w:r>
              <w:rPr>
                <w:rFonts w:ascii="Bookman Old Style" w:hAnsi="Bookman Old Style"/>
              </w:rPr>
              <w:t>……………………………………………</w:t>
            </w:r>
            <w:r>
              <w:rPr>
                <w:rFonts w:ascii="Bookman Old Style" w:hAnsi="Bookman Old Style"/>
              </w:rPr>
              <w:br/>
            </w:r>
            <w:r>
              <w:rPr>
                <w:rFonts w:ascii="Bookman Old Style" w:hAnsi="Bookman Old Style"/>
                <w:sz w:val="16"/>
                <w:szCs w:val="16"/>
              </w:rPr>
              <w:t>Pieczęć i podpis/y osoby/</w:t>
            </w:r>
            <w:proofErr w:type="spellStart"/>
            <w:r>
              <w:rPr>
                <w:rFonts w:ascii="Bookman Old Style" w:hAnsi="Bookman Old Style"/>
                <w:sz w:val="16"/>
                <w:szCs w:val="16"/>
              </w:rPr>
              <w:t>ób</w:t>
            </w:r>
            <w:proofErr w:type="spellEnd"/>
            <w:r>
              <w:rPr>
                <w:rFonts w:ascii="Bookman Old Style" w:hAnsi="Bookman Old Style"/>
                <w:sz w:val="16"/>
                <w:szCs w:val="16"/>
              </w:rPr>
              <w:t xml:space="preserve"> reprezentującej/</w:t>
            </w:r>
            <w:proofErr w:type="spellStart"/>
            <w:r>
              <w:rPr>
                <w:rFonts w:ascii="Bookman Old Style" w:hAnsi="Bookman Old Style"/>
                <w:sz w:val="16"/>
                <w:szCs w:val="16"/>
              </w:rPr>
              <w:t>ych</w:t>
            </w:r>
            <w:proofErr w:type="spellEnd"/>
            <w:r>
              <w:rPr>
                <w:rFonts w:ascii="Bookman Old Style" w:hAnsi="Bookman Old Style"/>
                <w:sz w:val="16"/>
                <w:szCs w:val="16"/>
              </w:rPr>
              <w:t xml:space="preserve"> </w:t>
            </w:r>
            <w:r>
              <w:rPr>
                <w:rFonts w:ascii="Bookman Old Style" w:hAnsi="Bookman Old Style"/>
                <w:sz w:val="16"/>
                <w:szCs w:val="16"/>
              </w:rPr>
              <w:br/>
            </w:r>
            <w:r w:rsidRPr="009711CA">
              <w:rPr>
                <w:rFonts w:ascii="Bookman Old Style" w:hAnsi="Bookman Old Style"/>
                <w:sz w:val="16"/>
                <w:szCs w:val="16"/>
              </w:rPr>
              <w:t>Wnioskodawcę</w:t>
            </w:r>
            <w:r w:rsidR="00216D00" w:rsidRPr="009711CA">
              <w:rPr>
                <w:rFonts w:ascii="Bookman Old Style" w:hAnsi="Bookman Old Style"/>
                <w:sz w:val="16"/>
                <w:szCs w:val="16"/>
              </w:rPr>
              <w:t xml:space="preserve"> </w:t>
            </w:r>
          </w:p>
        </w:tc>
        <w:tc>
          <w:tcPr>
            <w:tcW w:w="0" w:type="auto"/>
            <w:vMerge/>
            <w:shd w:val="clear" w:color="auto" w:fill="B4C6E7" w:themeFill="accent1" w:themeFillTint="66"/>
            <w:vAlign w:val="center"/>
            <w:hideMark/>
          </w:tcPr>
          <w:p w14:paraId="0C75324F" w14:textId="77777777" w:rsidR="003E7BB6" w:rsidRDefault="003E7BB6" w:rsidP="0086033F">
            <w:pPr>
              <w:rPr>
                <w:rFonts w:ascii="Bookman Old Style" w:hAnsi="Bookman Old Style"/>
              </w:rPr>
            </w:pPr>
          </w:p>
        </w:tc>
      </w:tr>
      <w:tr w:rsidR="003E7BB6" w14:paraId="525E3ED9" w14:textId="77777777"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14:paraId="3470681F" w14:textId="77777777" w:rsidR="003E7BB6" w:rsidRDefault="003E7BB6" w:rsidP="0086033F">
            <w:pPr>
              <w:rPr>
                <w:rFonts w:ascii="Bookman Old Style" w:hAnsi="Bookman Old Style"/>
              </w:rPr>
            </w:pPr>
          </w:p>
        </w:tc>
        <w:tc>
          <w:tcPr>
            <w:tcW w:w="3966" w:type="dxa"/>
            <w:gridSpan w:val="2"/>
            <w:shd w:val="clear" w:color="auto" w:fill="B4C6E7" w:themeFill="accent1" w:themeFillTint="66"/>
          </w:tcPr>
          <w:p w14:paraId="57574B25" w14:textId="77777777" w:rsidR="003E7BB6" w:rsidRDefault="003E7BB6" w:rsidP="0086033F">
            <w:pPr>
              <w:rPr>
                <w:rFonts w:ascii="Bookman Old Style" w:hAnsi="Bookman Old Style"/>
              </w:rPr>
            </w:pPr>
          </w:p>
        </w:tc>
        <w:tc>
          <w:tcPr>
            <w:tcW w:w="382" w:type="dxa"/>
            <w:shd w:val="clear" w:color="auto" w:fill="B4C6E7" w:themeFill="accent1" w:themeFillTint="66"/>
          </w:tcPr>
          <w:p w14:paraId="4AEABB22" w14:textId="77777777" w:rsidR="003E7BB6" w:rsidRDefault="003E7BB6" w:rsidP="0086033F">
            <w:pPr>
              <w:rPr>
                <w:rFonts w:ascii="Bookman Old Style" w:hAnsi="Bookman Old Style"/>
              </w:rPr>
            </w:pPr>
          </w:p>
        </w:tc>
        <w:tc>
          <w:tcPr>
            <w:tcW w:w="3956" w:type="dxa"/>
            <w:shd w:val="clear" w:color="auto" w:fill="B4C6E7" w:themeFill="accent1" w:themeFillTint="66"/>
          </w:tcPr>
          <w:p w14:paraId="2A19E863" w14:textId="77777777"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14:paraId="3EF4DA0F" w14:textId="77777777" w:rsidR="003E7BB6" w:rsidRDefault="003E7BB6" w:rsidP="0086033F">
            <w:pPr>
              <w:rPr>
                <w:rFonts w:ascii="Bookman Old Style" w:hAnsi="Bookman Old Style"/>
              </w:rPr>
            </w:pPr>
          </w:p>
        </w:tc>
      </w:tr>
    </w:tbl>
    <w:p w14:paraId="049DFD07" w14:textId="77777777"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790EF" w14:textId="77777777" w:rsidR="004C68E1" w:rsidRDefault="004C68E1" w:rsidP="003E7BB6">
      <w:pPr>
        <w:spacing w:before="0" w:after="0" w:line="240" w:lineRule="auto"/>
      </w:pPr>
      <w:r>
        <w:separator/>
      </w:r>
    </w:p>
  </w:endnote>
  <w:endnote w:type="continuationSeparator" w:id="0">
    <w:p w14:paraId="33081B4E" w14:textId="77777777" w:rsidR="004C68E1" w:rsidRDefault="004C68E1"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275713"/>
      <w:docPartObj>
        <w:docPartGallery w:val="Page Numbers (Bottom of Page)"/>
        <w:docPartUnique/>
      </w:docPartObj>
    </w:sdtPr>
    <w:sdtContent>
      <w:p w14:paraId="04565A23" w14:textId="77777777" w:rsidR="00FF0675" w:rsidRDefault="00FF0675">
        <w:pPr>
          <w:pStyle w:val="Stopka"/>
          <w:jc w:val="right"/>
        </w:pPr>
        <w:r>
          <w:fldChar w:fldCharType="begin"/>
        </w:r>
        <w:r>
          <w:instrText>PAGE   \* MERGEFORMAT</w:instrText>
        </w:r>
        <w:r>
          <w:fldChar w:fldCharType="separate"/>
        </w:r>
        <w:r>
          <w:rPr>
            <w:noProof/>
          </w:rPr>
          <w:t>13</w:t>
        </w:r>
        <w:r>
          <w:fldChar w:fldCharType="end"/>
        </w:r>
      </w:p>
    </w:sdtContent>
  </w:sdt>
  <w:p w14:paraId="7FCCABAE" w14:textId="77777777" w:rsidR="00FF0675" w:rsidRDefault="00FF06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194FE" w14:textId="77777777" w:rsidR="004C68E1" w:rsidRDefault="004C68E1" w:rsidP="003E7BB6">
      <w:pPr>
        <w:spacing w:before="0" w:after="0" w:line="240" w:lineRule="auto"/>
      </w:pPr>
      <w:r>
        <w:separator/>
      </w:r>
    </w:p>
  </w:footnote>
  <w:footnote w:type="continuationSeparator" w:id="0">
    <w:p w14:paraId="6BE7D03A" w14:textId="77777777" w:rsidR="004C68E1" w:rsidRDefault="004C68E1" w:rsidP="003E7BB6">
      <w:pPr>
        <w:spacing w:before="0" w:after="0" w:line="240" w:lineRule="auto"/>
      </w:pPr>
      <w:r>
        <w:continuationSeparator/>
      </w:r>
    </w:p>
  </w:footnote>
  <w:footnote w:id="1">
    <w:p w14:paraId="4F3CB56B" w14:textId="77777777" w:rsidR="00FF0675" w:rsidRPr="005C11D5" w:rsidRDefault="00FF0675" w:rsidP="00EF71B7">
      <w:pPr>
        <w:pStyle w:val="Tekstprzypisudolnego"/>
        <w:rPr>
          <w:strike/>
        </w:rPr>
      </w:pPr>
      <w:r w:rsidRPr="005C11D5">
        <w:rPr>
          <w:rStyle w:val="Odwoanieprzypisudolnego"/>
        </w:rPr>
        <w:footnoteRef/>
      </w:r>
      <w:r w:rsidRPr="005C11D5">
        <w:t xml:space="preserve"> Wniosek o </w:t>
      </w:r>
      <w:r w:rsidRPr="00CA476E">
        <w:t>dofinasowanie</w:t>
      </w:r>
      <w:r w:rsidRPr="00E65ECE">
        <w:rPr>
          <w:color w:val="FF0000"/>
        </w:rPr>
        <w:t xml:space="preserve"> </w:t>
      </w:r>
      <w:r w:rsidRPr="005C11D5">
        <w:t>należy wypełnić elektronicznie.</w:t>
      </w:r>
    </w:p>
  </w:footnote>
  <w:footnote w:id="2">
    <w:p w14:paraId="67089F36" w14:textId="77777777" w:rsidR="00FF0675" w:rsidRDefault="00FF0675" w:rsidP="00EF71B7">
      <w:pPr>
        <w:pStyle w:val="Tekstprzypisudolnego"/>
      </w:pPr>
      <w:r w:rsidRPr="005C11D5">
        <w:rPr>
          <w:rStyle w:val="Odwoanieprzypisudolnego"/>
        </w:rPr>
        <w:footnoteRef/>
      </w:r>
      <w:r w:rsidRPr="005C11D5">
        <w:t xml:space="preserve"> Wypełnia LGD.</w:t>
      </w:r>
    </w:p>
  </w:footnote>
  <w:footnote w:id="3">
    <w:p w14:paraId="50D0D68C" w14:textId="77777777" w:rsidR="00FF0675" w:rsidRPr="005C11D5" w:rsidRDefault="00FF0675" w:rsidP="00EF71B7">
      <w:pPr>
        <w:pStyle w:val="Tekstprzypisudolnego"/>
      </w:pPr>
      <w:r w:rsidRPr="005C11D5">
        <w:rPr>
          <w:rStyle w:val="Odwoanieprzypisudolnego"/>
        </w:rPr>
        <w:footnoteRef/>
      </w:r>
      <w:r w:rsidRPr="005C11D5">
        <w:t xml:space="preserve"> Podpunkt wypełniany przez LGD.</w:t>
      </w:r>
    </w:p>
  </w:footnote>
  <w:footnote w:id="4">
    <w:p w14:paraId="76C3A354" w14:textId="77777777" w:rsidR="00FF0675" w:rsidRPr="009A09B1" w:rsidRDefault="00FF0675" w:rsidP="00EF71B7">
      <w:pPr>
        <w:pStyle w:val="Tekstprzypisudolnego"/>
      </w:pPr>
      <w:r w:rsidRPr="005C11D5">
        <w:rPr>
          <w:rStyle w:val="Odwoanieprzypisudolnego"/>
        </w:rPr>
        <w:footnoteRef/>
      </w:r>
      <w:r w:rsidRPr="005C11D5">
        <w:t xml:space="preserve"> Podpunkt wypełniany przez LGD.</w:t>
      </w:r>
    </w:p>
  </w:footnote>
  <w:footnote w:id="5">
    <w:p w14:paraId="4A5DD1FD" w14:textId="77777777" w:rsidR="00FF0675" w:rsidRPr="00EF71B7" w:rsidRDefault="00FF0675"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14:paraId="0C4DB626" w14:textId="77777777" w:rsidR="00FF0675" w:rsidRPr="00EF71B7" w:rsidRDefault="00FF0675" w:rsidP="00EF71B7">
      <w:pPr>
        <w:pStyle w:val="Tekstprzypisudolnego"/>
      </w:pPr>
      <w:r w:rsidRPr="00EF71B7">
        <w:rPr>
          <w:rStyle w:val="Odwoanieprzypisudolnego"/>
        </w:rPr>
        <w:footnoteRef/>
      </w:r>
      <w:r w:rsidRPr="00EF71B7">
        <w:t xml:space="preserve"> W przypadku podpisywania wniosku/umowy (dotyczy grantu) o </w:t>
      </w:r>
      <w:r w:rsidRPr="00CA476E">
        <w:t xml:space="preserve">dofinansowanie </w:t>
      </w:r>
      <w:r w:rsidRPr="00EF71B7">
        <w:t>przez osoby upoważnione, należy do wniosku załączyć udzielone pełnomocnictwo.</w:t>
      </w:r>
    </w:p>
  </w:footnote>
  <w:footnote w:id="7">
    <w:p w14:paraId="1C517E1D" w14:textId="77777777" w:rsidR="00FF0675" w:rsidRPr="009A09B1" w:rsidRDefault="00FF0675" w:rsidP="00EF71B7">
      <w:pPr>
        <w:pStyle w:val="Tekstprzypisudolnego"/>
      </w:pPr>
      <w:r w:rsidRPr="00EF71B7">
        <w:rPr>
          <w:rStyle w:val="Odwoanieprzypisudolnego"/>
        </w:rPr>
        <w:footnoteRef/>
      </w:r>
      <w:r w:rsidRPr="00EF71B7">
        <w:t xml:space="preserve"> W przypadku</w:t>
      </w:r>
      <w:r>
        <w:rPr>
          <w:color w:val="FF0000"/>
        </w:rPr>
        <w:t>,</w:t>
      </w:r>
      <w:r w:rsidRPr="00EF71B7">
        <w:t xml:space="preserve"> gdy podmiot reprezentuje więcej niż jedna osoba</w:t>
      </w:r>
      <w:r>
        <w:rPr>
          <w:color w:val="FF0000"/>
        </w:rPr>
        <w:t>,</w:t>
      </w:r>
      <w:r w:rsidRPr="00EF71B7">
        <w:t xml:space="preserve"> należy powielić tabelkę.</w:t>
      </w:r>
    </w:p>
  </w:footnote>
  <w:footnote w:id="8">
    <w:p w14:paraId="7D5FDBC0" w14:textId="77777777" w:rsidR="00FF0675" w:rsidRPr="009A09B1" w:rsidRDefault="00FF0675"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14:paraId="1F83A517" w14:textId="74E1C513" w:rsidR="00FF0675" w:rsidRPr="00105445" w:rsidRDefault="00FF0675">
      <w:pPr>
        <w:pStyle w:val="Tekstprzypisudolnego"/>
      </w:pPr>
      <w:r w:rsidRPr="00105445">
        <w:rPr>
          <w:rStyle w:val="Odwoanieprzypisudolnego"/>
        </w:rPr>
        <w:footnoteRef/>
      </w:r>
      <w:r w:rsidRPr="00105445">
        <w:t xml:space="preserve"> Max 3 wskaźniki produktu</w:t>
      </w:r>
    </w:p>
  </w:footnote>
  <w:footnote w:id="10">
    <w:p w14:paraId="357EA502" w14:textId="63378BD6" w:rsidR="00FF0675" w:rsidRDefault="00FF0675">
      <w:pPr>
        <w:pStyle w:val="Tekstprzypisudolnego"/>
      </w:pPr>
      <w:r w:rsidRPr="00105445">
        <w:rPr>
          <w:rStyle w:val="Odwoanieprzypisudolnego"/>
        </w:rPr>
        <w:footnoteRef/>
      </w:r>
      <w:r w:rsidRPr="00105445">
        <w:t xml:space="preserve"> Max 1 wskaźnik rezultatu</w:t>
      </w:r>
      <w:r>
        <w:t xml:space="preserve"> </w:t>
      </w:r>
    </w:p>
  </w:footnote>
  <w:footnote w:id="11">
    <w:p w14:paraId="431B6E04" w14:textId="77777777" w:rsidR="00FF0675" w:rsidRPr="009A09B1" w:rsidRDefault="00FF0675"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2">
    <w:p w14:paraId="0E586806" w14:textId="77777777" w:rsidR="00FF0675" w:rsidRDefault="00FF0675"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0C4F9" w14:textId="77777777" w:rsidR="00FF0675" w:rsidRPr="00936F42" w:rsidRDefault="00FF0675" w:rsidP="0086033F">
    <w:pPr>
      <w:pStyle w:val="Nagwek"/>
      <w:jc w:val="center"/>
    </w:pPr>
    <w:r>
      <w:rPr>
        <w:noProof/>
        <w:lang w:eastAsia="pl-PL"/>
      </w:rPr>
      <w:drawing>
        <wp:inline distT="0" distB="0" distL="0" distR="0" wp14:anchorId="1FAACC94" wp14:editId="76770661">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B6"/>
    <w:rsid w:val="0000273D"/>
    <w:rsid w:val="00005C23"/>
    <w:rsid w:val="00034B8C"/>
    <w:rsid w:val="00060B24"/>
    <w:rsid w:val="000849AF"/>
    <w:rsid w:val="000B0EAA"/>
    <w:rsid w:val="000B4E63"/>
    <w:rsid w:val="000B7035"/>
    <w:rsid w:val="000C2CFB"/>
    <w:rsid w:val="000F087C"/>
    <w:rsid w:val="000F3A5E"/>
    <w:rsid w:val="000F4235"/>
    <w:rsid w:val="000F692A"/>
    <w:rsid w:val="000F733D"/>
    <w:rsid w:val="00105445"/>
    <w:rsid w:val="001222A6"/>
    <w:rsid w:val="00124256"/>
    <w:rsid w:val="00173019"/>
    <w:rsid w:val="001812A7"/>
    <w:rsid w:val="00182D10"/>
    <w:rsid w:val="00194509"/>
    <w:rsid w:val="001970BA"/>
    <w:rsid w:val="001C23A9"/>
    <w:rsid w:val="001D2791"/>
    <w:rsid w:val="001E0B16"/>
    <w:rsid w:val="0020037C"/>
    <w:rsid w:val="00203260"/>
    <w:rsid w:val="00216D00"/>
    <w:rsid w:val="00225FE6"/>
    <w:rsid w:val="002326E5"/>
    <w:rsid w:val="00244259"/>
    <w:rsid w:val="00262B58"/>
    <w:rsid w:val="0029171B"/>
    <w:rsid w:val="00296EF6"/>
    <w:rsid w:val="00297D86"/>
    <w:rsid w:val="002A3D37"/>
    <w:rsid w:val="002B0D63"/>
    <w:rsid w:val="002B2E40"/>
    <w:rsid w:val="002C0E19"/>
    <w:rsid w:val="002C31F0"/>
    <w:rsid w:val="002C5525"/>
    <w:rsid w:val="002E1F15"/>
    <w:rsid w:val="0032282E"/>
    <w:rsid w:val="0032514D"/>
    <w:rsid w:val="0034779C"/>
    <w:rsid w:val="0037217E"/>
    <w:rsid w:val="00382743"/>
    <w:rsid w:val="003850CF"/>
    <w:rsid w:val="00392C23"/>
    <w:rsid w:val="003C3CEF"/>
    <w:rsid w:val="003D16A3"/>
    <w:rsid w:val="003E70DF"/>
    <w:rsid w:val="003E7BB6"/>
    <w:rsid w:val="004016AF"/>
    <w:rsid w:val="004251F9"/>
    <w:rsid w:val="004535F3"/>
    <w:rsid w:val="00454BFB"/>
    <w:rsid w:val="00474694"/>
    <w:rsid w:val="00481BC3"/>
    <w:rsid w:val="00482D24"/>
    <w:rsid w:val="004A3CC2"/>
    <w:rsid w:val="004C68E1"/>
    <w:rsid w:val="004D071C"/>
    <w:rsid w:val="004D09B9"/>
    <w:rsid w:val="004D2A3C"/>
    <w:rsid w:val="004E6D36"/>
    <w:rsid w:val="004F4019"/>
    <w:rsid w:val="0050538D"/>
    <w:rsid w:val="00516C5B"/>
    <w:rsid w:val="00522EA8"/>
    <w:rsid w:val="005319B4"/>
    <w:rsid w:val="0056067B"/>
    <w:rsid w:val="005715C6"/>
    <w:rsid w:val="00582D8C"/>
    <w:rsid w:val="00583C50"/>
    <w:rsid w:val="005C0418"/>
    <w:rsid w:val="005C11D5"/>
    <w:rsid w:val="005C2104"/>
    <w:rsid w:val="006009BB"/>
    <w:rsid w:val="00631AFF"/>
    <w:rsid w:val="006444A6"/>
    <w:rsid w:val="0065239D"/>
    <w:rsid w:val="00676EB5"/>
    <w:rsid w:val="006911A5"/>
    <w:rsid w:val="00693D49"/>
    <w:rsid w:val="006941DC"/>
    <w:rsid w:val="006A3FC0"/>
    <w:rsid w:val="006B59C8"/>
    <w:rsid w:val="006B7530"/>
    <w:rsid w:val="006E76C8"/>
    <w:rsid w:val="00722A68"/>
    <w:rsid w:val="00725DCE"/>
    <w:rsid w:val="00731CFF"/>
    <w:rsid w:val="00736A47"/>
    <w:rsid w:val="007619C3"/>
    <w:rsid w:val="00782914"/>
    <w:rsid w:val="0078684A"/>
    <w:rsid w:val="007B1715"/>
    <w:rsid w:val="007B3D03"/>
    <w:rsid w:val="007E7216"/>
    <w:rsid w:val="007F1018"/>
    <w:rsid w:val="007F604C"/>
    <w:rsid w:val="0082797D"/>
    <w:rsid w:val="00830F61"/>
    <w:rsid w:val="0084327A"/>
    <w:rsid w:val="00844F7C"/>
    <w:rsid w:val="00854C33"/>
    <w:rsid w:val="0086033F"/>
    <w:rsid w:val="008D0C37"/>
    <w:rsid w:val="008D21F6"/>
    <w:rsid w:val="008F0DCE"/>
    <w:rsid w:val="009078EA"/>
    <w:rsid w:val="00910E80"/>
    <w:rsid w:val="00916CC7"/>
    <w:rsid w:val="009515F9"/>
    <w:rsid w:val="009711CA"/>
    <w:rsid w:val="00984AB3"/>
    <w:rsid w:val="00987CC8"/>
    <w:rsid w:val="009A2329"/>
    <w:rsid w:val="009C7324"/>
    <w:rsid w:val="009D24CF"/>
    <w:rsid w:val="009D36FA"/>
    <w:rsid w:val="009D3EC0"/>
    <w:rsid w:val="00A01D95"/>
    <w:rsid w:val="00A17D90"/>
    <w:rsid w:val="00A2437C"/>
    <w:rsid w:val="00A3291A"/>
    <w:rsid w:val="00A56B41"/>
    <w:rsid w:val="00AB0A19"/>
    <w:rsid w:val="00AC3E0F"/>
    <w:rsid w:val="00AD3D3B"/>
    <w:rsid w:val="00AD3D3E"/>
    <w:rsid w:val="00AD5DED"/>
    <w:rsid w:val="00AD695D"/>
    <w:rsid w:val="00AF5D7D"/>
    <w:rsid w:val="00AF685E"/>
    <w:rsid w:val="00B0089B"/>
    <w:rsid w:val="00B07F4C"/>
    <w:rsid w:val="00B24AF8"/>
    <w:rsid w:val="00B345B4"/>
    <w:rsid w:val="00B4118C"/>
    <w:rsid w:val="00B566D8"/>
    <w:rsid w:val="00B70F02"/>
    <w:rsid w:val="00BA0155"/>
    <w:rsid w:val="00BB5A0D"/>
    <w:rsid w:val="00BC18A9"/>
    <w:rsid w:val="00C10EBC"/>
    <w:rsid w:val="00C26F5E"/>
    <w:rsid w:val="00C2776D"/>
    <w:rsid w:val="00C36C33"/>
    <w:rsid w:val="00C41D40"/>
    <w:rsid w:val="00C4526F"/>
    <w:rsid w:val="00C50BF7"/>
    <w:rsid w:val="00C614A4"/>
    <w:rsid w:val="00C64F6D"/>
    <w:rsid w:val="00C83628"/>
    <w:rsid w:val="00C91D26"/>
    <w:rsid w:val="00C94070"/>
    <w:rsid w:val="00CA476E"/>
    <w:rsid w:val="00CB067C"/>
    <w:rsid w:val="00CC0857"/>
    <w:rsid w:val="00D00287"/>
    <w:rsid w:val="00D06315"/>
    <w:rsid w:val="00D1128D"/>
    <w:rsid w:val="00D22401"/>
    <w:rsid w:val="00D32430"/>
    <w:rsid w:val="00D419B6"/>
    <w:rsid w:val="00D80BDC"/>
    <w:rsid w:val="00D81BC1"/>
    <w:rsid w:val="00DA1FA5"/>
    <w:rsid w:val="00DB3F45"/>
    <w:rsid w:val="00DD309C"/>
    <w:rsid w:val="00DE4089"/>
    <w:rsid w:val="00DF0677"/>
    <w:rsid w:val="00DF10CC"/>
    <w:rsid w:val="00E04342"/>
    <w:rsid w:val="00E22E40"/>
    <w:rsid w:val="00E279BE"/>
    <w:rsid w:val="00E65ECE"/>
    <w:rsid w:val="00E67EC2"/>
    <w:rsid w:val="00E74718"/>
    <w:rsid w:val="00E83471"/>
    <w:rsid w:val="00EA37E0"/>
    <w:rsid w:val="00EA4720"/>
    <w:rsid w:val="00EA71A2"/>
    <w:rsid w:val="00EB3368"/>
    <w:rsid w:val="00EB76DF"/>
    <w:rsid w:val="00ED2ACD"/>
    <w:rsid w:val="00ED35D4"/>
    <w:rsid w:val="00EE105A"/>
    <w:rsid w:val="00EE57F3"/>
    <w:rsid w:val="00EF71B7"/>
    <w:rsid w:val="00F0421A"/>
    <w:rsid w:val="00F35501"/>
    <w:rsid w:val="00F37FFE"/>
    <w:rsid w:val="00F62F98"/>
    <w:rsid w:val="00F866CB"/>
    <w:rsid w:val="00FA6730"/>
    <w:rsid w:val="00FC597A"/>
    <w:rsid w:val="00FD2D83"/>
    <w:rsid w:val="00FD52F2"/>
    <w:rsid w:val="00FD5AE3"/>
    <w:rsid w:val="00FD717C"/>
    <w:rsid w:val="00FE057C"/>
    <w:rsid w:val="00FF0675"/>
    <w:rsid w:val="00FF7F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8E9E"/>
  <w15:docId w15:val="{1F96EE2D-19D6-47BE-9D15-4EADA8D9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 w:type="character" w:styleId="Odwoaniedokomentarza">
    <w:name w:val="annotation reference"/>
    <w:basedOn w:val="Domylnaczcionkaakapitu"/>
    <w:uiPriority w:val="99"/>
    <w:semiHidden/>
    <w:unhideWhenUsed/>
    <w:rsid w:val="004D07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35506">
      <w:bodyDiv w:val="1"/>
      <w:marLeft w:val="0"/>
      <w:marRight w:val="0"/>
      <w:marTop w:val="0"/>
      <w:marBottom w:val="0"/>
      <w:divBdr>
        <w:top w:val="none" w:sz="0" w:space="0" w:color="auto"/>
        <w:left w:val="none" w:sz="0" w:space="0" w:color="auto"/>
        <w:bottom w:val="none" w:sz="0" w:space="0" w:color="auto"/>
        <w:right w:val="none" w:sz="0" w:space="0" w:color="auto"/>
      </w:divBdr>
    </w:div>
    <w:div w:id="204250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E8BE-81A6-43D4-8BF8-450835D8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7312</Words>
  <Characters>43875</Characters>
  <Application>Microsoft Office Word</Application>
  <DocSecurity>0</DocSecurity>
  <Lines>365</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LGDChełmno</cp:lastModifiedBy>
  <cp:revision>2</cp:revision>
  <dcterms:created xsi:type="dcterms:W3CDTF">2020-09-18T11:55:00Z</dcterms:created>
  <dcterms:modified xsi:type="dcterms:W3CDTF">2020-09-18T11:55:00Z</dcterms:modified>
</cp:coreProperties>
</file>