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49B" w:rsidRPr="00584450" w:rsidRDefault="003A149B" w:rsidP="003A14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-BoldMT"/>
          <w:b/>
          <w:bCs/>
          <w:szCs w:val="22"/>
          <w:u w:val="single"/>
        </w:rPr>
      </w:pPr>
      <w:bookmarkStart w:id="0" w:name="_GoBack"/>
      <w:bookmarkEnd w:id="0"/>
      <w:r w:rsidRPr="00584450">
        <w:rPr>
          <w:rFonts w:asciiTheme="minorHAnsi" w:hAnsiTheme="minorHAnsi" w:cs="Arial-BoldMT"/>
          <w:b/>
          <w:bCs/>
          <w:szCs w:val="22"/>
          <w:u w:val="single"/>
        </w:rPr>
        <w:t>Indywidualny plan działania (IPD) /dokument pełniący analogiczną funkcję</w:t>
      </w:r>
      <w:r w:rsidR="00584450" w:rsidRPr="00584450">
        <w:rPr>
          <w:rFonts w:asciiTheme="minorHAnsi" w:hAnsiTheme="minorHAnsi" w:cs="Arial-BoldMT"/>
          <w:b/>
          <w:bCs/>
          <w:szCs w:val="22"/>
          <w:u w:val="single"/>
        </w:rPr>
        <w:t>- wymagany s</w:t>
      </w:r>
      <w:r w:rsidRPr="00584450">
        <w:rPr>
          <w:rFonts w:asciiTheme="minorHAnsi" w:hAnsiTheme="minorHAnsi" w:cs="Arial-BoldMT"/>
          <w:b/>
          <w:bCs/>
          <w:szCs w:val="22"/>
          <w:u w:val="single"/>
        </w:rPr>
        <w:t>tandard.</w:t>
      </w:r>
    </w:p>
    <w:p w:rsidR="003A149B" w:rsidRPr="003A149B" w:rsidRDefault="003A149B" w:rsidP="003A14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-BoldMT"/>
          <w:b/>
          <w:bCs/>
          <w:szCs w:val="22"/>
        </w:rPr>
      </w:pPr>
    </w:p>
    <w:p w:rsidR="00584450" w:rsidRDefault="00584450" w:rsidP="003A14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-BoldMT"/>
          <w:b/>
          <w:bCs/>
          <w:szCs w:val="22"/>
        </w:rPr>
      </w:pPr>
    </w:p>
    <w:p w:rsidR="003A149B" w:rsidRDefault="003A149B" w:rsidP="003A14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-BoldMT"/>
          <w:b/>
          <w:bCs/>
          <w:szCs w:val="22"/>
        </w:rPr>
      </w:pPr>
      <w:r w:rsidRPr="003A149B">
        <w:rPr>
          <w:rFonts w:asciiTheme="minorHAnsi" w:hAnsiTheme="minorHAnsi" w:cs="Arial-BoldMT"/>
          <w:b/>
          <w:bCs/>
          <w:szCs w:val="22"/>
        </w:rPr>
        <w:t>Minimalny zakres IPD w projekcie:</w:t>
      </w:r>
    </w:p>
    <w:p w:rsidR="003A149B" w:rsidRPr="003A149B" w:rsidRDefault="003A149B" w:rsidP="003A14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-BoldMT"/>
          <w:b/>
          <w:bCs/>
          <w:szCs w:val="22"/>
        </w:rPr>
      </w:pPr>
    </w:p>
    <w:p w:rsidR="003A149B" w:rsidRDefault="003A149B" w:rsidP="003A14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IPD musi obejmować minimum cztery zasadnicze etapy:</w:t>
      </w:r>
    </w:p>
    <w:p w:rsidR="00584450" w:rsidRPr="003A149B" w:rsidRDefault="00584450" w:rsidP="003A14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MT"/>
          <w:szCs w:val="22"/>
        </w:rPr>
      </w:pPr>
    </w:p>
    <w:p w:rsidR="003A149B" w:rsidRPr="003A149B" w:rsidRDefault="003A149B" w:rsidP="003A14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1. Etap I - Przeprowadzenie diagnozy sytuacji zawodowej uczestnika projektu;</w:t>
      </w:r>
    </w:p>
    <w:p w:rsidR="003A149B" w:rsidRPr="003A149B" w:rsidRDefault="003A149B" w:rsidP="003A14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2. Etap II – Przygotowanie IPD przez doradcę zawodowego z udziałem uczestnika projektu;</w:t>
      </w:r>
    </w:p>
    <w:p w:rsidR="003A149B" w:rsidRPr="003A149B" w:rsidRDefault="003A149B" w:rsidP="003A14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3. Etap III – Realizacja IPD przez uczestnika ze wsparciem doradcy zawodowego;</w:t>
      </w:r>
    </w:p>
    <w:p w:rsidR="003A149B" w:rsidRDefault="003A149B" w:rsidP="003A14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4. Etap IV – Zakończenie realizacji IPD. Podsumowanie działań.</w:t>
      </w:r>
    </w:p>
    <w:p w:rsidR="003A149B" w:rsidRPr="003A149B" w:rsidRDefault="003A149B" w:rsidP="003A14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MT"/>
          <w:szCs w:val="22"/>
        </w:rPr>
      </w:pPr>
    </w:p>
    <w:p w:rsidR="003A149B" w:rsidRDefault="003A149B" w:rsidP="003A14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-BoldMT"/>
          <w:b/>
          <w:bCs/>
          <w:szCs w:val="22"/>
        </w:rPr>
      </w:pPr>
      <w:r w:rsidRPr="003A149B">
        <w:rPr>
          <w:rFonts w:asciiTheme="minorHAnsi" w:hAnsiTheme="minorHAnsi" w:cs="Arial-BoldMT"/>
          <w:b/>
          <w:bCs/>
          <w:szCs w:val="22"/>
        </w:rPr>
        <w:t>Etap I – Przeprowadzenie diagnozy sytuacji zawodowej uczestnika</w:t>
      </w:r>
    </w:p>
    <w:p w:rsidR="003A149B" w:rsidRPr="003A149B" w:rsidRDefault="003A149B" w:rsidP="003A14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-BoldMT"/>
          <w:b/>
          <w:bCs/>
          <w:szCs w:val="22"/>
        </w:rPr>
      </w:pP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-BoldMT"/>
          <w:b/>
          <w:bCs/>
          <w:szCs w:val="22"/>
        </w:rPr>
      </w:pPr>
      <w:r w:rsidRPr="003A149B">
        <w:rPr>
          <w:rFonts w:asciiTheme="minorHAnsi" w:hAnsiTheme="minorHAnsi" w:cs="Arial-BoldMT"/>
          <w:b/>
          <w:bCs/>
          <w:szCs w:val="22"/>
        </w:rPr>
        <w:t>Diagnoza sytuacji zawodowej uczestnika powinna obejmować co najmniej: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-BoldMT"/>
          <w:b/>
          <w:bCs/>
          <w:szCs w:val="22"/>
        </w:rPr>
      </w:pP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 xml:space="preserve">1. </w:t>
      </w:r>
      <w:r w:rsidR="00584450">
        <w:rPr>
          <w:rFonts w:asciiTheme="minorHAnsi" w:hAnsiTheme="minorHAnsi" w:cs="ArialMT"/>
          <w:szCs w:val="22"/>
        </w:rPr>
        <w:t xml:space="preserve"> </w:t>
      </w:r>
      <w:r w:rsidRPr="003A149B">
        <w:rPr>
          <w:rFonts w:asciiTheme="minorHAnsi" w:hAnsiTheme="minorHAnsi" w:cs="ArialMT"/>
          <w:szCs w:val="22"/>
        </w:rPr>
        <w:t xml:space="preserve">Analizę </w:t>
      </w:r>
      <w:r w:rsidRPr="003A149B">
        <w:rPr>
          <w:rFonts w:asciiTheme="minorHAnsi" w:hAnsiTheme="minorHAnsi" w:cs="Arial-BoldMT"/>
          <w:b/>
          <w:bCs/>
          <w:szCs w:val="22"/>
        </w:rPr>
        <w:t xml:space="preserve">potencjału uczestnika </w:t>
      </w:r>
      <w:r w:rsidRPr="003A149B">
        <w:rPr>
          <w:rFonts w:asciiTheme="minorHAnsi" w:hAnsiTheme="minorHAnsi" w:cs="ArialMT"/>
          <w:szCs w:val="22"/>
        </w:rPr>
        <w:t>uwzględniającą co najmniej: wykształcenie, przebyte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kursy i szkolenia, doświadczenie zawodowe (staż pracy, wykonywane zawody,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zajmowane stanowiska pracy, opis wykonywanych zadań), zainteresowania, posiadane</w:t>
      </w: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umiejętności i kompetencje, cechy osobowości.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2.</w:t>
      </w:r>
      <w:r w:rsidR="00584450">
        <w:rPr>
          <w:rFonts w:asciiTheme="minorHAnsi" w:hAnsiTheme="minorHAnsi" w:cs="ArialMT"/>
          <w:szCs w:val="22"/>
        </w:rPr>
        <w:t xml:space="preserve"> </w:t>
      </w:r>
      <w:r w:rsidRPr="003A149B">
        <w:rPr>
          <w:rFonts w:asciiTheme="minorHAnsi" w:hAnsiTheme="minorHAnsi" w:cs="ArialMT"/>
          <w:szCs w:val="22"/>
        </w:rPr>
        <w:t xml:space="preserve"> Analizę </w:t>
      </w:r>
      <w:r w:rsidRPr="003A149B">
        <w:rPr>
          <w:rFonts w:asciiTheme="minorHAnsi" w:hAnsiTheme="minorHAnsi" w:cs="Arial-BoldMT"/>
          <w:b/>
          <w:bCs/>
          <w:szCs w:val="22"/>
        </w:rPr>
        <w:t xml:space="preserve">uwarunkowań zdrowotnych i społecznych uczestnika </w:t>
      </w:r>
      <w:r w:rsidRPr="003A149B">
        <w:rPr>
          <w:rFonts w:asciiTheme="minorHAnsi" w:hAnsiTheme="minorHAnsi" w:cs="ArialMT"/>
          <w:szCs w:val="22"/>
        </w:rPr>
        <w:t>(przeciwwskazania do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wykonywania pracy, sytuacja rodzinna, konieczność sprawowania opieki nad dzieckiem</w:t>
      </w: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lub członkiem rodziny).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3.</w:t>
      </w:r>
      <w:r w:rsidR="00584450">
        <w:rPr>
          <w:rFonts w:asciiTheme="minorHAnsi" w:hAnsiTheme="minorHAnsi" w:cs="ArialMT"/>
          <w:szCs w:val="22"/>
        </w:rPr>
        <w:t xml:space="preserve"> </w:t>
      </w:r>
      <w:r w:rsidRPr="003A149B">
        <w:rPr>
          <w:rFonts w:asciiTheme="minorHAnsi" w:hAnsiTheme="minorHAnsi" w:cs="ArialMT"/>
          <w:szCs w:val="22"/>
        </w:rPr>
        <w:t xml:space="preserve"> Ustalenie </w:t>
      </w:r>
      <w:r w:rsidRPr="003A149B">
        <w:rPr>
          <w:rFonts w:asciiTheme="minorHAnsi" w:hAnsiTheme="minorHAnsi" w:cs="Arial-BoldMT"/>
          <w:b/>
          <w:bCs/>
          <w:szCs w:val="22"/>
        </w:rPr>
        <w:t xml:space="preserve">problemu zawodowego </w:t>
      </w:r>
      <w:r w:rsidRPr="003A149B">
        <w:rPr>
          <w:rFonts w:asciiTheme="minorHAnsi" w:hAnsiTheme="minorHAnsi" w:cs="ArialMT"/>
          <w:szCs w:val="22"/>
        </w:rPr>
        <w:t>(w tym m.in.: deficytów w zakresie posiadanych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kompetencji/kwalifikacji, przyczyn pozostawania bez pracy, w tym dotyczących braku lub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niewystarczającego doświadczenia zawodowego (w przypadku uczestnika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pozostającego bez zatrudnienia) lub przyczyn pozostawania w niekorzystnej sytuacji na</w:t>
      </w: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rynku pracy (w przypadku uczestnika pracującego)).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 xml:space="preserve">4. </w:t>
      </w:r>
      <w:r w:rsidR="00584450">
        <w:rPr>
          <w:rFonts w:asciiTheme="minorHAnsi" w:hAnsiTheme="minorHAnsi" w:cs="ArialMT"/>
          <w:szCs w:val="22"/>
        </w:rPr>
        <w:t xml:space="preserve"> </w:t>
      </w:r>
      <w:r w:rsidRPr="003A149B">
        <w:rPr>
          <w:rFonts w:asciiTheme="minorHAnsi" w:hAnsiTheme="minorHAnsi" w:cs="ArialMT"/>
          <w:szCs w:val="22"/>
        </w:rPr>
        <w:t xml:space="preserve">Opis </w:t>
      </w:r>
      <w:r w:rsidRPr="003A149B">
        <w:rPr>
          <w:rFonts w:asciiTheme="minorHAnsi" w:hAnsiTheme="minorHAnsi" w:cs="Arial-BoldMT"/>
          <w:b/>
          <w:bCs/>
          <w:szCs w:val="22"/>
        </w:rPr>
        <w:t xml:space="preserve">predyspozycji/preferencji zawodowych </w:t>
      </w:r>
      <w:r w:rsidRPr="003A149B">
        <w:rPr>
          <w:rFonts w:asciiTheme="minorHAnsi" w:hAnsiTheme="minorHAnsi" w:cs="ArialMT"/>
          <w:szCs w:val="22"/>
        </w:rPr>
        <w:t>uczestnika (z wykorzystaniem co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najmniej jednego narzędzia diagnostycznego, opis wyników badania).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TimesNewRomanPSMT"/>
          <w:szCs w:val="22"/>
        </w:rPr>
      </w:pP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-BoldMT"/>
          <w:b/>
          <w:bCs/>
          <w:szCs w:val="22"/>
        </w:rPr>
      </w:pPr>
      <w:r w:rsidRPr="003A149B">
        <w:rPr>
          <w:rFonts w:asciiTheme="minorHAnsi" w:hAnsiTheme="minorHAnsi" w:cs="ArialMT"/>
          <w:szCs w:val="22"/>
        </w:rPr>
        <w:t xml:space="preserve">5. </w:t>
      </w:r>
      <w:r w:rsidR="00584450">
        <w:rPr>
          <w:rFonts w:asciiTheme="minorHAnsi" w:hAnsiTheme="minorHAnsi" w:cs="ArialMT"/>
          <w:szCs w:val="22"/>
        </w:rPr>
        <w:t xml:space="preserve"> </w:t>
      </w:r>
      <w:r w:rsidRPr="003A149B">
        <w:rPr>
          <w:rFonts w:asciiTheme="minorHAnsi" w:hAnsiTheme="minorHAnsi" w:cs="ArialMT"/>
          <w:szCs w:val="22"/>
        </w:rPr>
        <w:t xml:space="preserve">Określenie </w:t>
      </w:r>
      <w:r w:rsidRPr="003A149B">
        <w:rPr>
          <w:rFonts w:asciiTheme="minorHAnsi" w:hAnsiTheme="minorHAnsi" w:cs="Arial-BoldMT"/>
          <w:b/>
          <w:bCs/>
          <w:szCs w:val="22"/>
        </w:rPr>
        <w:t>kierunków rozwoju uczestnika projektu, w tym: kierunku (obszaru)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-BoldMT"/>
          <w:b/>
          <w:bCs/>
          <w:szCs w:val="22"/>
        </w:rPr>
      </w:pPr>
      <w:r w:rsidRPr="003A149B">
        <w:rPr>
          <w:rFonts w:asciiTheme="minorHAnsi" w:hAnsiTheme="minorHAnsi" w:cs="Arial-BoldMT"/>
          <w:b/>
          <w:bCs/>
          <w:szCs w:val="22"/>
        </w:rPr>
        <w:t>szkolenia zawodowego pozwalającego nabyć kompetencje zawodowe i/lub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-BoldMT"/>
          <w:b/>
          <w:bCs/>
          <w:szCs w:val="22"/>
        </w:rPr>
      </w:pPr>
      <w:r w:rsidRPr="003A149B">
        <w:rPr>
          <w:rFonts w:asciiTheme="minorHAnsi" w:hAnsiTheme="minorHAnsi" w:cs="Arial-BoldMT"/>
          <w:b/>
          <w:bCs/>
          <w:szCs w:val="22"/>
        </w:rPr>
        <w:t>uzyskać kwalifikacje zawodowe w celu podjęcia zatrudnienia (uczestnik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-BoldMT"/>
          <w:b/>
          <w:bCs/>
          <w:szCs w:val="22"/>
        </w:rPr>
      </w:pPr>
      <w:r w:rsidRPr="003A149B">
        <w:rPr>
          <w:rFonts w:asciiTheme="minorHAnsi" w:hAnsiTheme="minorHAnsi" w:cs="Arial-BoldMT"/>
          <w:b/>
          <w:bCs/>
          <w:szCs w:val="22"/>
        </w:rPr>
        <w:t>niepracujący) lub poprawy sytuacji na rynku pracy (uczestnik pracujący), a także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-BoldMT"/>
          <w:b/>
          <w:bCs/>
          <w:szCs w:val="22"/>
        </w:rPr>
      </w:pPr>
      <w:r w:rsidRPr="003A149B">
        <w:rPr>
          <w:rFonts w:asciiTheme="minorHAnsi" w:hAnsiTheme="minorHAnsi" w:cs="Arial-BoldMT"/>
          <w:b/>
          <w:bCs/>
          <w:szCs w:val="22"/>
        </w:rPr>
        <w:t>określenie zakresu stażu zawodowego - w przypadku zidentyfikowania u</w:t>
      </w: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-BoldMT"/>
          <w:b/>
          <w:bCs/>
          <w:szCs w:val="22"/>
        </w:rPr>
      </w:pPr>
      <w:r w:rsidRPr="003A149B">
        <w:rPr>
          <w:rFonts w:asciiTheme="minorHAnsi" w:hAnsiTheme="minorHAnsi" w:cs="Arial-BoldMT"/>
          <w:b/>
          <w:bCs/>
          <w:szCs w:val="22"/>
        </w:rPr>
        <w:t>uczestnika braku lub niewystarczającego doświadczenia zawodowego.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-BoldMT"/>
          <w:b/>
          <w:bCs/>
          <w:szCs w:val="22"/>
        </w:rPr>
      </w:pP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 xml:space="preserve">6. </w:t>
      </w:r>
      <w:r w:rsidR="00584450">
        <w:rPr>
          <w:rFonts w:asciiTheme="minorHAnsi" w:hAnsiTheme="minorHAnsi" w:cs="ArialMT"/>
          <w:szCs w:val="22"/>
        </w:rPr>
        <w:t xml:space="preserve"> </w:t>
      </w:r>
      <w:r w:rsidRPr="003A149B">
        <w:rPr>
          <w:rFonts w:asciiTheme="minorHAnsi" w:hAnsiTheme="minorHAnsi" w:cs="Arial-BoldMT"/>
          <w:b/>
          <w:bCs/>
          <w:szCs w:val="22"/>
        </w:rPr>
        <w:t xml:space="preserve">Podpis uczestnika </w:t>
      </w:r>
      <w:r w:rsidRPr="003A149B">
        <w:rPr>
          <w:rFonts w:asciiTheme="minorHAnsi" w:hAnsiTheme="minorHAnsi" w:cs="ArialMT"/>
          <w:szCs w:val="22"/>
        </w:rPr>
        <w:t>potwierdzający wykonanie i akceptujący diagnozę sporządzoną na</w:t>
      </w: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piśmie przez doradcę.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TimesNewRomanPSMT"/>
          <w:szCs w:val="22"/>
        </w:rPr>
        <w:t xml:space="preserve">7. </w:t>
      </w:r>
      <w:r w:rsidR="00584450">
        <w:rPr>
          <w:rFonts w:asciiTheme="minorHAnsi" w:hAnsiTheme="minorHAnsi" w:cs="TimesNewRomanPSMT"/>
          <w:szCs w:val="22"/>
        </w:rPr>
        <w:t xml:space="preserve"> </w:t>
      </w:r>
      <w:r w:rsidRPr="003A149B">
        <w:rPr>
          <w:rFonts w:asciiTheme="minorHAnsi" w:hAnsiTheme="minorHAnsi" w:cs="ArialMT"/>
          <w:szCs w:val="22"/>
        </w:rPr>
        <w:t xml:space="preserve">Poświadczone podpisem uczestnika </w:t>
      </w:r>
      <w:r w:rsidRPr="003A149B">
        <w:rPr>
          <w:rFonts w:asciiTheme="minorHAnsi" w:hAnsiTheme="minorHAnsi" w:cs="Arial-BoldMT"/>
          <w:b/>
          <w:bCs/>
          <w:szCs w:val="22"/>
        </w:rPr>
        <w:t>daty spotkań</w:t>
      </w:r>
      <w:r w:rsidRPr="003A149B">
        <w:rPr>
          <w:rFonts w:asciiTheme="minorHAnsi" w:hAnsiTheme="minorHAnsi" w:cs="ArialMT"/>
          <w:szCs w:val="22"/>
        </w:rPr>
        <w:t>, podczas których została dokonana</w:t>
      </w: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diagnoza.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-BoldMT"/>
          <w:b/>
          <w:bCs/>
          <w:szCs w:val="22"/>
        </w:rPr>
      </w:pPr>
      <w:r w:rsidRPr="003A149B">
        <w:rPr>
          <w:rFonts w:asciiTheme="minorHAnsi" w:hAnsiTheme="minorHAnsi" w:cs="Arial-BoldMT"/>
          <w:b/>
          <w:bCs/>
          <w:szCs w:val="22"/>
        </w:rPr>
        <w:t>Wytyczne do przygotowania diagnozy: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-BoldMT"/>
          <w:b/>
          <w:bCs/>
          <w:szCs w:val="22"/>
        </w:rPr>
      </w:pP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-BoldMT"/>
          <w:b/>
          <w:bCs/>
          <w:szCs w:val="22"/>
        </w:rPr>
      </w:pPr>
      <w:r w:rsidRPr="003A149B">
        <w:rPr>
          <w:rFonts w:asciiTheme="minorHAnsi" w:hAnsiTheme="minorHAnsi" w:cs="ArialMT"/>
          <w:szCs w:val="22"/>
        </w:rPr>
        <w:t xml:space="preserve">a) Diagnoza sytuacji zawodowej uczestnika powinna być przygotowana przez </w:t>
      </w:r>
      <w:r w:rsidRPr="003A149B">
        <w:rPr>
          <w:rFonts w:asciiTheme="minorHAnsi" w:hAnsiTheme="minorHAnsi" w:cs="Arial-BoldMT"/>
          <w:b/>
          <w:bCs/>
          <w:szCs w:val="22"/>
        </w:rPr>
        <w:t>doradcę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-BoldMT"/>
          <w:b/>
          <w:bCs/>
          <w:szCs w:val="22"/>
        </w:rPr>
        <w:t>zawodowego z wykorzystaniem narzędzi diagnostycznych</w:t>
      </w:r>
      <w:r w:rsidRPr="003A149B">
        <w:rPr>
          <w:rFonts w:asciiTheme="minorHAnsi" w:hAnsiTheme="minorHAnsi" w:cs="ArialMT"/>
          <w:szCs w:val="22"/>
        </w:rPr>
        <w:t>.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b) Do przeprowadzenia diagnozy rekomendowane jest zastosowanie przynajmniej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-BoldMT"/>
          <w:b/>
          <w:bCs/>
          <w:szCs w:val="22"/>
        </w:rPr>
        <w:lastRenderedPageBreak/>
        <w:t xml:space="preserve">jednego wystandaryzowanego narzędzia </w:t>
      </w:r>
      <w:r w:rsidRPr="003A149B">
        <w:rPr>
          <w:rFonts w:asciiTheme="minorHAnsi" w:hAnsiTheme="minorHAnsi" w:cs="ArialMT"/>
          <w:szCs w:val="22"/>
        </w:rPr>
        <w:t>– testu do badania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preferencji/predyspozycji/ kompetencji zawodowych.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c) Diagnoza powinna być przygotowana w postaci dokumentu potwierdzającego jej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przebieg, wyniki przeprowadzonych badań i ustalenia określone w punktach 1-7.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Dokument powinien być opatrzony podpisem uczestnika, potwierdzającym zapoznanie</w:t>
      </w: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się z diagnozą oraz podpisem doradcy zawodowego.</w:t>
      </w:r>
    </w:p>
    <w:p w:rsidR="003A149B" w:rsidRPr="003A149B" w:rsidRDefault="003A149B" w:rsidP="003A14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MT"/>
          <w:szCs w:val="22"/>
        </w:rPr>
      </w:pPr>
    </w:p>
    <w:p w:rsidR="003A149B" w:rsidRDefault="003A149B" w:rsidP="003A14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-BoldMT"/>
          <w:b/>
          <w:bCs/>
          <w:szCs w:val="22"/>
        </w:rPr>
      </w:pPr>
      <w:r w:rsidRPr="003A149B">
        <w:rPr>
          <w:rFonts w:asciiTheme="minorHAnsi" w:hAnsiTheme="minorHAnsi" w:cs="Arial-BoldMT"/>
          <w:b/>
          <w:bCs/>
          <w:szCs w:val="22"/>
        </w:rPr>
        <w:t>Etap II - Przygotowanie IPD przez doradcę zawodowego z udziałem uczestnika</w:t>
      </w:r>
    </w:p>
    <w:p w:rsidR="003A149B" w:rsidRPr="003A149B" w:rsidRDefault="003A149B" w:rsidP="003A14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-BoldMT"/>
          <w:b/>
          <w:bCs/>
          <w:szCs w:val="22"/>
        </w:rPr>
      </w:pP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-BoldMT"/>
          <w:b/>
          <w:bCs/>
          <w:szCs w:val="22"/>
        </w:rPr>
        <w:t xml:space="preserve">Przygotowanie IPD </w:t>
      </w:r>
      <w:r w:rsidRPr="003A149B">
        <w:rPr>
          <w:rFonts w:asciiTheme="minorHAnsi" w:hAnsiTheme="minorHAnsi" w:cs="ArialMT"/>
          <w:szCs w:val="22"/>
        </w:rPr>
        <w:t>ma na celu wyznaczenie realistycznych celów zawodowych i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wytyczenie opartej na nich indywidualnej ścieżki rozwoju zawodowego, zmotywowanie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uczestnika do podjęcia działań zorientowanych na osiągnięcie celów zawodowych,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zaplanowanie działań rozwojowych prowadzących do realizacji celów. Kierunek rozwoju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uczestnika projektu powinien wynikać nie tylko z jego aktualnego stanu wiedzy,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doświadczenia, zdolności czy predyspozycji do wykonywania danego zawodu, ale także z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sytuacji na rynku pracy. W przygotowaniu IPD powinno się uwzględnić trendy panujące na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rynku pracy, pożądane na rynku umiejętności, zawody i kompetencje przy jednoczesnym</w:t>
      </w: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uwzględnieniu potrzeb i możliwości uczestnika projektu.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-BoldMT"/>
          <w:b/>
          <w:bCs/>
          <w:szCs w:val="22"/>
        </w:rPr>
      </w:pPr>
      <w:r w:rsidRPr="003A149B">
        <w:rPr>
          <w:rFonts w:asciiTheme="minorHAnsi" w:hAnsiTheme="minorHAnsi" w:cs="Arial-BoldMT"/>
          <w:b/>
          <w:bCs/>
          <w:szCs w:val="22"/>
        </w:rPr>
        <w:t>IPD powinno obejmować co najmniej: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-BoldMT"/>
          <w:b/>
          <w:bCs/>
          <w:szCs w:val="22"/>
        </w:rPr>
      </w:pP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 xml:space="preserve">1. Ustalenie i opis </w:t>
      </w:r>
      <w:r w:rsidRPr="003A149B">
        <w:rPr>
          <w:rFonts w:asciiTheme="minorHAnsi" w:hAnsiTheme="minorHAnsi" w:cs="Arial-BoldMT"/>
          <w:b/>
          <w:bCs/>
          <w:szCs w:val="22"/>
        </w:rPr>
        <w:t xml:space="preserve">celu strategicznego </w:t>
      </w:r>
      <w:r w:rsidRPr="003A149B">
        <w:rPr>
          <w:rFonts w:asciiTheme="minorHAnsi" w:hAnsiTheme="minorHAnsi" w:cs="ArialMT"/>
          <w:szCs w:val="22"/>
        </w:rPr>
        <w:t>(np. podjęcie zatrudnienia w przypadku uczestnika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pozostającego bez zatrudnienia lub poprawa sytuacji na rynku pracy w przypadku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 xml:space="preserve">uczestnika pracującego) i </w:t>
      </w:r>
      <w:r w:rsidRPr="003A149B">
        <w:rPr>
          <w:rFonts w:asciiTheme="minorHAnsi" w:hAnsiTheme="minorHAnsi" w:cs="Arial-BoldMT"/>
          <w:b/>
          <w:bCs/>
          <w:szCs w:val="22"/>
        </w:rPr>
        <w:t xml:space="preserve">celów szczegółowych </w:t>
      </w:r>
      <w:r w:rsidRPr="003A149B">
        <w:rPr>
          <w:rFonts w:asciiTheme="minorHAnsi" w:hAnsiTheme="minorHAnsi" w:cs="ArialMT"/>
          <w:szCs w:val="22"/>
        </w:rPr>
        <w:t>(etapowych) realizowanych w ramach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poszczególnych działań rozwojowych (np. nabycie doświadczenia zawodowego; nabycie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kompetencji zawodowych lub uzyskanie określonych kwalifikacji zawodowych). Opis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celów powinien być wykonany z użyciem metody SMART, tj. cel powinien być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  <w:lang w:val="en-US"/>
        </w:rPr>
      </w:pPr>
      <w:r w:rsidRPr="003A149B">
        <w:rPr>
          <w:rFonts w:asciiTheme="minorHAnsi" w:hAnsiTheme="minorHAnsi" w:cs="ArialMT"/>
          <w:szCs w:val="22"/>
        </w:rPr>
        <w:t xml:space="preserve">skonkretyzowany (ang. </w:t>
      </w:r>
      <w:proofErr w:type="spellStart"/>
      <w:r w:rsidRPr="003A149B">
        <w:rPr>
          <w:rFonts w:asciiTheme="minorHAnsi" w:hAnsiTheme="minorHAnsi" w:cs="ArialMT"/>
          <w:szCs w:val="22"/>
        </w:rPr>
        <w:t>Specific</w:t>
      </w:r>
      <w:proofErr w:type="spellEnd"/>
      <w:r w:rsidRPr="003A149B">
        <w:rPr>
          <w:rFonts w:asciiTheme="minorHAnsi" w:hAnsiTheme="minorHAnsi" w:cs="ArialMT"/>
          <w:szCs w:val="22"/>
        </w:rPr>
        <w:t xml:space="preserve">), mierzalny (ang. </w:t>
      </w:r>
      <w:r w:rsidRPr="003A149B">
        <w:rPr>
          <w:rFonts w:asciiTheme="minorHAnsi" w:hAnsiTheme="minorHAnsi" w:cs="ArialMT"/>
          <w:szCs w:val="22"/>
          <w:lang w:val="en-US"/>
        </w:rPr>
        <w:t xml:space="preserve">Measurable), </w:t>
      </w:r>
      <w:proofErr w:type="spellStart"/>
      <w:r w:rsidRPr="003A149B">
        <w:rPr>
          <w:rFonts w:asciiTheme="minorHAnsi" w:hAnsiTheme="minorHAnsi" w:cs="ArialMT"/>
          <w:szCs w:val="22"/>
          <w:lang w:val="en-US"/>
        </w:rPr>
        <w:t>osiągalny</w:t>
      </w:r>
      <w:proofErr w:type="spellEnd"/>
      <w:r w:rsidRPr="003A149B">
        <w:rPr>
          <w:rFonts w:asciiTheme="minorHAnsi" w:hAnsiTheme="minorHAnsi" w:cs="ArialMT"/>
          <w:szCs w:val="22"/>
          <w:lang w:val="en-US"/>
        </w:rPr>
        <w:t xml:space="preserve"> (ang.</w:t>
      </w: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  <w:lang w:val="en-US"/>
        </w:rPr>
        <w:t xml:space="preserve">Achievable), </w:t>
      </w:r>
      <w:proofErr w:type="spellStart"/>
      <w:r w:rsidRPr="003A149B">
        <w:rPr>
          <w:rFonts w:asciiTheme="minorHAnsi" w:hAnsiTheme="minorHAnsi" w:cs="ArialMT"/>
          <w:szCs w:val="22"/>
          <w:lang w:val="en-US"/>
        </w:rPr>
        <w:t>istotny</w:t>
      </w:r>
      <w:proofErr w:type="spellEnd"/>
      <w:r w:rsidRPr="003A149B">
        <w:rPr>
          <w:rFonts w:asciiTheme="minorHAnsi" w:hAnsiTheme="minorHAnsi" w:cs="ArialMT"/>
          <w:szCs w:val="22"/>
          <w:lang w:val="en-US"/>
        </w:rPr>
        <w:t xml:space="preserve"> (ang. </w:t>
      </w:r>
      <w:proofErr w:type="spellStart"/>
      <w:r w:rsidRPr="003A149B">
        <w:rPr>
          <w:rFonts w:asciiTheme="minorHAnsi" w:hAnsiTheme="minorHAnsi" w:cs="ArialMT"/>
          <w:szCs w:val="22"/>
        </w:rPr>
        <w:t>Relevant</w:t>
      </w:r>
      <w:proofErr w:type="spellEnd"/>
      <w:r w:rsidRPr="003A149B">
        <w:rPr>
          <w:rFonts w:asciiTheme="minorHAnsi" w:hAnsiTheme="minorHAnsi" w:cs="ArialMT"/>
          <w:szCs w:val="22"/>
        </w:rPr>
        <w:t>), określony w czasie (ang. Time-</w:t>
      </w:r>
      <w:proofErr w:type="spellStart"/>
      <w:r w:rsidRPr="003A149B">
        <w:rPr>
          <w:rFonts w:asciiTheme="minorHAnsi" w:hAnsiTheme="minorHAnsi" w:cs="ArialMT"/>
          <w:szCs w:val="22"/>
        </w:rPr>
        <w:t>bound</w:t>
      </w:r>
      <w:proofErr w:type="spellEnd"/>
      <w:r w:rsidRPr="003A149B">
        <w:rPr>
          <w:rFonts w:asciiTheme="minorHAnsi" w:hAnsiTheme="minorHAnsi" w:cs="ArialMT"/>
          <w:szCs w:val="22"/>
        </w:rPr>
        <w:t>).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 xml:space="preserve">2. Określenie poszczególnych </w:t>
      </w:r>
      <w:r w:rsidRPr="003A149B">
        <w:rPr>
          <w:rFonts w:asciiTheme="minorHAnsi" w:hAnsiTheme="minorHAnsi" w:cs="Arial-BoldMT"/>
          <w:b/>
          <w:bCs/>
          <w:szCs w:val="22"/>
        </w:rPr>
        <w:t xml:space="preserve">działań rozwojowych </w:t>
      </w:r>
      <w:r w:rsidRPr="003A149B">
        <w:rPr>
          <w:rFonts w:asciiTheme="minorHAnsi" w:hAnsiTheme="minorHAnsi" w:cs="ArialMT"/>
          <w:szCs w:val="22"/>
        </w:rPr>
        <w:t>prowadzących do realizacji celów, w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-BoldMT"/>
          <w:b/>
          <w:bCs/>
          <w:szCs w:val="22"/>
        </w:rPr>
      </w:pPr>
      <w:r w:rsidRPr="003A149B">
        <w:rPr>
          <w:rFonts w:asciiTheme="minorHAnsi" w:hAnsiTheme="minorHAnsi" w:cs="ArialMT"/>
          <w:szCs w:val="22"/>
        </w:rPr>
        <w:t xml:space="preserve">tym </w:t>
      </w:r>
      <w:r w:rsidRPr="003A149B">
        <w:rPr>
          <w:rFonts w:asciiTheme="minorHAnsi" w:hAnsiTheme="minorHAnsi" w:cs="Arial-BoldMT"/>
          <w:b/>
          <w:bCs/>
          <w:szCs w:val="22"/>
        </w:rPr>
        <w:t xml:space="preserve">działań realizowanych w ramach projektu </w:t>
      </w:r>
      <w:r w:rsidRPr="003A149B">
        <w:rPr>
          <w:rFonts w:asciiTheme="minorHAnsi" w:hAnsiTheme="minorHAnsi" w:cs="ArialMT"/>
          <w:szCs w:val="22"/>
        </w:rPr>
        <w:t xml:space="preserve">(np. szkolenia, staż, ) oraz </w:t>
      </w:r>
      <w:r w:rsidRPr="003A149B">
        <w:rPr>
          <w:rFonts w:asciiTheme="minorHAnsi" w:hAnsiTheme="minorHAnsi" w:cs="Arial-BoldMT"/>
          <w:b/>
          <w:bCs/>
          <w:szCs w:val="22"/>
        </w:rPr>
        <w:t>działań do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-BoldMT"/>
          <w:b/>
          <w:bCs/>
          <w:szCs w:val="22"/>
        </w:rPr>
        <w:t xml:space="preserve">samodzielnej realizacji przez uczestnika </w:t>
      </w:r>
      <w:r w:rsidRPr="003A149B">
        <w:rPr>
          <w:rFonts w:asciiTheme="minorHAnsi" w:hAnsiTheme="minorHAnsi" w:cs="ArialMT"/>
          <w:szCs w:val="22"/>
        </w:rPr>
        <w:t>(np. przygotowanie listy pracodawców z</w:t>
      </w: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określonej branży).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 xml:space="preserve">3. Ustalenie </w:t>
      </w:r>
      <w:r w:rsidRPr="003A149B">
        <w:rPr>
          <w:rFonts w:asciiTheme="minorHAnsi" w:hAnsiTheme="minorHAnsi" w:cs="Arial-BoldMT"/>
          <w:b/>
          <w:bCs/>
          <w:szCs w:val="22"/>
        </w:rPr>
        <w:t>terminów realizacji każdego działania</w:t>
      </w:r>
      <w:r w:rsidRPr="003A149B">
        <w:rPr>
          <w:rFonts w:asciiTheme="minorHAnsi" w:hAnsiTheme="minorHAnsi" w:cs="ArialMT"/>
          <w:szCs w:val="22"/>
        </w:rPr>
        <w:t>.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 xml:space="preserve">4. Określenie </w:t>
      </w:r>
      <w:r w:rsidRPr="003A149B">
        <w:rPr>
          <w:rFonts w:asciiTheme="minorHAnsi" w:hAnsiTheme="minorHAnsi" w:cs="Arial-BoldMT"/>
          <w:b/>
          <w:bCs/>
          <w:szCs w:val="22"/>
        </w:rPr>
        <w:t>oczekiwanych rezultatów działań</w:t>
      </w:r>
      <w:r w:rsidRPr="003A149B">
        <w:rPr>
          <w:rFonts w:asciiTheme="minorHAnsi" w:hAnsiTheme="minorHAnsi" w:cs="ArialMT"/>
          <w:szCs w:val="22"/>
        </w:rPr>
        <w:t>.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 xml:space="preserve">5. Opis </w:t>
      </w:r>
      <w:r w:rsidRPr="003A149B">
        <w:rPr>
          <w:rFonts w:asciiTheme="minorHAnsi" w:hAnsiTheme="minorHAnsi" w:cs="Arial-BoldMT"/>
          <w:b/>
          <w:bCs/>
          <w:szCs w:val="22"/>
        </w:rPr>
        <w:t xml:space="preserve">faktycznych rezultatów działań </w:t>
      </w:r>
      <w:r w:rsidRPr="003A149B">
        <w:rPr>
          <w:rFonts w:asciiTheme="minorHAnsi" w:hAnsiTheme="minorHAnsi" w:cs="ArialMT"/>
          <w:szCs w:val="22"/>
        </w:rPr>
        <w:t>(wypełniane dopiero na spotkaniach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monitorujących z uczestnikiem projektu podczas realizacji IPD, ewentualne przyczyny</w:t>
      </w: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zaniechania działań).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 xml:space="preserve">6. </w:t>
      </w:r>
      <w:r w:rsidRPr="003A149B">
        <w:rPr>
          <w:rFonts w:asciiTheme="minorHAnsi" w:hAnsiTheme="minorHAnsi" w:cs="Arial-BoldMT"/>
          <w:b/>
          <w:bCs/>
          <w:szCs w:val="22"/>
        </w:rPr>
        <w:t xml:space="preserve">Wynik końcowy </w:t>
      </w:r>
      <w:r w:rsidRPr="003A149B">
        <w:rPr>
          <w:rFonts w:asciiTheme="minorHAnsi" w:hAnsiTheme="minorHAnsi" w:cs="ArialMT"/>
          <w:szCs w:val="22"/>
        </w:rPr>
        <w:t>realizacji całego IPD (opisany na spotkaniu podsumowującym),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-BoldMT"/>
          <w:b/>
          <w:bCs/>
          <w:szCs w:val="22"/>
        </w:rPr>
        <w:t xml:space="preserve">przyczyny niepowodzeń </w:t>
      </w:r>
      <w:r w:rsidRPr="003A149B">
        <w:rPr>
          <w:rFonts w:asciiTheme="minorHAnsi" w:hAnsiTheme="minorHAnsi" w:cs="ArialMT"/>
          <w:szCs w:val="22"/>
        </w:rPr>
        <w:t>w realizacji IPD (jeśli wystąpiły, powinny zostać opisane na</w:t>
      </w: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spotkaniu podsumowującym).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 xml:space="preserve">7. Pisemną </w:t>
      </w:r>
      <w:r w:rsidRPr="003A149B">
        <w:rPr>
          <w:rFonts w:asciiTheme="minorHAnsi" w:hAnsiTheme="minorHAnsi" w:cs="Arial-BoldMT"/>
          <w:b/>
          <w:bCs/>
          <w:szCs w:val="22"/>
        </w:rPr>
        <w:t xml:space="preserve">zgodę uczestnika </w:t>
      </w:r>
      <w:r w:rsidRPr="003A149B">
        <w:rPr>
          <w:rFonts w:asciiTheme="minorHAnsi" w:hAnsiTheme="minorHAnsi" w:cs="ArialMT"/>
          <w:szCs w:val="22"/>
        </w:rPr>
        <w:t>na proponowane działania.</w:t>
      </w: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-BoldMT"/>
          <w:b/>
          <w:bCs/>
          <w:szCs w:val="22"/>
        </w:rPr>
      </w:pPr>
      <w:r w:rsidRPr="003A149B">
        <w:rPr>
          <w:rFonts w:asciiTheme="minorHAnsi" w:hAnsiTheme="minorHAnsi" w:cs="Arial-BoldMT"/>
          <w:b/>
          <w:bCs/>
          <w:szCs w:val="22"/>
        </w:rPr>
        <w:t>Wytyczne do przygotowania IPD: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TimesNewRomanPSMT"/>
          <w:szCs w:val="22"/>
        </w:rPr>
      </w:pP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a) IPD powinien być przygotowany nie później niż 30 dni od diagnozy sytuacji zawodowej</w:t>
      </w: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uczestnika. Diagnoza stanowi integralną część procesu przygotowania IPD.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b) IPD powinien być przygotowany w formie dokumentu zawierającego pisemne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ustalenia między uczestnikiem a doradcą zawodowym, obejmującego co najmniej</w:t>
      </w: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treści wymienione w punktach 1-7.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c) IPD powinien być opatrzony podpisem uczestnika, potwierdzającym zapoznanie się z</w:t>
      </w: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zakresem i kolejnością działań oraz podpisem doradcy zawodowego.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d) IPD powinien być przygotowany zgodnie z zasadą indywidualizacji wsparcia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uczestnika. Każdy uczestnik będzie miał opracowaną swoją własną, niepowtarzalną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ścieżkę rozwoju zawodowego, odpowiadającą jego potrzebom, preferencjom i</w:t>
      </w: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możliwościom.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e) W przypadku istotnych zmian zachodzących w sytuacji uczestnika, dopuszcza się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możliwość modyfikacji IPD. Każda modyfikacja IPD powinna być uzasadniona na</w:t>
      </w:r>
    </w:p>
    <w:p w:rsid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piśmie przez doradcę zawodowego i opatrzona zgodą uczestnika.</w:t>
      </w:r>
    </w:p>
    <w:p w:rsidR="003A149B" w:rsidRPr="003A149B" w:rsidRDefault="003A149B" w:rsidP="003A14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MT"/>
          <w:szCs w:val="22"/>
        </w:rPr>
      </w:pPr>
    </w:p>
    <w:p w:rsidR="003A149B" w:rsidRDefault="003A149B" w:rsidP="003A14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-BoldMT"/>
          <w:b/>
          <w:bCs/>
          <w:szCs w:val="22"/>
        </w:rPr>
      </w:pPr>
      <w:r w:rsidRPr="003A149B">
        <w:rPr>
          <w:rFonts w:asciiTheme="minorHAnsi" w:hAnsiTheme="minorHAnsi" w:cs="Arial-BoldMT"/>
          <w:b/>
          <w:bCs/>
          <w:szCs w:val="22"/>
        </w:rPr>
        <w:t>Etap III. Realizacja IPD przez uczestnika ze wsparciem doradcy zawodowego.</w:t>
      </w:r>
    </w:p>
    <w:p w:rsidR="003A149B" w:rsidRPr="003A149B" w:rsidRDefault="003A149B" w:rsidP="00584450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-BoldMT"/>
          <w:b/>
          <w:bCs/>
          <w:szCs w:val="22"/>
        </w:rPr>
      </w:pPr>
    </w:p>
    <w:p w:rsidR="003A149B" w:rsidRPr="003A149B" w:rsidRDefault="003A149B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Realizacja IPD ma na celu ukończenie przez uczestnika zaplanowanych działań oraz</w:t>
      </w:r>
    </w:p>
    <w:p w:rsidR="003A149B" w:rsidRPr="003A149B" w:rsidRDefault="003A149B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doprowadzenie uczestnika do osiągnięcia założonych celów, w tym celów szczegółowych i</w:t>
      </w:r>
    </w:p>
    <w:p w:rsidR="003A149B" w:rsidRDefault="003A149B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celu strategicznego.</w:t>
      </w:r>
    </w:p>
    <w:p w:rsidR="003A149B" w:rsidRPr="003A149B" w:rsidRDefault="003A149B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MT"/>
          <w:szCs w:val="22"/>
        </w:rPr>
      </w:pPr>
    </w:p>
    <w:p w:rsidR="003A149B" w:rsidRDefault="003A149B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-BoldMT"/>
          <w:b/>
          <w:bCs/>
          <w:szCs w:val="22"/>
        </w:rPr>
      </w:pPr>
      <w:r w:rsidRPr="003A149B">
        <w:rPr>
          <w:rFonts w:asciiTheme="minorHAnsi" w:hAnsiTheme="minorHAnsi" w:cs="Arial-BoldMT"/>
          <w:b/>
          <w:bCs/>
          <w:szCs w:val="22"/>
        </w:rPr>
        <w:t>Wytyczne do realizacji IPD:</w:t>
      </w:r>
    </w:p>
    <w:p w:rsidR="003A149B" w:rsidRPr="003A149B" w:rsidRDefault="003A149B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-BoldMT"/>
          <w:b/>
          <w:bCs/>
          <w:szCs w:val="22"/>
        </w:rPr>
      </w:pPr>
    </w:p>
    <w:p w:rsidR="003A149B" w:rsidRDefault="003A149B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1. Zapewnienie wsparcia doradcy zawodowego w czasie realizacji IPD.</w:t>
      </w:r>
    </w:p>
    <w:p w:rsidR="003A149B" w:rsidRPr="003A149B" w:rsidRDefault="003A149B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MT"/>
          <w:szCs w:val="22"/>
        </w:rPr>
      </w:pPr>
    </w:p>
    <w:p w:rsidR="003A149B" w:rsidRPr="003A149B" w:rsidRDefault="003A149B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2. Monitorowanie realizacji IPD poprzez prowadzenie z uczestnikiem spotkań przynajmniej po</w:t>
      </w:r>
    </w:p>
    <w:p w:rsidR="003A149B" w:rsidRPr="003A149B" w:rsidRDefault="003A149B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każdym zrealizowanym działaniu rozwojowym ustalonym w IPD. Spotkania monitorujące</w:t>
      </w:r>
    </w:p>
    <w:p w:rsidR="003A149B" w:rsidRPr="003A149B" w:rsidRDefault="003A149B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zwiększą szansę na efektywną realizację planowanych działań. W trakcie spotkań</w:t>
      </w:r>
    </w:p>
    <w:p w:rsidR="003A149B" w:rsidRDefault="003A149B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monitorujących z uczestnikiem należy omówić:</w:t>
      </w:r>
    </w:p>
    <w:p w:rsidR="00584450" w:rsidRPr="003A149B" w:rsidRDefault="00584450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</w:p>
    <w:p w:rsidR="003A149B" w:rsidRPr="003A149B" w:rsidRDefault="003A149B" w:rsidP="00584450">
      <w:pPr>
        <w:autoSpaceDE w:val="0"/>
        <w:autoSpaceDN w:val="0"/>
        <w:adjustRightInd w:val="0"/>
        <w:spacing w:after="0"/>
        <w:ind w:left="709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- faktyczne efekty, jakie przyniosły zrealizowane działania,</w:t>
      </w:r>
    </w:p>
    <w:p w:rsidR="003A149B" w:rsidRPr="003A149B" w:rsidRDefault="003A149B" w:rsidP="00584450">
      <w:pPr>
        <w:autoSpaceDE w:val="0"/>
        <w:autoSpaceDN w:val="0"/>
        <w:adjustRightInd w:val="0"/>
        <w:spacing w:after="0"/>
        <w:ind w:left="709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- czy postęp w realizowanych obszarach następuje w oczekiwany sposób,</w:t>
      </w:r>
    </w:p>
    <w:p w:rsidR="003A149B" w:rsidRPr="003A149B" w:rsidRDefault="003A149B" w:rsidP="00584450">
      <w:pPr>
        <w:autoSpaceDE w:val="0"/>
        <w:autoSpaceDN w:val="0"/>
        <w:adjustRightInd w:val="0"/>
        <w:spacing w:after="0"/>
        <w:ind w:left="709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- które z zaplanowanych działań należy zmodyfikować lub zastąpić innymi,</w:t>
      </w:r>
    </w:p>
    <w:p w:rsidR="003A149B" w:rsidRDefault="003A149B" w:rsidP="00584450">
      <w:pPr>
        <w:autoSpaceDE w:val="0"/>
        <w:autoSpaceDN w:val="0"/>
        <w:adjustRightInd w:val="0"/>
        <w:spacing w:after="0"/>
        <w:ind w:left="709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- czy należy uzupełnić zaplanowane działania o nowe formy wsparcia.</w:t>
      </w:r>
    </w:p>
    <w:p w:rsidR="003A149B" w:rsidRPr="003A149B" w:rsidRDefault="003A149B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</w:p>
    <w:p w:rsidR="003A149B" w:rsidRPr="003A149B" w:rsidRDefault="003A149B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3. Monitorowanie realizacji IPD powinno odbywać się również podczas udziału uczestnika w</w:t>
      </w:r>
    </w:p>
    <w:p w:rsidR="003A149B" w:rsidRDefault="003A149B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szkoleniu, podczas odbywania stażu czy wykonywania pracy zawodowej</w:t>
      </w:r>
      <w:r>
        <w:rPr>
          <w:rFonts w:asciiTheme="minorHAnsi" w:hAnsiTheme="minorHAnsi" w:cs="ArialMT"/>
          <w:szCs w:val="22"/>
        </w:rPr>
        <w:t>.</w:t>
      </w:r>
      <w:r>
        <w:rPr>
          <w:rStyle w:val="Odwoanieprzypisukocowego"/>
          <w:rFonts w:asciiTheme="minorHAnsi" w:hAnsiTheme="minorHAnsi" w:cs="ArialMT"/>
          <w:szCs w:val="22"/>
        </w:rPr>
        <w:endnoteReference w:id="1"/>
      </w:r>
    </w:p>
    <w:p w:rsidR="003A149B" w:rsidRPr="003A149B" w:rsidRDefault="003A149B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MT"/>
          <w:szCs w:val="22"/>
        </w:rPr>
      </w:pPr>
    </w:p>
    <w:p w:rsidR="003A149B" w:rsidRDefault="003A149B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-BoldMT"/>
          <w:b/>
          <w:bCs/>
          <w:szCs w:val="22"/>
        </w:rPr>
      </w:pPr>
      <w:r w:rsidRPr="003A149B">
        <w:rPr>
          <w:rFonts w:asciiTheme="minorHAnsi" w:hAnsiTheme="minorHAnsi" w:cs="Arial-BoldMT"/>
          <w:b/>
          <w:bCs/>
          <w:szCs w:val="22"/>
        </w:rPr>
        <w:t>Etap IV. Zakończenie realizacji IPD. Podsumowanie działań.</w:t>
      </w:r>
    </w:p>
    <w:p w:rsidR="00584450" w:rsidRPr="003A149B" w:rsidRDefault="00584450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-BoldMT"/>
          <w:b/>
          <w:bCs/>
          <w:szCs w:val="22"/>
        </w:rPr>
      </w:pPr>
    </w:p>
    <w:p w:rsidR="003A149B" w:rsidRPr="003A149B" w:rsidRDefault="003A149B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Zakończenie realizacji IPD wymaga podsumowania objętych planem działań, ich przebiegu i</w:t>
      </w:r>
    </w:p>
    <w:p w:rsidR="003A149B" w:rsidRPr="003A149B" w:rsidRDefault="003A149B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wyników. W ramach podsumowania należy przeanalizować informacje, które pozwolą</w:t>
      </w:r>
    </w:p>
    <w:p w:rsidR="003A149B" w:rsidRPr="003A149B" w:rsidRDefault="003A149B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t>stwierdzić na ile IPD był trafny, skutecznie, sprawnie i terminowo zrealizowany, w jakim</w:t>
      </w:r>
    </w:p>
    <w:p w:rsidR="003A149B" w:rsidRPr="003A149B" w:rsidRDefault="003A149B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="ArialMT"/>
          <w:szCs w:val="22"/>
        </w:rPr>
      </w:pPr>
      <w:r w:rsidRPr="003A149B">
        <w:rPr>
          <w:rFonts w:asciiTheme="minorHAnsi" w:hAnsiTheme="minorHAnsi" w:cs="ArialMT"/>
          <w:szCs w:val="22"/>
        </w:rPr>
        <w:lastRenderedPageBreak/>
        <w:t>stopniu uczestnik zaangażował się w jego wykonanie. Kluczową informacją jest wynik</w:t>
      </w:r>
    </w:p>
    <w:p w:rsidR="003A149B" w:rsidRPr="003A149B" w:rsidRDefault="00584450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Theme="minorHAnsi" w:hAnsiTheme="minorHAnsi" w:cs="ArialMT"/>
          <w:szCs w:val="22"/>
        </w:rPr>
      </w:pPr>
      <w:r>
        <w:rPr>
          <w:rFonts w:asciiTheme="minorHAnsi" w:hAnsiTheme="minorHAnsi" w:cs="ArialMT"/>
          <w:szCs w:val="22"/>
        </w:rPr>
        <w:tab/>
      </w:r>
      <w:r w:rsidR="003A149B" w:rsidRPr="003A149B">
        <w:rPr>
          <w:rFonts w:asciiTheme="minorHAnsi" w:hAnsiTheme="minorHAnsi" w:cs="ArialMT"/>
          <w:szCs w:val="22"/>
        </w:rPr>
        <w:t>końcowy realizacji IPD i ewentualne powody zakończenia współpracy (np. rezygnacja przez</w:t>
      </w:r>
    </w:p>
    <w:p w:rsidR="003A149B" w:rsidRPr="003A149B" w:rsidRDefault="00584450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Theme="minorHAnsi" w:hAnsiTheme="minorHAnsi" w:cs="ArialMT"/>
          <w:szCs w:val="22"/>
        </w:rPr>
      </w:pPr>
      <w:r>
        <w:rPr>
          <w:rFonts w:asciiTheme="minorHAnsi" w:hAnsiTheme="minorHAnsi" w:cs="ArialMT"/>
          <w:szCs w:val="22"/>
        </w:rPr>
        <w:tab/>
      </w:r>
      <w:r w:rsidR="003A149B" w:rsidRPr="003A149B">
        <w:rPr>
          <w:rFonts w:asciiTheme="minorHAnsi" w:hAnsiTheme="minorHAnsi" w:cs="ArialMT"/>
          <w:szCs w:val="22"/>
        </w:rPr>
        <w:t>uczestnika z realizacji IPD). W przypadku ewentualnego niepowodzenia należy uwzględnić</w:t>
      </w:r>
    </w:p>
    <w:p w:rsidR="003A149B" w:rsidRPr="003A149B" w:rsidRDefault="00584450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Theme="minorHAnsi" w:hAnsiTheme="minorHAnsi" w:cs="ArialMT"/>
          <w:szCs w:val="22"/>
        </w:rPr>
      </w:pPr>
      <w:r>
        <w:rPr>
          <w:rFonts w:asciiTheme="minorHAnsi" w:hAnsiTheme="minorHAnsi" w:cs="ArialMT"/>
          <w:szCs w:val="22"/>
        </w:rPr>
        <w:tab/>
      </w:r>
      <w:r w:rsidR="003A149B" w:rsidRPr="003A149B">
        <w:rPr>
          <w:rFonts w:asciiTheme="minorHAnsi" w:hAnsiTheme="minorHAnsi" w:cs="ArialMT"/>
          <w:szCs w:val="22"/>
        </w:rPr>
        <w:t>działania zaplanowane i niezrealizowane (z podaniem przyczyny zaniechania). Spotkanie</w:t>
      </w:r>
    </w:p>
    <w:p w:rsidR="003A149B" w:rsidRPr="003A149B" w:rsidRDefault="00584450" w:rsidP="0058445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Theme="minorHAnsi" w:hAnsiTheme="minorHAnsi" w:cs="ArialMT"/>
          <w:szCs w:val="22"/>
        </w:rPr>
      </w:pPr>
      <w:r>
        <w:rPr>
          <w:rFonts w:asciiTheme="minorHAnsi" w:hAnsiTheme="minorHAnsi" w:cs="ArialMT"/>
          <w:szCs w:val="22"/>
        </w:rPr>
        <w:tab/>
      </w:r>
      <w:r w:rsidR="003A149B" w:rsidRPr="003A149B">
        <w:rPr>
          <w:rFonts w:asciiTheme="minorHAnsi" w:hAnsiTheme="minorHAnsi" w:cs="ArialMT"/>
          <w:szCs w:val="22"/>
        </w:rPr>
        <w:t>podsumowujące uczestnika z doradcą zawodowym zamyka proces pracy z uczestnikiem i</w:t>
      </w:r>
    </w:p>
    <w:p w:rsidR="003A149B" w:rsidRPr="003A149B" w:rsidRDefault="00584450" w:rsidP="00584450">
      <w:pPr>
        <w:tabs>
          <w:tab w:val="left" w:pos="567"/>
        </w:tabs>
        <w:ind w:left="426" w:hanging="426"/>
        <w:rPr>
          <w:rFonts w:asciiTheme="minorHAnsi" w:hAnsiTheme="minorHAnsi"/>
          <w:szCs w:val="22"/>
        </w:rPr>
      </w:pPr>
      <w:r>
        <w:rPr>
          <w:rFonts w:asciiTheme="minorHAnsi" w:hAnsiTheme="minorHAnsi" w:cs="ArialMT"/>
          <w:szCs w:val="22"/>
        </w:rPr>
        <w:tab/>
      </w:r>
      <w:r w:rsidR="003A149B" w:rsidRPr="003A149B">
        <w:rPr>
          <w:rFonts w:asciiTheme="minorHAnsi" w:hAnsiTheme="minorHAnsi" w:cs="ArialMT"/>
          <w:szCs w:val="22"/>
        </w:rPr>
        <w:t>kończy IPD.</w:t>
      </w:r>
    </w:p>
    <w:sectPr w:rsidR="003A149B" w:rsidRPr="003A149B" w:rsidSect="00CE2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49B" w:rsidRDefault="003A149B" w:rsidP="003A149B">
      <w:pPr>
        <w:spacing w:after="0" w:line="240" w:lineRule="auto"/>
      </w:pPr>
      <w:r>
        <w:separator/>
      </w:r>
    </w:p>
  </w:endnote>
  <w:endnote w:type="continuationSeparator" w:id="0">
    <w:p w:rsidR="003A149B" w:rsidRDefault="003A149B" w:rsidP="003A149B">
      <w:pPr>
        <w:spacing w:after="0" w:line="240" w:lineRule="auto"/>
      </w:pPr>
      <w:r>
        <w:continuationSeparator/>
      </w:r>
    </w:p>
  </w:endnote>
  <w:endnote w:id="1">
    <w:p w:rsidR="003A149B" w:rsidRPr="003A149B" w:rsidRDefault="003A149B" w:rsidP="003A149B">
      <w:pPr>
        <w:rPr>
          <w:rFonts w:asciiTheme="minorHAnsi" w:eastAsia="Times New Roman" w:hAnsiTheme="minorHAnsi" w:cs="Arial"/>
          <w:color w:val="auto"/>
          <w:sz w:val="20"/>
          <w:szCs w:val="20"/>
          <w:lang w:eastAsia="pl-PL"/>
        </w:rPr>
      </w:pPr>
      <w:r w:rsidRPr="003A149B">
        <w:rPr>
          <w:rStyle w:val="Odwoanieprzypisukocowego"/>
          <w:rFonts w:asciiTheme="minorHAnsi" w:hAnsiTheme="minorHAnsi"/>
          <w:sz w:val="20"/>
          <w:szCs w:val="20"/>
        </w:rPr>
        <w:endnoteRef/>
      </w:r>
      <w:r w:rsidRPr="003A149B">
        <w:rPr>
          <w:rFonts w:asciiTheme="minorHAnsi" w:hAnsiTheme="minorHAnsi"/>
          <w:sz w:val="20"/>
          <w:szCs w:val="20"/>
        </w:rPr>
        <w:t xml:space="preserve"> </w:t>
      </w:r>
      <w:r w:rsidRPr="003A149B">
        <w:rPr>
          <w:rFonts w:asciiTheme="minorHAnsi" w:eastAsia="Times New Roman" w:hAnsiTheme="minorHAnsi" w:cs="Arial"/>
          <w:color w:val="auto"/>
          <w:sz w:val="20"/>
          <w:szCs w:val="20"/>
          <w:lang w:eastAsia="pl-PL"/>
        </w:rPr>
        <w:t>Standard realizacji IPD nie określa kanałów komunikacji doradcy zawodowego z uczestnikiem projektu. Kanał komunikacji powinien być dobrany indywidualnie do potrzeb i możliwości uczestnika.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EE"/>
    <w:family w:val="auto"/>
    <w:notTrueType/>
    <w:pitch w:val="default"/>
    <w:sig w:usb0="00000001" w:usb1="00000000" w:usb2="00000000" w:usb3="00000000" w:csb0="00000003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49B" w:rsidRDefault="003A149B" w:rsidP="003A149B">
      <w:pPr>
        <w:spacing w:after="0" w:line="240" w:lineRule="auto"/>
      </w:pPr>
      <w:r>
        <w:separator/>
      </w:r>
    </w:p>
  </w:footnote>
  <w:footnote w:type="continuationSeparator" w:id="0">
    <w:p w:rsidR="003A149B" w:rsidRDefault="003A149B" w:rsidP="003A1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9B"/>
    <w:rsid w:val="00155015"/>
    <w:rsid w:val="0025456E"/>
    <w:rsid w:val="003A149B"/>
    <w:rsid w:val="004C775B"/>
    <w:rsid w:val="004D200A"/>
    <w:rsid w:val="00554E7A"/>
    <w:rsid w:val="00584450"/>
    <w:rsid w:val="00613F21"/>
    <w:rsid w:val="007C7395"/>
    <w:rsid w:val="008857BF"/>
    <w:rsid w:val="0090116E"/>
    <w:rsid w:val="00914FEB"/>
    <w:rsid w:val="00921F6C"/>
    <w:rsid w:val="00936B65"/>
    <w:rsid w:val="009C0048"/>
    <w:rsid w:val="00A3329E"/>
    <w:rsid w:val="00C3254B"/>
    <w:rsid w:val="00CC4428"/>
    <w:rsid w:val="00CE2038"/>
    <w:rsid w:val="00D32BBC"/>
    <w:rsid w:val="00E20F14"/>
    <w:rsid w:val="00E3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7B9840-9130-4E62-A672-B79D816D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"/>
        <w:color w:val="000000"/>
        <w:sz w:val="22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CE203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149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A149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A149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A14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8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204E3E-6EBE-4CB3-9CD2-797AD548A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1144</Words>
  <Characters>6869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Kamila Kołoszko</cp:lastModifiedBy>
  <cp:revision>2</cp:revision>
  <dcterms:created xsi:type="dcterms:W3CDTF">2019-10-15T14:02:00Z</dcterms:created>
  <dcterms:modified xsi:type="dcterms:W3CDTF">2019-10-15T14:02:00Z</dcterms:modified>
</cp:coreProperties>
</file>