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4FF" w:rsidRPr="00F968C9" w:rsidRDefault="001114FF" w:rsidP="001114FF">
      <w:pPr>
        <w:jc w:val="right"/>
        <w:rPr>
          <w:rFonts w:ascii="Cambria" w:hAnsi="Cambria" w:cs="Calibri"/>
          <w:i/>
          <w:kern w:val="0"/>
          <w:sz w:val="20"/>
          <w:szCs w:val="20"/>
          <w:lang w:eastAsia="en-US" w:bidi="ar-SA"/>
        </w:rPr>
      </w:pPr>
      <w:bookmarkStart w:id="0" w:name="_GoBack"/>
      <w:bookmarkEnd w:id="0"/>
      <w:r w:rsidRPr="00F968C9">
        <w:rPr>
          <w:rFonts w:ascii="Cambria" w:hAnsi="Cambria" w:cs="Calibri"/>
          <w:i/>
          <w:sz w:val="20"/>
          <w:szCs w:val="20"/>
        </w:rPr>
        <w:t xml:space="preserve">Załącznik nr </w:t>
      </w:r>
      <w:r w:rsidR="000D08B8" w:rsidRPr="00F968C9">
        <w:rPr>
          <w:rFonts w:ascii="Cambria" w:hAnsi="Cambria" w:cs="Calibri"/>
          <w:i/>
          <w:sz w:val="20"/>
          <w:szCs w:val="20"/>
        </w:rPr>
        <w:t>15</w:t>
      </w:r>
      <w:r w:rsidRPr="00F968C9">
        <w:rPr>
          <w:rFonts w:ascii="Cambria" w:hAnsi="Cambria" w:cs="Calibri"/>
          <w:i/>
          <w:sz w:val="20"/>
          <w:szCs w:val="20"/>
        </w:rPr>
        <w:t xml:space="preserve"> – Wzór – Karta zgodności z lokalnymi kryteriami wyboru, cel szczegółowy 1.1.</w:t>
      </w:r>
    </w:p>
    <w:p w:rsidR="001114FF" w:rsidRDefault="001114FF" w:rsidP="001114FF">
      <w:pPr>
        <w:spacing w:after="0"/>
        <w:jc w:val="right"/>
        <w:rPr>
          <w:rFonts w:ascii="Cambria" w:hAnsi="Cambria" w:cs="Calibri"/>
          <w:b/>
          <w:sz w:val="22"/>
          <w:szCs w:val="22"/>
        </w:rPr>
      </w:pPr>
    </w:p>
    <w:p w:rsidR="004952C3" w:rsidRPr="00594D42" w:rsidRDefault="004952C3" w:rsidP="004952C3">
      <w:pPr>
        <w:spacing w:after="0"/>
        <w:jc w:val="center"/>
        <w:rPr>
          <w:rFonts w:ascii="Cambria" w:hAnsi="Cambria" w:cs="Calibri"/>
          <w:b/>
          <w:sz w:val="22"/>
          <w:szCs w:val="22"/>
        </w:rPr>
      </w:pPr>
      <w:r w:rsidRPr="00594D42">
        <w:rPr>
          <w:rFonts w:ascii="Cambria" w:hAnsi="Cambria" w:cs="Calibri"/>
          <w:b/>
          <w:sz w:val="22"/>
          <w:szCs w:val="22"/>
        </w:rPr>
        <w:t>Regionalny Program Operacyjny Województwa Kujawsko-Pomorskiego na lata 2014-2020</w:t>
      </w:r>
    </w:p>
    <w:p w:rsidR="004952C3" w:rsidRPr="00594D42" w:rsidRDefault="004952C3" w:rsidP="004952C3">
      <w:pPr>
        <w:spacing w:after="0"/>
        <w:jc w:val="center"/>
        <w:rPr>
          <w:rFonts w:ascii="Cambria" w:hAnsi="Cambria" w:cs="Calibri"/>
          <w:sz w:val="22"/>
          <w:szCs w:val="22"/>
        </w:rPr>
      </w:pPr>
      <w:r w:rsidRPr="00594D42">
        <w:rPr>
          <w:rFonts w:ascii="Cambria" w:hAnsi="Cambria" w:cs="Calibri"/>
          <w:b/>
          <w:sz w:val="22"/>
          <w:szCs w:val="22"/>
        </w:rPr>
        <w:t xml:space="preserve">Oś Priorytetowa 11: </w:t>
      </w:r>
      <w:r w:rsidRPr="00594D42">
        <w:rPr>
          <w:rFonts w:ascii="Cambria" w:hAnsi="Cambria" w:cs="Calibri"/>
          <w:sz w:val="22"/>
          <w:szCs w:val="22"/>
        </w:rPr>
        <w:t xml:space="preserve">Wzrost aktywizacji społeczno-zawodowej mieszkańców objętych Lokalnymi Strategiami Rozwoju </w:t>
      </w:r>
      <w:r w:rsidRPr="00594D42">
        <w:rPr>
          <w:rFonts w:ascii="Cambria" w:hAnsi="Cambria" w:cs="Calibri"/>
          <w:b/>
          <w:sz w:val="22"/>
          <w:szCs w:val="22"/>
        </w:rPr>
        <w:t xml:space="preserve">Działanie 11.1: </w:t>
      </w:r>
      <w:r w:rsidRPr="00594D42">
        <w:rPr>
          <w:rFonts w:ascii="Cambria" w:hAnsi="Cambria" w:cs="Calibri"/>
          <w:sz w:val="22"/>
          <w:szCs w:val="22"/>
        </w:rPr>
        <w:t>Włączenie społeczne na obszarach objętych LSR</w:t>
      </w:r>
    </w:p>
    <w:p w:rsidR="00BA172C" w:rsidRPr="00594D42" w:rsidRDefault="004952C3" w:rsidP="004952C3">
      <w:pPr>
        <w:spacing w:after="0"/>
        <w:jc w:val="center"/>
        <w:rPr>
          <w:rFonts w:ascii="Cambria" w:hAnsi="Cambria" w:cs="Calibri"/>
          <w:sz w:val="22"/>
          <w:szCs w:val="22"/>
        </w:rPr>
      </w:pPr>
      <w:r w:rsidRPr="00594D42">
        <w:rPr>
          <w:rFonts w:ascii="Cambria" w:hAnsi="Cambria" w:cs="Calibri"/>
          <w:b/>
          <w:sz w:val="22"/>
          <w:szCs w:val="22"/>
        </w:rPr>
        <w:t>Europejski Fundusz Społeczny</w:t>
      </w:r>
    </w:p>
    <w:tbl>
      <w:tblPr>
        <w:tblpPr w:leftFromText="141" w:rightFromText="141" w:vertAnchor="text" w:horzAnchor="margin" w:tblpXSpec="center" w:tblpY="689"/>
        <w:tblW w:w="103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6"/>
        <w:gridCol w:w="1823"/>
        <w:gridCol w:w="2154"/>
        <w:gridCol w:w="417"/>
        <w:gridCol w:w="2019"/>
      </w:tblGrid>
      <w:tr w:rsidR="004952C3" w:rsidRPr="00594D42" w:rsidTr="00017326">
        <w:tblPrEx>
          <w:tblCellMar>
            <w:top w:w="0" w:type="dxa"/>
            <w:bottom w:w="0" w:type="dxa"/>
          </w:tblCellMar>
        </w:tblPrEx>
        <w:trPr>
          <w:trHeight w:val="1352"/>
        </w:trPr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52C3" w:rsidRPr="00594D42" w:rsidRDefault="004952C3" w:rsidP="004952C3">
            <w:pPr>
              <w:pStyle w:val="Standard"/>
              <w:rPr>
                <w:rFonts w:ascii="Cambria" w:hAnsi="Cambria" w:cs="Calibri"/>
                <w:sz w:val="20"/>
                <w:szCs w:val="20"/>
              </w:rPr>
            </w:pPr>
          </w:p>
          <w:p w:rsidR="004952C3" w:rsidRPr="00594D42" w:rsidRDefault="004952C3" w:rsidP="004952C3">
            <w:pPr>
              <w:pStyle w:val="Standard"/>
              <w:tabs>
                <w:tab w:val="left" w:pos="615"/>
              </w:tabs>
              <w:spacing w:line="360" w:lineRule="auto"/>
              <w:rPr>
                <w:rFonts w:ascii="Cambria" w:hAnsi="Cambria" w:cs="Calibri"/>
                <w:sz w:val="20"/>
                <w:szCs w:val="20"/>
              </w:rPr>
            </w:pPr>
            <w:r w:rsidRPr="00594D42">
              <w:rPr>
                <w:rFonts w:ascii="Cambria" w:hAnsi="Cambria" w:cs="Calibri"/>
                <w:sz w:val="20"/>
                <w:szCs w:val="20"/>
              </w:rPr>
              <w:tab/>
            </w:r>
          </w:p>
          <w:p w:rsidR="00017326" w:rsidRPr="00594D42" w:rsidRDefault="00017326" w:rsidP="004952C3">
            <w:pPr>
              <w:pStyle w:val="Standard"/>
              <w:spacing w:line="36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</w:p>
          <w:p w:rsidR="004952C3" w:rsidRPr="00594D42" w:rsidRDefault="004952C3" w:rsidP="004952C3">
            <w:pPr>
              <w:pStyle w:val="Standard"/>
              <w:spacing w:line="36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594D42">
              <w:rPr>
                <w:rFonts w:ascii="Cambria" w:hAnsi="Cambria" w:cs="Calibri"/>
                <w:sz w:val="20"/>
                <w:szCs w:val="20"/>
              </w:rPr>
              <w:t>(pieczęć LGD)</w:t>
            </w:r>
          </w:p>
        </w:tc>
        <w:tc>
          <w:tcPr>
            <w:tcW w:w="43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4952C3">
            <w:pPr>
              <w:pStyle w:val="Standard"/>
              <w:jc w:val="center"/>
              <w:rPr>
                <w:rFonts w:ascii="Cambria" w:hAnsi="Cambria" w:cs="Calibri"/>
                <w:b/>
                <w:bCs/>
                <w:sz w:val="28"/>
                <w:szCs w:val="28"/>
              </w:rPr>
            </w:pPr>
            <w:r w:rsidRPr="00594D42">
              <w:rPr>
                <w:rFonts w:ascii="Cambria" w:hAnsi="Cambria" w:cs="Calibri"/>
                <w:b/>
                <w:bCs/>
                <w:sz w:val="28"/>
                <w:szCs w:val="28"/>
              </w:rPr>
              <w:t xml:space="preserve">KARTA OCENY </w:t>
            </w:r>
          </w:p>
          <w:p w:rsidR="004952C3" w:rsidRPr="00594D42" w:rsidRDefault="004952C3" w:rsidP="004952C3">
            <w:pPr>
              <w:pStyle w:val="Standard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594D42">
              <w:rPr>
                <w:rFonts w:ascii="Cambria" w:hAnsi="Cambria" w:cs="Calibri"/>
                <w:b/>
                <w:bCs/>
                <w:sz w:val="28"/>
                <w:szCs w:val="28"/>
              </w:rPr>
              <w:t>WG LOKALNYCH KRYTERIÓW WYBORU</w:t>
            </w:r>
          </w:p>
        </w:tc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952C3" w:rsidRPr="00594D42" w:rsidRDefault="004952C3" w:rsidP="004952C3">
            <w:pPr>
              <w:pStyle w:val="Standard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 xml:space="preserve">        (nr</w:t>
            </w:r>
            <w:r w:rsidR="001E473C" w:rsidRPr="00594D42">
              <w:rPr>
                <w:rFonts w:ascii="Cambria" w:hAnsi="Cambria" w:cs="Calibri"/>
                <w:sz w:val="22"/>
                <w:szCs w:val="22"/>
              </w:rPr>
              <w:t xml:space="preserve"> naboru)</w:t>
            </w:r>
          </w:p>
        </w:tc>
      </w:tr>
      <w:tr w:rsidR="004952C3" w:rsidRPr="00594D42" w:rsidTr="00017326">
        <w:tblPrEx>
          <w:tblCellMar>
            <w:top w:w="0" w:type="dxa"/>
            <w:bottom w:w="0" w:type="dxa"/>
          </w:tblCellMar>
        </w:tblPrEx>
        <w:trPr>
          <w:trHeight w:val="642"/>
        </w:trPr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017326">
            <w:pPr>
              <w:pStyle w:val="Standard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>NAZWA CELU SZCZEGÓŁOWEGO</w:t>
            </w:r>
          </w:p>
        </w:tc>
        <w:tc>
          <w:tcPr>
            <w:tcW w:w="64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017326">
            <w:pPr>
              <w:pStyle w:val="Standard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>1.1 WSPARCIE DZIAŁAŃ NA RZECZ AKTYWIZACJI SPOŁECZNO-ZAWODOWEJ</w:t>
            </w:r>
          </w:p>
        </w:tc>
      </w:tr>
      <w:tr w:rsidR="004952C3" w:rsidRPr="00594D42" w:rsidTr="00017326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017326">
            <w:pPr>
              <w:pStyle w:val="Standard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NUMER WNIOSKU O </w:t>
            </w:r>
            <w:r w:rsidR="004450FD"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>DOFINANSOWANIE</w:t>
            </w:r>
            <w:r w:rsidRPr="00594D42">
              <w:rPr>
                <w:rFonts w:ascii="Cambria" w:hAnsi="Cambria" w:cs="Calibri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017326">
            <w:pPr>
              <w:pStyle w:val="Standard"/>
              <w:jc w:val="center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017326">
            <w:pPr>
              <w:pStyle w:val="Standard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NAZWA </w:t>
            </w:r>
            <w:r w:rsidR="001E473C"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>WNIOSKODAWCY</w:t>
            </w:r>
            <w:r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Pr="00594D42">
              <w:rPr>
                <w:rFonts w:ascii="Cambria" w:hAnsi="Cambria" w:cs="Calibri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4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4952C3">
            <w:pPr>
              <w:pStyle w:val="Standard"/>
              <w:rPr>
                <w:rFonts w:ascii="Cambria" w:hAnsi="Cambria" w:cs="Calibri"/>
                <w:sz w:val="22"/>
                <w:szCs w:val="22"/>
              </w:rPr>
            </w:pPr>
          </w:p>
        </w:tc>
      </w:tr>
      <w:tr w:rsidR="004952C3" w:rsidRPr="00594D42" w:rsidTr="00017326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017326">
            <w:pPr>
              <w:pStyle w:val="Standard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594D42">
              <w:rPr>
                <w:rFonts w:ascii="Cambria" w:hAnsi="Cambria" w:cs="Calibri"/>
                <w:b/>
                <w:bCs/>
                <w:sz w:val="20"/>
                <w:szCs w:val="20"/>
              </w:rPr>
              <w:t>TYTUŁ PROJEKTU</w:t>
            </w:r>
            <w:r w:rsidRPr="00594D42">
              <w:rPr>
                <w:rFonts w:ascii="Cambria" w:hAnsi="Cambria" w:cs="Calibri"/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641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2C3" w:rsidRPr="00594D42" w:rsidRDefault="004952C3" w:rsidP="004952C3">
            <w:pPr>
              <w:pStyle w:val="Standard"/>
              <w:rPr>
                <w:rFonts w:ascii="Cambria" w:hAnsi="Cambria" w:cs="Calibri"/>
                <w:sz w:val="20"/>
                <w:szCs w:val="20"/>
              </w:rPr>
            </w:pPr>
          </w:p>
        </w:tc>
      </w:tr>
    </w:tbl>
    <w:p w:rsidR="004952C3" w:rsidRPr="00594D42" w:rsidRDefault="004952C3">
      <w:pPr>
        <w:pStyle w:val="Standard"/>
        <w:rPr>
          <w:rFonts w:ascii="Cambria" w:hAnsi="Cambria" w:cs="Calibri"/>
          <w:sz w:val="22"/>
          <w:szCs w:val="22"/>
        </w:rPr>
      </w:pPr>
    </w:p>
    <w:tbl>
      <w:tblPr>
        <w:tblW w:w="10491" w:type="dxa"/>
        <w:tblInd w:w="-3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"/>
        <w:gridCol w:w="2296"/>
        <w:gridCol w:w="7343"/>
      </w:tblGrid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19"/>
        </w:trPr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425E1">
            <w:pPr>
              <w:pStyle w:val="Standard"/>
              <w:ind w:left="-66" w:firstLine="66"/>
              <w:jc w:val="center"/>
              <w:rPr>
                <w:rFonts w:ascii="Cambria" w:eastAsia="Calibri" w:hAnsi="Cambria" w:cs="Calibri"/>
                <w:b/>
                <w:sz w:val="22"/>
                <w:szCs w:val="22"/>
              </w:rPr>
            </w:pPr>
            <w:r w:rsidRPr="00594D42">
              <w:rPr>
                <w:rFonts w:ascii="Cambria" w:eastAsia="Calibri" w:hAnsi="Cambria" w:cs="Calibri"/>
                <w:b/>
                <w:sz w:val="22"/>
                <w:szCs w:val="22"/>
              </w:rPr>
              <w:t>Lp</w:t>
            </w:r>
            <w:r w:rsidR="00017326" w:rsidRPr="00594D42">
              <w:rPr>
                <w:rFonts w:ascii="Cambria" w:eastAsia="Calibri" w:hAnsi="Cambria" w:cs="Calibri"/>
                <w:b/>
                <w:sz w:val="22"/>
                <w:szCs w:val="22"/>
              </w:rPr>
              <w:t>.</w:t>
            </w:r>
          </w:p>
        </w:tc>
        <w:tc>
          <w:tcPr>
            <w:tcW w:w="2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425E1">
            <w:pPr>
              <w:pStyle w:val="Standard"/>
              <w:ind w:left="-66" w:firstLine="66"/>
              <w:jc w:val="center"/>
              <w:rPr>
                <w:rFonts w:ascii="Cambria" w:eastAsia="Calibri" w:hAnsi="Cambria" w:cs="Calibri"/>
                <w:b/>
                <w:sz w:val="22"/>
                <w:szCs w:val="22"/>
              </w:rPr>
            </w:pPr>
            <w:r w:rsidRPr="00594D42">
              <w:rPr>
                <w:rFonts w:ascii="Cambria" w:eastAsia="Calibri" w:hAnsi="Cambria" w:cs="Calibri"/>
                <w:b/>
                <w:sz w:val="22"/>
                <w:szCs w:val="22"/>
              </w:rPr>
              <w:t>Lokalne kryteria wyboru</w:t>
            </w:r>
          </w:p>
        </w:tc>
        <w:tc>
          <w:tcPr>
            <w:tcW w:w="7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425E1">
            <w:pPr>
              <w:pStyle w:val="Standard"/>
              <w:ind w:left="-66" w:firstLine="66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eastAsia="Calibri" w:hAnsi="Cambria" w:cs="Calibri"/>
                <w:b/>
                <w:sz w:val="22"/>
                <w:szCs w:val="22"/>
              </w:rPr>
              <w:t>Ocena członka Rady LGD</w:t>
            </w:r>
            <w:r w:rsidRPr="00594D42">
              <w:rPr>
                <w:rFonts w:ascii="Cambria" w:eastAsia="Calibri" w:hAnsi="Cambria" w:cs="Calibri"/>
                <w:b/>
                <w:sz w:val="22"/>
                <w:szCs w:val="22"/>
                <w:vertAlign w:val="superscript"/>
              </w:rPr>
              <w:t>2</w:t>
            </w:r>
          </w:p>
        </w:tc>
      </w:tr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eastAsia="Calibri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Okres prowadzonej działalności</w:t>
            </w:r>
          </w:p>
        </w:tc>
        <w:tc>
          <w:tcPr>
            <w:tcW w:w="7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>0 pkt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- okres działalności 0-12 miesięcy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  </w:t>
            </w:r>
            <w:r w:rsidR="00F968C9"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>2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 pkt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- okres działalności od 12 do 24 miesięcy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  </w:t>
            </w:r>
            <w:r w:rsidR="00F968C9"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>4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 pkt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- okres działalności powyżej 24 miesięcy</w:t>
            </w:r>
          </w:p>
        </w:tc>
      </w:tr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Doświadczenie Wnioskodawcy</w:t>
            </w:r>
            <w:r w:rsidR="008D4633"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i partnera/ów (jeśli dotyczy)</w:t>
            </w:r>
            <w:r w:rsidRPr="0096142C">
              <w:rPr>
                <w:rFonts w:ascii="Cambria" w:eastAsia="Calibri" w:hAnsi="Cambria" w:cs="Calibri"/>
                <w:color w:val="FF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w realizacji projektów</w:t>
            </w: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 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>0 pkt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</w:t>
            </w:r>
            <w:r w:rsidR="008D4633"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–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Wnioskodawca</w:t>
            </w:r>
            <w:r w:rsidR="008D4633" w:rsidRPr="0096142C">
              <w:rPr>
                <w:rFonts w:ascii="Cambria" w:eastAsia="Calibri" w:hAnsi="Cambria" w:cs="Calibri"/>
                <w:sz w:val="21"/>
                <w:szCs w:val="21"/>
              </w:rPr>
              <w:t>/partner/partnerzy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nie posiada doświadczenia w realizacji projektów/działań o tematyce zbieżnej do przedmiotu konkursu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>5 pkt</w:t>
            </w:r>
            <w:r w:rsidR="00F968C9"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-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Wnioskodawca</w:t>
            </w:r>
            <w:r w:rsidR="008D4633" w:rsidRPr="0096142C">
              <w:rPr>
                <w:rFonts w:ascii="Cambria" w:eastAsia="Calibri" w:hAnsi="Cambria" w:cs="Calibri"/>
                <w:sz w:val="21"/>
                <w:szCs w:val="21"/>
              </w:rPr>
              <w:t>/partner/partnerzy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wykazał się realizacją 1-3 projektów/działań o tematyce zbieżnej do przedmiotu konkursu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>10 pkt</w:t>
            </w:r>
            <w:r w:rsidR="00F968C9"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-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Wnioskodawca</w:t>
            </w:r>
            <w:r w:rsidR="008D4633" w:rsidRPr="0096142C">
              <w:rPr>
                <w:rFonts w:ascii="Cambria" w:eastAsia="Calibri" w:hAnsi="Cambria" w:cs="Calibri"/>
                <w:sz w:val="21"/>
                <w:szCs w:val="21"/>
              </w:rPr>
              <w:t>/partner/partnerzy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wykazał się realizacją 4 i więcej projektów/ działań o tematyce zbieżnej do przedmiotu konkursu</w:t>
            </w:r>
          </w:p>
        </w:tc>
      </w:tr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Promocja LGD</w:t>
            </w: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78514E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0 pkt</w:t>
            </w:r>
            <w:r w:rsidR="00F968C9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brak promocji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="008D4633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3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pkt</w:t>
            </w:r>
            <w:r w:rsidR="00F968C9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logo i inf. o LGD na materiałach powielanych</w:t>
            </w:r>
            <w:r w:rsidR="008D4633" w:rsidRPr="0096142C">
              <w:rPr>
                <w:rFonts w:ascii="Cambria" w:eastAsia="Calibri" w:hAnsi="Cambria" w:cs="Calibri"/>
                <w:sz w:val="21"/>
                <w:szCs w:val="21"/>
              </w:rPr>
              <w:t>, np. tablice, plakaty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="008D4633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3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pkt</w:t>
            </w:r>
            <w:r w:rsidR="00F968C9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-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inf. na stronie internetowej wnioskodawcy</w:t>
            </w:r>
          </w:p>
        </w:tc>
      </w:tr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Udział w spotkaniu informacyjnym/szkoleniu i doradztwie</w:t>
            </w: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0 pkt</w:t>
            </w:r>
            <w:r w:rsidR="00F968C9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wnioskodawca nie korzystał  z żadnej formy wsparcia przygotowawczego oferowanego przez LGD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3 pkt</w:t>
            </w:r>
            <w:r w:rsidR="00F968C9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Wnioskodawca osobiście lub przedstawiciel wnioskodawcy korzystał z doradztwa LGD (wizyta w biurze) na etapie przygotowywania ocenianego wniosku o dofinansowanie.</w:t>
            </w:r>
          </w:p>
          <w:p w:rsidR="008B6A78" w:rsidRPr="0096142C" w:rsidRDefault="00B425E1" w:rsidP="0096142C">
            <w:pPr>
              <w:pStyle w:val="Standard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lastRenderedPageBreak/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3 pkt</w:t>
            </w:r>
            <w:r w:rsidR="00F968C9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-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Wnioskodawca osobiście lub przedstawiciel wnioskodawcy uczestniczył w min. 1 szkoleniu organizowanym przez LGD z zakresu przygotowywania wniosków o dofinansowanie lub spotkaniu informacyjnym organizowanym przez LGD na temat przygotowania wniosku w danym naborze</w:t>
            </w:r>
          </w:p>
        </w:tc>
      </w:tr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2068"/>
        </w:trPr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>
            <w:pPr>
              <w:pStyle w:val="Standard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Innowacyjność operacji</w:t>
            </w:r>
          </w:p>
          <w:p w:rsidR="00C6290D" w:rsidRPr="0096142C" w:rsidRDefault="00C6290D" w:rsidP="00F968C9">
            <w:pPr>
              <w:ind w:firstLine="33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0 pkt</w:t>
            </w:r>
            <w:r w:rsidR="00F968C9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- projekt  nie wnosi innowacji na obszarze LSR w stosunku do uczestnika projektu  i/lub do sposobu rozwiązywania problemu i/lub projekt </w:t>
            </w:r>
            <w:r w:rsidR="00B56075" w:rsidRPr="0096142C">
              <w:rPr>
                <w:rFonts w:ascii="Cambria" w:eastAsia="Calibri" w:hAnsi="Cambria" w:cs="Calibri"/>
                <w:sz w:val="21"/>
                <w:szCs w:val="21"/>
              </w:rPr>
              <w:t>nie wnosi innowacji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w stosunku do formy wsparcia</w:t>
            </w:r>
          </w:p>
          <w:p w:rsidR="00BA172C" w:rsidRDefault="00B425E1" w:rsidP="0096142C">
            <w:pPr>
              <w:pStyle w:val="Standard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5 pkt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- projekt wnosi innowacje na obszarze LSR w stosunku do uczestnika projektu  i/lub do sposobu rozwiązywania problemu i/lub projekt wnosi innowacje w stosunku do formy wsparcia</w:t>
            </w:r>
          </w:p>
          <w:p w:rsidR="0096142C" w:rsidRPr="0096142C" w:rsidRDefault="0096142C" w:rsidP="0096142C">
            <w:pPr>
              <w:spacing w:after="0" w:line="240" w:lineRule="auto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Preferowane będą projekty, które będą innowacyjne na poziomie obszaru LSR w jednym z wymiarów:  - uczestnika projektu,  - sposobu rozwiązania problemu  </w:t>
            </w:r>
          </w:p>
          <w:p w:rsidR="0096142C" w:rsidRPr="0096142C" w:rsidRDefault="0096142C" w:rsidP="0096142C">
            <w:pPr>
              <w:spacing w:after="0" w:line="240" w:lineRule="auto"/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formy wsparcia.  Z uwagi na jednofunduszowość LSR, innowacje rozumiane są jako innowacje społeczne oznaczające działania zmierzające do zmiany w</w:t>
            </w:r>
            <w:r>
              <w:rPr>
                <w:rFonts w:ascii="Cambria" w:eastAsia="Calibri" w:hAnsi="Cambria" w:cs="Calibri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zachowaniu, poprzez wprowadzanie nowych wartości, pomysłów, projektów</w:t>
            </w:r>
            <w:r>
              <w:rPr>
                <w:rFonts w:ascii="Cambria" w:eastAsia="Calibri" w:hAnsi="Cambria" w:cs="Calibri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działania, które umożliwiają odmienne rozwiązywanie problemów społecznych oraz przynoszą 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</w:tc>
      </w:tr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2068"/>
        </w:trPr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Potrzeba realizacji projektu oraz zasadność wyboru grupy docelowej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br/>
            </w: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0 pkt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- wnioskodawca popełnił błędy merytoryczne, niewłaściwie opisał i uzasadnił daną kwestię oraz zasadniczo nie spełnił wymagań wskazanych w instrukcji do wniosku o dofinansowanie i ogłoszeniu o naborze w kontekście danej kwestii.</w:t>
            </w:r>
          </w:p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bCs/>
                <w:color w:val="000000"/>
                <w:sz w:val="21"/>
                <w:szCs w:val="21"/>
              </w:rPr>
              <w:t>5 p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kt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-</w:t>
            </w:r>
            <w:r w:rsidRPr="0096142C">
              <w:rPr>
                <w:rFonts w:ascii="Cambria" w:hAnsi="Cambria" w:cs="Calibri"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wnioskodawca opisał i uzasadnił daną kwestię oraz odniósł się do wymagań wskazanych w instrukcji do wniosku o dofinansowanie i ogłoszeniu o naborze w kontekście danej kwestii ale w opisie znajdują się istotne błędy lub braki.</w:t>
            </w:r>
          </w:p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bCs/>
                <w:color w:val="000000"/>
                <w:sz w:val="21"/>
                <w:szCs w:val="21"/>
              </w:rPr>
              <w:t>10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b/>
                <w:bCs/>
                <w:color w:val="000000"/>
                <w:sz w:val="21"/>
                <w:szCs w:val="21"/>
              </w:rPr>
              <w:t>p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kt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-</w:t>
            </w:r>
            <w:r w:rsidRPr="0096142C">
              <w:rPr>
                <w:rFonts w:ascii="Cambria" w:hAnsi="Cambria" w:cs="Calibri"/>
                <w:color w:val="000000"/>
                <w:sz w:val="21"/>
                <w:szCs w:val="21"/>
              </w:rPr>
              <w:t xml:space="preserve"> </w:t>
            </w:r>
            <w:r w:rsidR="00C4612B"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wnioskodawca wyczerpująco i prawidłowo opisał i uzasadnił daną kwestię, nie popełnił błędów merytorycznych oraz spełnił wymagania wskazane w instrukcji do wniosku o dofinansowanie i ogłoszeniu o naborze w kontekście danej kwestii.</w:t>
            </w:r>
          </w:p>
        </w:tc>
      </w:tr>
      <w:tr w:rsidR="00BA172C" w:rsidRPr="00594D42" w:rsidTr="001114FF">
        <w:tblPrEx>
          <w:tblCellMar>
            <w:top w:w="0" w:type="dxa"/>
            <w:bottom w:w="0" w:type="dxa"/>
          </w:tblCellMar>
        </w:tblPrEx>
        <w:trPr>
          <w:trHeight w:val="2068"/>
        </w:trPr>
        <w:tc>
          <w:tcPr>
            <w:tcW w:w="85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Kompleksowość form wsparcia zastosowanych w projekcie</w:t>
            </w: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0 pkt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projekt nie przewiduje wykorzystania co najmniej trzech form aktywizacji społeczno-zawodowej; w tym co najmniej jednej społecznej i jednej zawodowej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10 pkt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projekt przewiduje wykorzystanie co najmniej trzech form aktywizacji społeczno-zawodowej; w tym co najmniej jednej społecznej i jednej zawodowej</w:t>
            </w:r>
          </w:p>
        </w:tc>
      </w:tr>
      <w:tr w:rsidR="00BA172C" w:rsidRPr="00594D42" w:rsidTr="0096142C">
        <w:tblPrEx>
          <w:tblCellMar>
            <w:top w:w="0" w:type="dxa"/>
            <w:bottom w:w="0" w:type="dxa"/>
          </w:tblCellMar>
        </w:tblPrEx>
        <w:trPr>
          <w:trHeight w:val="1574"/>
        </w:trPr>
        <w:tc>
          <w:tcPr>
            <w:tcW w:w="85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Trafność doboru zadań i opis zadań w kontekście osiągnięcia celów/wskaźników projektu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0 pkt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- wnioskodawca popełnił błędy merytoryczne, niewłaściwie opisał i uzasadnił daną kwestię oraz zasadniczo nie spełnił wymagań wskazanych w instrukcji do wniosku o dofinansowanie i ogłoszeniu o naborze w kontekście danej kwestii.</w:t>
            </w:r>
          </w:p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bCs/>
                <w:color w:val="000000"/>
                <w:sz w:val="21"/>
                <w:szCs w:val="21"/>
              </w:rPr>
              <w:t>5 p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kt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-</w:t>
            </w:r>
            <w:r w:rsidRPr="0096142C">
              <w:rPr>
                <w:rFonts w:ascii="Cambria" w:hAnsi="Cambria" w:cs="Calibri"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wnioskodawca opisał i uzasadnił daną kwestię oraz odniósł się do wymagań wskazanych w instrukcji do wniosku o dofinansowanie i ogłoszeniu o naborze w kontekście danej kwestii ale w opisie znajdują się istotne błędy lub braki.</w:t>
            </w:r>
          </w:p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000000"/>
                <w:sz w:val="21"/>
                <w:szCs w:val="21"/>
              </w:rPr>
              <w:lastRenderedPageBreak/>
              <w:t>☐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bCs/>
                <w:color w:val="000000"/>
                <w:sz w:val="21"/>
                <w:szCs w:val="21"/>
              </w:rPr>
              <w:t>10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b/>
                <w:bCs/>
                <w:color w:val="000000"/>
                <w:sz w:val="21"/>
                <w:szCs w:val="21"/>
              </w:rPr>
              <w:t>p</w:t>
            </w:r>
            <w:r w:rsidRPr="0096142C">
              <w:rPr>
                <w:rFonts w:ascii="Cambria" w:eastAsia="Calibri" w:hAnsi="Cambria" w:cs="Calibri"/>
                <w:b/>
                <w:color w:val="000000"/>
                <w:sz w:val="21"/>
                <w:szCs w:val="21"/>
              </w:rPr>
              <w:t xml:space="preserve">kt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-</w:t>
            </w:r>
            <w:r w:rsidRPr="0096142C">
              <w:rPr>
                <w:rFonts w:ascii="Cambria" w:hAnsi="Cambria" w:cs="Calibri"/>
                <w:color w:val="000000"/>
                <w:sz w:val="21"/>
                <w:szCs w:val="21"/>
              </w:rPr>
              <w:t xml:space="preserve"> </w:t>
            </w:r>
            <w:r w:rsidR="00C4612B"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color w:val="000000"/>
                <w:sz w:val="21"/>
                <w:szCs w:val="21"/>
              </w:rPr>
              <w:t>wnioskodawca wyczerpująco i prawidłowo opisał i uzasadnił daną kwestię, nie popełnił błędów merytorycznych oraz spełnił wymagania wskazane w instrukcji do wniosku o dofinansowanie i ogłoszeniu o naborze w kontekście danej kwestii.</w:t>
            </w:r>
          </w:p>
        </w:tc>
      </w:tr>
      <w:tr w:rsidR="00BA172C" w:rsidRPr="00594D42" w:rsidTr="0096142C">
        <w:tblPrEx>
          <w:tblCellMar>
            <w:top w:w="0" w:type="dxa"/>
            <w:bottom w:w="0" w:type="dxa"/>
          </w:tblCellMar>
        </w:tblPrEx>
        <w:trPr>
          <w:trHeight w:val="2068"/>
        </w:trPr>
        <w:tc>
          <w:tcPr>
            <w:tcW w:w="852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Wskaźnik efektywności zatrudnieniowej w ramach aktywizacji społeczno-zatrudnieniowej</w:t>
            </w: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0 pkt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- </w:t>
            </w:r>
            <w:r w:rsidR="00F968C9" w:rsidRPr="0096142C">
              <w:rPr>
                <w:rFonts w:ascii="Cambria" w:eastAsia="Calibri" w:hAnsi="Cambria" w:cs="Calibri"/>
                <w:sz w:val="21"/>
                <w:szCs w:val="21"/>
              </w:rPr>
              <w:t>zakładany minimalny poziom efektywności zatrudnieniowej jest równy wskazanemu w Zasadach wsparcia, które stanowią załącznik do ogłoszenia o konkursie uczestników projektu (osób zagrożonych ubóstwem lub wykluczeniem społecznym), którzy skorzystali z usług aktywnej integracji o charakterze zawodowym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5 pkt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- </w:t>
            </w:r>
            <w:r w:rsidR="00F968C9" w:rsidRPr="0096142C">
              <w:rPr>
                <w:rFonts w:ascii="Cambria" w:eastAsia="Calibri" w:hAnsi="Cambria" w:cs="Calibri"/>
                <w:sz w:val="21"/>
                <w:szCs w:val="21"/>
              </w:rPr>
              <w:t>zakładany minimalny poziom efektywności zatrudnieniowej jest wyższy niż wskazany w Zasadach wsparcia, które stanowią załącznik do ogłoszenia o konkursie uczestników projektu (osób zagrożonych ubóstwem lub wykluczeniem społecznym), którzy skorzystali z usług aktywnej integracji o charakterze zawodowym</w:t>
            </w:r>
          </w:p>
        </w:tc>
      </w:tr>
      <w:tr w:rsidR="00BA172C" w:rsidRPr="00594D42" w:rsidTr="0096142C">
        <w:tblPrEx>
          <w:tblCellMar>
            <w:top w:w="0" w:type="dxa"/>
            <w:bottom w:w="0" w:type="dxa"/>
          </w:tblCellMar>
        </w:tblPrEx>
        <w:trPr>
          <w:trHeight w:val="91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594D42" w:rsidRDefault="00BA172C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trike/>
                <w:sz w:val="21"/>
                <w:szCs w:val="21"/>
              </w:rPr>
            </w:pPr>
          </w:p>
        </w:tc>
        <w:tc>
          <w:tcPr>
            <w:tcW w:w="2296" w:type="dxa"/>
            <w:tcBorders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sz w:val="21"/>
                <w:szCs w:val="21"/>
              </w:rPr>
              <w:t>Zgodność z Lokalnym</w:t>
            </w:r>
            <w:r w:rsidR="0096142C"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Programem Rewitalizacji</w:t>
            </w:r>
          </w:p>
        </w:tc>
        <w:tc>
          <w:tcPr>
            <w:tcW w:w="734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172C" w:rsidRPr="0096142C" w:rsidRDefault="00B425E1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0 pkt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- projekt nie jest zgodny z Lokalnym Programem Rewitalizacji</w:t>
            </w:r>
          </w:p>
          <w:p w:rsidR="00BA172C" w:rsidRPr="0096142C" w:rsidRDefault="00B425E1" w:rsidP="0096142C">
            <w:pPr>
              <w:pStyle w:val="Standard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color w:val="4B4F56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Calibri"/>
                <w:color w:val="4B4F56"/>
                <w:sz w:val="21"/>
                <w:szCs w:val="21"/>
              </w:rPr>
              <w:t xml:space="preserve"> 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2 pkt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 xml:space="preserve"> – projekt jest zgodny z Lokalnym Programem Rewitalizacji</w:t>
            </w:r>
          </w:p>
        </w:tc>
      </w:tr>
      <w:tr w:rsidR="008D4633" w:rsidRPr="00594D42" w:rsidTr="0096142C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4633" w:rsidRPr="00594D42" w:rsidRDefault="008D4633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trike/>
                <w:sz w:val="21"/>
                <w:szCs w:val="21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4633" w:rsidRPr="0096142C" w:rsidRDefault="008D4633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bCs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bCs/>
                <w:sz w:val="21"/>
                <w:szCs w:val="21"/>
              </w:rPr>
              <w:t>Budżet – niezbędność wydatków do realizacji zaplanowanych działań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4633" w:rsidRPr="0096142C" w:rsidRDefault="008D4633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Calibri"/>
                <w:b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</w:t>
            </w:r>
            <w:r w:rsidR="007970F5"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</w:t>
            </w:r>
            <w:r w:rsidR="007970F5"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1 pkt - </w:t>
            </w:r>
            <w:r w:rsidR="007970F5" w:rsidRPr="0096142C">
              <w:rPr>
                <w:rFonts w:ascii="Cambria" w:hAnsi="Cambria"/>
                <w:sz w:val="21"/>
                <w:szCs w:val="21"/>
              </w:rPr>
              <w:t>czy wynikają one bezpośrednio z opisanych działań oraz przyczyniają się do osiągnięcia produktów i rezultatów projektu</w:t>
            </w:r>
          </w:p>
          <w:p w:rsidR="007970F5" w:rsidRPr="0096142C" w:rsidRDefault="007970F5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Calibri"/>
                <w:b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1 pkt - </w:t>
            </w:r>
            <w:r w:rsidRPr="0096142C">
              <w:rPr>
                <w:rFonts w:ascii="Cambria" w:hAnsi="Cambria"/>
                <w:sz w:val="21"/>
                <w:szCs w:val="21"/>
              </w:rPr>
              <w:t>czy nie ujęto wydatków, które wykazano jako potencjał wnioskodawcy (chyba że stanowią wkład własny),</w:t>
            </w:r>
          </w:p>
          <w:p w:rsidR="007970F5" w:rsidRPr="0096142C" w:rsidRDefault="007970F5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Calibri"/>
                <w:b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1 pkt - </w:t>
            </w:r>
            <w:r w:rsidRPr="0096142C">
              <w:rPr>
                <w:rFonts w:ascii="Cambria" w:hAnsi="Cambria"/>
                <w:sz w:val="21"/>
                <w:szCs w:val="21"/>
              </w:rPr>
              <w:t>czy są adekwatne do zakresu i specyfiki projektu, czasu jego realizacji,</w:t>
            </w:r>
          </w:p>
          <w:p w:rsidR="007970F5" w:rsidRPr="0096142C" w:rsidRDefault="007970F5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Calibri"/>
                <w:b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1 pkt - </w:t>
            </w:r>
            <w:r w:rsidRPr="0096142C">
              <w:rPr>
                <w:rFonts w:ascii="Cambria" w:hAnsi="Cambria"/>
                <w:sz w:val="21"/>
                <w:szCs w:val="21"/>
              </w:rPr>
              <w:t>czy są zgodne z Wytycznymi w zakresie kwalifikowania wydatków w ramach Europejskiego Funduszu Rozwoju Regionalnego, Europejskiego Funduszu Społecznego oraz Funduszu Spójności na lata 2014 -2020,</w:t>
            </w:r>
          </w:p>
          <w:p w:rsidR="007970F5" w:rsidRPr="0096142C" w:rsidRDefault="007970F5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hAnsi="Cambria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1 pkt - </w:t>
            </w:r>
            <w:r w:rsidRPr="0096142C">
              <w:rPr>
                <w:rFonts w:ascii="Cambria" w:hAnsi="Cambria"/>
                <w:sz w:val="21"/>
                <w:szCs w:val="21"/>
              </w:rPr>
              <w:t>czy są zgodne z zapisami ogłoszenia o naborze.</w:t>
            </w:r>
          </w:p>
          <w:p w:rsidR="0096142C" w:rsidRPr="0096142C" w:rsidRDefault="0096142C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hAnsi="Cambria"/>
                <w:color w:val="FF0000"/>
                <w:sz w:val="21"/>
                <w:szCs w:val="21"/>
              </w:rPr>
            </w:pPr>
          </w:p>
          <w:p w:rsidR="0096142C" w:rsidRPr="0096142C" w:rsidRDefault="0096142C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Calibri"/>
                <w:color w:val="4B4F56"/>
                <w:sz w:val="21"/>
                <w:szCs w:val="21"/>
              </w:rPr>
            </w:pP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>Wszystkie wskazane powy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ż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>ej kwestie oceniane s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ą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łą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>cznie. Wnioskowi przyznane zostanie od 0 do 5 pkt, przy czym spe</w:t>
            </w:r>
            <w:r w:rsidRPr="0096142C">
              <w:rPr>
                <w:rFonts w:ascii="Cambria" w:eastAsia="Calibri" w:hAnsi="Cambria" w:cs="Calibri"/>
                <w:sz w:val="21"/>
                <w:szCs w:val="21"/>
              </w:rPr>
              <w:t>ł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>nienie przez dany wniosek punktów nr 4 i 5 jest obligatoryjne dla uzyskania wsparcia.</w:t>
            </w:r>
          </w:p>
        </w:tc>
      </w:tr>
      <w:tr w:rsidR="007970F5" w:rsidRPr="00594D42" w:rsidTr="0096142C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70F5" w:rsidRPr="00594D42" w:rsidRDefault="007970F5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trike/>
                <w:sz w:val="21"/>
                <w:szCs w:val="21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70F5" w:rsidRPr="0096142C" w:rsidRDefault="007970F5" w:rsidP="0096142C">
            <w:pPr>
              <w:pStyle w:val="Standard"/>
              <w:tabs>
                <w:tab w:val="left" w:pos="3120"/>
              </w:tabs>
              <w:jc w:val="both"/>
              <w:rPr>
                <w:rFonts w:ascii="Cambria" w:eastAsia="Calibri" w:hAnsi="Cambria" w:cs="Calibri"/>
                <w:b/>
                <w:sz w:val="21"/>
                <w:szCs w:val="21"/>
              </w:rPr>
            </w:pPr>
            <w:r w:rsidRPr="0096142C">
              <w:rPr>
                <w:rFonts w:ascii="Cambria" w:eastAsia="Calibri" w:hAnsi="Cambria" w:cs="Calibri"/>
                <w:bCs/>
                <w:sz w:val="21"/>
                <w:szCs w:val="21"/>
              </w:rPr>
              <w:t>Preferencja dla podmiotów spoza sektora finansów publicznych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0F5" w:rsidRPr="0096142C" w:rsidRDefault="007970F5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Segoe UI Symbol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0 pkt - 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Projektodawca </w:t>
            </w:r>
            <w:r w:rsidR="0096142C"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jest jednostką 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>sektora finansów publicznych</w:t>
            </w:r>
          </w:p>
          <w:p w:rsidR="007970F5" w:rsidRPr="0096142C" w:rsidRDefault="007970F5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Segoe UI Symbol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2 pkt - 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>Projektodawca spoza sektora finansów publicznych</w:t>
            </w:r>
          </w:p>
          <w:p w:rsidR="0096142C" w:rsidRPr="0096142C" w:rsidRDefault="0096142C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Segoe UI Symbol"/>
                <w:sz w:val="21"/>
                <w:szCs w:val="21"/>
              </w:rPr>
            </w:pPr>
          </w:p>
          <w:p w:rsidR="0096142C" w:rsidRPr="0096142C" w:rsidRDefault="0096142C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Segoe UI Symbol"/>
                <w:sz w:val="21"/>
                <w:szCs w:val="21"/>
              </w:rPr>
            </w:pPr>
            <w:r w:rsidRPr="0096142C">
              <w:rPr>
                <w:rFonts w:ascii="Cambria" w:hAnsi="Cambria"/>
                <w:sz w:val="21"/>
                <w:szCs w:val="21"/>
              </w:rPr>
              <w:t>Kryterium rankingujące w Procedurze ogłoszenia naboru, oceny i wyboru podmiotów innych niż LGD w ramach środków EFS z RPO W K-P 2016-2023</w:t>
            </w:r>
          </w:p>
        </w:tc>
      </w:tr>
      <w:tr w:rsidR="00707061" w:rsidRPr="00594D42" w:rsidTr="0096142C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061" w:rsidRPr="00594D42" w:rsidRDefault="00707061" w:rsidP="001114FF">
            <w:pPr>
              <w:pStyle w:val="Standard"/>
              <w:numPr>
                <w:ilvl w:val="0"/>
                <w:numId w:val="2"/>
              </w:numPr>
              <w:jc w:val="center"/>
              <w:rPr>
                <w:rFonts w:ascii="Cambria" w:hAnsi="Cambria" w:cs="Calibri"/>
                <w:strike/>
                <w:sz w:val="21"/>
                <w:szCs w:val="21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061" w:rsidRPr="00707061" w:rsidRDefault="00707061" w:rsidP="00707061">
            <w:pPr>
              <w:tabs>
                <w:tab w:val="left" w:pos="3120"/>
              </w:tabs>
              <w:rPr>
                <w:rFonts w:ascii="Cambria" w:hAnsi="Cambria" w:cs="Calibri Light"/>
                <w:bCs/>
                <w:sz w:val="21"/>
                <w:szCs w:val="21"/>
              </w:rPr>
            </w:pPr>
            <w:r w:rsidRPr="00707061">
              <w:rPr>
                <w:rFonts w:ascii="Cambria" w:hAnsi="Cambria" w:cs="Calibri Light"/>
                <w:bCs/>
                <w:sz w:val="21"/>
                <w:szCs w:val="21"/>
              </w:rPr>
              <w:t>Wykorzystanie lokalnych potencjałów w celu zrównoważonego rozwoju obszaru LGD</w:t>
            </w:r>
          </w:p>
        </w:tc>
        <w:tc>
          <w:tcPr>
            <w:tcW w:w="7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7061" w:rsidRDefault="00707061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Cambria" w:eastAsia="Calibri" w:hAnsi="Cambria" w:cs="Calibri"/>
                <w:b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0 pkt </w:t>
            </w:r>
            <w:r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– </w:t>
            </w:r>
            <w:r>
              <w:rPr>
                <w:rFonts w:ascii="Cambria" w:eastAsia="Calibri" w:hAnsi="Cambria" w:cs="Calibri Light"/>
              </w:rPr>
              <w:t>Projektodawca nie wykorzystał lokalnych potencjałów w celu zrównoważonego rozwoju obszaru LGD</w:t>
            </w:r>
          </w:p>
          <w:p w:rsidR="00707061" w:rsidRPr="0096142C" w:rsidRDefault="00707061" w:rsidP="0096142C">
            <w:pPr>
              <w:pStyle w:val="Standard"/>
              <w:tabs>
                <w:tab w:val="left" w:pos="3120"/>
              </w:tabs>
              <w:spacing w:after="0"/>
              <w:jc w:val="both"/>
              <w:rPr>
                <w:rFonts w:ascii="Segoe UI Symbol" w:eastAsia="Calibri" w:hAnsi="Segoe UI Symbol" w:cs="Segoe UI Symbol"/>
                <w:sz w:val="21"/>
                <w:szCs w:val="21"/>
              </w:rPr>
            </w:pPr>
            <w:r w:rsidRPr="0096142C">
              <w:rPr>
                <w:rFonts w:ascii="Segoe UI Symbol" w:eastAsia="Calibri" w:hAnsi="Segoe UI Symbol" w:cs="Segoe UI Symbol"/>
                <w:sz w:val="21"/>
                <w:szCs w:val="21"/>
              </w:rPr>
              <w:t>☐</w:t>
            </w:r>
            <w:r w:rsidRPr="0096142C">
              <w:rPr>
                <w:rFonts w:ascii="Cambria" w:eastAsia="Calibri" w:hAnsi="Cambria" w:cs="Segoe UI Symbol"/>
                <w:sz w:val="21"/>
                <w:szCs w:val="21"/>
              </w:rPr>
              <w:t xml:space="preserve">  </w:t>
            </w:r>
            <w:r w:rsidRPr="0096142C">
              <w:rPr>
                <w:rFonts w:ascii="Cambria" w:eastAsia="Calibri" w:hAnsi="Cambria" w:cs="Calibri"/>
                <w:b/>
                <w:sz w:val="21"/>
                <w:szCs w:val="21"/>
              </w:rPr>
              <w:t>2 pkt</w:t>
            </w:r>
            <w:r>
              <w:rPr>
                <w:rFonts w:ascii="Cambria" w:eastAsia="Calibri" w:hAnsi="Cambria" w:cs="Calibri"/>
                <w:b/>
                <w:sz w:val="21"/>
                <w:szCs w:val="21"/>
              </w:rPr>
              <w:t xml:space="preserve"> - </w:t>
            </w:r>
            <w:r>
              <w:rPr>
                <w:rFonts w:ascii="Cambria" w:eastAsia="Calibri" w:hAnsi="Cambria" w:cs="Calibri Light"/>
              </w:rPr>
              <w:t>Projektodawca wykorzystał lokalny potencjał w celu zrównoważonego rozwoju obszaru LGD</w:t>
            </w:r>
          </w:p>
        </w:tc>
      </w:tr>
    </w:tbl>
    <w:p w:rsidR="00BA172C" w:rsidRPr="00594D42" w:rsidRDefault="00BA172C">
      <w:pPr>
        <w:pStyle w:val="Standard"/>
        <w:rPr>
          <w:rFonts w:ascii="Cambria" w:hAnsi="Cambria" w:cs="Calibri"/>
          <w:sz w:val="22"/>
          <w:szCs w:val="22"/>
        </w:rPr>
      </w:pPr>
    </w:p>
    <w:tbl>
      <w:tblPr>
        <w:tblW w:w="10446" w:type="dxa"/>
        <w:tblInd w:w="-3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3"/>
        <w:gridCol w:w="7243"/>
      </w:tblGrid>
      <w:tr w:rsidR="00BA172C" w:rsidRPr="00594D42" w:rsidTr="00C4612B">
        <w:tblPrEx>
          <w:tblCellMar>
            <w:top w:w="0" w:type="dxa"/>
            <w:bottom w:w="0" w:type="dxa"/>
          </w:tblCellMar>
        </w:tblPrEx>
        <w:tc>
          <w:tcPr>
            <w:tcW w:w="3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425E1" w:rsidP="00017326">
            <w:pPr>
              <w:pStyle w:val="TableContents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594D42">
              <w:rPr>
                <w:rFonts w:ascii="Cambria" w:hAnsi="Cambria" w:cs="Calibri"/>
                <w:b/>
                <w:bCs/>
                <w:sz w:val="22"/>
                <w:szCs w:val="22"/>
              </w:rPr>
              <w:t>SUMA PUNKTÓW</w:t>
            </w:r>
          </w:p>
        </w:tc>
        <w:tc>
          <w:tcPr>
            <w:tcW w:w="7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425E1">
            <w:pPr>
              <w:pStyle w:val="TableContents"/>
              <w:jc w:val="right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>punktów</w:t>
            </w:r>
          </w:p>
        </w:tc>
      </w:tr>
      <w:tr w:rsidR="00166860" w:rsidRPr="00594D42" w:rsidTr="00584DD2">
        <w:tblPrEx>
          <w:tblCellMar>
            <w:top w:w="0" w:type="dxa"/>
            <w:bottom w:w="0" w:type="dxa"/>
          </w:tblCellMar>
        </w:tblPrEx>
        <w:tc>
          <w:tcPr>
            <w:tcW w:w="10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860" w:rsidRPr="00594D42" w:rsidRDefault="00166860" w:rsidP="00166860">
            <w:pPr>
              <w:pStyle w:val="TableContents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594D42">
              <w:rPr>
                <w:rFonts w:ascii="Cambria" w:hAnsi="Cambria" w:cs="Calibri"/>
                <w:b/>
                <w:bCs/>
                <w:sz w:val="22"/>
                <w:szCs w:val="22"/>
              </w:rPr>
              <w:t>UZASADNIENIE</w:t>
            </w:r>
            <w:r w:rsidR="00017326" w:rsidRPr="00594D42">
              <w:rPr>
                <w:rFonts w:ascii="Cambria" w:hAnsi="Cambria" w:cs="Calibri"/>
                <w:b/>
                <w:bCs/>
                <w:sz w:val="22"/>
                <w:szCs w:val="22"/>
              </w:rPr>
              <w:t>:</w:t>
            </w:r>
          </w:p>
          <w:p w:rsidR="00166860" w:rsidRPr="00594D42" w:rsidRDefault="00166860" w:rsidP="00166860">
            <w:pPr>
              <w:pStyle w:val="TableContents"/>
              <w:rPr>
                <w:rFonts w:ascii="Cambria" w:hAnsi="Cambria" w:cs="Calibri"/>
                <w:b/>
                <w:bCs/>
                <w:sz w:val="22"/>
                <w:szCs w:val="22"/>
              </w:rPr>
            </w:pPr>
          </w:p>
          <w:p w:rsidR="00017326" w:rsidRPr="00594D42" w:rsidRDefault="00017326" w:rsidP="00166860">
            <w:pPr>
              <w:pStyle w:val="TableContents"/>
              <w:rPr>
                <w:rFonts w:ascii="Cambria" w:hAnsi="Cambria" w:cs="Calibri"/>
                <w:b/>
                <w:bCs/>
                <w:sz w:val="22"/>
                <w:szCs w:val="22"/>
              </w:rPr>
            </w:pPr>
          </w:p>
          <w:p w:rsidR="00166860" w:rsidRPr="00594D42" w:rsidRDefault="00166860">
            <w:pPr>
              <w:pStyle w:val="TableContents"/>
              <w:jc w:val="right"/>
              <w:rPr>
                <w:rFonts w:ascii="Cambria" w:hAnsi="Cambria" w:cs="Calibri"/>
                <w:sz w:val="22"/>
                <w:szCs w:val="22"/>
              </w:rPr>
            </w:pPr>
          </w:p>
        </w:tc>
      </w:tr>
    </w:tbl>
    <w:p w:rsidR="00BA172C" w:rsidRPr="00594D42" w:rsidRDefault="00BA172C">
      <w:pPr>
        <w:pStyle w:val="Standard"/>
        <w:rPr>
          <w:rFonts w:ascii="Cambria" w:hAnsi="Cambria" w:cs="Calibri"/>
          <w:sz w:val="22"/>
          <w:szCs w:val="22"/>
        </w:rPr>
      </w:pPr>
    </w:p>
    <w:tbl>
      <w:tblPr>
        <w:tblW w:w="10446" w:type="dxa"/>
        <w:tblInd w:w="-3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3"/>
        <w:gridCol w:w="3588"/>
        <w:gridCol w:w="3655"/>
      </w:tblGrid>
      <w:tr w:rsidR="00BA172C" w:rsidRPr="00594D42" w:rsidTr="00C4612B">
        <w:tblPrEx>
          <w:tblCellMar>
            <w:top w:w="0" w:type="dxa"/>
            <w:bottom w:w="0" w:type="dxa"/>
          </w:tblCellMar>
        </w:tblPrEx>
        <w:tc>
          <w:tcPr>
            <w:tcW w:w="3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425E1">
            <w:pPr>
              <w:pStyle w:val="TableContents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594D42">
              <w:rPr>
                <w:rFonts w:ascii="Cambria" w:hAnsi="Cambria" w:cs="Calibri"/>
                <w:b/>
                <w:bCs/>
                <w:sz w:val="22"/>
                <w:szCs w:val="22"/>
              </w:rPr>
              <w:t>Imię i nazwisko oceniającego,</w:t>
            </w:r>
          </w:p>
          <w:p w:rsidR="00BA172C" w:rsidRPr="00594D42" w:rsidRDefault="00B425E1">
            <w:pPr>
              <w:pStyle w:val="TableContents"/>
              <w:jc w:val="center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594D42">
              <w:rPr>
                <w:rFonts w:ascii="Cambria" w:hAnsi="Cambria" w:cs="Calibri"/>
                <w:b/>
                <w:bCs/>
                <w:sz w:val="22"/>
                <w:szCs w:val="22"/>
              </w:rPr>
              <w:t>tj. członka Rady LGD</w:t>
            </w:r>
          </w:p>
        </w:tc>
        <w:tc>
          <w:tcPr>
            <w:tcW w:w="72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A172C">
            <w:pPr>
              <w:pStyle w:val="TableContents"/>
              <w:rPr>
                <w:rFonts w:ascii="Cambria" w:hAnsi="Cambria" w:cs="Calibri"/>
                <w:sz w:val="22"/>
                <w:szCs w:val="22"/>
              </w:rPr>
            </w:pPr>
          </w:p>
        </w:tc>
      </w:tr>
      <w:tr w:rsidR="00BA172C" w:rsidRPr="00594D42" w:rsidTr="00C4612B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32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A172C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</w:p>
          <w:p w:rsidR="00BA172C" w:rsidRPr="00594D42" w:rsidRDefault="00B425E1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>........................</w:t>
            </w:r>
            <w:r w:rsidR="00C4612B" w:rsidRPr="00594D42">
              <w:rPr>
                <w:rFonts w:ascii="Cambria" w:hAnsi="Cambria" w:cs="Calibri"/>
                <w:sz w:val="22"/>
                <w:szCs w:val="22"/>
              </w:rPr>
              <w:t>...........................</w:t>
            </w:r>
          </w:p>
          <w:p w:rsidR="00BA172C" w:rsidRPr="00594D42" w:rsidRDefault="00B425E1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>(Miejscowość)</w:t>
            </w:r>
          </w:p>
        </w:tc>
        <w:tc>
          <w:tcPr>
            <w:tcW w:w="3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A172C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</w:p>
          <w:p w:rsidR="00BA172C" w:rsidRPr="00594D42" w:rsidRDefault="00B425E1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>............................................…</w:t>
            </w:r>
          </w:p>
          <w:p w:rsidR="00BA172C" w:rsidRPr="00594D42" w:rsidRDefault="00B425E1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>(Data)</w:t>
            </w:r>
          </w:p>
        </w:tc>
        <w:tc>
          <w:tcPr>
            <w:tcW w:w="3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A172C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</w:p>
          <w:p w:rsidR="00BA172C" w:rsidRPr="00594D42" w:rsidRDefault="00B425E1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>.......................................................</w:t>
            </w:r>
          </w:p>
          <w:p w:rsidR="00BA172C" w:rsidRPr="00594D42" w:rsidRDefault="00B425E1" w:rsidP="00017326">
            <w:pPr>
              <w:pStyle w:val="TableContents"/>
              <w:jc w:val="center"/>
              <w:rPr>
                <w:rFonts w:ascii="Cambria" w:hAnsi="Cambria" w:cs="Calibri"/>
                <w:sz w:val="22"/>
                <w:szCs w:val="22"/>
              </w:rPr>
            </w:pPr>
            <w:r w:rsidRPr="00594D42">
              <w:rPr>
                <w:rFonts w:ascii="Cambria" w:hAnsi="Cambria" w:cs="Calibri"/>
                <w:sz w:val="22"/>
                <w:szCs w:val="22"/>
              </w:rPr>
              <w:t>(Podpis członka Rady LGD)</w:t>
            </w:r>
          </w:p>
        </w:tc>
      </w:tr>
    </w:tbl>
    <w:p w:rsidR="00BA172C" w:rsidRPr="00594D42" w:rsidRDefault="00BA172C">
      <w:pPr>
        <w:pStyle w:val="Standard"/>
        <w:rPr>
          <w:rFonts w:ascii="Cambria" w:hAnsi="Cambria" w:cs="Calibri"/>
          <w:sz w:val="22"/>
          <w:szCs w:val="22"/>
        </w:rPr>
      </w:pPr>
    </w:p>
    <w:p w:rsidR="00BA172C" w:rsidRPr="00594D42" w:rsidRDefault="00B425E1">
      <w:pPr>
        <w:pStyle w:val="Standard"/>
        <w:rPr>
          <w:rFonts w:ascii="Cambria" w:hAnsi="Cambria" w:cs="Calibri"/>
          <w:b/>
          <w:sz w:val="22"/>
          <w:szCs w:val="22"/>
        </w:rPr>
      </w:pPr>
      <w:r w:rsidRPr="00594D42">
        <w:rPr>
          <w:rFonts w:ascii="Cambria" w:hAnsi="Cambria" w:cs="Calibri"/>
          <w:b/>
          <w:sz w:val="22"/>
          <w:szCs w:val="22"/>
        </w:rPr>
        <w:t>PRZYPISY:</w:t>
      </w:r>
    </w:p>
    <w:p w:rsidR="00BA172C" w:rsidRPr="00594D42" w:rsidRDefault="00B425E1">
      <w:pPr>
        <w:pStyle w:val="Standard"/>
        <w:rPr>
          <w:rFonts w:ascii="Cambria" w:hAnsi="Cambria" w:cs="Calibri"/>
          <w:sz w:val="22"/>
          <w:szCs w:val="22"/>
        </w:rPr>
      </w:pPr>
      <w:r w:rsidRPr="00594D42">
        <w:rPr>
          <w:rFonts w:ascii="Cambria" w:hAnsi="Cambria" w:cs="Calibri"/>
          <w:sz w:val="22"/>
          <w:szCs w:val="22"/>
        </w:rPr>
        <w:t xml:space="preserve">1. Pole wypełniane na podstawie Wniosku o </w:t>
      </w:r>
      <w:r w:rsidR="00F30A31" w:rsidRPr="00594D42">
        <w:rPr>
          <w:rFonts w:ascii="Cambria" w:hAnsi="Cambria" w:cs="Calibri"/>
          <w:sz w:val="22"/>
          <w:szCs w:val="22"/>
        </w:rPr>
        <w:t>dofinansowanie</w:t>
      </w:r>
      <w:r w:rsidRPr="00594D42">
        <w:rPr>
          <w:rFonts w:ascii="Cambria" w:hAnsi="Cambria" w:cs="Calibri"/>
          <w:sz w:val="22"/>
          <w:szCs w:val="22"/>
        </w:rPr>
        <w:t xml:space="preserve"> przez pracownika biura LGD przygotowującego dokumentację na posiedzenie Rady LGD.   </w:t>
      </w:r>
    </w:p>
    <w:p w:rsidR="00BA172C" w:rsidRPr="0096142C" w:rsidRDefault="00B425E1">
      <w:pPr>
        <w:pStyle w:val="Standard"/>
        <w:rPr>
          <w:rFonts w:ascii="Cambria" w:hAnsi="Cambria" w:cs="Calibri"/>
          <w:sz w:val="22"/>
          <w:szCs w:val="22"/>
        </w:rPr>
      </w:pPr>
      <w:r w:rsidRPr="00594D42">
        <w:rPr>
          <w:rFonts w:ascii="Cambria" w:hAnsi="Cambria" w:cs="Calibri"/>
          <w:sz w:val="22"/>
          <w:szCs w:val="22"/>
        </w:rPr>
        <w:t>2. Członek Rady LGD w ocenie każdego kryterium przyznaje jedynie punkty całkowite. Nie dopuszcza się przyznawania ocen cząstkowych (ułamkowych).</w:t>
      </w:r>
    </w:p>
    <w:tbl>
      <w:tblPr>
        <w:tblW w:w="10433" w:type="dxa"/>
        <w:tblInd w:w="-3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33"/>
      </w:tblGrid>
      <w:tr w:rsidR="00BA172C" w:rsidRPr="00594D42" w:rsidTr="00C4612B">
        <w:tblPrEx>
          <w:tblCellMar>
            <w:top w:w="0" w:type="dxa"/>
            <w:bottom w:w="0" w:type="dxa"/>
          </w:tblCellMar>
        </w:tblPrEx>
        <w:tc>
          <w:tcPr>
            <w:tcW w:w="10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172C" w:rsidRPr="00594D42" w:rsidRDefault="00B425E1">
            <w:pPr>
              <w:pStyle w:val="TableContents"/>
              <w:rPr>
                <w:rFonts w:ascii="Cambria" w:hAnsi="Cambria" w:cs="Calibri"/>
                <w:b/>
                <w:bCs/>
                <w:sz w:val="22"/>
                <w:szCs w:val="22"/>
              </w:rPr>
            </w:pPr>
            <w:r w:rsidRPr="00594D42">
              <w:rPr>
                <w:rFonts w:ascii="Cambria" w:hAnsi="Cambria" w:cs="Calibri"/>
                <w:b/>
                <w:bCs/>
                <w:sz w:val="22"/>
                <w:szCs w:val="22"/>
              </w:rPr>
              <w:t>INSTRUKCJA WYPEŁNIANIA KARTY:</w:t>
            </w:r>
          </w:p>
          <w:p w:rsidR="00F30A31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eastAsia="Calibri, Bold" w:hAnsi="Cambria" w:cs="Calibri"/>
                <w:bCs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 xml:space="preserve">1. Przed wypełnieniem karty należy zapoznać się </w:t>
            </w:r>
            <w:r w:rsidRPr="00594D42">
              <w:rPr>
                <w:rFonts w:ascii="Cambria" w:eastAsia="Calibri, Bold" w:hAnsi="Cambria" w:cs="Calibri"/>
                <w:bCs/>
                <w:sz w:val="21"/>
                <w:szCs w:val="21"/>
              </w:rPr>
              <w:t xml:space="preserve">Procedurami </w:t>
            </w:r>
            <w:r w:rsidR="00F30A31" w:rsidRPr="00594D42">
              <w:rPr>
                <w:rFonts w:ascii="Cambria" w:eastAsia="Calibri, Bold" w:hAnsi="Cambria" w:cs="Calibri"/>
                <w:bCs/>
                <w:sz w:val="21"/>
                <w:szCs w:val="21"/>
              </w:rPr>
              <w:t xml:space="preserve">naboru, </w:t>
            </w:r>
            <w:r w:rsidRPr="00594D42">
              <w:rPr>
                <w:rFonts w:ascii="Cambria" w:eastAsia="Calibri, Bold" w:hAnsi="Cambria" w:cs="Calibri"/>
                <w:bCs/>
                <w:sz w:val="21"/>
                <w:szCs w:val="21"/>
              </w:rPr>
              <w:t>oceny</w:t>
            </w:r>
            <w:r w:rsidR="00F30A31" w:rsidRPr="00594D42">
              <w:rPr>
                <w:rFonts w:ascii="Cambria" w:eastAsia="Calibri, Bold" w:hAnsi="Cambria" w:cs="Calibri"/>
                <w:bCs/>
                <w:sz w:val="21"/>
                <w:szCs w:val="21"/>
              </w:rPr>
              <w:t xml:space="preserve"> i wyboru podmiotów innych niż LGD</w:t>
            </w:r>
            <w:r w:rsidRPr="00594D42">
              <w:rPr>
                <w:rFonts w:ascii="Cambria" w:eastAsia="Calibri, Bold" w:hAnsi="Cambria" w:cs="Calibri"/>
                <w:bCs/>
                <w:sz w:val="21"/>
                <w:szCs w:val="21"/>
              </w:rPr>
              <w:t xml:space="preserve"> </w:t>
            </w:r>
            <w:r w:rsidR="00D43BBE" w:rsidRPr="0096142C">
              <w:rPr>
                <w:rFonts w:ascii="Cambria" w:eastAsia="Calibri, Bold" w:hAnsi="Cambria" w:cs="Calibri"/>
                <w:bCs/>
                <w:sz w:val="21"/>
                <w:szCs w:val="21"/>
              </w:rPr>
              <w:t>w ramach środków EFS z RPO WK-P 2016-2023</w:t>
            </w:r>
            <w:r w:rsidR="0096142C">
              <w:rPr>
                <w:rFonts w:ascii="Cambria" w:eastAsia="Calibri, Bold" w:hAnsi="Cambria" w:cs="Calibri"/>
                <w:bCs/>
                <w:sz w:val="21"/>
                <w:szCs w:val="21"/>
              </w:rPr>
              <w:t>.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2. Należy zwrócić uwagę, iż w ocenie wg lokalnych kryteriów wyboru przewidziano minimum i maksimum punktowe.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3. Przed wypełnieniem karty należy sprawdzić, czy karta zawiera pieczęć LGD.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4. Głos oddany przez członka Rady LGD, w formie wypełnionej Karty oceny wg lokalnych kryteriów wyboru, jest nieważny, jeżeli zachodzi co najmniej jedna z poniższych okoliczności: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a. na karcie brakuje nazwiska i imienia i/lub podpisu członka Rady LGD,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 xml:space="preserve">b. na karcie brakuje informacji pozwalających zidentyfikować </w:t>
            </w:r>
            <w:r w:rsidR="00F30A31" w:rsidRPr="00594D42">
              <w:rPr>
                <w:rFonts w:ascii="Cambria" w:hAnsi="Cambria" w:cs="Calibri"/>
                <w:sz w:val="21"/>
                <w:szCs w:val="21"/>
              </w:rPr>
              <w:t>wnioskodawcę</w:t>
            </w:r>
            <w:r w:rsidRPr="00594D42">
              <w:rPr>
                <w:rFonts w:ascii="Cambria" w:hAnsi="Cambria" w:cs="Calibri"/>
                <w:sz w:val="21"/>
                <w:szCs w:val="21"/>
              </w:rPr>
              <w:t xml:space="preserve">, którego dotyczy ocena (numeru wniosku o </w:t>
            </w:r>
            <w:r w:rsidR="00F30A31" w:rsidRPr="00594D42">
              <w:rPr>
                <w:rFonts w:ascii="Cambria" w:hAnsi="Cambria" w:cs="Calibri"/>
                <w:sz w:val="21"/>
                <w:szCs w:val="21"/>
              </w:rPr>
              <w:t>dofinansowanie</w:t>
            </w:r>
            <w:r w:rsidRPr="00594D42">
              <w:rPr>
                <w:rFonts w:ascii="Cambria" w:hAnsi="Cambria" w:cs="Calibri"/>
                <w:sz w:val="21"/>
                <w:szCs w:val="21"/>
              </w:rPr>
              <w:t xml:space="preserve">, nazwy </w:t>
            </w:r>
            <w:r w:rsidR="00F30A31" w:rsidRPr="00594D42">
              <w:rPr>
                <w:rFonts w:ascii="Cambria" w:hAnsi="Cambria" w:cs="Calibri"/>
                <w:sz w:val="21"/>
                <w:szCs w:val="21"/>
              </w:rPr>
              <w:t>wnioskodawcy</w:t>
            </w:r>
            <w:r w:rsidRPr="00594D42">
              <w:rPr>
                <w:rFonts w:ascii="Cambria" w:hAnsi="Cambria" w:cs="Calibri"/>
                <w:sz w:val="21"/>
                <w:szCs w:val="21"/>
              </w:rPr>
              <w:t xml:space="preserve">, tytułu projektu objętego </w:t>
            </w:r>
            <w:r w:rsidR="00F30A31" w:rsidRPr="00594D42">
              <w:rPr>
                <w:rFonts w:ascii="Cambria" w:hAnsi="Cambria" w:cs="Calibri"/>
                <w:sz w:val="21"/>
                <w:szCs w:val="21"/>
              </w:rPr>
              <w:t>wsparciem</w:t>
            </w:r>
            <w:r w:rsidRPr="00594D42">
              <w:rPr>
                <w:rFonts w:ascii="Cambria" w:hAnsi="Cambria" w:cs="Calibri"/>
                <w:sz w:val="21"/>
                <w:szCs w:val="21"/>
              </w:rPr>
              <w:t>).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5. Karta winna zostać wypełniona czytelnie piórem, długopisem lub cienkopisem.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6. Znaki „X” winny być postawione w polu przeznaczonego na to kwadratu.</w:t>
            </w:r>
          </w:p>
          <w:p w:rsidR="00BA172C" w:rsidRPr="00594D42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7. W polu SUMA PUNKTÓW należy wpisać sumę wyliczoną z pól „Ocena członka Rady LGD”.</w:t>
            </w:r>
          </w:p>
          <w:p w:rsidR="00BA172C" w:rsidRDefault="00B425E1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594D42">
              <w:rPr>
                <w:rFonts w:ascii="Cambria" w:hAnsi="Cambria" w:cs="Calibri"/>
                <w:sz w:val="21"/>
                <w:szCs w:val="21"/>
              </w:rPr>
              <w:t>8. Wszelkie zmiany należy nanosić przez skreślenie i parafowanie. Nie należy używać korektora.</w:t>
            </w:r>
          </w:p>
          <w:p w:rsidR="005E4B53" w:rsidRPr="00707061" w:rsidRDefault="005E4B53" w:rsidP="0096142C">
            <w:pPr>
              <w:pStyle w:val="TableContents"/>
              <w:spacing w:after="0" w:line="360" w:lineRule="auto"/>
              <w:jc w:val="both"/>
              <w:rPr>
                <w:rFonts w:ascii="Cambria" w:hAnsi="Cambria" w:cs="Calibri"/>
                <w:sz w:val="21"/>
                <w:szCs w:val="21"/>
              </w:rPr>
            </w:pPr>
            <w:r w:rsidRPr="00707061">
              <w:rPr>
                <w:rFonts w:cs="Calibri"/>
                <w:sz w:val="21"/>
                <w:szCs w:val="21"/>
              </w:rPr>
              <w:t>W przypadku korzystania z GWD, LGD Chełmno dopuszcza wypełnianie kart w wersji elektronicznej, następnie wydruk z GWD musi być podpisany własnoręcznie przez danego oceniającego członka Rady</w:t>
            </w:r>
          </w:p>
        </w:tc>
      </w:tr>
    </w:tbl>
    <w:p w:rsidR="00BA172C" w:rsidRPr="00594D42" w:rsidRDefault="00BA172C">
      <w:pPr>
        <w:pStyle w:val="Standard"/>
        <w:rPr>
          <w:rFonts w:ascii="Cambria" w:hAnsi="Cambria" w:cs="Calibri"/>
          <w:color w:val="FF3333"/>
          <w:sz w:val="22"/>
          <w:szCs w:val="22"/>
        </w:rPr>
      </w:pPr>
    </w:p>
    <w:sectPr w:rsidR="00BA172C" w:rsidRPr="00594D42">
      <w:headerReference w:type="default" r:id="rId8"/>
      <w:pgSz w:w="11906" w:h="16838"/>
      <w:pgMar w:top="1134" w:right="1134" w:bottom="70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9D2" w:rsidRDefault="001919D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1919D2" w:rsidRDefault="001919D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ambria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, Bold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9D2" w:rsidRDefault="001919D2">
      <w:pPr>
        <w:spacing w:after="0" w:line="240" w:lineRule="auto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919D2" w:rsidRDefault="001919D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5E1" w:rsidRDefault="00F70900" w:rsidP="001E473C">
    <w:pPr>
      <w:pStyle w:val="Heading"/>
      <w:jc w:val="center"/>
      <w:rPr>
        <w:rFonts w:hint="eastAsia"/>
      </w:rPr>
    </w:pPr>
    <w:r w:rsidRPr="00477035">
      <w:rPr>
        <w:noProof/>
      </w:rPr>
      <w:drawing>
        <wp:inline distT="0" distB="0" distL="0" distR="0">
          <wp:extent cx="5407025" cy="67564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702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198D"/>
    <w:multiLevelType w:val="hybridMultilevel"/>
    <w:tmpl w:val="DD3846FA"/>
    <w:lvl w:ilvl="0" w:tplc="73A03F22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2D0"/>
    <w:multiLevelType w:val="multilevel"/>
    <w:tmpl w:val="6F58FF9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9"/>
  <w:autoHyphenation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C"/>
    <w:rsid w:val="00017326"/>
    <w:rsid w:val="000364D5"/>
    <w:rsid w:val="000571AF"/>
    <w:rsid w:val="000670E2"/>
    <w:rsid w:val="000868EA"/>
    <w:rsid w:val="00094F25"/>
    <w:rsid w:val="000D08B8"/>
    <w:rsid w:val="001114FF"/>
    <w:rsid w:val="00113BDC"/>
    <w:rsid w:val="0014101A"/>
    <w:rsid w:val="00166860"/>
    <w:rsid w:val="001919D2"/>
    <w:rsid w:val="001E473C"/>
    <w:rsid w:val="00397788"/>
    <w:rsid w:val="004450FD"/>
    <w:rsid w:val="004952C3"/>
    <w:rsid w:val="005137A3"/>
    <w:rsid w:val="00532F49"/>
    <w:rsid w:val="00583D6F"/>
    <w:rsid w:val="00584DD2"/>
    <w:rsid w:val="00594D42"/>
    <w:rsid w:val="005E4B53"/>
    <w:rsid w:val="00615D18"/>
    <w:rsid w:val="006E305A"/>
    <w:rsid w:val="00707061"/>
    <w:rsid w:val="0074232B"/>
    <w:rsid w:val="0078514E"/>
    <w:rsid w:val="007970F5"/>
    <w:rsid w:val="007D5919"/>
    <w:rsid w:val="00885006"/>
    <w:rsid w:val="008B6A78"/>
    <w:rsid w:val="008D4633"/>
    <w:rsid w:val="00937EC0"/>
    <w:rsid w:val="0096142C"/>
    <w:rsid w:val="00AD48D0"/>
    <w:rsid w:val="00B425E1"/>
    <w:rsid w:val="00B56075"/>
    <w:rsid w:val="00B61920"/>
    <w:rsid w:val="00BA172C"/>
    <w:rsid w:val="00C13BCB"/>
    <w:rsid w:val="00C4612B"/>
    <w:rsid w:val="00C6290D"/>
    <w:rsid w:val="00CC70B3"/>
    <w:rsid w:val="00D43BBE"/>
    <w:rsid w:val="00E272FD"/>
    <w:rsid w:val="00E4337D"/>
    <w:rsid w:val="00E67CC6"/>
    <w:rsid w:val="00ED5B89"/>
    <w:rsid w:val="00F30A31"/>
    <w:rsid w:val="00F70900"/>
    <w:rsid w:val="00F9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docId w15:val="{5FDA8ED5-7585-4DA6-A13C-A4F635A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pPr>
      <w:suppressAutoHyphens/>
      <w:autoSpaceDN w:val="0"/>
      <w:spacing w:after="160" w:line="259" w:lineRule="auto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 w:line="259" w:lineRule="auto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Normalny"/>
    <w:pPr>
      <w:tabs>
        <w:tab w:val="center" w:pos="4536"/>
        <w:tab w:val="right" w:pos="9072"/>
      </w:tabs>
    </w:pPr>
    <w:rPr>
      <w:szCs w:val="21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Cs w:val="21"/>
    </w:r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agwekZnak">
    <w:name w:val="Nagłówek Znak"/>
    <w:rPr>
      <w:szCs w:val="21"/>
    </w:rPr>
  </w:style>
  <w:style w:type="character" w:customStyle="1" w:styleId="StopkaZnak">
    <w:name w:val="Stopka Znak"/>
    <w:rPr>
      <w:szCs w:val="21"/>
    </w:rPr>
  </w:style>
  <w:style w:type="numbering" w:customStyle="1" w:styleId="NoList">
    <w:name w:val="No List"/>
    <w:basedOn w:val="Bezlisty"/>
    <w:pPr>
      <w:numPr>
        <w:numId w:val="1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8514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TekstdymkaZnak">
    <w:name w:val="Tekst dymka Znak"/>
    <w:link w:val="Tekstdymka"/>
    <w:uiPriority w:val="99"/>
    <w:semiHidden/>
    <w:rsid w:val="0078514E"/>
    <w:rPr>
      <w:rFonts w:ascii="Segoe UI" w:hAnsi="Segoe UI"/>
      <w:kern w:val="3"/>
      <w:sz w:val="18"/>
      <w:szCs w:val="16"/>
      <w:lang w:eastAsia="zh-CN" w:bidi="hi-IN"/>
    </w:rPr>
  </w:style>
  <w:style w:type="character" w:styleId="Odwoaniedokomentarza">
    <w:name w:val="annotation reference"/>
    <w:uiPriority w:val="99"/>
    <w:semiHidden/>
    <w:unhideWhenUsed/>
    <w:rsid w:val="00594D4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94D42"/>
    <w:rPr>
      <w:sz w:val="20"/>
      <w:szCs w:val="18"/>
    </w:rPr>
  </w:style>
  <w:style w:type="character" w:customStyle="1" w:styleId="TekstkomentarzaZnak">
    <w:name w:val="Tekst komentarza Znak"/>
    <w:link w:val="Tekstkomentarza"/>
    <w:uiPriority w:val="99"/>
    <w:semiHidden/>
    <w:rsid w:val="00594D42"/>
    <w:rPr>
      <w:kern w:val="3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94D42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594D42"/>
    <w:rPr>
      <w:b/>
      <w:bCs/>
      <w:kern w:val="3"/>
      <w:szCs w:val="18"/>
      <w:lang w:eastAsia="zh-CN" w:bidi="hi-IN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142C"/>
    <w:rPr>
      <w:sz w:val="20"/>
      <w:szCs w:val="18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96142C"/>
    <w:rPr>
      <w:kern w:val="3"/>
      <w:szCs w:val="18"/>
      <w:lang w:eastAsia="zh-CN" w:bidi="hi-IN"/>
    </w:rPr>
  </w:style>
  <w:style w:type="character" w:styleId="Odwoanieprzypisudolnego">
    <w:name w:val="footnote reference"/>
    <w:uiPriority w:val="99"/>
    <w:semiHidden/>
    <w:unhideWhenUsed/>
    <w:rsid w:val="009614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Downloads/karta-zgodnosci-z-lokalnymi-kryteriami-wyboru-cel-szczeg&#243;&#322;owy-1.1.odt/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A970B-4A91-4950-8303-8FE1516F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1357</Words>
  <Characters>8147</Characters>
  <Application>Microsoft Office Word</Application>
  <DocSecurity>4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cp:lastModifiedBy>Kamila Kołoszko</cp:lastModifiedBy>
  <cp:revision>2</cp:revision>
  <cp:lastPrinted>2017-08-23T12:41:00Z</cp:lastPrinted>
  <dcterms:created xsi:type="dcterms:W3CDTF">2019-12-13T13:13:00Z</dcterms:created>
  <dcterms:modified xsi:type="dcterms:W3CDTF">2019-12-13T13:13:00Z</dcterms:modified>
</cp:coreProperties>
</file>