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AB" w:rsidRDefault="00C86A01" w:rsidP="00C86A01">
      <w:pPr>
        <w:jc w:val="center"/>
        <w:rPr>
          <w:rFonts w:asciiTheme="majorEastAsia" w:eastAsiaTheme="majorEastAsia" w:hAnsiTheme="majorEastAsia"/>
        </w:rPr>
      </w:pPr>
      <w:r w:rsidRPr="00C86A01">
        <w:rPr>
          <w:rFonts w:asciiTheme="majorEastAsia" w:eastAsiaTheme="majorEastAsia" w:hAnsiTheme="majorEastAsia"/>
        </w:rPr>
        <w:t>自主创建</w:t>
      </w:r>
      <w:r w:rsidRPr="00C86A01">
        <w:rPr>
          <w:rFonts w:asciiTheme="majorEastAsia" w:eastAsiaTheme="majorEastAsia" w:hAnsiTheme="majorEastAsia" w:hint="eastAsia"/>
        </w:rPr>
        <w:t>MvcMusicStore控制台项目</w:t>
      </w:r>
    </w:p>
    <w:p w:rsidR="00C86A01" w:rsidRPr="00C71D1C" w:rsidRDefault="00C86A01" w:rsidP="00C86A01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1.</w:t>
      </w:r>
      <w:r w:rsidRPr="00C71D1C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 </w:t>
      </w:r>
      <w:r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创建</w:t>
      </w:r>
      <w:r w:rsidRPr="00C71D1C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一个</w:t>
      </w: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Asp.net mvc5</w:t>
      </w:r>
      <w:r w:rsidRPr="00C71D1C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控制台项目</w:t>
      </w:r>
    </w:p>
    <w:p w:rsidR="00C86A01" w:rsidRPr="00C86A01" w:rsidRDefault="00C86A01" w:rsidP="00C86A01">
      <w:pPr>
        <w:widowControl/>
        <w:shd w:val="clear" w:color="auto" w:fill="FFFFFF"/>
        <w:spacing w:before="100" w:before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>
        <w:rPr>
          <w:rFonts w:ascii="微软雅黑" w:eastAsia="微软雅黑" w:hAnsi="微软雅黑" w:cs="Segoe UI"/>
          <w:color w:val="000000"/>
          <w:sz w:val="13"/>
          <w:szCs w:val="13"/>
        </w:rPr>
        <w:t>①</w:t>
      </w:r>
      <w:r w:rsidRPr="00C86A01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项目模板-选择为空</w:t>
      </w:r>
    </w:p>
    <w:p w:rsidR="00C86A01" w:rsidRPr="00C86A01" w:rsidRDefault="00C86A01" w:rsidP="00C86A01">
      <w:pPr>
        <w:widowControl/>
        <w:shd w:val="clear" w:color="auto" w:fill="FFFFFF"/>
        <w:spacing w:before="100" w:before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>
        <w:rPr>
          <w:rFonts w:ascii="微软雅黑" w:eastAsia="微软雅黑" w:hAnsi="微软雅黑" w:cs="Segoe UI"/>
          <w:color w:val="000000"/>
          <w:sz w:val="13"/>
          <w:szCs w:val="13"/>
        </w:rPr>
        <w:t>②</w:t>
      </w:r>
      <w:r w:rsidRPr="00C86A01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视图引擎-选择 Razor</w:t>
      </w:r>
    </w:p>
    <w:p w:rsidR="00C86A01" w:rsidRDefault="00C86A01" w:rsidP="00C86A01">
      <w:pPr>
        <w:widowControl/>
        <w:shd w:val="clear" w:color="auto" w:fill="FFFFFF"/>
        <w:spacing w:before="100" w:before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>
        <w:rPr>
          <w:rFonts w:ascii="微软雅黑" w:eastAsia="微软雅黑" w:hAnsi="微软雅黑" w:cs="Segoe UI"/>
          <w:color w:val="000000"/>
          <w:sz w:val="13"/>
          <w:szCs w:val="13"/>
        </w:rPr>
        <w:t>③</w:t>
      </w:r>
      <w:r w:rsidRPr="00C86A01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使用 HTML5 语义标记的检查</w:t>
      </w:r>
    </w:p>
    <w:p w:rsidR="00C86A01" w:rsidRDefault="00C86A01" w:rsidP="00C86A01">
      <w:pPr>
        <w:widowControl/>
        <w:shd w:val="clear" w:color="auto" w:fill="FFFFFF"/>
        <w:spacing w:before="100" w:before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2. 添加一个类</w:t>
      </w: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命名为HomeController</w:t>
      </w:r>
    </w:p>
    <w:p w:rsidR="00C86A01" w:rsidRPr="00C86A01" w:rsidRDefault="00C86A01" w:rsidP="00C86A01">
      <w:pPr>
        <w:widowControl/>
        <w:shd w:val="clear" w:color="auto" w:fill="FFFFFF"/>
        <w:spacing w:before="100" w:beforeAutospacing="1" w:line="384" w:lineRule="atLeast"/>
        <w:jc w:val="left"/>
        <w:rPr>
          <w:rFonts w:ascii="微软雅黑" w:eastAsia="微软雅黑" w:hAnsi="微软雅黑" w:cs="Segoe UI"/>
          <w:color w:val="000000"/>
          <w:sz w:val="10"/>
          <w:szCs w:val="10"/>
          <w:shd w:val="clear" w:color="auto" w:fill="FFFFFF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①</w:t>
      </w:r>
      <w:r w:rsidRPr="00C86A01">
        <w:rPr>
          <w:rFonts w:ascii="微软雅黑" w:eastAsia="微软雅黑" w:hAnsi="微软雅黑" w:cs="Segoe UI" w:hint="eastAsia"/>
          <w:color w:val="000000"/>
          <w:sz w:val="10"/>
          <w:szCs w:val="10"/>
          <w:shd w:val="clear" w:color="auto" w:fill="FFFFFF"/>
        </w:rPr>
        <w:t>在</w:t>
      </w:r>
      <w:r w:rsidRPr="00C86A01">
        <w:rPr>
          <w:rFonts w:ascii="微软雅黑" w:eastAsia="微软雅黑" w:hAnsi="微软雅黑" w:cs="Segoe UI"/>
          <w:color w:val="000000"/>
          <w:sz w:val="10"/>
          <w:szCs w:val="10"/>
          <w:shd w:val="clear" w:color="auto" w:fill="FFFFFF"/>
        </w:rPr>
        <w:t>HomeController</w:t>
      </w:r>
      <w:r w:rsidRPr="00C86A01">
        <w:rPr>
          <w:rFonts w:ascii="微软雅黑" w:eastAsia="微软雅黑" w:hAnsi="微软雅黑" w:cs="Segoe UI" w:hint="eastAsia"/>
          <w:color w:val="000000"/>
          <w:sz w:val="10"/>
          <w:szCs w:val="10"/>
          <w:shd w:val="clear" w:color="auto" w:fill="FFFFFF"/>
        </w:rPr>
        <w:t>类</w:t>
      </w:r>
      <w:r w:rsidRPr="00C86A01">
        <w:rPr>
          <w:rFonts w:ascii="微软雅黑" w:eastAsia="微软雅黑" w:hAnsi="微软雅黑" w:cs="Segoe UI" w:hint="eastAsia"/>
          <w:color w:val="000000"/>
          <w:sz w:val="10"/>
          <w:szCs w:val="10"/>
          <w:shd w:val="clear" w:color="auto" w:fill="FFFFFF"/>
        </w:rPr>
        <w:t>中</w:t>
      </w:r>
      <w:r w:rsidRPr="00C86A01">
        <w:rPr>
          <w:rFonts w:ascii="微软雅黑" w:eastAsia="微软雅黑" w:hAnsi="微软雅黑" w:cs="Segoe UI" w:hint="eastAsia"/>
          <w:color w:val="000000"/>
          <w:sz w:val="10"/>
          <w:szCs w:val="10"/>
          <w:shd w:val="clear" w:color="auto" w:fill="FFFFFF"/>
        </w:rPr>
        <w:t>创</w:t>
      </w:r>
      <w:r w:rsidRPr="00C86A01">
        <w:rPr>
          <w:rFonts w:ascii="微软雅黑" w:eastAsia="微软雅黑" w:hAnsi="微软雅黑" w:cs="Segoe UI" w:hint="eastAsia"/>
          <w:color w:val="000000"/>
          <w:sz w:val="10"/>
          <w:szCs w:val="10"/>
          <w:shd w:val="clear" w:color="auto" w:fill="FFFFFF"/>
        </w:rPr>
        <w:t>建一个</w:t>
      </w:r>
      <w:r w:rsidRPr="00C86A01">
        <w:rPr>
          <w:rFonts w:ascii="微软雅黑" w:eastAsia="微软雅黑" w:hAnsi="微软雅黑" w:cs="Segoe UI"/>
          <w:color w:val="000000"/>
          <w:sz w:val="10"/>
          <w:szCs w:val="10"/>
          <w:shd w:val="clear" w:color="auto" w:fill="FFFFFF"/>
        </w:rPr>
        <w:t>HomeController.cs</w:t>
      </w:r>
      <w:r w:rsidRPr="00C86A01">
        <w:rPr>
          <w:rFonts w:ascii="微软雅黑" w:eastAsia="微软雅黑" w:hAnsi="微软雅黑" w:cs="Segoe UI" w:hint="eastAsia"/>
          <w:color w:val="000000"/>
          <w:sz w:val="10"/>
          <w:szCs w:val="10"/>
          <w:shd w:val="clear" w:color="auto" w:fill="FFFFFF"/>
        </w:rPr>
        <w:t>类</w:t>
      </w:r>
    </w:p>
    <w:p w:rsidR="00C86A01" w:rsidRPr="00C86A01" w:rsidRDefault="00C86A01" w:rsidP="00C86A01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②</w:t>
      </w:r>
      <w:r w:rsidRPr="00C86A01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更改此方法返回一个字符串而不是 ActionResult</w:t>
      </w:r>
    </w:p>
    <w:p w:rsidR="00C86A01" w:rsidRPr="00C86A01" w:rsidRDefault="00C86A01" w:rsidP="00C86A01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③</w:t>
      </w:r>
      <w:r w:rsidRPr="00C86A01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更改要返回"Hello 从主页"的返回语句</w:t>
      </w:r>
    </w:p>
    <w:p w:rsidR="00C86A01" w:rsidRPr="00C86A01" w:rsidRDefault="00C86A01" w:rsidP="00C86A01">
      <w:pPr>
        <w:pStyle w:val="3"/>
        <w:shd w:val="clear" w:color="auto" w:fill="FFFFFF"/>
        <w:spacing w:before="450" w:beforeAutospacing="0" w:after="270" w:afterAutospacing="0"/>
        <w:rPr>
          <w:rFonts w:ascii="微软雅黑" w:eastAsia="微软雅黑" w:hAnsi="微软雅黑" w:cs="Segoe UI" w:hint="eastAsia"/>
          <w:color w:val="000000"/>
          <w:sz w:val="10"/>
          <w:szCs w:val="10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④</w:t>
      </w:r>
      <w:r>
        <w:rPr>
          <w:rFonts w:ascii="微软雅黑" w:eastAsia="微软雅黑" w:hAnsi="微软雅黑" w:cs="Segoe UI"/>
          <w:color w:val="000000"/>
          <w:sz w:val="10"/>
          <w:szCs w:val="10"/>
        </w:rPr>
        <w:t>运行代码查看是否</w:t>
      </w:r>
    </w:p>
    <w:p w:rsidR="00C86A01" w:rsidRDefault="00C86A01" w:rsidP="00C86A01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3.再增添一个类</w:t>
      </w:r>
      <w:r w:rsidR="00A7772F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命名为StoreController写入代码</w:t>
      </w:r>
    </w:p>
    <w:p w:rsidR="00A7772F" w:rsidRDefault="00A7772F" w:rsidP="00C86A01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Style w:val="x-hidden-focus"/>
          <w:rFonts w:ascii="微软雅黑" w:eastAsia="微软雅黑" w:hAnsi="微软雅黑" w:cs="Segoe UI"/>
          <w:color w:val="000000"/>
          <w:sz w:val="10"/>
          <w:szCs w:val="10"/>
        </w:rPr>
      </w:pPr>
      <w:r>
        <w:rPr>
          <w:rStyle w:val="x-hidden-focus"/>
          <w:rFonts w:ascii="微软雅黑" w:eastAsia="微软雅黑" w:hAnsi="微软雅黑" w:cs="Segoe UI"/>
          <w:color w:val="000000"/>
          <w:sz w:val="10"/>
          <w:szCs w:val="10"/>
          <w:shd w:val="clear" w:color="auto" w:fill="FFFFFF"/>
        </w:rPr>
        <w:t>将使用实现</w:t>
      </w:r>
      <w:r w:rsidRPr="00A7772F">
        <w:rPr>
          <w:rStyle w:val="x-hidden-focus"/>
          <w:rFonts w:ascii="微软雅黑" w:eastAsia="微软雅黑" w:hAnsi="微软雅黑" w:cs="Segoe UI"/>
          <w:color w:val="000000"/>
          <w:sz w:val="10"/>
          <w:szCs w:val="10"/>
          <w:shd w:val="clear" w:color="auto" w:fill="FFFFFF"/>
        </w:rPr>
        <w:t>音乐应用商店的浏览功能。</w:t>
      </w:r>
      <w:r w:rsidRPr="00A7772F">
        <w:rPr>
          <w:rFonts w:ascii="微软雅黑" w:eastAsia="微软雅黑" w:hAnsi="微软雅黑" w:cs="Segoe UI"/>
          <w:color w:val="000000"/>
          <w:sz w:val="10"/>
          <w:szCs w:val="10"/>
          <w:shd w:val="clear" w:color="auto" w:fill="FFFFFF"/>
        </w:rPr>
        <w:t> </w:t>
      </w:r>
      <w:r w:rsidRPr="00A7772F">
        <w:rPr>
          <w:rStyle w:val="x-hidden-focus"/>
          <w:rFonts w:ascii="微软雅黑" w:eastAsia="微软雅黑" w:hAnsi="微软雅黑" w:cs="Segoe UI"/>
          <w:color w:val="000000"/>
          <w:sz w:val="10"/>
          <w:szCs w:val="10"/>
        </w:rPr>
        <w:t>存储控制器将支持</w:t>
      </w:r>
      <w:r>
        <w:rPr>
          <w:rStyle w:val="x-hidden-focus"/>
          <w:rFonts w:ascii="微软雅黑" w:eastAsia="微软雅黑" w:hAnsi="微软雅黑" w:cs="Segoe UI"/>
          <w:color w:val="000000"/>
          <w:sz w:val="10"/>
          <w:szCs w:val="10"/>
        </w:rPr>
        <w:t>以下</w:t>
      </w:r>
      <w:r w:rsidRPr="00A7772F">
        <w:rPr>
          <w:rStyle w:val="x-hidden-focus"/>
          <w:rFonts w:ascii="微软雅黑" w:eastAsia="微软雅黑" w:hAnsi="微软雅黑" w:cs="Segoe UI"/>
          <w:color w:val="000000"/>
          <w:sz w:val="10"/>
          <w:szCs w:val="10"/>
        </w:rPr>
        <w:t>三种方案：</w:t>
      </w:r>
    </w:p>
    <w:p w:rsidR="00A7772F" w:rsidRPr="00A7772F" w:rsidRDefault="00A7772F" w:rsidP="00A7772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①</w:t>
      </w:r>
      <w:r w:rsidRPr="00A7772F">
        <w:rPr>
          <w:rFonts w:ascii="微软雅黑" w:eastAsia="微软雅黑" w:hAnsi="微软雅黑" w:cs="Andalus"/>
          <w:color w:val="000000"/>
          <w:kern w:val="0"/>
          <w:sz w:val="10"/>
          <w:szCs w:val="10"/>
        </w:rPr>
        <w:t>在我们的音乐应用商店音乐流派列表页</w:t>
      </w:r>
    </w:p>
    <w:p w:rsidR="00A7772F" w:rsidRPr="00A7772F" w:rsidRDefault="00A7772F" w:rsidP="00A7772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②</w:t>
      </w:r>
      <w:r w:rsidRPr="00A7772F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列出所有特定流派音乐 album 的浏览页面</w:t>
      </w:r>
    </w:p>
    <w:p w:rsidR="00A7772F" w:rsidRDefault="00A7772F" w:rsidP="00A7772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 w:rsidRPr="00C86A01">
        <w:rPr>
          <w:rFonts w:ascii="微软雅黑" w:eastAsia="微软雅黑" w:hAnsi="微软雅黑" w:cs="Segoe UI"/>
          <w:color w:val="000000"/>
          <w:sz w:val="10"/>
          <w:szCs w:val="10"/>
        </w:rPr>
        <w:t>③</w:t>
      </w:r>
      <w:r w:rsidRPr="00A7772F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显示有关特定音乐唱片集信息的详细信息页</w:t>
      </w:r>
    </w:p>
    <w:p w:rsidR="000D4B57" w:rsidRPr="000D4B57" w:rsidRDefault="000D4B57" w:rsidP="000D4B57">
      <w:pPr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重新生成和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运行该项目，并浏览以下 Url:</w:t>
      </w:r>
    </w:p>
    <w:p w:rsidR="00A7772F" w:rsidRPr="000D4B57" w:rsidRDefault="00A7772F" w:rsidP="00A7772F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 w:rsidRPr="000D4B57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①</w:t>
      </w:r>
      <w:r w:rsidRPr="000D4B57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/ 存储</w:t>
      </w:r>
    </w:p>
    <w:p w:rsidR="00A7772F" w:rsidRPr="000D4B57" w:rsidRDefault="00A7772F" w:rsidP="00A7772F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 w:rsidRPr="000D4B57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②</w:t>
      </w:r>
      <w:r w:rsidRPr="000D4B57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/ Store/浏览</w:t>
      </w:r>
    </w:p>
    <w:p w:rsidR="00A7772F" w:rsidRDefault="00A7772F" w:rsidP="00A7772F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0"/>
          <w:szCs w:val="10"/>
        </w:rPr>
      </w:pPr>
      <w:r w:rsidRPr="000D4B57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③</w:t>
      </w:r>
      <w:r w:rsidRPr="000D4B57">
        <w:rPr>
          <w:rFonts w:ascii="微软雅黑" w:eastAsia="微软雅黑" w:hAnsi="微软雅黑" w:cs="Segoe UI"/>
          <w:color w:val="000000"/>
          <w:kern w:val="0"/>
          <w:sz w:val="10"/>
          <w:szCs w:val="10"/>
        </w:rPr>
        <w:t>/ 存储/详细信息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t>4、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添加视图模板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将更改 HomeController Index 方法，以返回一个 ActionResult，并使其返回 View()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添加视图Index，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此视图使用 Razor 语法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lastRenderedPageBreak/>
        <w:t>5、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更新了样式表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proofErr w:type="gram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空项目</w:t>
      </w:r>
      <w:proofErr w:type="gram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模板包含一个非常简化的 CSS 文件只包括用来显示验证消息的样式。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我们的</w:t>
      </w:r>
      <w:proofErr w:type="gram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设计器</w:t>
      </w:r>
      <w:proofErr w:type="gram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提供了一些额外的 CSS 和图像，因此我们将添加中现在定义我们的站点，外观和感觉。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覆盖现有 Site.css 文件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6、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使用模型将信息传递到视图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返回一个 ActionResult 控制器操作方法可以将模型对象传递给视图。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改 StoreController 若要使用它显示我们的模型中的动态信息的视图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将更新的详细信息控制器操作，以便它返回 ActionResult 而不是一个字符串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让我们现在创建一个使用我们的唱片集来生成 HTML 响应的视图模板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创建新的视图模板像 HomeController 与之前执行。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7、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页之间添加链接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我们浏览页面的链接需要传递一个参数，不过，因此我们将使用另一个重载采用三个参数的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Html.ActionLink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方法：</w:t>
      </w:r>
    </w:p>
    <w:p w:rsidR="00190FD9" w:rsidRPr="00E75842" w:rsidRDefault="00190FD9" w:rsidP="00190FD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链接文本，将显示类型名称</w:t>
      </w:r>
    </w:p>
    <w:p w:rsidR="00190FD9" w:rsidRPr="00E75842" w:rsidRDefault="00190FD9" w:rsidP="00190FD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控制器操作名称 （浏览）</w:t>
      </w:r>
    </w:p>
    <w:p w:rsidR="00190FD9" w:rsidRPr="00E75842" w:rsidRDefault="00190FD9" w:rsidP="00190FD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路由参数值，指定的名称 （类型） 和值 （类型名称）将它们组合在一起此处向存储区索引视图，我们就将编写这些链接：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8、</w:t>
      </w: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t>模型和数据访问</w:t>
      </w:r>
    </w:p>
    <w:p w:rsidR="00190FD9" w:rsidRPr="00E75842" w:rsidRDefault="00190FD9" w:rsidP="00190FD9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添加艺术家模型类</w:t>
      </w:r>
    </w:p>
    <w:p w:rsidR="00190FD9" w:rsidRPr="00E75842" w:rsidRDefault="00190FD9" w:rsidP="00190FD9">
      <w:pPr>
        <w:pStyle w:val="4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更新</w:t>
      </w: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t>唱片集类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对流派类进</w:t>
      </w: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行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更新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将应用添加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_</w:t>
      </w: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数据文件夹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在</w:t>
      </w:r>
      <w:proofErr w:type="spellStart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w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eb.config</w:t>
      </w:r>
      <w:proofErr w:type="spellEnd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文件</w:t>
      </w:r>
      <w:proofErr w:type="gramStart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钟创建</w:t>
      </w:r>
      <w:proofErr w:type="gramEnd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的链接字符串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添加上下文类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添加存储目录数据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9、</w:t>
      </w: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t>编辑窗体和模板化</w:t>
      </w:r>
    </w:p>
    <w:p w:rsidR="00190FD9" w:rsidRPr="00E75842" w:rsidRDefault="00190FD9" w:rsidP="00190FD9">
      <w:pPr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创建名为的新控制器</w:t>
      </w: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StoreManagerController</w:t>
      </w:r>
      <w:proofErr w:type="spellEnd"/>
    </w:p>
    <w:p w:rsidR="00190FD9" w:rsidRPr="00E75842" w:rsidRDefault="00190FD9" w:rsidP="00190FD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它使用实体框架局部变量创建新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StoreManagerController</w:t>
      </w:r>
      <w:proofErr w:type="spellEnd"/>
    </w:p>
    <w:p w:rsidR="00190FD9" w:rsidRPr="00E75842" w:rsidRDefault="00190FD9" w:rsidP="00190FD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它将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StoreManager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 文件夹添加到项目的 Views 文件夹</w:t>
      </w:r>
    </w:p>
    <w:p w:rsidR="00190FD9" w:rsidRPr="00E75842" w:rsidRDefault="00190FD9" w:rsidP="00190FD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它将添加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Create.cshtml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、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Delete.cshtml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、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Details.cshtml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、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Edit.cshtml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 和 </w:t>
      </w:r>
      <w:proofErr w:type="spell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Index.cshtml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 xml:space="preserve"> 视图中，强类型化为唱片集类</w:t>
      </w:r>
    </w:p>
    <w:p w:rsidR="00190FD9" w:rsidRPr="00E75842" w:rsidRDefault="00190FD9" w:rsidP="00190FD9">
      <w:pPr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修改</w:t>
      </w:r>
      <w:proofErr w:type="gramStart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基类生成</w:t>
      </w:r>
      <w:proofErr w:type="gramEnd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的视图</w:t>
      </w:r>
    </w:p>
    <w:p w:rsidR="00190FD9" w:rsidRPr="00E75842" w:rsidRDefault="00190FD9" w:rsidP="00190FD9">
      <w:pPr>
        <w:pStyle w:val="3"/>
        <w:shd w:val="clear" w:color="auto" w:fill="FFFFFF"/>
        <w:spacing w:before="450" w:beforeAutospacing="0" w:after="270" w:afterAutospacing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10、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创建操作方法</w:t>
      </w:r>
    </w:p>
    <w:p w:rsidR="00190FD9" w:rsidRPr="00E75842" w:rsidRDefault="00190FD9" w:rsidP="00190FD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读取窗体值</w:t>
      </w:r>
    </w:p>
    <w:p w:rsidR="00190FD9" w:rsidRPr="00E75842" w:rsidRDefault="00190FD9" w:rsidP="00190FD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检查</w:t>
      </w:r>
      <w:proofErr w:type="gram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窗体值</w:t>
      </w:r>
      <w:proofErr w:type="gram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是否传递的任何验证规则</w:t>
      </w:r>
    </w:p>
    <w:p w:rsidR="00190FD9" w:rsidRPr="00E75842" w:rsidRDefault="00190FD9" w:rsidP="00190FD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lastRenderedPageBreak/>
        <w:t>如果表单提交有效，将数据保存并显示更新的列表</w:t>
      </w:r>
    </w:p>
    <w:p w:rsidR="00190FD9" w:rsidRPr="00E75842" w:rsidRDefault="00190FD9" w:rsidP="00190FD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如果提交窗体不是有效的重新显示具有验证错误的窗体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修改增删查改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11、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向我们唱片集窗体中添加验证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我们将使用以下数据注释属性：</w:t>
      </w:r>
    </w:p>
    <w:p w:rsidR="00190FD9" w:rsidRPr="00E75842" w:rsidRDefault="00190FD9" w:rsidP="00190FD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所需</w:t>
      </w: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– 指示该属性是必填的字段</w:t>
      </w:r>
    </w:p>
    <w:p w:rsidR="00190FD9" w:rsidRPr="00E75842" w:rsidRDefault="00190FD9" w:rsidP="00190FD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proofErr w:type="spellStart"/>
      <w:r w:rsidRPr="00E75842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DisplayName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 – 定义要我们在窗体字段和验证消息使用的文本</w:t>
      </w:r>
    </w:p>
    <w:p w:rsidR="00190FD9" w:rsidRPr="00E75842" w:rsidRDefault="00190FD9" w:rsidP="00190FD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proofErr w:type="spellStart"/>
      <w:r w:rsidRPr="00E75842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StringLength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 – 定义字符串字段的最大长度</w:t>
      </w:r>
    </w:p>
    <w:p w:rsidR="00190FD9" w:rsidRPr="00E75842" w:rsidRDefault="00190FD9" w:rsidP="00190FD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范围</w:t>
      </w: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– 为数字字段提供最大和最小值</w:t>
      </w:r>
    </w:p>
    <w:p w:rsidR="00190FD9" w:rsidRPr="00E75842" w:rsidRDefault="00190FD9" w:rsidP="00190FD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  <w:shd w:val="clear" w:color="auto" w:fill="FFF2CC"/>
        </w:rPr>
        <w:t>将绑定</w:t>
      </w: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  <w:shd w:val="clear" w:color="auto" w:fill="FFF2CC"/>
        </w:rPr>
        <w:t>– 列出要排除或包括当参数或</w:t>
      </w:r>
      <w:proofErr w:type="gramStart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  <w:shd w:val="clear" w:color="auto" w:fill="FFF2CC"/>
        </w:rPr>
        <w:t>窗体值</w:t>
      </w:r>
      <w:proofErr w:type="gram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  <w:shd w:val="clear" w:color="auto" w:fill="FFF2CC"/>
        </w:rPr>
        <w:t>绑定到模型属性的字段</w:t>
      </w:r>
    </w:p>
    <w:p w:rsidR="00190FD9" w:rsidRPr="00E75842" w:rsidRDefault="00190FD9" w:rsidP="00190FD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proofErr w:type="spellStart"/>
      <w:r w:rsidRPr="00E75842">
        <w:rPr>
          <w:rFonts w:ascii="微软雅黑" w:eastAsia="微软雅黑" w:hAnsi="微软雅黑" w:cs="Segoe UI"/>
          <w:b/>
          <w:bCs/>
          <w:color w:val="000000"/>
          <w:kern w:val="0"/>
          <w:sz w:val="13"/>
          <w:szCs w:val="13"/>
        </w:rPr>
        <w:t>ScaffoldColumn</w:t>
      </w:r>
      <w:proofErr w:type="spellEnd"/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 – 允许隐藏编辑器窗体中的字段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12、购物车与Ajax更新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添加购物车、顺序和</w:t>
      </w:r>
      <w:proofErr w:type="spellStart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O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rderDetail</w:t>
      </w:r>
      <w:proofErr w:type="spellEnd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模型类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更新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MusicStoreEntities</w:t>
      </w:r>
      <w:proofErr w:type="spellEnd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  <w:shd w:val="clear" w:color="auto" w:fill="FFFFFF"/>
        </w:rPr>
        <w:t>类</w:t>
      </w:r>
    </w:p>
    <w:p w:rsidR="00190FD9" w:rsidRPr="00E75842" w:rsidRDefault="00190FD9" w:rsidP="00190FD9">
      <w:pPr>
        <w:pStyle w:val="2"/>
        <w:shd w:val="clear" w:color="auto" w:fill="FFFFFF"/>
        <w:spacing w:before="480" w:after="18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13、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管理购物</w:t>
      </w:r>
      <w:proofErr w:type="gram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车业务</w:t>
      </w:r>
      <w:proofErr w:type="gram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逻辑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AddToCart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采用唱片集作为参数并将其添加到用户的购物车。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购物车表会跟踪每个唱片集的数量，因为它包括逻辑来根据需要创建一个新行或只是递增数量，如果用户具有已排序的唱片集的一个副本。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RemoveFromCart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采用唱片集 ID，并将其从用户的购物车中删除。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如果用户仅在其购物车中有一份唱片集，删除的行。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EmptyCart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从用户的购物车中移除所有项。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GetCartItems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检索以便进行显示或处理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CartItems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 的列表。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GetCount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检索用户具有在其购物车中的唱片集的总数。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GetTotal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计算购物车中的所有项的总成本。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CreateOrder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签出阶段将购物车转换为订单。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lastRenderedPageBreak/>
        <w:t>GetCart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是一种静态方法，可允许我们控制器，若要获取的购物车对象。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</w:rPr>
        <w:t>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它使用</w:t>
      </w: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GetCartId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方法以处理从用户的会话读取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CartId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。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</w:rPr>
        <w:t> 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GetCartId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 方法，以便它可以从用户的会话中读取用户的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CartId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 需要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HttpContextBase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。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14、创建一个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ViewModels</w:t>
      </w:r>
      <w:proofErr w:type="spellEnd"/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t>文件夹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在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Viewmodel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文件夹中添加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ShoppingCartViewModel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类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添加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ShoppingCartRemoveViewModel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ViewModels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文件夹中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使用空的控制器模板向项目添加一个新的购物车控制器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删除和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CartSummary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控制器操作处理两种特殊情况</w:t>
      </w:r>
    </w:p>
    <w:p w:rsidR="00190FD9" w:rsidRPr="00E75842" w:rsidRDefault="00190FD9" w:rsidP="00190FD9">
      <w:pPr>
        <w:pStyle w:val="2"/>
        <w:shd w:val="clear" w:color="auto" w:fill="FFFFFF"/>
        <w:spacing w:before="480" w:after="18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15、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使用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jQuery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 Ajax 更新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创建强类型化为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ShoppingCartViewModel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并使用列表视图模板使用与之前相同的方法的购物车索引页。</w:t>
      </w:r>
    </w:p>
    <w:p w:rsidR="00190FD9" w:rsidRPr="00E75842" w:rsidRDefault="00190FD9" w:rsidP="00190FD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从列表中移除已删除的唱片集</w:t>
      </w:r>
    </w:p>
    <w:p w:rsidR="00190FD9" w:rsidRPr="00E75842" w:rsidRDefault="00190FD9" w:rsidP="00190FD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更新标头中的购物车计数</w:t>
      </w:r>
    </w:p>
    <w:p w:rsidR="00190FD9" w:rsidRPr="00E75842" w:rsidRDefault="00190FD9" w:rsidP="00190FD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为用户显示一则更新消息</w:t>
      </w:r>
    </w:p>
    <w:p w:rsidR="00190FD9" w:rsidRPr="00E75842" w:rsidRDefault="00190FD9" w:rsidP="00190FD9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/>
          <w:color w:val="000000"/>
          <w:kern w:val="0"/>
          <w:sz w:val="13"/>
          <w:szCs w:val="13"/>
        </w:rPr>
        <w:t>更新购物车的总价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kern w:val="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运行输出查看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16、</w:t>
      </w:r>
      <w:r w:rsidRPr="00E75842">
        <w:rPr>
          <w:rFonts w:ascii="微软雅黑" w:eastAsia="微软雅黑" w:hAnsi="微软雅黑" w:cs="Segoe UI" w:hint="eastAsia"/>
          <w:color w:val="000000"/>
          <w:sz w:val="13"/>
          <w:szCs w:val="13"/>
        </w:rPr>
        <w:t>注册和结账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创建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CheckoutController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会收集购物者的地址和付款信息。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17、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迁移购物车</w:t>
      </w:r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添加 using 语句引用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MvcMusicStore.Models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，然后添加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MigrateShoppingCart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 xml:space="preserve"> 方法</w:t>
      </w:r>
    </w:p>
    <w:p w:rsidR="00190FD9" w:rsidRPr="00E75842" w:rsidRDefault="00190FD9" w:rsidP="00190FD9">
      <w:pPr>
        <w:pStyle w:val="2"/>
        <w:shd w:val="clear" w:color="auto" w:fill="FFFFFF"/>
        <w:spacing w:before="0" w:after="0"/>
        <w:rPr>
          <w:rFonts w:ascii="微软雅黑" w:eastAsia="微软雅黑" w:hAnsi="微软雅黑" w:cs="Segoe UI"/>
          <w:color w:val="000000"/>
          <w:sz w:val="13"/>
          <w:szCs w:val="13"/>
        </w:rPr>
      </w:pPr>
      <w:r w:rsidRPr="00E75842">
        <w:rPr>
          <w:rFonts w:ascii="微软雅黑" w:eastAsia="微软雅黑" w:hAnsi="微软雅黑" w:cs="Segoe UI" w:hint="eastAsia"/>
          <w:color w:val="000000"/>
          <w:kern w:val="0"/>
          <w:sz w:val="13"/>
          <w:szCs w:val="13"/>
        </w:rPr>
        <w:t>18、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创建 </w:t>
      </w: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CheckoutController</w:t>
      </w:r>
      <w:proofErr w:type="spellEnd"/>
    </w:p>
    <w:p w:rsidR="00190FD9" w:rsidRPr="00E75842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</w:pP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FFF"/>
        </w:rPr>
        <w:t>添加控制器类声明，以要求用户在签出之前注册的上面 Authorize 属性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CheckoutController</w:t>
      </w:r>
      <w:proofErr w:type="spellEnd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 xml:space="preserve"> 将具有以下控制器操作：</w:t>
      </w:r>
    </w:p>
    <w:p w:rsidR="00190FD9" w:rsidRPr="00E75842" w:rsidRDefault="00190FD9" w:rsidP="00190FD9">
      <w:pPr>
        <w:pStyle w:val="a3"/>
        <w:shd w:val="clear" w:color="auto" w:fill="FFFFFF"/>
        <w:spacing w:after="0" w:afterAutospacing="0" w:line="384" w:lineRule="atLeast"/>
        <w:rPr>
          <w:rFonts w:ascii="微软雅黑" w:eastAsia="微软雅黑" w:hAnsi="微软雅黑" w:cs="Segoe UI"/>
          <w:color w:val="000000"/>
          <w:sz w:val="13"/>
          <w:szCs w:val="13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>AddressAndPayment</w:t>
      </w:r>
      <w:proofErr w:type="spellEnd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</w:rPr>
        <w:t xml:space="preserve"> （GET 方法）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</w:rPr>
        <w:t>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将显示一个窗体以允许</w:t>
      </w:r>
      <w:bookmarkStart w:id="0" w:name="_GoBack"/>
      <w:bookmarkEnd w:id="0"/>
      <w:r w:rsidRPr="00E75842">
        <w:rPr>
          <w:rFonts w:ascii="微软雅黑" w:eastAsia="微软雅黑" w:hAnsi="微软雅黑" w:cs="Segoe UI"/>
          <w:color w:val="000000"/>
          <w:sz w:val="13"/>
          <w:szCs w:val="13"/>
        </w:rPr>
        <w:t>用户输入他们的信息。</w:t>
      </w:r>
    </w:p>
    <w:p w:rsidR="00190FD9" w:rsidRPr="000D4B57" w:rsidRDefault="00190FD9" w:rsidP="00190FD9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Segoe UI" w:hint="eastAsia"/>
          <w:color w:val="000000"/>
          <w:kern w:val="0"/>
          <w:sz w:val="10"/>
          <w:szCs w:val="10"/>
        </w:rPr>
      </w:pPr>
      <w:proofErr w:type="spellStart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2CC"/>
        </w:rPr>
        <w:lastRenderedPageBreak/>
        <w:t>AddressAndPayment</w:t>
      </w:r>
      <w:proofErr w:type="spellEnd"/>
      <w:r w:rsidRPr="00E75842">
        <w:rPr>
          <w:rStyle w:val="a4"/>
          <w:rFonts w:ascii="微软雅黑" w:eastAsia="微软雅黑" w:hAnsi="微软雅黑" w:cs="Segoe UI"/>
          <w:color w:val="000000"/>
          <w:sz w:val="13"/>
          <w:szCs w:val="13"/>
          <w:shd w:val="clear" w:color="auto" w:fill="FFF2CC"/>
        </w:rPr>
        <w:t xml:space="preserve"> （POST 方法）</w:t>
      </w:r>
      <w:r w:rsidRPr="00E75842">
        <w:rPr>
          <w:rStyle w:val="apple-converted-space"/>
          <w:rFonts w:ascii="微软雅黑" w:eastAsia="微软雅黑" w:hAnsi="微软雅黑" w:cs="Segoe UI"/>
          <w:color w:val="000000"/>
          <w:sz w:val="13"/>
          <w:szCs w:val="13"/>
          <w:shd w:val="clear" w:color="auto" w:fill="FFF2CC"/>
        </w:rPr>
        <w:t> </w:t>
      </w:r>
      <w:r w:rsidRPr="00E75842">
        <w:rPr>
          <w:rFonts w:ascii="微软雅黑" w:eastAsia="微软雅黑" w:hAnsi="微软雅黑" w:cs="Segoe UI"/>
          <w:color w:val="000000"/>
          <w:sz w:val="13"/>
          <w:szCs w:val="13"/>
          <w:shd w:val="clear" w:color="auto" w:fill="FFF2CC"/>
        </w:rPr>
        <w:t>将验证输入和处理订单。</w:t>
      </w:r>
    </w:p>
    <w:sectPr w:rsidR="00190FD9" w:rsidRPr="000D4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F05"/>
    <w:multiLevelType w:val="multilevel"/>
    <w:tmpl w:val="8DC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3296B"/>
    <w:multiLevelType w:val="multilevel"/>
    <w:tmpl w:val="3DB4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60244"/>
    <w:multiLevelType w:val="multilevel"/>
    <w:tmpl w:val="3EB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878C2"/>
    <w:multiLevelType w:val="multilevel"/>
    <w:tmpl w:val="E5F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D6F16"/>
    <w:multiLevelType w:val="multilevel"/>
    <w:tmpl w:val="E5CA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26AB8"/>
    <w:multiLevelType w:val="multilevel"/>
    <w:tmpl w:val="D4D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880104"/>
    <w:multiLevelType w:val="multilevel"/>
    <w:tmpl w:val="48B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2A6103"/>
    <w:multiLevelType w:val="multilevel"/>
    <w:tmpl w:val="EEF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4066D"/>
    <w:multiLevelType w:val="hybridMultilevel"/>
    <w:tmpl w:val="A9D4CE56"/>
    <w:lvl w:ilvl="0" w:tplc="21A41B2C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8B1DE4"/>
    <w:multiLevelType w:val="multilevel"/>
    <w:tmpl w:val="D0E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C30B6F"/>
    <w:multiLevelType w:val="singleLevel"/>
    <w:tmpl w:val="56C30B6F"/>
    <w:lvl w:ilvl="0">
      <w:start w:val="1"/>
      <w:numFmt w:val="decimal"/>
      <w:suff w:val="nothing"/>
      <w:lvlText w:val="%1、"/>
      <w:lvlJc w:val="left"/>
    </w:lvl>
  </w:abstractNum>
  <w:abstractNum w:abstractNumId="11">
    <w:nsid w:val="6672603F"/>
    <w:multiLevelType w:val="multilevel"/>
    <w:tmpl w:val="4D9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0"/>
    <w:lvlOverride w:ilvl="1">
      <w:lvl w:ilvl="1">
        <w:numFmt w:val="decimal"/>
        <w:lvlText w:val="%2."/>
        <w:lvlJc w:val="left"/>
      </w:lvl>
    </w:lvlOverride>
  </w:num>
  <w:num w:numId="10">
    <w:abstractNumId w:val="4"/>
  </w:num>
  <w:num w:numId="11">
    <w:abstractNumId w:val="5"/>
  </w:num>
  <w:num w:numId="12">
    <w:abstractNumId w:val="5"/>
    <w:lvlOverride w:ilvl="1">
      <w:lvl w:ilvl="1">
        <w:numFmt w:val="decimal"/>
        <w:lvlText w:val="%2."/>
        <w:lvlJc w:val="left"/>
      </w:lvl>
    </w:lvlOverride>
  </w:num>
  <w:num w:numId="13">
    <w:abstractNumId w:val="5"/>
    <w:lvlOverride w:ilvl="1">
      <w:lvl w:ilvl="1">
        <w:numFmt w:val="decimal"/>
        <w:lvlText w:val="%2."/>
        <w:lvlJc w:val="left"/>
      </w:lvl>
    </w:lvlOverride>
  </w:num>
  <w:num w:numId="14">
    <w:abstractNumId w:val="3"/>
  </w:num>
  <w:num w:numId="15">
    <w:abstractNumId w:val="2"/>
  </w:num>
  <w:num w:numId="16">
    <w:abstractNumId w:val="2"/>
    <w:lvlOverride w:ilvl="1">
      <w:lvl w:ilvl="1">
        <w:numFmt w:val="decimal"/>
        <w:lvlText w:val="%2."/>
        <w:lvlJc w:val="left"/>
      </w:lvl>
    </w:lvlOverride>
  </w:num>
  <w:num w:numId="17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01"/>
    <w:rsid w:val="000D4B57"/>
    <w:rsid w:val="00190FD9"/>
    <w:rsid w:val="007170AB"/>
    <w:rsid w:val="00A7772F"/>
    <w:rsid w:val="00C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31D1E-A208-4756-A7C0-2E76755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0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86A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F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86A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x-hidden-focus">
    <w:name w:val="x-hidden-focus"/>
    <w:basedOn w:val="a0"/>
    <w:rsid w:val="00A7772F"/>
  </w:style>
  <w:style w:type="character" w:customStyle="1" w:styleId="2Char">
    <w:name w:val="标题 2 Char"/>
    <w:basedOn w:val="a0"/>
    <w:link w:val="2"/>
    <w:uiPriority w:val="9"/>
    <w:rsid w:val="00190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0F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90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0FD9"/>
  </w:style>
  <w:style w:type="character" w:styleId="a4">
    <w:name w:val="Strong"/>
    <w:basedOn w:val="a0"/>
    <w:uiPriority w:val="22"/>
    <w:qFormat/>
    <w:rsid w:val="00190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394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2019-01-11T00:07:00Z</dcterms:created>
  <dcterms:modified xsi:type="dcterms:W3CDTF">2019-01-11T05:05:00Z</dcterms:modified>
</cp:coreProperties>
</file>