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9E1580">
      <w:pPr>
        <w:widowControl/>
        <w:jc w:val="left"/>
        <w:rPr>
          <w:rFonts w:hint="eastAsia"/>
          <w:kern w:val="0"/>
          <w:sz w:val="28"/>
          <w:szCs w:val="28"/>
          <w:u w:val="single"/>
          <w:lang w:bidi="en-US"/>
        </w:rPr>
      </w:pPr>
    </w:p>
    <w:p w14:paraId="40ABB793">
      <w:pPr>
        <w:widowControl/>
        <w:jc w:val="center"/>
        <w:rPr>
          <w:kern w:val="0"/>
          <w:sz w:val="24"/>
          <w:szCs w:val="24"/>
          <w:lang w:eastAsia="en-US" w:bidi="en-US"/>
        </w:rPr>
      </w:pPr>
      <w:r>
        <w:rPr>
          <w:kern w:val="0"/>
          <w:sz w:val="24"/>
          <w:szCs w:val="24"/>
          <w:lang w:eastAsia="en-US" w:bidi="en-US"/>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10"/>
                    <a:stretch>
                      <a:fillRect/>
                    </a:stretch>
                  </pic:blipFill>
                  <pic:spPr>
                    <a:xfrm>
                      <a:off x="0" y="0"/>
                      <a:ext cx="4035425" cy="1049655"/>
                    </a:xfrm>
                    <a:prstGeom prst="rect">
                      <a:avLst/>
                    </a:prstGeom>
                    <a:noFill/>
                    <a:ln>
                      <a:noFill/>
                    </a:ln>
                  </pic:spPr>
                </pic:pic>
              </a:graphicData>
            </a:graphic>
          </wp:inline>
        </w:drawing>
      </w:r>
    </w:p>
    <w:p w14:paraId="16AE67C8">
      <w:pPr>
        <w:widowControl/>
        <w:ind w:firstLine="1440"/>
        <w:jc w:val="left"/>
        <w:rPr>
          <w:kern w:val="0"/>
          <w:szCs w:val="21"/>
          <w:lang w:eastAsia="en-US" w:bidi="en-US"/>
        </w:rPr>
      </w:pPr>
    </w:p>
    <w:p w14:paraId="3BD03448">
      <w:pPr>
        <w:spacing w:before="156" w:beforeLines="50" w:after="156" w:afterLines="50" w:line="276" w:lineRule="auto"/>
        <w:jc w:val="center"/>
        <w:rPr>
          <w:rFonts w:ascii="宋体" w:hAnsi="宋体"/>
          <w:b/>
          <w:bCs/>
          <w:color w:val="000000"/>
          <w:sz w:val="32"/>
          <w:szCs w:val="32"/>
          <w:lang w:bidi="en-US"/>
        </w:rPr>
      </w:pPr>
    </w:p>
    <w:p w14:paraId="3D7272B7">
      <w:pPr>
        <w:spacing w:before="156" w:beforeLines="50" w:after="156" w:afterLines="50" w:line="800" w:lineRule="exact"/>
        <w:jc w:val="center"/>
        <w:rPr>
          <w:rFonts w:ascii="宋体" w:hAnsi="宋体"/>
          <w:b/>
          <w:bCs/>
          <w:color w:val="000000"/>
          <w:sz w:val="52"/>
          <w:szCs w:val="52"/>
          <w:lang w:bidi="en-US"/>
        </w:rPr>
      </w:pPr>
      <w:r>
        <w:rPr>
          <w:rFonts w:hint="eastAsia" w:ascii="宋体" w:hAnsi="宋体"/>
          <w:b/>
          <w:bCs/>
          <w:color w:val="000000"/>
          <w:sz w:val="52"/>
          <w:szCs w:val="52"/>
          <w:lang w:bidi="en-US"/>
        </w:rPr>
        <w:t>《</w:t>
      </w:r>
      <w:r>
        <w:rPr>
          <w:rFonts w:hint="eastAsia" w:ascii="宋体" w:hAnsi="宋体" w:cs="Times New Roman"/>
          <w:b/>
          <w:bCs/>
          <w:color w:val="000000"/>
          <w:sz w:val="52"/>
          <w:szCs w:val="52"/>
          <w:lang w:val="en-US" w:eastAsia="zh-CN" w:bidi="en-US"/>
        </w:rPr>
        <w:t>专业综合实践</w:t>
      </w:r>
      <w:r>
        <w:rPr>
          <w:rFonts w:hint="eastAsia" w:ascii="宋体" w:hAnsi="宋体"/>
          <w:b/>
          <w:bCs/>
          <w:color w:val="000000"/>
          <w:sz w:val="52"/>
          <w:szCs w:val="52"/>
          <w:lang w:bidi="en-US"/>
        </w:rPr>
        <w:t>》课程考核</w:t>
      </w:r>
    </w:p>
    <w:p w14:paraId="6AA7B809">
      <w:pPr>
        <w:spacing w:before="156" w:beforeLines="50" w:after="156" w:afterLines="50" w:line="800" w:lineRule="exact"/>
        <w:ind w:firstLine="321" w:firstLineChars="100"/>
        <w:jc w:val="center"/>
        <w:rPr>
          <w:rFonts w:ascii="宋体" w:hAnsi="宋体"/>
          <w:b/>
          <w:bCs/>
          <w:color w:val="000000"/>
          <w:sz w:val="52"/>
          <w:szCs w:val="52"/>
          <w:lang w:bidi="en-US"/>
        </w:rPr>
      </w:pPr>
      <w:r>
        <w:rPr>
          <w:rFonts w:hint="eastAsia" w:ascii="宋体" w:hAnsi="宋体"/>
          <w:b/>
          <w:color w:val="000000"/>
          <w:sz w:val="32"/>
          <w:szCs w:val="32"/>
        </w:rPr>
        <mc:AlternateContent>
          <mc:Choice Requires="wps">
            <w:drawing>
              <wp:anchor distT="0" distB="0" distL="114300" distR="114300" simplePos="0" relativeHeight="251659264"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9"/>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B0294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7BDCD94">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178456CC">
                                  <w:pPr>
                                    <w:ind w:left="95"/>
                                    <w:rPr>
                                      <w:rFonts w:hint="eastAsia"/>
                                      <w:b/>
                                      <w:bCs/>
                                    </w:rPr>
                                  </w:pPr>
                                  <w:r>
                                    <w:rPr>
                                      <w:rFonts w:hint="eastAsia" w:ascii="楷体" w:hAnsi="楷体" w:eastAsia="楷体" w:cs="楷体"/>
                                      <w:color w:val="000000"/>
                                      <w:spacing w:val="-10"/>
                                      <w:sz w:val="32"/>
                                      <w:szCs w:val="32"/>
                                      <w:lang w:val="en-US" w:eastAsia="zh-CN" w:bidi="en-US"/>
                                    </w:rPr>
                                    <w:t>基于深度学习的图像识别系统</w:t>
                                  </w:r>
                                </w:p>
                              </w:tc>
                            </w:tr>
                            <w:tr w14:paraId="2FD3A40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6ED02B4">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2D8DB132">
                                  <w:pPr>
                                    <w:ind w:left="68"/>
                                    <w:rPr>
                                      <w:rFonts w:ascii="Times New Roman" w:hAnsi="Times New Roman" w:eastAsia="楷体"/>
                                      <w:b/>
                                      <w:color w:val="000000"/>
                                      <w:sz w:val="32"/>
                                      <w:szCs w:val="32"/>
                                      <w:lang w:bidi="en-US"/>
                                    </w:rPr>
                                  </w:pPr>
                                  <w:r>
                                    <w:rPr>
                                      <w:rFonts w:hint="eastAsia" w:ascii="Times New Roman" w:hAnsi="Times New Roman" w:eastAsia="楷体"/>
                                      <w:b/>
                                      <w:color w:val="000000"/>
                                      <w:sz w:val="32"/>
                                      <w:szCs w:val="32"/>
                                      <w:lang w:bidi="en-US"/>
                                    </w:rPr>
                                    <w:t>人工智能学院</w:t>
                                  </w:r>
                                </w:p>
                              </w:tc>
                            </w:tr>
                            <w:tr w14:paraId="7F2B29F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5488AB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2AFE7715">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130BF31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5F67BB8">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4BF50D4C">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21本大数据1班</w:t>
                                  </w:r>
                                </w:p>
                              </w:tc>
                            </w:tr>
                            <w:tr w14:paraId="4B5A824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2DAEBFB">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439BCED4">
                                  <w:pPr>
                                    <w:rPr>
                                      <w:rFonts w:hint="eastAsia" w:ascii="Times New Roman" w:hAnsi="Times New Roman" w:eastAsia="楷体"/>
                                      <w:spacing w:val="-10"/>
                                      <w:sz w:val="32"/>
                                      <w:szCs w:val="36"/>
                                      <w:lang w:bidi="en-US"/>
                                    </w:rPr>
                                  </w:pPr>
                                  <w:r>
                                    <w:rPr>
                                      <w:rFonts w:hint="eastAsia" w:ascii="Times New Roman" w:hAnsi="Times New Roman" w:eastAsia="楷体"/>
                                      <w:spacing w:val="-10"/>
                                      <w:sz w:val="32"/>
                                      <w:szCs w:val="36"/>
                                      <w:lang w:bidi="en-US"/>
                                    </w:rPr>
                                    <w:t>李桄俊</w:t>
                                  </w:r>
                                </w:p>
                              </w:tc>
                            </w:tr>
                            <w:tr w14:paraId="5D19B02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A445014">
                                  <w:pPr>
                                    <w:rPr>
                                      <w:rFonts w:ascii="楷体_GB2312" w:hAnsi="宋体" w:eastAsia="楷体_GB2312"/>
                                      <w:spacing w:val="-10"/>
                                      <w:sz w:val="32"/>
                                      <w:szCs w:val="36"/>
                                      <w:u w:val="single"/>
                                      <w:lang w:bidi="en-US"/>
                                    </w:rPr>
                                  </w:pPr>
                                  <w:r>
                                    <w:rPr>
                                      <w:rFonts w:hint="eastAsia" w:ascii="宋体" w:hAnsi="宋体"/>
                                      <w:b/>
                                      <w:color w:val="000000"/>
                                      <w:sz w:val="32"/>
                                      <w:szCs w:val="32"/>
                                      <w:lang w:val="en-US" w:eastAsia="zh-CN" w:bidi="en-US"/>
                                    </w:rPr>
                                    <w:t>学    号</w:t>
                                  </w:r>
                                  <w:r>
                                    <w:rPr>
                                      <w:rFonts w:hint="eastAsia" w:ascii="宋体" w:hAnsi="宋体"/>
                                      <w:b/>
                                      <w:color w:val="000000"/>
                                      <w:sz w:val="32"/>
                                      <w:szCs w:val="32"/>
                                      <w:lang w:bidi="en-US"/>
                                    </w:rPr>
                                    <w:t>：</w:t>
                                  </w:r>
                                </w:p>
                              </w:tc>
                              <w:tc>
                                <w:tcPr>
                                  <w:tcW w:w="5670" w:type="dxa"/>
                                  <w:vAlign w:val="center"/>
                                </w:tcPr>
                                <w:p w14:paraId="59C10640">
                                  <w:pPr>
                                    <w:rPr>
                                      <w:rFonts w:hint="default" w:ascii="Times New Roman" w:hAnsi="Times New Roman" w:eastAsia="楷体"/>
                                      <w:spacing w:val="-10"/>
                                      <w:sz w:val="32"/>
                                      <w:szCs w:val="36"/>
                                      <w:lang w:val="en-US" w:eastAsia="zh-CN" w:bidi="en-US"/>
                                    </w:rPr>
                                  </w:pPr>
                                  <w:r>
                                    <w:rPr>
                                      <w:rFonts w:hint="eastAsia" w:ascii="Times New Roman" w:hAnsi="Times New Roman" w:eastAsia="楷体"/>
                                      <w:spacing w:val="-10"/>
                                      <w:sz w:val="32"/>
                                      <w:szCs w:val="36"/>
                                      <w:lang w:val="en-US" w:eastAsia="zh-CN" w:bidi="en-US"/>
                                    </w:rPr>
                                    <w:t>421470123</w:t>
                                  </w:r>
                                </w:p>
                              </w:tc>
                            </w:tr>
                            <w:tr w14:paraId="306E306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5F1C70">
                                  <w:pPr>
                                    <w:rPr>
                                      <w:rFonts w:hint="eastAsia" w:ascii="宋体" w:hAnsi="宋体" w:eastAsia="宋体"/>
                                      <w:b/>
                                      <w:color w:val="000000"/>
                                      <w:sz w:val="32"/>
                                      <w:szCs w:val="32"/>
                                      <w:lang w:eastAsia="zh-CN" w:bidi="en-US"/>
                                    </w:rPr>
                                  </w:pPr>
                                  <w:r>
                                    <w:rPr>
                                      <w:rFonts w:hint="eastAsia" w:ascii="宋体" w:hAnsi="宋体"/>
                                      <w:b/>
                                      <w:color w:val="000000"/>
                                      <w:sz w:val="32"/>
                                      <w:szCs w:val="32"/>
                                      <w:lang w:bidi="en-US"/>
                                    </w:rPr>
                                    <w:t>指导教师</w:t>
                                  </w:r>
                                  <w:r>
                                    <w:rPr>
                                      <w:rFonts w:hint="eastAsia" w:ascii="宋体" w:hAnsi="宋体"/>
                                      <w:b/>
                                      <w:color w:val="000000"/>
                                      <w:sz w:val="32"/>
                                      <w:szCs w:val="32"/>
                                      <w:lang w:eastAsia="zh-CN" w:bidi="en-US"/>
                                    </w:rPr>
                                    <w:t>：</w:t>
                                  </w:r>
                                </w:p>
                              </w:tc>
                              <w:tc>
                                <w:tcPr>
                                  <w:tcW w:w="5670" w:type="dxa"/>
                                  <w:vAlign w:val="center"/>
                                </w:tcPr>
                                <w:p w14:paraId="0F2607C3">
                                  <w:pPr>
                                    <w:rPr>
                                      <w:rFonts w:hint="eastAsia" w:ascii="Times New Roman" w:hAnsi="Times New Roman" w:eastAsia="楷体"/>
                                      <w:spacing w:val="-10"/>
                                      <w:sz w:val="32"/>
                                      <w:szCs w:val="36"/>
                                      <w:lang w:val="en-US" w:eastAsia="zh-CN" w:bidi="en-US"/>
                                    </w:rPr>
                                  </w:pPr>
                                  <w:r>
                                    <w:rPr>
                                      <w:rFonts w:hint="eastAsia" w:ascii="Times New Roman" w:hAnsi="Times New Roman" w:eastAsia="楷体"/>
                                      <w:spacing w:val="-10"/>
                                      <w:sz w:val="32"/>
                                      <w:szCs w:val="36"/>
                                      <w:lang w:val="en-US" w:eastAsia="zh-CN" w:bidi="en-US"/>
                                    </w:rPr>
                                    <w:t>刘盛</w:t>
                                  </w:r>
                                </w:p>
                              </w:tc>
                            </w:tr>
                          </w:tbl>
                          <w:p w14:paraId="7001B212">
                            <w:pPr>
                              <w:widowControl/>
                              <w:jc w:val="left"/>
                              <w:rPr>
                                <w:kern w:val="0"/>
                                <w:sz w:val="24"/>
                                <w:szCs w:val="24"/>
                                <w:lang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59264;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9"/>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B0294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7BDCD94">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178456CC">
                            <w:pPr>
                              <w:ind w:left="95"/>
                              <w:rPr>
                                <w:rFonts w:hint="eastAsia"/>
                                <w:b/>
                                <w:bCs/>
                              </w:rPr>
                            </w:pPr>
                            <w:r>
                              <w:rPr>
                                <w:rFonts w:hint="eastAsia" w:ascii="楷体" w:hAnsi="楷体" w:eastAsia="楷体" w:cs="楷体"/>
                                <w:color w:val="000000"/>
                                <w:spacing w:val="-10"/>
                                <w:sz w:val="32"/>
                                <w:szCs w:val="32"/>
                                <w:lang w:val="en-US" w:eastAsia="zh-CN" w:bidi="en-US"/>
                              </w:rPr>
                              <w:t>基于深度学习的图像识别系统</w:t>
                            </w:r>
                          </w:p>
                        </w:tc>
                      </w:tr>
                      <w:tr w14:paraId="2FD3A40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6ED02B4">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2D8DB132">
                            <w:pPr>
                              <w:ind w:left="68"/>
                              <w:rPr>
                                <w:rFonts w:ascii="Times New Roman" w:hAnsi="Times New Roman" w:eastAsia="楷体"/>
                                <w:b/>
                                <w:color w:val="000000"/>
                                <w:sz w:val="32"/>
                                <w:szCs w:val="32"/>
                                <w:lang w:bidi="en-US"/>
                              </w:rPr>
                            </w:pPr>
                            <w:r>
                              <w:rPr>
                                <w:rFonts w:hint="eastAsia" w:ascii="Times New Roman" w:hAnsi="Times New Roman" w:eastAsia="楷体"/>
                                <w:b/>
                                <w:color w:val="000000"/>
                                <w:sz w:val="32"/>
                                <w:szCs w:val="32"/>
                                <w:lang w:bidi="en-US"/>
                              </w:rPr>
                              <w:t>人工智能学院</w:t>
                            </w:r>
                          </w:p>
                        </w:tc>
                      </w:tr>
                      <w:tr w14:paraId="7F2B29F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5488AB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2AFE7715">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130BF31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5F67BB8">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4BF50D4C">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21本大数据1班</w:t>
                            </w:r>
                          </w:p>
                        </w:tc>
                      </w:tr>
                      <w:tr w14:paraId="4B5A824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2DAEBFB">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439BCED4">
                            <w:pPr>
                              <w:rPr>
                                <w:rFonts w:hint="eastAsia" w:ascii="Times New Roman" w:hAnsi="Times New Roman" w:eastAsia="楷体"/>
                                <w:spacing w:val="-10"/>
                                <w:sz w:val="32"/>
                                <w:szCs w:val="36"/>
                                <w:lang w:bidi="en-US"/>
                              </w:rPr>
                            </w:pPr>
                            <w:r>
                              <w:rPr>
                                <w:rFonts w:hint="eastAsia" w:ascii="Times New Roman" w:hAnsi="Times New Roman" w:eastAsia="楷体"/>
                                <w:spacing w:val="-10"/>
                                <w:sz w:val="32"/>
                                <w:szCs w:val="36"/>
                                <w:lang w:bidi="en-US"/>
                              </w:rPr>
                              <w:t>李桄俊</w:t>
                            </w:r>
                          </w:p>
                        </w:tc>
                      </w:tr>
                      <w:tr w14:paraId="5D19B02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A445014">
                            <w:pPr>
                              <w:rPr>
                                <w:rFonts w:ascii="楷体_GB2312" w:hAnsi="宋体" w:eastAsia="楷体_GB2312"/>
                                <w:spacing w:val="-10"/>
                                <w:sz w:val="32"/>
                                <w:szCs w:val="36"/>
                                <w:u w:val="single"/>
                                <w:lang w:bidi="en-US"/>
                              </w:rPr>
                            </w:pPr>
                            <w:r>
                              <w:rPr>
                                <w:rFonts w:hint="eastAsia" w:ascii="宋体" w:hAnsi="宋体"/>
                                <w:b/>
                                <w:color w:val="000000"/>
                                <w:sz w:val="32"/>
                                <w:szCs w:val="32"/>
                                <w:lang w:val="en-US" w:eastAsia="zh-CN" w:bidi="en-US"/>
                              </w:rPr>
                              <w:t>学    号</w:t>
                            </w:r>
                            <w:r>
                              <w:rPr>
                                <w:rFonts w:hint="eastAsia" w:ascii="宋体" w:hAnsi="宋体"/>
                                <w:b/>
                                <w:color w:val="000000"/>
                                <w:sz w:val="32"/>
                                <w:szCs w:val="32"/>
                                <w:lang w:bidi="en-US"/>
                              </w:rPr>
                              <w:t>：</w:t>
                            </w:r>
                          </w:p>
                        </w:tc>
                        <w:tc>
                          <w:tcPr>
                            <w:tcW w:w="5670" w:type="dxa"/>
                            <w:vAlign w:val="center"/>
                          </w:tcPr>
                          <w:p w14:paraId="59C10640">
                            <w:pPr>
                              <w:rPr>
                                <w:rFonts w:hint="default" w:ascii="Times New Roman" w:hAnsi="Times New Roman" w:eastAsia="楷体"/>
                                <w:spacing w:val="-10"/>
                                <w:sz w:val="32"/>
                                <w:szCs w:val="36"/>
                                <w:lang w:val="en-US" w:eastAsia="zh-CN" w:bidi="en-US"/>
                              </w:rPr>
                            </w:pPr>
                            <w:r>
                              <w:rPr>
                                <w:rFonts w:hint="eastAsia" w:ascii="Times New Roman" w:hAnsi="Times New Roman" w:eastAsia="楷体"/>
                                <w:spacing w:val="-10"/>
                                <w:sz w:val="32"/>
                                <w:szCs w:val="36"/>
                                <w:lang w:val="en-US" w:eastAsia="zh-CN" w:bidi="en-US"/>
                              </w:rPr>
                              <w:t>421470123</w:t>
                            </w:r>
                          </w:p>
                        </w:tc>
                      </w:tr>
                      <w:tr w14:paraId="306E306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5F1C70">
                            <w:pPr>
                              <w:rPr>
                                <w:rFonts w:hint="eastAsia" w:ascii="宋体" w:hAnsi="宋体" w:eastAsia="宋体"/>
                                <w:b/>
                                <w:color w:val="000000"/>
                                <w:sz w:val="32"/>
                                <w:szCs w:val="32"/>
                                <w:lang w:eastAsia="zh-CN" w:bidi="en-US"/>
                              </w:rPr>
                            </w:pPr>
                            <w:r>
                              <w:rPr>
                                <w:rFonts w:hint="eastAsia" w:ascii="宋体" w:hAnsi="宋体"/>
                                <w:b/>
                                <w:color w:val="000000"/>
                                <w:sz w:val="32"/>
                                <w:szCs w:val="32"/>
                                <w:lang w:bidi="en-US"/>
                              </w:rPr>
                              <w:t>指导教师</w:t>
                            </w:r>
                            <w:r>
                              <w:rPr>
                                <w:rFonts w:hint="eastAsia" w:ascii="宋体" w:hAnsi="宋体"/>
                                <w:b/>
                                <w:color w:val="000000"/>
                                <w:sz w:val="32"/>
                                <w:szCs w:val="32"/>
                                <w:lang w:eastAsia="zh-CN" w:bidi="en-US"/>
                              </w:rPr>
                              <w:t>：</w:t>
                            </w:r>
                          </w:p>
                        </w:tc>
                        <w:tc>
                          <w:tcPr>
                            <w:tcW w:w="5670" w:type="dxa"/>
                            <w:vAlign w:val="center"/>
                          </w:tcPr>
                          <w:p w14:paraId="0F2607C3">
                            <w:pPr>
                              <w:rPr>
                                <w:rFonts w:hint="eastAsia" w:ascii="Times New Roman" w:hAnsi="Times New Roman" w:eastAsia="楷体"/>
                                <w:spacing w:val="-10"/>
                                <w:sz w:val="32"/>
                                <w:szCs w:val="36"/>
                                <w:lang w:val="en-US" w:eastAsia="zh-CN" w:bidi="en-US"/>
                              </w:rPr>
                            </w:pPr>
                            <w:r>
                              <w:rPr>
                                <w:rFonts w:hint="eastAsia" w:ascii="Times New Roman" w:hAnsi="Times New Roman" w:eastAsia="楷体"/>
                                <w:spacing w:val="-10"/>
                                <w:sz w:val="32"/>
                                <w:szCs w:val="36"/>
                                <w:lang w:val="en-US" w:eastAsia="zh-CN" w:bidi="en-US"/>
                              </w:rPr>
                              <w:t>刘盛</w:t>
                            </w:r>
                          </w:p>
                        </w:tc>
                      </w:tr>
                    </w:tbl>
                    <w:p w14:paraId="7001B212">
                      <w:pPr>
                        <w:widowControl/>
                        <w:jc w:val="left"/>
                        <w:rPr>
                          <w:kern w:val="0"/>
                          <w:sz w:val="24"/>
                          <w:szCs w:val="24"/>
                          <w:lang w:bidi="en-US"/>
                        </w:rPr>
                      </w:pPr>
                    </w:p>
                  </w:txbxContent>
                </v:textbox>
              </v:shape>
            </w:pict>
          </mc:Fallback>
        </mc:AlternateContent>
      </w:r>
    </w:p>
    <w:p w14:paraId="3F4C1E24">
      <w:pPr>
        <w:spacing w:before="156" w:beforeLines="50" w:after="156" w:afterLines="50"/>
        <w:ind w:firstLine="321" w:firstLineChars="100"/>
        <w:rPr>
          <w:rFonts w:ascii="宋体" w:hAnsi="宋体"/>
          <w:b/>
          <w:color w:val="000000"/>
          <w:sz w:val="32"/>
          <w:szCs w:val="32"/>
          <w:lang w:bidi="en-US"/>
        </w:rPr>
      </w:pPr>
    </w:p>
    <w:p w14:paraId="662D21FE">
      <w:pPr>
        <w:spacing w:before="156" w:beforeLines="50" w:after="156" w:afterLines="50"/>
        <w:ind w:firstLine="321" w:firstLineChars="100"/>
        <w:rPr>
          <w:rFonts w:ascii="宋体" w:hAnsi="宋体"/>
          <w:b/>
          <w:color w:val="000000"/>
          <w:sz w:val="32"/>
          <w:szCs w:val="32"/>
          <w:lang w:bidi="en-US"/>
        </w:rPr>
      </w:pPr>
    </w:p>
    <w:p w14:paraId="6C7E0216">
      <w:pPr>
        <w:spacing w:before="156" w:beforeLines="50" w:after="156" w:afterLines="50"/>
        <w:ind w:firstLine="321" w:firstLineChars="100"/>
        <w:rPr>
          <w:rFonts w:ascii="宋体" w:hAnsi="宋体"/>
          <w:b/>
          <w:color w:val="000000"/>
          <w:sz w:val="32"/>
          <w:szCs w:val="32"/>
          <w:lang w:bidi="en-US"/>
        </w:rPr>
      </w:pPr>
    </w:p>
    <w:p w14:paraId="3922E6A7">
      <w:pPr>
        <w:spacing w:before="156" w:beforeLines="50" w:after="156" w:afterLines="50"/>
        <w:ind w:firstLine="321" w:firstLineChars="100"/>
        <w:rPr>
          <w:rFonts w:ascii="宋体" w:hAnsi="宋体"/>
          <w:b/>
          <w:color w:val="000000"/>
          <w:sz w:val="32"/>
          <w:szCs w:val="32"/>
          <w:lang w:bidi="en-US"/>
        </w:rPr>
      </w:pPr>
    </w:p>
    <w:p w14:paraId="0AF7546F">
      <w:pPr>
        <w:spacing w:before="156" w:beforeLines="50" w:after="156" w:afterLines="50"/>
        <w:ind w:firstLine="321" w:firstLineChars="100"/>
        <w:rPr>
          <w:rFonts w:ascii="宋体" w:hAnsi="宋体"/>
          <w:b/>
          <w:color w:val="000000"/>
          <w:sz w:val="32"/>
          <w:szCs w:val="32"/>
          <w:lang w:bidi="en-US"/>
        </w:rPr>
      </w:pPr>
    </w:p>
    <w:p w14:paraId="4D6EEFE7">
      <w:pPr>
        <w:spacing w:before="156" w:beforeLines="50" w:after="156" w:afterLines="50"/>
        <w:ind w:firstLine="321" w:firstLineChars="100"/>
        <w:rPr>
          <w:rFonts w:ascii="宋体" w:hAnsi="宋体"/>
          <w:b/>
          <w:color w:val="000000"/>
          <w:sz w:val="32"/>
          <w:szCs w:val="32"/>
          <w:lang w:bidi="en-US"/>
        </w:rPr>
      </w:pPr>
    </w:p>
    <w:p w14:paraId="33F658FF">
      <w:pPr>
        <w:spacing w:before="156" w:beforeLines="50" w:after="156" w:afterLines="50"/>
        <w:ind w:firstLine="321" w:firstLineChars="100"/>
        <w:rPr>
          <w:rFonts w:ascii="宋体" w:hAnsi="宋体"/>
          <w:b/>
          <w:color w:val="000000"/>
          <w:sz w:val="32"/>
          <w:szCs w:val="32"/>
          <w:lang w:bidi="en-US"/>
        </w:rPr>
      </w:pPr>
    </w:p>
    <w:p w14:paraId="0CC0ED94">
      <w:pPr>
        <w:spacing w:before="156" w:beforeLines="50" w:after="156" w:afterLines="50"/>
        <w:ind w:firstLine="321" w:firstLineChars="100"/>
        <w:rPr>
          <w:rFonts w:ascii="宋体" w:hAnsi="宋体"/>
          <w:b/>
          <w:color w:val="000000"/>
          <w:sz w:val="32"/>
          <w:szCs w:val="32"/>
          <w:lang w:bidi="en-US"/>
        </w:rPr>
      </w:pPr>
    </w:p>
    <w:p w14:paraId="23D1727C">
      <w:pPr>
        <w:spacing w:before="156" w:beforeLines="50" w:after="156" w:afterLines="50"/>
        <w:rPr>
          <w:rFonts w:hint="eastAsia" w:ascii="宋体" w:hAnsi="宋体"/>
          <w:b/>
          <w:color w:val="000000"/>
          <w:sz w:val="32"/>
          <w:szCs w:val="32"/>
          <w:lang w:bidi="en-US"/>
        </w:rPr>
      </w:pPr>
    </w:p>
    <w:p w14:paraId="6CFAC01C">
      <w:pPr>
        <w:widowControl/>
        <w:spacing w:before="50" w:after="50"/>
        <w:rPr>
          <w:rFonts w:hint="eastAsia" w:hAnsi="宋体"/>
          <w:b/>
          <w:color w:val="000000"/>
          <w:kern w:val="0"/>
          <w:sz w:val="32"/>
          <w:szCs w:val="32"/>
          <w:lang w:bidi="en-US"/>
        </w:rPr>
      </w:pPr>
    </w:p>
    <w:p w14:paraId="6AA8EF4D">
      <w:pPr>
        <w:widowControl/>
        <w:spacing w:before="50" w:after="50"/>
        <w:jc w:val="center"/>
        <w:rPr>
          <w:kern w:val="0"/>
          <w:sz w:val="24"/>
          <w:szCs w:val="24"/>
          <w:lang w:bidi="en-US"/>
        </w:r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hint="eastAsia" w:ascii="Times New Roman" w:hAnsi="Times New Roman"/>
          <w:color w:val="000000"/>
          <w:kern w:val="0"/>
          <w:sz w:val="32"/>
          <w:szCs w:val="32"/>
          <w:u w:val="single"/>
          <w:lang w:bidi="en-US"/>
        </w:rPr>
        <w:t>2024</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hint="eastAsia" w:ascii="宋体" w:hAnsi="宋体"/>
          <w:color w:val="000000"/>
          <w:kern w:val="0"/>
          <w:sz w:val="32"/>
          <w:szCs w:val="32"/>
          <w:u w:val="single"/>
          <w:lang w:val="en-US" w:eastAsia="zh-CN" w:bidi="en-US"/>
        </w:rPr>
        <w:t>11</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p>
    <w:p w14:paraId="7B50BE01">
      <w:pPr>
        <w:jc w:val="center"/>
        <w:rPr>
          <w:rFonts w:hint="eastAsia" w:ascii="黑体" w:hAnsi="黑体" w:eastAsia="黑体" w:cs="黑体"/>
          <w:i w:val="0"/>
          <w:iCs w:val="0"/>
          <w:caps w:val="0"/>
          <w:spacing w:val="0"/>
          <w:sz w:val="36"/>
          <w:szCs w:val="36"/>
          <w:shd w:val="clear" w:color="auto" w:fill="FFFFFF"/>
        </w:rPr>
      </w:pPr>
      <w:r>
        <w:rPr>
          <w:rFonts w:hint="eastAsia" w:ascii="黑体" w:hAnsi="黑体" w:eastAsia="黑体" w:cs="黑体"/>
          <w:i w:val="0"/>
          <w:iCs w:val="0"/>
          <w:caps w:val="0"/>
          <w:spacing w:val="0"/>
          <w:sz w:val="36"/>
          <w:szCs w:val="36"/>
          <w:shd w:val="clear" w:color="auto" w:fill="FFFFFF"/>
        </w:rPr>
        <w:t>基于深度学习的图像识别系统：</w:t>
      </w:r>
      <w:r>
        <w:rPr>
          <w:rFonts w:hint="eastAsia" w:ascii="黑体" w:hAnsi="黑体" w:eastAsia="黑体" w:cs="黑体"/>
          <w:i w:val="0"/>
          <w:iCs w:val="0"/>
          <w:caps w:val="0"/>
          <w:spacing w:val="0"/>
          <w:sz w:val="36"/>
          <w:szCs w:val="36"/>
          <w:shd w:val="clear" w:color="auto" w:fill="FFFFFF"/>
          <w:lang w:val="en-US" w:eastAsia="zh-CN"/>
        </w:rPr>
        <w:t>牛鸡猫</w:t>
      </w:r>
      <w:r>
        <w:rPr>
          <w:rFonts w:hint="eastAsia" w:ascii="黑体" w:hAnsi="黑体" w:eastAsia="黑体" w:cs="黑体"/>
          <w:i w:val="0"/>
          <w:iCs w:val="0"/>
          <w:caps w:val="0"/>
          <w:spacing w:val="0"/>
          <w:sz w:val="36"/>
          <w:szCs w:val="36"/>
          <w:shd w:val="clear" w:color="auto" w:fill="FFFFFF"/>
        </w:rPr>
        <w:t>分类项目</w:t>
      </w:r>
    </w:p>
    <w:p w14:paraId="123A4CF2">
      <w:pPr>
        <w:jc w:val="center"/>
        <w:rPr>
          <w:rFonts w:hint="eastAsia" w:ascii="黑体" w:hAnsi="黑体" w:eastAsia="黑体" w:cs="黑体"/>
          <w:i w:val="0"/>
          <w:iCs w:val="0"/>
          <w:caps w:val="0"/>
          <w:spacing w:val="0"/>
          <w:sz w:val="36"/>
          <w:szCs w:val="36"/>
          <w:shd w:val="clear" w:color="auto" w:fill="FFFFFF"/>
        </w:rPr>
      </w:pPr>
    </w:p>
    <w:p w14:paraId="18B3417E">
      <w:pPr>
        <w:pStyle w:val="8"/>
        <w:keepNext w:val="0"/>
        <w:keepLines w:val="0"/>
        <w:widowControl/>
        <w:suppressLineNumbers w:val="0"/>
        <w:spacing w:before="0" w:beforeAutospacing="0" w:after="210" w:afterAutospacing="0" w:line="240" w:lineRule="auto"/>
        <w:ind w:left="0" w:leftChars="0" w:right="0" w:rightChars="0"/>
        <w:jc w:val="left"/>
        <w:outlineLvl w:val="0"/>
        <w:rPr>
          <w:rFonts w:hint="eastAsia" w:ascii="黑体" w:hAnsi="黑体" w:eastAsia="黑体"/>
          <w:sz w:val="28"/>
          <w:szCs w:val="28"/>
        </w:rPr>
      </w:pPr>
      <w:bookmarkStart w:id="0" w:name="_Toc2523"/>
      <w:r>
        <w:rPr>
          <w:rFonts w:hint="eastAsia" w:ascii="黑体" w:hAnsi="黑体" w:eastAsia="黑体"/>
          <w:sz w:val="28"/>
          <w:szCs w:val="28"/>
        </w:rPr>
        <w:t>摘要</w:t>
      </w:r>
      <w:bookmarkEnd w:id="0"/>
      <w:r>
        <w:rPr>
          <w:rFonts w:hint="eastAsia" w:ascii="黑体" w:hAnsi="黑体" w:eastAsia="黑体"/>
          <w:sz w:val="28"/>
          <w:szCs w:val="28"/>
        </w:rPr>
        <w:t xml:space="preserve"> </w:t>
      </w:r>
    </w:p>
    <w:p w14:paraId="600D2C6F">
      <w:pPr>
        <w:pStyle w:val="8"/>
        <w:keepNext w:val="0"/>
        <w:keepLines w:val="0"/>
        <w:widowControl/>
        <w:suppressLineNumbers w:val="0"/>
        <w:spacing w:before="0" w:beforeAutospacing="0" w:after="210" w:afterAutospacing="0" w:line="240" w:lineRule="auto"/>
        <w:ind w:left="0" w:right="0"/>
        <w:jc w:val="left"/>
        <w:rPr>
          <w:rFonts w:hint="eastAsia" w:ascii="宋体" w:hAnsi="宋体" w:eastAsia="宋体" w:cs="宋体"/>
          <w:b w:val="0"/>
          <w:bCs w:val="0"/>
          <w:i w:val="0"/>
          <w:iCs w:val="0"/>
          <w:caps w:val="0"/>
          <w:spacing w:val="0"/>
          <w:sz w:val="24"/>
          <w:szCs w:val="24"/>
          <w:shd w:val="clear" w:color="auto" w:fill="FFFFFF"/>
        </w:rPr>
      </w:pPr>
      <w:r>
        <w:rPr>
          <w:rFonts w:hint="eastAsia" w:ascii="宋体" w:hAnsi="宋体" w:eastAsia="宋体" w:cs="宋体"/>
          <w:b w:val="0"/>
          <w:bCs w:val="0"/>
          <w:i w:val="0"/>
          <w:iCs w:val="0"/>
          <w:caps w:val="0"/>
          <w:spacing w:val="0"/>
          <w:sz w:val="24"/>
          <w:szCs w:val="24"/>
          <w:shd w:val="clear" w:color="auto" w:fill="FFFFFF"/>
        </w:rPr>
        <w:t>本文详细介绍了一个基于深度学习的图像识别系统，用于牛、鸡、猫的分类任务。首先阐述了项目背景与目的，明确其在人工智能领域及农业养殖、动物保护等方面的重要性，并指出项目旨在培养学生相关技能。接着依次说明了数据预处理过程，包括数据集描述、图像尺寸调整、归一化处理、数据增强和数据集划分；模型构建部分涵盖模型选择、架构设计、激活函数、损失函数和优化器选择；模型评估方面介绍了准确率、召回率、F1 分数等评估指标及交叉验证、混淆矩阵等评估方法；结果分析对比了不同模型性能，讨论了模型在特定类别上的表现差异；最后针对模型优化提出了调整参数、尝试不同网络结构或正则化技术等措施，并提供了 github 项目链接及仓库目录结构截图。</w:t>
      </w:r>
    </w:p>
    <w:p w14:paraId="2CC7F338">
      <w:pPr>
        <w:rPr>
          <w:sz w:val="24"/>
          <w:szCs w:val="24"/>
        </w:rPr>
      </w:pPr>
    </w:p>
    <w:p w14:paraId="7E38A9EC">
      <w:pPr>
        <w:pStyle w:val="8"/>
        <w:keepNext w:val="0"/>
        <w:keepLines w:val="0"/>
        <w:widowControl/>
        <w:suppressLineNumbers w:val="0"/>
        <w:spacing w:before="0" w:beforeAutospacing="0" w:after="210" w:afterAutospacing="0"/>
        <w:ind w:left="0" w:leftChars="0" w:right="0" w:rightChars="0"/>
        <w:jc w:val="left"/>
        <w:outlineLvl w:val="0"/>
        <w:rPr>
          <w:rFonts w:hint="eastAsia" w:ascii="黑体" w:hAnsi="黑体" w:eastAsia="黑体"/>
          <w:sz w:val="28"/>
          <w:szCs w:val="28"/>
        </w:rPr>
      </w:pPr>
      <w:bookmarkStart w:id="1" w:name="_Toc17063"/>
      <w:r>
        <w:rPr>
          <w:rFonts w:hint="eastAsia" w:ascii="黑体" w:hAnsi="黑体" w:eastAsia="黑体"/>
          <w:sz w:val="28"/>
          <w:szCs w:val="28"/>
        </w:rPr>
        <w:t>关键词</w:t>
      </w:r>
      <w:bookmarkEnd w:id="1"/>
      <w:r>
        <w:rPr>
          <w:rFonts w:hint="eastAsia" w:ascii="黑体" w:hAnsi="黑体" w:eastAsia="黑体"/>
          <w:sz w:val="28"/>
          <w:szCs w:val="28"/>
        </w:rPr>
        <w:t xml:space="preserve"> </w:t>
      </w:r>
    </w:p>
    <w:p w14:paraId="610A1A73">
      <w:pPr>
        <w:pStyle w:val="8"/>
        <w:keepNext w:val="0"/>
        <w:keepLines w:val="0"/>
        <w:widowControl/>
        <w:suppressLineNumbers w:val="0"/>
        <w:spacing w:before="0" w:beforeAutospacing="0" w:after="210" w:afterAutospacing="0"/>
        <w:ind w:left="0" w:right="0"/>
        <w:jc w:val="left"/>
        <w:rPr>
          <w:rFonts w:hint="eastAsia" w:ascii="宋体" w:hAnsi="宋体" w:eastAsia="宋体" w:cs="宋体"/>
          <w:b w:val="0"/>
          <w:bCs w:val="0"/>
          <w:i w:val="0"/>
          <w:iCs w:val="0"/>
          <w:caps w:val="0"/>
          <w:spacing w:val="0"/>
          <w:sz w:val="24"/>
          <w:szCs w:val="24"/>
          <w:shd w:val="clear" w:color="auto" w:fill="FFFFFF"/>
        </w:rPr>
      </w:pPr>
      <w:r>
        <w:rPr>
          <w:rFonts w:hint="eastAsia" w:ascii="宋体" w:hAnsi="宋体" w:eastAsia="宋体" w:cs="宋体"/>
          <w:b w:val="0"/>
          <w:bCs w:val="0"/>
          <w:i w:val="0"/>
          <w:iCs w:val="0"/>
          <w:caps w:val="0"/>
          <w:spacing w:val="0"/>
          <w:sz w:val="24"/>
          <w:szCs w:val="24"/>
          <w:shd w:val="clear" w:color="auto" w:fill="FFFFFF"/>
        </w:rPr>
        <w:t>深度学习；图像识别；数据预处理；模型构建；模型评估；模型优化</w:t>
      </w:r>
    </w:p>
    <w:p w14:paraId="63EB6058">
      <w:pPr>
        <w:rPr>
          <w:sz w:val="24"/>
          <w:szCs w:val="24"/>
        </w:rPr>
      </w:pPr>
    </w:p>
    <w:p w14:paraId="0E3997F7">
      <w:pPr>
        <w:widowControl/>
        <w:jc w:val="left"/>
        <w:rPr>
          <w:sz w:val="24"/>
          <w:szCs w:val="24"/>
        </w:rPr>
      </w:pPr>
      <w:r>
        <w:rPr>
          <w:sz w:val="24"/>
          <w:szCs w:val="24"/>
        </w:rPr>
        <w:br w:type="page"/>
      </w:r>
    </w:p>
    <w:sdt>
      <w:sdtPr>
        <w:rPr>
          <w:rFonts w:ascii="宋体" w:hAnsi="宋体" w:eastAsia="宋体" w:cs="Times New Roman"/>
          <w:kern w:val="2"/>
          <w:sz w:val="21"/>
          <w:szCs w:val="22"/>
          <w:lang w:val="en-US" w:eastAsia="zh-CN" w:bidi="ar-SA"/>
        </w:rPr>
        <w:id w:val="147463867"/>
        <w15:color w:val="DBDBDB"/>
        <w:docPartObj>
          <w:docPartGallery w:val="Table of Contents"/>
          <w:docPartUnique/>
        </w:docPartObj>
      </w:sdtPr>
      <w:sdtEndPr>
        <w:rPr>
          <w:rFonts w:ascii="Calibri" w:hAnsi="Calibri" w:eastAsia="宋体" w:cs="Times New Roman"/>
          <w:kern w:val="2"/>
          <w:sz w:val="21"/>
          <w:szCs w:val="22"/>
          <w:lang w:val="en-US" w:eastAsia="zh-CN" w:bidi="ar-SA"/>
        </w:rPr>
      </w:sdtEndPr>
      <w:sdtContent>
        <w:p w14:paraId="3480094E">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14:paraId="582EFCCE">
          <w:pPr>
            <w:pStyle w:val="5"/>
            <w:tabs>
              <w:tab w:val="right" w:leader="dot" w:pos="8306"/>
              <w:tab w:val="clear" w:pos="8296"/>
            </w:tabs>
          </w:pPr>
          <w:r>
            <w:fldChar w:fldCharType="begin"/>
          </w:r>
          <w:r>
            <w:instrText xml:space="preserve">TOC \o "1-2" \h \u </w:instrText>
          </w:r>
          <w:r>
            <w:fldChar w:fldCharType="separate"/>
          </w:r>
          <w:r>
            <w:fldChar w:fldCharType="begin"/>
          </w:r>
          <w:r>
            <w:instrText xml:space="preserve"> HYPERLINK \l _Toc2298 </w:instrText>
          </w:r>
          <w:r>
            <w:fldChar w:fldCharType="separate"/>
          </w:r>
          <w:r>
            <w:rPr>
              <w:rFonts w:ascii="黑体" w:hAnsi="黑体" w:eastAsia="黑体" w:cs="等线"/>
              <w:bCs/>
              <w:kern w:val="0"/>
              <w:szCs w:val="32"/>
              <w:lang w:bidi="ar"/>
            </w:rPr>
            <w:t xml:space="preserve">1 </w:t>
          </w:r>
          <w:r>
            <w:rPr>
              <w:rFonts w:hint="eastAsia" w:ascii="黑体" w:hAnsi="黑体" w:eastAsia="黑体" w:cs="黑体"/>
              <w:bCs/>
              <w:i w:val="0"/>
              <w:iCs w:val="0"/>
              <w:caps w:val="0"/>
              <w:spacing w:val="0"/>
              <w:szCs w:val="32"/>
              <w:shd w:val="clear" w:color="auto" w:fill="FFFFFF"/>
            </w:rPr>
            <w:t>项目背景与目的</w:t>
          </w:r>
          <w:r>
            <w:tab/>
          </w:r>
          <w:r>
            <w:fldChar w:fldCharType="begin"/>
          </w:r>
          <w:r>
            <w:instrText xml:space="preserve"> PAGEREF _Toc2298 \h </w:instrText>
          </w:r>
          <w:r>
            <w:fldChar w:fldCharType="separate"/>
          </w:r>
          <w:r>
            <w:t>4</w:t>
          </w:r>
          <w:r>
            <w:fldChar w:fldCharType="end"/>
          </w:r>
          <w:r>
            <w:fldChar w:fldCharType="end"/>
          </w:r>
        </w:p>
        <w:p w14:paraId="026D474C">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_Toc17354 </w:instrText>
          </w:r>
          <w:r>
            <w:rPr>
              <w:rFonts w:hint="eastAsia" w:ascii="宋体" w:hAnsi="宋体" w:eastAsia="宋体" w:cs="宋体"/>
            </w:rPr>
            <w:fldChar w:fldCharType="separate"/>
          </w:r>
          <w:r>
            <w:rPr>
              <w:rFonts w:hint="eastAsia" w:ascii="宋体" w:hAnsi="宋体" w:eastAsia="宋体" w:cs="宋体"/>
              <w:bCs/>
              <w:kern w:val="0"/>
              <w:szCs w:val="28"/>
              <w:lang w:bidi="ar"/>
            </w:rPr>
            <w:t>1.1</w:t>
          </w:r>
          <w:r>
            <w:rPr>
              <w:rFonts w:hint="eastAsia" w:ascii="宋体" w:hAnsi="宋体" w:eastAsia="宋体" w:cs="宋体"/>
              <w:i w:val="0"/>
              <w:iCs w:val="0"/>
              <w:caps w:val="0"/>
              <w:spacing w:val="0"/>
              <w:szCs w:val="28"/>
              <w:shd w:val="clear" w:color="auto" w:fill="FFFFFF"/>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_Toc17354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661E4165">
          <w:pPr>
            <w:pStyle w:val="6"/>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_Toc2604 </w:instrText>
          </w:r>
          <w:r>
            <w:rPr>
              <w:rFonts w:hint="eastAsia" w:ascii="宋体" w:hAnsi="宋体" w:eastAsia="宋体" w:cs="宋体"/>
            </w:rPr>
            <w:fldChar w:fldCharType="separate"/>
          </w:r>
          <w:r>
            <w:rPr>
              <w:rFonts w:hint="eastAsia" w:ascii="宋体" w:hAnsi="宋体" w:eastAsia="宋体" w:cs="宋体"/>
              <w:bCs/>
              <w:kern w:val="0"/>
              <w:szCs w:val="28"/>
              <w:lang w:bidi="ar"/>
            </w:rPr>
            <w:t xml:space="preserve">1.2 </w:t>
          </w:r>
          <w:r>
            <w:rPr>
              <w:rFonts w:hint="eastAsia" w:ascii="宋体" w:hAnsi="宋体" w:eastAsia="宋体" w:cs="宋体"/>
              <w:bCs/>
              <w:kern w:val="0"/>
              <w:szCs w:val="28"/>
              <w:lang w:val="en-US" w:eastAsia="zh-CN" w:bidi="ar"/>
            </w:rPr>
            <w:t>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_Toc2604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14747AFC">
          <w:pPr>
            <w:pStyle w:val="5"/>
            <w:tabs>
              <w:tab w:val="right" w:leader="dot" w:pos="8306"/>
              <w:tab w:val="clear" w:pos="8296"/>
            </w:tabs>
          </w:pPr>
          <w:r>
            <w:fldChar w:fldCharType="begin"/>
          </w:r>
          <w:r>
            <w:instrText xml:space="preserve"> HYPERLINK \l _Toc12804 </w:instrText>
          </w:r>
          <w:r>
            <w:fldChar w:fldCharType="separate"/>
          </w:r>
          <w:r>
            <w:rPr>
              <w:rFonts w:hint="eastAsia" w:ascii="黑体" w:hAnsi="黑体" w:eastAsia="黑体" w:cs="等线"/>
              <w:bCs/>
              <w:kern w:val="0"/>
              <w:szCs w:val="32"/>
              <w:lang w:bidi="ar"/>
            </w:rPr>
            <w:t>2</w:t>
          </w:r>
          <w:r>
            <w:rPr>
              <w:rFonts w:hint="eastAsia" w:ascii="黑体" w:hAnsi="黑体" w:eastAsia="黑体" w:cs="等线"/>
              <w:bCs/>
              <w:kern w:val="0"/>
              <w:szCs w:val="32"/>
              <w:lang w:val="en-US" w:eastAsia="zh-CN" w:bidi="ar"/>
            </w:rPr>
            <w:t>数据预处理</w:t>
          </w:r>
          <w:r>
            <w:tab/>
          </w:r>
          <w:r>
            <w:fldChar w:fldCharType="begin"/>
          </w:r>
          <w:r>
            <w:instrText xml:space="preserve"> PAGEREF _Toc12804 \h </w:instrText>
          </w:r>
          <w:r>
            <w:fldChar w:fldCharType="separate"/>
          </w:r>
          <w:r>
            <w:t>4</w:t>
          </w:r>
          <w:r>
            <w:fldChar w:fldCharType="end"/>
          </w:r>
          <w:r>
            <w:fldChar w:fldCharType="end"/>
          </w:r>
        </w:p>
        <w:p w14:paraId="4F665F3B">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_Toc27445 </w:instrText>
          </w:r>
          <w:r>
            <w:rPr>
              <w:rFonts w:hint="eastAsia" w:ascii="宋体" w:hAnsi="宋体" w:eastAsia="宋体" w:cs="宋体"/>
            </w:rPr>
            <w:fldChar w:fldCharType="separate"/>
          </w:r>
          <w:r>
            <w:rPr>
              <w:rFonts w:hint="eastAsia" w:ascii="宋体" w:hAnsi="宋体" w:eastAsia="宋体" w:cs="宋体"/>
              <w:bCs/>
              <w:kern w:val="0"/>
              <w:szCs w:val="28"/>
              <w:lang w:bidi="ar"/>
            </w:rPr>
            <w:t>2.1数据</w:t>
          </w:r>
          <w:r>
            <w:rPr>
              <w:rFonts w:hint="eastAsia" w:ascii="宋体" w:hAnsi="宋体" w:eastAsia="宋体" w:cs="宋体"/>
              <w:bCs/>
              <w:kern w:val="0"/>
              <w:szCs w:val="28"/>
              <w:lang w:val="en-US" w:eastAsia="zh-CN" w:bidi="ar"/>
            </w:rPr>
            <w:t>集描述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_Toc27445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3D1353F1">
          <w:pPr>
            <w:pStyle w:val="6"/>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_Toc2150 </w:instrText>
          </w:r>
          <w:r>
            <w:rPr>
              <w:rFonts w:hint="eastAsia" w:ascii="宋体" w:hAnsi="宋体" w:eastAsia="宋体" w:cs="宋体"/>
            </w:rPr>
            <w:fldChar w:fldCharType="separate"/>
          </w:r>
          <w:r>
            <w:rPr>
              <w:rFonts w:hint="eastAsia" w:ascii="宋体" w:hAnsi="宋体" w:eastAsia="宋体" w:cs="宋体"/>
              <w:bCs/>
              <w:kern w:val="0"/>
              <w:szCs w:val="28"/>
              <w:lang w:bidi="ar"/>
            </w:rPr>
            <w:t>2.2</w:t>
          </w:r>
          <w:r>
            <w:rPr>
              <w:rFonts w:hint="eastAsia" w:ascii="宋体" w:hAnsi="宋体" w:eastAsia="宋体" w:cs="宋体"/>
              <w:bCs/>
              <w:kern w:val="0"/>
              <w:szCs w:val="28"/>
              <w:lang w:val="en-US" w:eastAsia="zh-CN" w:bidi="ar"/>
            </w:rPr>
            <w:t>预处理步骤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4A9A1CA7">
          <w:pPr>
            <w:pStyle w:val="5"/>
            <w:tabs>
              <w:tab w:val="right" w:leader="dot" w:pos="8306"/>
              <w:tab w:val="clear" w:pos="8296"/>
            </w:tabs>
          </w:pPr>
          <w:r>
            <w:fldChar w:fldCharType="begin"/>
          </w:r>
          <w:r>
            <w:instrText xml:space="preserve"> HYPERLINK \l _Toc1468 </w:instrText>
          </w:r>
          <w:r>
            <w:fldChar w:fldCharType="separate"/>
          </w:r>
          <w:r>
            <w:rPr>
              <w:rFonts w:hint="eastAsia" w:ascii="黑体" w:hAnsi="黑体" w:eastAsia="黑体" w:cs="等线"/>
              <w:bCs/>
              <w:kern w:val="0"/>
              <w:szCs w:val="32"/>
              <w:lang w:bidi="ar"/>
            </w:rPr>
            <w:t>3</w:t>
          </w:r>
          <w:r>
            <w:rPr>
              <w:rFonts w:hint="eastAsia" w:ascii="黑体" w:hAnsi="黑体" w:eastAsia="黑体" w:cs="等线"/>
              <w:bCs/>
              <w:kern w:val="0"/>
              <w:szCs w:val="32"/>
              <w:lang w:val="en-US" w:eastAsia="zh-CN" w:bidi="ar"/>
            </w:rPr>
            <w:t>模型构建</w:t>
          </w:r>
          <w:r>
            <w:tab/>
          </w:r>
          <w:bookmarkStart w:id="19" w:name="_GoBack"/>
          <w:bookmarkEnd w:id="19"/>
          <w:r>
            <w:fldChar w:fldCharType="begin"/>
          </w:r>
          <w:r>
            <w:instrText xml:space="preserve"> PAGEREF _Toc1468 \h </w:instrText>
          </w:r>
          <w:r>
            <w:fldChar w:fldCharType="separate"/>
          </w:r>
          <w:r>
            <w:t>5</w:t>
          </w:r>
          <w:r>
            <w:fldChar w:fldCharType="end"/>
          </w:r>
          <w:r>
            <w:fldChar w:fldCharType="end"/>
          </w:r>
        </w:p>
        <w:p w14:paraId="433C7E2C">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_Toc16747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3</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1模型选择</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_Toc16747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14:paraId="3396EC23">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_Toc7160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3</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2模型架构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_Toc7160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6EC5603E">
          <w:pPr>
            <w:pStyle w:val="6"/>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_Toc10616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3</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3</w:t>
          </w:r>
          <w:r>
            <w:rPr>
              <w:rFonts w:hint="eastAsia" w:ascii="宋体" w:hAnsi="宋体" w:eastAsia="宋体" w:cs="宋体"/>
              <w:bCs/>
              <w:i w:val="0"/>
              <w:iCs w:val="0"/>
              <w:caps w:val="0"/>
              <w:spacing w:val="0"/>
              <w:szCs w:val="28"/>
              <w:shd w:val="clear" w:color="auto" w:fill="FFFFFF"/>
            </w:rPr>
            <w:t>激活函数、损失函数和优化器的选择</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_Toc10616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14:paraId="39C7D0F9">
          <w:pPr>
            <w:pStyle w:val="5"/>
            <w:tabs>
              <w:tab w:val="right" w:leader="dot" w:pos="8306"/>
              <w:tab w:val="clear" w:pos="8296"/>
            </w:tabs>
          </w:pPr>
          <w:r>
            <w:fldChar w:fldCharType="begin"/>
          </w:r>
          <w:r>
            <w:instrText xml:space="preserve"> HYPERLINK \l _Toc6070 </w:instrText>
          </w:r>
          <w:r>
            <w:fldChar w:fldCharType="separate"/>
          </w:r>
          <w:r>
            <w:rPr>
              <w:rFonts w:hint="eastAsia" w:ascii="黑体" w:hAnsi="黑体" w:eastAsia="黑体" w:cs="等线"/>
              <w:bCs/>
              <w:kern w:val="0"/>
              <w:szCs w:val="32"/>
              <w:lang w:val="en-US" w:eastAsia="zh-CN" w:bidi="ar"/>
            </w:rPr>
            <w:t>4模型评估</w:t>
          </w:r>
          <w:r>
            <w:tab/>
          </w:r>
          <w:r>
            <w:fldChar w:fldCharType="begin"/>
          </w:r>
          <w:r>
            <w:instrText xml:space="preserve"> PAGEREF _Toc6070 \h </w:instrText>
          </w:r>
          <w:r>
            <w:fldChar w:fldCharType="separate"/>
          </w:r>
          <w:r>
            <w:t>7</w:t>
          </w:r>
          <w:r>
            <w:fldChar w:fldCharType="end"/>
          </w:r>
          <w:r>
            <w:fldChar w:fldCharType="end"/>
          </w:r>
        </w:p>
        <w:p w14:paraId="2526E39E">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_Toc32303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4</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1评估指标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_Toc32303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14:paraId="5270ABD4">
          <w:pPr>
            <w:pStyle w:val="6"/>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_Toc5848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4</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2评估方法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_Toc5848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14:paraId="01B3CE4C">
          <w:pPr>
            <w:pStyle w:val="5"/>
            <w:tabs>
              <w:tab w:val="right" w:leader="dot" w:pos="8306"/>
              <w:tab w:val="clear" w:pos="8296"/>
            </w:tabs>
          </w:pPr>
          <w:r>
            <w:fldChar w:fldCharType="begin"/>
          </w:r>
          <w:r>
            <w:instrText xml:space="preserve"> HYPERLINK \l _Toc2449 </w:instrText>
          </w:r>
          <w:r>
            <w:fldChar w:fldCharType="separate"/>
          </w:r>
          <w:r>
            <w:rPr>
              <w:rFonts w:hint="eastAsia" w:ascii="黑体" w:hAnsi="黑体" w:eastAsia="黑体" w:cs="等线"/>
              <w:bCs/>
              <w:kern w:val="0"/>
              <w:szCs w:val="32"/>
              <w:lang w:val="en-US" w:eastAsia="zh-CN" w:bidi="ar"/>
            </w:rPr>
            <w:t>5结果分析与优化</w:t>
          </w:r>
          <w:r>
            <w:tab/>
          </w:r>
          <w:r>
            <w:fldChar w:fldCharType="begin"/>
          </w:r>
          <w:r>
            <w:instrText xml:space="preserve"> PAGEREF _Toc2449 \h </w:instrText>
          </w:r>
          <w:r>
            <w:fldChar w:fldCharType="separate"/>
          </w:r>
          <w:r>
            <w:t>9</w:t>
          </w:r>
          <w:r>
            <w:fldChar w:fldCharType="end"/>
          </w:r>
          <w:r>
            <w:fldChar w:fldCharType="end"/>
          </w:r>
        </w:p>
        <w:p w14:paraId="291E9031">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_Toc22647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5</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1结果分析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_Toc22647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14:paraId="04317C65">
          <w:pPr>
            <w:pStyle w:val="6"/>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_Toc7942 </w:instrText>
          </w:r>
          <w:r>
            <w:rPr>
              <w:rFonts w:hint="eastAsia" w:ascii="宋体" w:hAnsi="宋体" w:eastAsia="宋体" w:cs="宋体"/>
            </w:rPr>
            <w:fldChar w:fldCharType="separate"/>
          </w:r>
          <w:r>
            <w:rPr>
              <w:rFonts w:hint="eastAsia" w:ascii="宋体" w:hAnsi="宋体" w:eastAsia="宋体" w:cs="宋体"/>
              <w:bCs/>
              <w:kern w:val="0"/>
              <w:szCs w:val="28"/>
              <w:lang w:val="en-US" w:eastAsia="zh-CN" w:bidi="ar"/>
            </w:rPr>
            <w:t>5</w:t>
          </w:r>
          <w:r>
            <w:rPr>
              <w:rFonts w:hint="eastAsia" w:ascii="宋体" w:hAnsi="宋体" w:eastAsia="宋体" w:cs="宋体"/>
              <w:bCs/>
              <w:kern w:val="0"/>
              <w:szCs w:val="28"/>
              <w:lang w:bidi="ar"/>
            </w:rPr>
            <w:t>.</w:t>
          </w:r>
          <w:r>
            <w:rPr>
              <w:rFonts w:hint="eastAsia" w:ascii="宋体" w:hAnsi="宋体" w:eastAsia="宋体" w:cs="宋体"/>
              <w:bCs/>
              <w:kern w:val="0"/>
              <w:szCs w:val="28"/>
              <w:lang w:val="en-US" w:eastAsia="zh-CN" w:bidi="ar"/>
            </w:rPr>
            <w:t>2模型优化</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_Toc7942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14:paraId="605AC9C5">
          <w:pPr>
            <w:pStyle w:val="5"/>
            <w:tabs>
              <w:tab w:val="right" w:leader="dot" w:pos="8306"/>
              <w:tab w:val="clear" w:pos="8296"/>
            </w:tabs>
          </w:pPr>
          <w:r>
            <w:fldChar w:fldCharType="begin"/>
          </w:r>
          <w:r>
            <w:instrText xml:space="preserve"> HYPERLINK \l _Toc30786 </w:instrText>
          </w:r>
          <w:r>
            <w:fldChar w:fldCharType="separate"/>
          </w:r>
          <w:r>
            <w:rPr>
              <w:rFonts w:hint="eastAsia" w:ascii="黑体" w:hAnsi="黑体" w:eastAsia="黑体" w:cs="等线"/>
              <w:bCs/>
              <w:kern w:val="0"/>
              <w:szCs w:val="32"/>
              <w:lang w:val="en-US" w:eastAsia="zh-CN" w:bidi="ar"/>
            </w:rPr>
            <w:t>6附录</w:t>
          </w:r>
          <w:r>
            <w:tab/>
          </w:r>
          <w:r>
            <w:fldChar w:fldCharType="begin"/>
          </w:r>
          <w:r>
            <w:instrText xml:space="preserve"> PAGEREF _Toc30786 \h </w:instrText>
          </w:r>
          <w:r>
            <w:fldChar w:fldCharType="separate"/>
          </w:r>
          <w:r>
            <w:t>10</w:t>
          </w:r>
          <w:r>
            <w:fldChar w:fldCharType="end"/>
          </w:r>
          <w:r>
            <w:fldChar w:fldCharType="end"/>
          </w:r>
        </w:p>
        <w:p w14:paraId="38CF6C98">
          <w:pPr>
            <w:rPr>
              <w:rFonts w:ascii="Calibri" w:hAnsi="Calibri" w:eastAsia="宋体" w:cs="Times New Roman"/>
              <w:kern w:val="2"/>
              <w:sz w:val="21"/>
              <w:szCs w:val="22"/>
              <w:lang w:val="en-US" w:eastAsia="zh-CN" w:bidi="ar-SA"/>
            </w:rPr>
          </w:pPr>
          <w:r>
            <w:fldChar w:fldCharType="end"/>
          </w:r>
        </w:p>
      </w:sdtContent>
    </w:sdt>
    <w:p w14:paraId="709330C0">
      <w:pPr>
        <w:rPr>
          <w:rFonts w:ascii="Calibri" w:hAnsi="Calibri" w:eastAsia="宋体" w:cs="Times New Roman"/>
          <w:kern w:val="2"/>
          <w:sz w:val="21"/>
          <w:szCs w:val="22"/>
          <w:lang w:val="en-US" w:eastAsia="zh-CN" w:bidi="ar-SA"/>
        </w:rPr>
      </w:pPr>
    </w:p>
    <w:p w14:paraId="22FA778D">
      <w:pPr>
        <w:widowControl/>
        <w:jc w:val="left"/>
        <w:rPr>
          <w:sz w:val="24"/>
          <w:szCs w:val="24"/>
        </w:rPr>
      </w:pPr>
    </w:p>
    <w:p w14:paraId="3472557D">
      <w:pPr>
        <w:pStyle w:val="5"/>
        <w:rPr>
          <w:sz w:val="28"/>
          <w:szCs w:val="28"/>
        </w:rPr>
      </w:pPr>
      <w:r>
        <w:rPr>
          <w:sz w:val="28"/>
          <w:szCs w:val="28"/>
        </w:rPr>
        <w:br w:type="page"/>
      </w:r>
    </w:p>
    <w:p w14:paraId="35101336">
      <w:pPr>
        <w:widowControl/>
        <w:jc w:val="center"/>
        <w:outlineLvl w:val="0"/>
        <w:rPr>
          <w:rFonts w:ascii="黑体" w:hAnsi="黑体" w:eastAsia="黑体" w:cs="等线"/>
          <w:b/>
          <w:bCs/>
          <w:color w:val="000000"/>
          <w:kern w:val="0"/>
          <w:sz w:val="32"/>
          <w:szCs w:val="32"/>
          <w:lang w:bidi="ar"/>
        </w:rPr>
      </w:pPr>
      <w:bookmarkStart w:id="2" w:name="_Toc2298"/>
      <w:r>
        <w:rPr>
          <w:rFonts w:ascii="黑体" w:hAnsi="黑体" w:eastAsia="黑体" w:cs="等线"/>
          <w:b/>
          <w:bCs/>
          <w:color w:val="000000"/>
          <w:kern w:val="0"/>
          <w:sz w:val="32"/>
          <w:szCs w:val="32"/>
          <w:lang w:bidi="ar"/>
        </w:rPr>
        <w:t xml:space="preserve">1 </w:t>
      </w:r>
      <w:r>
        <w:rPr>
          <w:rFonts w:hint="eastAsia" w:ascii="黑体" w:hAnsi="黑体" w:eastAsia="黑体" w:cs="黑体"/>
          <w:b/>
          <w:bCs/>
          <w:i w:val="0"/>
          <w:iCs w:val="0"/>
          <w:caps w:val="0"/>
          <w:spacing w:val="0"/>
          <w:sz w:val="32"/>
          <w:szCs w:val="32"/>
          <w:shd w:val="clear" w:color="auto" w:fill="FFFFFF"/>
        </w:rPr>
        <w:t>项目背景与目的</w:t>
      </w:r>
      <w:bookmarkEnd w:id="2"/>
    </w:p>
    <w:p w14:paraId="40144AA8">
      <w:pPr>
        <w:widowControl/>
        <w:jc w:val="left"/>
        <w:rPr>
          <w:rFonts w:ascii="宋体" w:hAnsi="宋体" w:cs="等线"/>
          <w:b/>
          <w:bCs/>
          <w:color w:val="000000"/>
          <w:kern w:val="0"/>
          <w:sz w:val="24"/>
          <w:szCs w:val="24"/>
          <w:lang w:bidi="ar"/>
        </w:rPr>
      </w:pPr>
    </w:p>
    <w:p w14:paraId="1079D6B8">
      <w:pPr>
        <w:widowControl/>
        <w:jc w:val="left"/>
        <w:outlineLvl w:val="1"/>
        <w:rPr>
          <w:rFonts w:hint="eastAsia" w:ascii="黑体" w:hAnsi="黑体" w:eastAsia="黑体" w:cs="黑体"/>
          <w:i w:val="0"/>
          <w:iCs w:val="0"/>
          <w:caps w:val="0"/>
          <w:spacing w:val="0"/>
          <w:sz w:val="28"/>
          <w:szCs w:val="28"/>
          <w:shd w:val="clear" w:color="auto" w:fill="FFFFFF"/>
        </w:rPr>
      </w:pPr>
      <w:bookmarkStart w:id="3" w:name="_Toc17354"/>
      <w:r>
        <w:rPr>
          <w:rFonts w:ascii="黑体" w:hAnsi="黑体" w:eastAsia="黑体" w:cs="等线"/>
          <w:b/>
          <w:bCs/>
          <w:color w:val="000000"/>
          <w:kern w:val="0"/>
          <w:sz w:val="28"/>
          <w:szCs w:val="28"/>
          <w:lang w:bidi="ar"/>
        </w:rPr>
        <w:t>1.1</w:t>
      </w:r>
      <w:r>
        <w:rPr>
          <w:rFonts w:hint="eastAsia" w:ascii="黑体" w:hAnsi="黑体" w:eastAsia="黑体" w:cs="黑体"/>
          <w:i w:val="0"/>
          <w:iCs w:val="0"/>
          <w:caps w:val="0"/>
          <w:spacing w:val="0"/>
          <w:sz w:val="28"/>
          <w:szCs w:val="28"/>
          <w:shd w:val="clear" w:color="auto" w:fill="FFFFFF"/>
        </w:rPr>
        <w:t>背景</w:t>
      </w:r>
      <w:bookmarkEnd w:id="3"/>
    </w:p>
    <w:p w14:paraId="75478977">
      <w:pPr>
        <w:widowControl/>
        <w:jc w:val="left"/>
        <w:outlineLvl w:val="9"/>
        <w:rPr>
          <w:rFonts w:hint="eastAsia" w:ascii="黑体" w:hAnsi="黑体" w:eastAsia="黑体" w:cs="黑体"/>
          <w:i w:val="0"/>
          <w:iCs w:val="0"/>
          <w:caps w:val="0"/>
          <w:spacing w:val="0"/>
          <w:sz w:val="28"/>
          <w:szCs w:val="28"/>
          <w:shd w:val="clear" w:color="auto" w:fill="FFFFFF"/>
        </w:rPr>
      </w:pPr>
    </w:p>
    <w:p w14:paraId="446E3C4A">
      <w:pPr>
        <w:ind w:firstLine="420" w:firstLineChars="0"/>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图像识别于人工智能领域意义非凡，其能让计算机解读图像内容，在安防监控、医疗影像诊断、自动驾驶等多领域均有广泛应用。鸡、牛、猫分类在农业养殖中可助力智能管理，如监测动物数量与健康、防范外来动物；于动物保护领域，有助于掌握动物分布与生存状况。</w:t>
      </w:r>
    </w:p>
    <w:p w14:paraId="50AD9EDA">
      <w:pPr>
        <w:ind w:firstLine="420" w:firstLineChars="0"/>
        <w:rPr>
          <w:rFonts w:hint="eastAsia" w:ascii="宋体" w:hAnsi="宋体" w:eastAsia="宋体" w:cs="宋体"/>
          <w:i w:val="0"/>
          <w:iCs w:val="0"/>
          <w:caps w:val="0"/>
          <w:spacing w:val="0"/>
          <w:sz w:val="24"/>
          <w:szCs w:val="24"/>
          <w:shd w:val="clear" w:color="auto" w:fill="FFFFFF"/>
        </w:rPr>
      </w:pPr>
    </w:p>
    <w:p w14:paraId="5F850BB3">
      <w:pPr>
        <w:widowControl/>
        <w:jc w:val="left"/>
        <w:outlineLvl w:val="1"/>
        <w:rPr>
          <w:rFonts w:hint="eastAsia" w:ascii="黑体" w:hAnsi="黑体" w:eastAsia="黑体" w:cs="等线"/>
          <w:b/>
          <w:bCs/>
          <w:color w:val="000000"/>
          <w:kern w:val="0"/>
          <w:sz w:val="28"/>
          <w:szCs w:val="28"/>
          <w:lang w:val="en-US" w:eastAsia="zh-CN" w:bidi="ar"/>
        </w:rPr>
      </w:pPr>
      <w:bookmarkStart w:id="4" w:name="_Toc2604"/>
      <w:r>
        <w:rPr>
          <w:rFonts w:ascii="黑体" w:hAnsi="黑体" w:eastAsia="黑体" w:cs="等线"/>
          <w:b/>
          <w:bCs/>
          <w:color w:val="000000"/>
          <w:kern w:val="0"/>
          <w:sz w:val="28"/>
          <w:szCs w:val="28"/>
          <w:lang w:bidi="ar"/>
        </w:rPr>
        <w:t>1.</w:t>
      </w:r>
      <w:r>
        <w:rPr>
          <w:rFonts w:hint="eastAsia" w:ascii="黑体" w:hAnsi="黑体" w:eastAsia="黑体" w:cs="等线"/>
          <w:b/>
          <w:bCs/>
          <w:color w:val="000000"/>
          <w:kern w:val="0"/>
          <w:sz w:val="28"/>
          <w:szCs w:val="28"/>
          <w:lang w:bidi="ar"/>
        </w:rPr>
        <w:t>2</w:t>
      </w:r>
      <w:r>
        <w:rPr>
          <w:rFonts w:ascii="黑体" w:hAnsi="黑体" w:eastAsia="黑体" w:cs="等线"/>
          <w:b/>
          <w:bCs/>
          <w:color w:val="000000"/>
          <w:kern w:val="0"/>
          <w:sz w:val="28"/>
          <w:szCs w:val="28"/>
          <w:lang w:bidi="ar"/>
        </w:rPr>
        <w:t xml:space="preserve"> </w:t>
      </w:r>
      <w:r>
        <w:rPr>
          <w:rFonts w:hint="eastAsia" w:ascii="黑体" w:hAnsi="黑体" w:eastAsia="黑体" w:cs="等线"/>
          <w:b/>
          <w:bCs/>
          <w:color w:val="000000"/>
          <w:kern w:val="0"/>
          <w:sz w:val="28"/>
          <w:szCs w:val="28"/>
          <w:lang w:val="en-US" w:eastAsia="zh-CN" w:bidi="ar"/>
        </w:rPr>
        <w:t>目的</w:t>
      </w:r>
      <w:bookmarkEnd w:id="4"/>
    </w:p>
    <w:p w14:paraId="20081074">
      <w:pPr>
        <w:widowControl/>
        <w:jc w:val="left"/>
        <w:outlineLvl w:val="9"/>
        <w:rPr>
          <w:rFonts w:hint="eastAsia" w:ascii="黑体" w:hAnsi="黑体" w:eastAsia="黑体" w:cs="等线"/>
          <w:b/>
          <w:bCs/>
          <w:color w:val="000000"/>
          <w:kern w:val="0"/>
          <w:sz w:val="28"/>
          <w:szCs w:val="28"/>
          <w:lang w:val="en-US" w:eastAsia="zh-CN" w:bidi="ar"/>
        </w:rPr>
      </w:pPr>
    </w:p>
    <w:p w14:paraId="7C2B166F">
      <w:pPr>
        <w:ind w:firstLine="480" w:firstLineChars="200"/>
        <w:rPr>
          <w:sz w:val="24"/>
          <w:szCs w:val="24"/>
        </w:rPr>
      </w:pPr>
      <w:r>
        <w:rPr>
          <w:rFonts w:hint="eastAsia" w:ascii="宋体" w:hAnsi="宋体" w:eastAsia="宋体" w:cs="宋体"/>
          <w:i w:val="0"/>
          <w:iCs w:val="0"/>
          <w:caps w:val="0"/>
          <w:spacing w:val="0"/>
          <w:sz w:val="24"/>
          <w:szCs w:val="24"/>
          <w:shd w:val="clear" w:color="auto" w:fill="FFFFFF"/>
        </w:rPr>
        <w:t>培养学生图像处理与机器学习的基础知识，训练其运用深度学习模型解决鸡、牛、猫分类实际问题的能力，提升数据预处理、模型构建、评估与优化等综合技能，以增强学生在相关领域的实践与创新能力，使其能更好地应对图像分类挑战并为相关应用提供技术支持。</w:t>
      </w:r>
    </w:p>
    <w:p w14:paraId="61BC8881">
      <w:pPr>
        <w:rPr>
          <w:rFonts w:hint="eastAsia"/>
        </w:rPr>
      </w:pPr>
    </w:p>
    <w:p w14:paraId="72D9C4AF">
      <w:pPr>
        <w:widowControl/>
        <w:jc w:val="left"/>
        <w:rPr>
          <w:rFonts w:hint="eastAsia"/>
          <w:sz w:val="24"/>
          <w:szCs w:val="24"/>
        </w:rPr>
      </w:pPr>
    </w:p>
    <w:p w14:paraId="6DB7A488">
      <w:pPr>
        <w:widowControl/>
        <w:jc w:val="center"/>
        <w:outlineLvl w:val="0"/>
        <w:rPr>
          <w:rFonts w:hint="default" w:ascii="黑体" w:hAnsi="黑体" w:eastAsia="黑体" w:cs="等线"/>
          <w:b/>
          <w:bCs/>
          <w:color w:val="000000"/>
          <w:kern w:val="0"/>
          <w:sz w:val="32"/>
          <w:szCs w:val="32"/>
          <w:lang w:val="en-US" w:eastAsia="zh-CN" w:bidi="ar"/>
        </w:rPr>
      </w:pPr>
      <w:bookmarkStart w:id="5" w:name="_Toc12804"/>
      <w:r>
        <w:rPr>
          <w:rFonts w:hint="eastAsia" w:ascii="黑体" w:hAnsi="黑体" w:eastAsia="黑体" w:cs="等线"/>
          <w:b/>
          <w:bCs/>
          <w:color w:val="000000"/>
          <w:kern w:val="0"/>
          <w:sz w:val="32"/>
          <w:szCs w:val="32"/>
          <w:lang w:bidi="ar"/>
        </w:rPr>
        <w:t>2</w:t>
      </w:r>
      <w:r>
        <w:rPr>
          <w:rFonts w:hint="eastAsia" w:ascii="黑体" w:hAnsi="黑体" w:eastAsia="黑体" w:cs="等线"/>
          <w:b/>
          <w:bCs/>
          <w:color w:val="000000"/>
          <w:kern w:val="0"/>
          <w:sz w:val="32"/>
          <w:szCs w:val="32"/>
          <w:lang w:val="en-US" w:eastAsia="zh-CN" w:bidi="ar"/>
        </w:rPr>
        <w:t>数据预处理</w:t>
      </w:r>
      <w:bookmarkEnd w:id="5"/>
    </w:p>
    <w:p w14:paraId="2BB99C82">
      <w:pPr>
        <w:widowControl/>
        <w:jc w:val="center"/>
        <w:outlineLvl w:val="9"/>
        <w:rPr>
          <w:rFonts w:hint="eastAsia" w:ascii="黑体" w:hAnsi="黑体" w:eastAsia="黑体" w:cs="等线"/>
          <w:b/>
          <w:bCs/>
          <w:color w:val="000000"/>
          <w:kern w:val="0"/>
          <w:sz w:val="32"/>
          <w:szCs w:val="32"/>
          <w:lang w:bidi="ar"/>
        </w:rPr>
      </w:pPr>
    </w:p>
    <w:p w14:paraId="02652596">
      <w:pPr>
        <w:widowControl/>
        <w:jc w:val="left"/>
        <w:outlineLvl w:val="1"/>
        <w:rPr>
          <w:rFonts w:hint="eastAsia" w:ascii="黑体" w:hAnsi="黑体" w:eastAsia="黑体" w:cs="等线"/>
          <w:b/>
          <w:bCs/>
          <w:color w:val="000000"/>
          <w:kern w:val="0"/>
          <w:sz w:val="28"/>
          <w:szCs w:val="28"/>
          <w:lang w:bidi="ar"/>
        </w:rPr>
      </w:pPr>
      <w:bookmarkStart w:id="6" w:name="_Toc27445"/>
      <w:r>
        <w:rPr>
          <w:rFonts w:hint="eastAsia" w:ascii="黑体" w:hAnsi="黑体" w:eastAsia="黑体" w:cs="等线"/>
          <w:b/>
          <w:bCs/>
          <w:color w:val="000000"/>
          <w:kern w:val="0"/>
          <w:sz w:val="28"/>
          <w:szCs w:val="28"/>
          <w:lang w:bidi="ar"/>
        </w:rPr>
        <w:t>2.1</w:t>
      </w:r>
      <w:r>
        <w:rPr>
          <w:rFonts w:ascii="黑体" w:hAnsi="黑体" w:eastAsia="黑体" w:cs="等线"/>
          <w:b/>
          <w:bCs/>
          <w:color w:val="000000"/>
          <w:kern w:val="0"/>
          <w:sz w:val="28"/>
          <w:szCs w:val="28"/>
          <w:lang w:bidi="ar"/>
        </w:rPr>
        <w:t>数据</w:t>
      </w:r>
      <w:r>
        <w:rPr>
          <w:rFonts w:hint="eastAsia" w:ascii="黑体" w:hAnsi="黑体" w:eastAsia="黑体" w:cs="等线"/>
          <w:b/>
          <w:bCs/>
          <w:color w:val="000000"/>
          <w:kern w:val="0"/>
          <w:sz w:val="28"/>
          <w:szCs w:val="28"/>
          <w:lang w:val="en-US" w:eastAsia="zh-CN" w:bidi="ar"/>
        </w:rPr>
        <w:t>集描述</w:t>
      </w:r>
      <w:bookmarkEnd w:id="6"/>
    </w:p>
    <w:p w14:paraId="33887284">
      <w:pPr>
        <w:pStyle w:val="8"/>
        <w:keepNext w:val="0"/>
        <w:keepLines w:val="0"/>
        <w:widowControl/>
        <w:suppressLineNumbers w:val="0"/>
        <w:spacing w:before="0" w:beforeAutospacing="0" w:after="210" w:afterAutospacing="0"/>
        <w:ind w:left="0" w:right="0" w:firstLine="420" w:firstLineChars="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本项目中使用的图像数据集为牛、鸡和猫的分类任务而收集。数据集来源于公开的图像资源，每个类别包含数量均衡的图像样本，以确保模型训练时的公平性和有效性。图像样本涵盖了不同的环境背景和光照条件，增加了模型训练的挑战性，同时也提高了模型在实际应用中的泛化能力。</w:t>
      </w:r>
    </w:p>
    <w:p w14:paraId="2627FA50">
      <w:pPr>
        <w:widowControl/>
        <w:jc w:val="left"/>
        <w:rPr>
          <w:rFonts w:hint="eastAsia"/>
        </w:rPr>
      </w:pPr>
    </w:p>
    <w:p w14:paraId="5ACBDA47">
      <w:pPr>
        <w:widowControl/>
        <w:jc w:val="left"/>
        <w:outlineLvl w:val="1"/>
        <w:rPr>
          <w:rFonts w:hint="eastAsia" w:ascii="黑体" w:hAnsi="黑体" w:eastAsia="黑体" w:cs="等线"/>
          <w:b/>
          <w:bCs/>
          <w:color w:val="000000"/>
          <w:kern w:val="0"/>
          <w:sz w:val="28"/>
          <w:szCs w:val="28"/>
          <w:lang w:val="en-US" w:eastAsia="zh-CN" w:bidi="ar"/>
        </w:rPr>
      </w:pPr>
      <w:bookmarkStart w:id="7" w:name="_Toc2150"/>
      <w:r>
        <w:rPr>
          <w:rFonts w:hint="eastAsia" w:ascii="黑体" w:hAnsi="黑体" w:eastAsia="黑体" w:cs="等线"/>
          <w:b/>
          <w:bCs/>
          <w:color w:val="000000"/>
          <w:kern w:val="0"/>
          <w:sz w:val="28"/>
          <w:szCs w:val="28"/>
          <w:lang w:bidi="ar"/>
        </w:rPr>
        <w:t>2.2</w:t>
      </w:r>
      <w:r>
        <w:rPr>
          <w:rFonts w:hint="eastAsia" w:ascii="黑体" w:hAnsi="黑体" w:eastAsia="黑体" w:cs="等线"/>
          <w:b/>
          <w:bCs/>
          <w:color w:val="000000"/>
          <w:kern w:val="0"/>
          <w:sz w:val="28"/>
          <w:szCs w:val="28"/>
          <w:lang w:val="en-US" w:eastAsia="zh-CN" w:bidi="ar"/>
        </w:rPr>
        <w:t>预处理步骤</w:t>
      </w:r>
      <w:bookmarkEnd w:id="7"/>
    </w:p>
    <w:p w14:paraId="443401B5">
      <w:pPr>
        <w:widowControl/>
        <w:jc w:val="left"/>
        <w:outlineLvl w:val="9"/>
        <w:rPr>
          <w:rFonts w:hint="default" w:ascii="黑体" w:hAnsi="黑体" w:eastAsia="黑体" w:cs="等线"/>
          <w:b/>
          <w:bCs/>
          <w:color w:val="000000"/>
          <w:kern w:val="0"/>
          <w:sz w:val="28"/>
          <w:szCs w:val="28"/>
          <w:lang w:val="en-US" w:eastAsia="zh-CN" w:bidi="ar"/>
        </w:rPr>
      </w:pPr>
    </w:p>
    <w:p w14:paraId="26DCAF82">
      <w:pPr>
        <w:pStyle w:val="8"/>
        <w:keepNext w:val="0"/>
        <w:keepLines w:val="0"/>
        <w:widowControl/>
        <w:suppressLineNumbers w:val="0"/>
        <w:spacing w:before="0" w:beforeAutospacing="0" w:after="210"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图像尺寸调整：</w:t>
      </w:r>
    </w:p>
    <w:p w14:paraId="04549897">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在代码中通过transforms.Resize((256, 256))操作，将数据集中的所有图像统一调整为 256×256 的尺寸，这样做是为了让图像能够适应后续模型输入的要求，确保模型在处理图像数据时输入数据的维度一致性，便于模型进行有效的特征提取和分类计算。</w:t>
      </w:r>
    </w:p>
    <w:p w14:paraId="3652B88A">
      <w:pPr>
        <w:pStyle w:val="8"/>
        <w:keepNext w:val="0"/>
        <w:keepLines w:val="0"/>
        <w:widowControl/>
        <w:suppressLineNumbers w:val="0"/>
        <w:spacing w:before="0" w:beforeAutospacing="0" w:after="210"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归一化处理：</w:t>
      </w:r>
    </w:p>
    <w:p w14:paraId="385CE1FF">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使用了transforms.Normalize(mean=(0.5, 0.5, 0.5), std=(0.5, 0.5, 0.5))语句来实现归一化处理。其目的是将图像的像素值按照设定的均值和标准差进行缩放，使得像素值大致分布在 0 到 1 的范围内（实际并非严格在 0 到 1，但经过这种归一化能使数据在模型训练时更利于收敛等操作），有助于提高模型训练的效率和稳定性，让模型能够更好地学习图像的特征。</w:t>
      </w:r>
    </w:p>
    <w:p w14:paraId="7ECC5EBE">
      <w:pPr>
        <w:pStyle w:val="8"/>
        <w:keepNext w:val="0"/>
        <w:keepLines w:val="0"/>
        <w:widowControl/>
        <w:suppressLineNumbers w:val="0"/>
        <w:spacing w:before="0" w:beforeAutospacing="0" w:after="210"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3</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数据增强：</w:t>
      </w:r>
    </w:p>
    <w:p w14:paraId="51983CF0">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部分数据增强操作在代码中有体现，例如通过transforms.RandomHorizontalFlip(p=0.3)和transforms.RandomVerticalFlip(p=0.3)分别以一定的概率（这里是 0.3）对图像进行水平翻转和垂直翻转操作。这些数据增强手段可以在一定程度上增加数据的多样性，使得模型在训练过程中能够接触到更多不同形态的图像数据，进而提高模型的泛化能力，使其在面对实际应用中的各种图像情况时能够更准确地进行分类。</w:t>
      </w:r>
    </w:p>
    <w:p w14:paraId="74C93331">
      <w:pPr>
        <w:pStyle w:val="8"/>
        <w:keepNext w:val="0"/>
        <w:keepLines w:val="0"/>
        <w:widowControl/>
        <w:suppressLineNumbers w:val="0"/>
        <w:spacing w:before="0" w:beforeAutospacing="0" w:after="210"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4</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划分数据集：</w:t>
      </w:r>
    </w:p>
    <w:p w14:paraId="236C806A">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首先，利用MyDataset类来加载数据，在加载数据后，通过以下方式划分数据集：</w:t>
      </w:r>
    </w:p>
    <w:p w14:paraId="25D8FA59">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先确定训练集和验证集的划分比例，如代码中通过train_size = int(len(train_dataset) * 0.8)计算出训练集的大致大小，即占总数据集的 80%，而validate_size = len(train_dataset) - train_size则得到验证集的大小。</w:t>
      </w:r>
    </w:p>
    <w:p w14:paraId="2D096627">
      <w:pPr>
        <w:pStyle w:val="8"/>
        <w:keepNext w:val="0"/>
        <w:keepLines w:val="0"/>
        <w:widowControl/>
        <w:suppressLineNumbers w:val="0"/>
        <w:spacing w:before="0" w:beforeAutospacing="0" w:after="210"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接着使用torch.utils.data.random_split(train_dataset, [train_size, validate_size])函数将加载好的数据集按照上述计算的大小划分为训练集和验证集。</w:t>
      </w:r>
    </w:p>
    <w:p w14:paraId="3F2B8A80">
      <w:pPr>
        <w:pStyle w:val="8"/>
        <w:keepNext w:val="0"/>
        <w:keepLines w:val="0"/>
        <w:widowControl/>
        <w:suppressLineNumbers w:val="0"/>
        <w:spacing w:before="0" w:beforeAutospacing="0" w:after="210" w:afterAutospacing="0"/>
        <w:ind w:left="0" w:right="0"/>
        <w:jc w:val="left"/>
        <w:rPr>
          <w:rFonts w:ascii="黑体" w:hAnsi="黑体" w:eastAsia="黑体" w:cs="等线"/>
          <w:b/>
          <w:bCs/>
          <w:color w:val="000000"/>
          <w:kern w:val="0"/>
          <w:sz w:val="28"/>
          <w:szCs w:val="28"/>
          <w:lang w:bidi="ar"/>
        </w:rPr>
      </w:pPr>
      <w:r>
        <w:rPr>
          <w:rFonts w:hint="eastAsia" w:ascii="宋体" w:hAnsi="宋体" w:eastAsia="宋体" w:cs="宋体"/>
          <w:i w:val="0"/>
          <w:iCs w:val="0"/>
          <w:caps w:val="0"/>
          <w:spacing w:val="0"/>
          <w:sz w:val="24"/>
          <w:szCs w:val="24"/>
          <w:shd w:val="clear" w:color="auto" w:fill="FFFFFF"/>
        </w:rPr>
        <w:t>另外，还单独定义了测试数据集test_dataset，它与训练数据集采用相同的加载和预处理方式，但在后续使用中主要用于对训练好的模型进行最终的性能测试评估。</w:t>
      </w:r>
    </w:p>
    <w:p w14:paraId="6270D98E">
      <w:pPr>
        <w:widowControl/>
        <w:jc w:val="both"/>
        <w:rPr>
          <w:rFonts w:hint="eastAsia" w:ascii="宋体" w:hAnsi="宋体" w:cs="等线"/>
          <w:color w:val="000000"/>
          <w:kern w:val="0"/>
          <w:szCs w:val="21"/>
          <w:lang w:bidi="ar"/>
        </w:rPr>
      </w:pPr>
    </w:p>
    <w:p w14:paraId="69559308">
      <w:pPr>
        <w:widowControl/>
        <w:jc w:val="center"/>
        <w:outlineLvl w:val="0"/>
        <w:rPr>
          <w:rFonts w:hint="default" w:ascii="黑体" w:hAnsi="黑体" w:eastAsia="黑体" w:cs="等线"/>
          <w:b/>
          <w:bCs/>
          <w:color w:val="000000"/>
          <w:kern w:val="0"/>
          <w:sz w:val="32"/>
          <w:szCs w:val="32"/>
          <w:lang w:val="en-US" w:eastAsia="zh-CN" w:bidi="ar"/>
        </w:rPr>
      </w:pPr>
      <w:bookmarkStart w:id="8" w:name="_Toc1468"/>
      <w:r>
        <w:rPr>
          <w:rFonts w:hint="eastAsia" w:ascii="黑体" w:hAnsi="黑体" w:eastAsia="黑体" w:cs="等线"/>
          <w:b/>
          <w:bCs/>
          <w:color w:val="000000"/>
          <w:kern w:val="0"/>
          <w:sz w:val="32"/>
          <w:szCs w:val="32"/>
          <w:lang w:bidi="ar"/>
        </w:rPr>
        <w:t>3</w:t>
      </w:r>
      <w:r>
        <w:rPr>
          <w:rFonts w:hint="eastAsia" w:ascii="黑体" w:hAnsi="黑体" w:eastAsia="黑体" w:cs="等线"/>
          <w:b/>
          <w:bCs/>
          <w:color w:val="000000"/>
          <w:kern w:val="0"/>
          <w:sz w:val="32"/>
          <w:szCs w:val="32"/>
          <w:lang w:val="en-US" w:eastAsia="zh-CN" w:bidi="ar"/>
        </w:rPr>
        <w:t>模型构建</w:t>
      </w:r>
      <w:bookmarkEnd w:id="8"/>
    </w:p>
    <w:p w14:paraId="0D08526D">
      <w:pPr>
        <w:widowControl/>
        <w:jc w:val="left"/>
        <w:outlineLvl w:val="1"/>
        <w:rPr>
          <w:rFonts w:hint="eastAsia" w:ascii="黑体" w:hAnsi="黑体" w:eastAsia="黑体" w:cs="等线"/>
          <w:b/>
          <w:bCs/>
          <w:color w:val="000000"/>
          <w:kern w:val="0"/>
          <w:sz w:val="28"/>
          <w:szCs w:val="28"/>
          <w:lang w:val="en-US" w:eastAsia="zh-CN" w:bidi="ar"/>
        </w:rPr>
      </w:pPr>
      <w:bookmarkStart w:id="9" w:name="_Toc16747"/>
      <w:r>
        <w:rPr>
          <w:rFonts w:hint="eastAsia" w:ascii="黑体" w:hAnsi="黑体" w:eastAsia="黑体" w:cs="等线"/>
          <w:b/>
          <w:bCs/>
          <w:color w:val="000000"/>
          <w:kern w:val="0"/>
          <w:sz w:val="28"/>
          <w:szCs w:val="28"/>
          <w:lang w:val="en-US" w:eastAsia="zh-CN" w:bidi="ar"/>
        </w:rPr>
        <w:t>3</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1模型选择</w:t>
      </w:r>
      <w:bookmarkEnd w:id="9"/>
    </w:p>
    <w:p w14:paraId="6C3F5B70">
      <w:pPr>
        <w:widowControl/>
        <w:jc w:val="left"/>
        <w:outlineLvl w:val="9"/>
        <w:rPr>
          <w:rFonts w:hint="eastAsia" w:ascii="黑体" w:hAnsi="黑体" w:eastAsia="黑体" w:cs="等线"/>
          <w:b/>
          <w:bCs/>
          <w:color w:val="000000"/>
          <w:kern w:val="0"/>
          <w:sz w:val="28"/>
          <w:szCs w:val="28"/>
          <w:lang w:val="en-US" w:eastAsia="zh-CN" w:bidi="ar"/>
        </w:rPr>
      </w:pPr>
    </w:p>
    <w:p w14:paraId="07845BE1">
      <w:pPr>
        <w:pStyle w:val="8"/>
        <w:keepNext w:val="0"/>
        <w:keepLines w:val="0"/>
        <w:widowControl/>
        <w:suppressLineNumbers w:val="0"/>
        <w:spacing w:before="0" w:beforeAutospacing="0" w:after="106" w:afterAutospacing="0"/>
        <w:ind w:left="0" w:right="0" w:firstLine="480" w:firstLineChars="20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CNN 是一种专门用于处理具有网格结构数据的深度学习模型，其理论基础在于通过卷积层自动提取图像中的局部特征，利用池化层对特征进行下采样以减少数据维度并保留关键特征，最后通过全连接层对提取到的特征进行整合和分类决策。</w:t>
      </w:r>
    </w:p>
    <w:p w14:paraId="5CC5DE3B">
      <w:pPr>
        <w:pStyle w:val="8"/>
        <w:keepNext w:val="0"/>
        <w:keepLines w:val="0"/>
        <w:widowControl/>
        <w:suppressLineNumbers w:val="0"/>
        <w:spacing w:before="0" w:beforeAutospacing="0" w:after="106" w:afterAutospacing="0"/>
        <w:ind w:left="0" w:right="0" w:firstLine="480" w:firstLineChars="200"/>
        <w:jc w:val="left"/>
        <w:rPr>
          <w:rFonts w:hint="eastAsia" w:ascii="宋体" w:hAnsi="宋体" w:eastAsia="宋体" w:cs="宋体"/>
          <w:i w:val="0"/>
          <w:iCs w:val="0"/>
          <w:caps w:val="0"/>
          <w:spacing w:val="0"/>
          <w:sz w:val="24"/>
          <w:szCs w:val="24"/>
          <w:shd w:val="clear" w:color="auto" w:fill="FFFFFF"/>
        </w:rPr>
      </w:pPr>
    </w:p>
    <w:p w14:paraId="494A3A1B">
      <w:pPr>
        <w:pStyle w:val="8"/>
        <w:keepNext w:val="0"/>
        <w:keepLines w:val="0"/>
        <w:widowControl/>
        <w:suppressLineNumbers w:val="0"/>
        <w:spacing w:before="0" w:beforeAutospacing="0" w:after="106" w:afterAutospacing="0"/>
        <w:ind w:left="0" w:leftChars="0" w:right="0" w:rightChars="0"/>
        <w:jc w:val="left"/>
        <w:outlineLvl w:val="1"/>
        <w:rPr>
          <w:rFonts w:hint="eastAsia" w:ascii="黑体" w:hAnsi="黑体" w:eastAsia="黑体" w:cs="等线"/>
          <w:b/>
          <w:bCs/>
          <w:color w:val="000000"/>
          <w:kern w:val="0"/>
          <w:sz w:val="28"/>
          <w:szCs w:val="28"/>
          <w:lang w:val="en-US" w:eastAsia="zh-CN" w:bidi="ar"/>
        </w:rPr>
      </w:pPr>
      <w:bookmarkStart w:id="10" w:name="_Toc7160"/>
      <w:r>
        <w:rPr>
          <w:rFonts w:hint="eastAsia" w:ascii="黑体" w:hAnsi="黑体" w:eastAsia="黑体" w:cs="等线"/>
          <w:b/>
          <w:bCs/>
          <w:color w:val="000000"/>
          <w:kern w:val="0"/>
          <w:sz w:val="28"/>
          <w:szCs w:val="28"/>
          <w:lang w:val="en-US" w:eastAsia="zh-CN" w:bidi="ar"/>
        </w:rPr>
        <w:t>3</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2模型架构</w:t>
      </w:r>
      <w:bookmarkEnd w:id="10"/>
    </w:p>
    <w:p w14:paraId="0BCC0FCD">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卷积层：</w:t>
      </w:r>
    </w:p>
    <w:p w14:paraId="7CCFC24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模型中包含了多个卷积层结构，具体如下：</w:t>
      </w:r>
    </w:p>
    <w:p w14:paraId="512FF554">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conv1：</w:t>
      </w:r>
    </w:p>
    <w:p w14:paraId="0F53ECA8">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输入通道数（in_channels）为 3，对应图像的 RGB 三个颜色通道。</w:t>
      </w:r>
    </w:p>
    <w:p w14:paraId="624C87A5">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输出通道数（out_channels）为 16，意味着经过该卷积层后会生成 16 个不同的特征图。</w:t>
      </w:r>
    </w:p>
    <w:p w14:paraId="25C191D8">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卷积核大小（kernel_size）为 3×3，通过在图像上滑动该卷积核进行卷积操作来提取局部特征。</w:t>
      </w:r>
    </w:p>
    <w:p w14:paraId="629AFAD3">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步长（stride）为 2，控制卷积核在图像上滑动的步幅，步长为 2 使得每次滑动能覆盖更大的区域，从而在一定程度上降低数据维度。</w:t>
      </w:r>
    </w:p>
    <w:p w14:paraId="70475B4F">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该卷积层后还连接了批归一化层（nn.BatchNorm2d (16)）用于对卷积层输出的特征进行归一化处理，加快模型训练速度并提高模型稳定性，接着是激活函数 ReLU（nn.ReLU ()）用于引入非线性因素，使模型能够学习到更复杂的图像特征，最后是最大池化层（nn.MaxPool2d (kernel_size=2)），池化核大小为 2×2，通过取局部区域的最大值进行下采样操作，进一步降低数据维度。</w:t>
      </w:r>
    </w:p>
    <w:p w14:paraId="0DC65FED">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conv2：</w:t>
      </w:r>
    </w:p>
    <w:p w14:paraId="5E45D116">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输入通道数为 16（即上一层 conv1 的输出通道数）。</w:t>
      </w:r>
    </w:p>
    <w:p w14:paraId="680CCE9E">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输出通道数为 32。</w:t>
      </w:r>
    </w:p>
    <w:p w14:paraId="11E280A9">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卷积核大小、步长等参数设置与 conv1 类似，同样在卷积操作后依次连接批归一化层、ReLU 激活函数和最大池化层，以不断提取和优化图像特征。</w:t>
      </w:r>
    </w:p>
    <w:p w14:paraId="05A282B5">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conv3：</w:t>
      </w:r>
    </w:p>
    <w:p w14:paraId="24F9ADB2">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输入通道数为 32（来自 conv2 的输出）。</w:t>
      </w:r>
    </w:p>
    <w:p w14:paraId="79555015">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输出通道数为 64。</w:t>
      </w:r>
    </w:p>
    <w:p w14:paraId="502CB8DD">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具有与前两个卷积层相似的卷积核大小、步长等参数设置，且后续同样连接批归一化层、ReLU 激活函数和最大池化层，持续对图像特征进行深度提取和处理。</w:t>
      </w:r>
    </w:p>
    <w:p w14:paraId="1880CEA6">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全连接层：</w:t>
      </w:r>
    </w:p>
    <w:p w14:paraId="0CF8D3C9">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fc1：在经过一系列卷积和池化操作后，数据维度已经大幅降低，此时通过fc1 = nn.Linear(3 * 3 * 64, 64)将特征图展平后的一维向量（长度为 3×3×64）映射到一个 64 维的向量空间，进一步对特征进行整合和变换。</w:t>
      </w:r>
    </w:p>
    <w:p w14:paraId="408FA23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fc2：接着通过fc2 = nn.Linear(64, 10)将 64 维向量再映射到 10 维向量空间，继续对特征进行处理。</w:t>
      </w:r>
    </w:p>
    <w:p w14:paraId="6A447E21">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out：最后通过out = nn.Linear(10, N)将 10 维向量映射到最终的分类类别数 N 对应的向量空间，这里 N 在原代码中是用于猫狗分类的类别数 2，若用于鸡、牛、猫分类则 N 应为 3。</w:t>
      </w:r>
    </w:p>
    <w:p w14:paraId="194F536A">
      <w:pPr>
        <w:pStyle w:val="8"/>
        <w:keepNext w:val="0"/>
        <w:keepLines w:val="0"/>
        <w:widowControl/>
        <w:suppressLineNumbers w:val="0"/>
        <w:spacing w:before="0" w:beforeAutospacing="0" w:after="106" w:afterAutospacing="0"/>
        <w:ind w:right="0" w:firstLine="420" w:firstLineChars="0"/>
        <w:jc w:val="left"/>
        <w:rPr>
          <w:rFonts w:hint="default" w:ascii="黑体" w:hAnsi="黑体" w:eastAsia="黑体" w:cs="等线"/>
          <w:b/>
          <w:bCs/>
          <w:color w:val="000000"/>
          <w:kern w:val="0"/>
          <w:sz w:val="28"/>
          <w:szCs w:val="28"/>
          <w:lang w:val="en-US" w:eastAsia="zh-CN" w:bidi="ar"/>
        </w:rPr>
      </w:pPr>
    </w:p>
    <w:p w14:paraId="29C2A262">
      <w:pPr>
        <w:widowControl/>
        <w:ind w:firstLine="480" w:firstLineChars="200"/>
        <w:jc w:val="left"/>
        <w:rPr>
          <w:rFonts w:hint="eastAsia" w:ascii="宋体" w:hAnsi="宋体"/>
          <w:sz w:val="24"/>
          <w:szCs w:val="24"/>
        </w:rPr>
      </w:pPr>
    </w:p>
    <w:p w14:paraId="552E4F8D">
      <w:pPr>
        <w:widowControl/>
        <w:jc w:val="left"/>
        <w:outlineLvl w:val="1"/>
        <w:rPr>
          <w:rFonts w:hint="eastAsia" w:ascii="黑体" w:hAnsi="黑体" w:eastAsia="黑体" w:cs="黑体"/>
          <w:b/>
          <w:bCs/>
          <w:i w:val="0"/>
          <w:iCs w:val="0"/>
          <w:caps w:val="0"/>
          <w:spacing w:val="0"/>
          <w:sz w:val="28"/>
          <w:szCs w:val="28"/>
          <w:shd w:val="clear" w:color="auto" w:fill="FFFFFF"/>
        </w:rPr>
      </w:pPr>
      <w:bookmarkStart w:id="11" w:name="_Toc10616"/>
      <w:r>
        <w:rPr>
          <w:rFonts w:hint="eastAsia" w:ascii="黑体" w:hAnsi="黑体" w:eastAsia="黑体" w:cs="等线"/>
          <w:b/>
          <w:bCs/>
          <w:color w:val="000000"/>
          <w:kern w:val="0"/>
          <w:sz w:val="28"/>
          <w:szCs w:val="28"/>
          <w:lang w:val="en-US" w:eastAsia="zh-CN" w:bidi="ar"/>
        </w:rPr>
        <w:t>3</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3</w:t>
      </w:r>
      <w:r>
        <w:rPr>
          <w:rFonts w:hint="eastAsia" w:ascii="黑体" w:hAnsi="黑体" w:eastAsia="黑体" w:cs="黑体"/>
          <w:b/>
          <w:bCs/>
          <w:i w:val="0"/>
          <w:iCs w:val="0"/>
          <w:caps w:val="0"/>
          <w:spacing w:val="0"/>
          <w:sz w:val="28"/>
          <w:szCs w:val="28"/>
          <w:shd w:val="clear" w:color="auto" w:fill="FFFFFF"/>
        </w:rPr>
        <w:t>激活函数、损失函数和优化器的选择</w:t>
      </w:r>
      <w:bookmarkEnd w:id="11"/>
    </w:p>
    <w:p w14:paraId="36DE7DC0">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激活函数：</w:t>
      </w:r>
    </w:p>
    <w:p w14:paraId="6738D7D0">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在模型的多个层中均选用了 ReLU（Rectified Linear Unit）作为激活函数，如在每个卷积层之后以及全连接层fc1和fc2之后都使用了 ReLU 激活函数。ReLU 函数定义为，它的优点在于计算简单、收敛速度快，并且能够有效引入非线性因素，使得模型可以学习到复杂的图像特征关系，避免模型只是简单地进行线性变换而无法处理复杂的分类任务。</w:t>
      </w:r>
    </w:p>
    <w:p w14:paraId="64B5C93A">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损失函数：</w:t>
      </w:r>
    </w:p>
    <w:p w14:paraId="4D69C75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选用了交叉熵损失函数（nn.CrossEntropyLoss ()）。交叉熵损失函数常用于多分类任务，它衡量了模型预测输出与真实标签之间的差异程度。在训练过程中，模型通过不断调整参数以最小化该损失函数的值，从而使得模型的预测结果更加接近真实情况。具体计算时，它会根据模型输出的概率分布和真实标签计算出一个损失值，模型依据这个损失值进行反向传播来更新参数。</w:t>
      </w:r>
    </w:p>
    <w:p w14:paraId="17C61549">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b w:val="0"/>
          <w:bCs w:val="0"/>
          <w:i w:val="0"/>
          <w:iCs w:val="0"/>
          <w:caps w:val="0"/>
          <w:spacing w:val="0"/>
          <w:sz w:val="24"/>
          <w:szCs w:val="24"/>
          <w:shd w:val="clear" w:color="auto" w:fill="FFFFFF"/>
        </w:rPr>
      </w:pPr>
      <w:r>
        <w:rPr>
          <w:rFonts w:hint="eastAsia" w:ascii="宋体" w:hAnsi="宋体" w:cs="宋体"/>
          <w:b w:val="0"/>
          <w:bCs w:val="0"/>
          <w:i w:val="0"/>
          <w:iCs w:val="0"/>
          <w:caps w:val="0"/>
          <w:spacing w:val="0"/>
          <w:sz w:val="24"/>
          <w:szCs w:val="24"/>
          <w:shd w:val="clear" w:color="auto" w:fill="FFFFFF"/>
          <w:lang w:eastAsia="zh-CN"/>
        </w:rPr>
        <w:t>（</w:t>
      </w:r>
      <w:r>
        <w:rPr>
          <w:rFonts w:hint="eastAsia" w:ascii="宋体" w:hAnsi="宋体" w:cs="宋体"/>
          <w:b w:val="0"/>
          <w:bCs w:val="0"/>
          <w:i w:val="0"/>
          <w:iCs w:val="0"/>
          <w:caps w:val="0"/>
          <w:spacing w:val="0"/>
          <w:sz w:val="24"/>
          <w:szCs w:val="24"/>
          <w:shd w:val="clear" w:color="auto" w:fill="FFFFFF"/>
          <w:lang w:val="en-US" w:eastAsia="zh-CN"/>
        </w:rPr>
        <w:t>3</w:t>
      </w:r>
      <w:r>
        <w:rPr>
          <w:rFonts w:hint="eastAsia" w:ascii="宋体" w:hAnsi="宋体" w:cs="宋体"/>
          <w:b w:val="0"/>
          <w:bCs w:val="0"/>
          <w:i w:val="0"/>
          <w:iCs w:val="0"/>
          <w:caps w:val="0"/>
          <w:spacing w:val="0"/>
          <w:sz w:val="24"/>
          <w:szCs w:val="24"/>
          <w:shd w:val="clear" w:color="auto" w:fill="FFFFFF"/>
          <w:lang w:eastAsia="zh-CN"/>
        </w:rPr>
        <w:t>）</w:t>
      </w:r>
      <w:r>
        <w:rPr>
          <w:rFonts w:hint="eastAsia" w:ascii="宋体" w:hAnsi="宋体" w:eastAsia="宋体" w:cs="宋体"/>
          <w:b w:val="0"/>
          <w:bCs w:val="0"/>
          <w:i w:val="0"/>
          <w:iCs w:val="0"/>
          <w:caps w:val="0"/>
          <w:spacing w:val="0"/>
          <w:sz w:val="24"/>
          <w:szCs w:val="24"/>
          <w:shd w:val="clear" w:color="auto" w:fill="FFFFFF"/>
        </w:rPr>
        <w:t>优化器：</w:t>
      </w:r>
    </w:p>
    <w:p w14:paraId="4675420E">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采用了 Adam 优化器（optim.Adam (model.parameters (), lr=0.0008)）。Adam 优化器结合了自适应学习率的优点，它能够根据每个参数的梯度信息动态地调整学习率，使得模型在训练过程中能够更快地收敛到一个较好的参数值。其中设置的学习率（lr）为 0.0008，学习率控制着模型参数更新的步长，合适的学习率对于模型能否有效训练以及训练速度至关重要。</w:t>
      </w:r>
    </w:p>
    <w:p w14:paraId="2E407371">
      <w:pPr>
        <w:widowControl/>
        <w:jc w:val="left"/>
        <w:rPr>
          <w:rFonts w:hint="eastAsia" w:ascii="黑体" w:hAnsi="黑体" w:eastAsia="黑体" w:cs="黑体"/>
          <w:b/>
          <w:bCs/>
          <w:i w:val="0"/>
          <w:iCs w:val="0"/>
          <w:caps w:val="0"/>
          <w:spacing w:val="0"/>
          <w:sz w:val="28"/>
          <w:szCs w:val="28"/>
          <w:shd w:val="clear" w:color="auto" w:fill="FFFFFF"/>
        </w:rPr>
      </w:pPr>
    </w:p>
    <w:p w14:paraId="1F79BB3A">
      <w:pPr>
        <w:widowControl/>
        <w:jc w:val="center"/>
        <w:outlineLvl w:val="0"/>
        <w:rPr>
          <w:rFonts w:hint="default" w:ascii="黑体" w:hAnsi="黑体" w:eastAsia="黑体" w:cs="等线"/>
          <w:b/>
          <w:bCs/>
          <w:color w:val="000000"/>
          <w:kern w:val="0"/>
          <w:sz w:val="32"/>
          <w:szCs w:val="32"/>
          <w:lang w:val="en-US" w:eastAsia="zh-CN" w:bidi="ar"/>
        </w:rPr>
      </w:pPr>
      <w:bookmarkStart w:id="12" w:name="_Toc6070"/>
      <w:r>
        <w:rPr>
          <w:rFonts w:hint="eastAsia" w:ascii="黑体" w:hAnsi="黑体" w:eastAsia="黑体" w:cs="等线"/>
          <w:b/>
          <w:bCs/>
          <w:color w:val="000000"/>
          <w:kern w:val="0"/>
          <w:sz w:val="32"/>
          <w:szCs w:val="32"/>
          <w:lang w:val="en-US" w:eastAsia="zh-CN" w:bidi="ar"/>
        </w:rPr>
        <w:t>4模型评估</w:t>
      </w:r>
      <w:bookmarkEnd w:id="12"/>
    </w:p>
    <w:p w14:paraId="4652F884">
      <w:pPr>
        <w:widowControl/>
        <w:jc w:val="left"/>
        <w:outlineLvl w:val="1"/>
        <w:rPr>
          <w:rFonts w:hint="eastAsia" w:ascii="黑体" w:hAnsi="黑体" w:eastAsia="黑体" w:cs="等线"/>
          <w:b/>
          <w:bCs/>
          <w:color w:val="000000"/>
          <w:kern w:val="0"/>
          <w:sz w:val="28"/>
          <w:szCs w:val="28"/>
          <w:lang w:val="en-US" w:eastAsia="zh-CN" w:bidi="ar"/>
        </w:rPr>
      </w:pPr>
      <w:bookmarkStart w:id="13" w:name="_Toc32303"/>
      <w:r>
        <w:rPr>
          <w:rFonts w:hint="eastAsia" w:ascii="黑体" w:hAnsi="黑体" w:eastAsia="黑体" w:cs="等线"/>
          <w:b/>
          <w:bCs/>
          <w:color w:val="000000"/>
          <w:kern w:val="0"/>
          <w:sz w:val="28"/>
          <w:szCs w:val="28"/>
          <w:lang w:val="en-US" w:eastAsia="zh-CN" w:bidi="ar"/>
        </w:rPr>
        <w:t>4</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1评估指标</w:t>
      </w:r>
      <w:bookmarkEnd w:id="13"/>
    </w:p>
    <w:p w14:paraId="73D1915C">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准确率（Accuracy）：</w:t>
      </w:r>
    </w:p>
    <w:p w14:paraId="6D6BA74B">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准确率是指模型预测正确的样本数占总样本数的比例。它是最直观的评估模型性能的指标之一，计算公式为：准确率 = 预测正确的样本数 / 总样本数。例如，在鸡、牛、猫分类任务中，如果模型总共对 100 个样本进行了分类预测，其中有 80 个样本被正确分类，那么该模型的准确率就是 80%。准确率能够大致反映模型整体的分类效果，但在样本类别不均衡的情况下，可能会存在一定的局限性，比如某一类样本数量极少，即使模型对这类样本全部预测错误，准确率可能依然看起来较高。</w:t>
      </w:r>
    </w:p>
    <w:p w14:paraId="6C0B5A53">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召回率（Recall）：</w:t>
      </w:r>
    </w:p>
    <w:p w14:paraId="66E76153">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召回率也称为查全率，它主要衡量的是模型能够正确识别出某一类样本的能力。对于某一类样本，召回率的计算公式为：召回率 = 预测正确的该类样本数 / 实际该类样本数。比如在鸡、牛、猫分类中，对于鸡这一类样本，如果实际有 50 只鸡的样本，模型正确预测出了 40 只鸡，那么鸡这一类的召回率就是 40 / 50 = 80%。召回率关注的是模型是否能把某一类样本尽可能多地找出来，在一些对特定类别样本检测要求较高的场景下，如在动物保护中确保能检测出所有濒危动物（假设鸡、牛、猫中有濒危动物类别），召回率就显得尤为重要。</w:t>
      </w:r>
    </w:p>
    <w:p w14:paraId="4F6812A5">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3</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F1 分数（F1 Score）：</w:t>
      </w:r>
    </w:p>
    <w:p w14:paraId="7350280B">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F1 分数是综合考虑了准确率和召回率的一个评估指标，它是准确率和召回率的调和平均数，计算公式为：F1 分数 = 2 * （准确率 * 召回率） / （准确率 + 召回率）。F1 分数能够平衡准确率和召回率之间的关系，避免单独使用准确率或召回率时可能出现的片面评估情况。当准确率和召回率都较高时，F1 分数也会较高，说明模型在分类任务上的综合性能较好。例如在鸡、牛、猫分类中，如果某一时刻模型对鸡类样本的准确率为 80%，召回率为 70%，那么鸡类样本的 F1 分数 = 2 * （0.8 * 0.7） / （0.8 + 0.7）≈ 74.7%。</w:t>
      </w:r>
    </w:p>
    <w:p w14:paraId="540300E7">
      <w:pPr>
        <w:widowControl/>
        <w:ind w:firstLine="420" w:firstLineChars="0"/>
        <w:jc w:val="left"/>
        <w:outlineLvl w:val="9"/>
        <w:rPr>
          <w:rFonts w:hint="default" w:ascii="黑体" w:hAnsi="黑体" w:eastAsia="黑体" w:cs="等线"/>
          <w:b/>
          <w:bCs/>
          <w:color w:val="000000"/>
          <w:kern w:val="0"/>
          <w:sz w:val="28"/>
          <w:szCs w:val="28"/>
          <w:lang w:val="en-US" w:eastAsia="zh-CN" w:bidi="ar"/>
        </w:rPr>
      </w:pPr>
    </w:p>
    <w:p w14:paraId="2DAC8FB9">
      <w:pPr>
        <w:widowControl/>
        <w:jc w:val="left"/>
        <w:outlineLvl w:val="1"/>
        <w:rPr>
          <w:rFonts w:hint="default" w:ascii="黑体" w:hAnsi="黑体" w:eastAsia="黑体" w:cs="等线"/>
          <w:b/>
          <w:bCs/>
          <w:color w:val="000000"/>
          <w:kern w:val="0"/>
          <w:sz w:val="28"/>
          <w:szCs w:val="28"/>
          <w:lang w:val="en-US" w:eastAsia="zh-CN" w:bidi="ar"/>
        </w:rPr>
      </w:pPr>
      <w:bookmarkStart w:id="14" w:name="_Toc5848"/>
      <w:r>
        <w:rPr>
          <w:rFonts w:hint="eastAsia" w:ascii="黑体" w:hAnsi="黑体" w:eastAsia="黑体" w:cs="等线"/>
          <w:b/>
          <w:bCs/>
          <w:color w:val="000000"/>
          <w:kern w:val="0"/>
          <w:sz w:val="28"/>
          <w:szCs w:val="28"/>
          <w:lang w:val="en-US" w:eastAsia="zh-CN" w:bidi="ar"/>
        </w:rPr>
        <w:t>4</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2评估方法</w:t>
      </w:r>
      <w:bookmarkEnd w:id="14"/>
    </w:p>
    <w:p w14:paraId="4734CBA1">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交叉验证（Cross-Validation）：</w:t>
      </w:r>
    </w:p>
    <w:p w14:paraId="205FF866">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交叉验证是一种确保模型泛化能力的有效评估方法。其基本思想是将数据集划分为多个不同的子集，通常采用 k 折交叉验证的方式，比如常见的 5 折交叉验证或 10 折交叉验证。以 k 折交叉验证为例，具体操作如下：</w:t>
      </w:r>
    </w:p>
    <w:p w14:paraId="3AD514AB">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首先将整个数据集平均分成 k 个子集。</w:t>
      </w:r>
    </w:p>
    <w:p w14:paraId="5A1F2576">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然后依次选取其中一个子集作为验证集，其余 k - 1 个子集作为训练集，进行 k 次这样的训练和验证过程。</w:t>
      </w:r>
    </w:p>
    <w:p w14:paraId="6409010B">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在每一次训练过程中，使用训练集训练模型，然后用验证集对训练好的模型进行评估，得到 k 个不同的评估结果（如准确率、损失值等）。</w:t>
      </w:r>
    </w:p>
    <w:p w14:paraId="671ACA01">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最后综合这 k 个评估结果来判断模型的泛化能力，比如可以取这 k 个评估结果的平均值作为最终的评估指标。通过这种方式，模型能够在不同的数据子集组合上进行训练和验证，充分利用了数据集的信息，有效避免了因数据集划分方式单一而导致对模型泛化能力评估不准确的问题，从而更准确地衡量模型在未见过的数据上的表现能力。</w:t>
      </w:r>
    </w:p>
    <w:p w14:paraId="185E8FBE">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混淆矩阵（Confusion Matrix）：</w:t>
      </w:r>
    </w:p>
    <w:p w14:paraId="06EC0F9F">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混淆矩阵是一种直观展示分类结果的工具。在鸡、牛、猫分类任务中，它是一个 3×3 的矩阵（假设三类分类任务），行表示预测的类别，列表示实际的类别。具体如下：</w:t>
      </w:r>
    </w:p>
    <w:tbl>
      <w:tblPr>
        <w:tblStyle w:val="10"/>
        <w:tblW w:w="87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2426"/>
        <w:gridCol w:w="2426"/>
        <w:gridCol w:w="2520"/>
      </w:tblGrid>
      <w:tr w14:paraId="1890E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noWrap w:val="0"/>
            <w:vAlign w:val="top"/>
          </w:tcPr>
          <w:p w14:paraId="2E36A959">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color w:val="000000"/>
                <w:spacing w:val="0"/>
                <w:sz w:val="24"/>
                <w:szCs w:val="24"/>
              </w:rPr>
              <w:t>预测类别</w:t>
            </w:r>
          </w:p>
        </w:tc>
        <w:tc>
          <w:tcPr>
            <w:tcW w:w="2426" w:type="dxa"/>
            <w:noWrap w:val="0"/>
            <w:vAlign w:val="top"/>
          </w:tcPr>
          <w:p w14:paraId="2A8C1BA7">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color w:val="000000"/>
                <w:spacing w:val="0"/>
                <w:sz w:val="24"/>
                <w:szCs w:val="24"/>
              </w:rPr>
              <w:t>实际鸡类</w:t>
            </w:r>
          </w:p>
        </w:tc>
        <w:tc>
          <w:tcPr>
            <w:tcW w:w="2426" w:type="dxa"/>
            <w:noWrap w:val="0"/>
            <w:vAlign w:val="top"/>
          </w:tcPr>
          <w:p w14:paraId="53F8DE4A">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color w:val="000000"/>
                <w:spacing w:val="0"/>
                <w:sz w:val="24"/>
                <w:szCs w:val="24"/>
              </w:rPr>
              <w:t>实际牛类</w:t>
            </w:r>
          </w:p>
        </w:tc>
        <w:tc>
          <w:tcPr>
            <w:tcW w:w="2520" w:type="dxa"/>
            <w:noWrap w:val="0"/>
            <w:vAlign w:val="top"/>
          </w:tcPr>
          <w:p w14:paraId="2EF104BD">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color w:val="000000"/>
                <w:spacing w:val="0"/>
                <w:sz w:val="24"/>
                <w:szCs w:val="24"/>
              </w:rPr>
              <w:t>实际猫类</w:t>
            </w:r>
          </w:p>
        </w:tc>
      </w:tr>
      <w:tr w14:paraId="79CCA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noWrap w:val="0"/>
            <w:vAlign w:val="top"/>
          </w:tcPr>
          <w:p w14:paraId="303C4A97">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spacing w:val="0"/>
                <w:sz w:val="24"/>
                <w:szCs w:val="24"/>
                <w:shd w:val="clear" w:color="auto" w:fill="FFFFFF"/>
              </w:rPr>
              <w:t>预测鸡类</w:t>
            </w:r>
          </w:p>
        </w:tc>
        <w:tc>
          <w:tcPr>
            <w:tcW w:w="2426" w:type="dxa"/>
            <w:noWrap w:val="0"/>
            <w:vAlign w:val="top"/>
          </w:tcPr>
          <w:p w14:paraId="79DA3829">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正确预测鸡类的数量</w:t>
            </w:r>
          </w:p>
        </w:tc>
        <w:tc>
          <w:tcPr>
            <w:tcW w:w="2426" w:type="dxa"/>
            <w:noWrap w:val="0"/>
            <w:vAlign w:val="top"/>
          </w:tcPr>
          <w:p w14:paraId="2B57EE55">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把牛误判为鸡的数量</w:t>
            </w:r>
          </w:p>
        </w:tc>
        <w:tc>
          <w:tcPr>
            <w:tcW w:w="2520" w:type="dxa"/>
            <w:noWrap w:val="0"/>
            <w:vAlign w:val="top"/>
          </w:tcPr>
          <w:p w14:paraId="7DA3FA29">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把猫误判为鸡的数量</w:t>
            </w:r>
          </w:p>
        </w:tc>
      </w:tr>
      <w:tr w14:paraId="351E4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noWrap w:val="0"/>
            <w:vAlign w:val="top"/>
          </w:tcPr>
          <w:p w14:paraId="0A8A7F1E">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spacing w:val="0"/>
                <w:sz w:val="24"/>
                <w:szCs w:val="24"/>
                <w:shd w:val="clear" w:color="auto" w:fill="FFFFFF"/>
              </w:rPr>
              <w:t>预测牛类</w:t>
            </w:r>
          </w:p>
        </w:tc>
        <w:tc>
          <w:tcPr>
            <w:tcW w:w="2426" w:type="dxa"/>
            <w:noWrap w:val="0"/>
            <w:vAlign w:val="top"/>
          </w:tcPr>
          <w:p w14:paraId="5737D987">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把鸡误判为牛的数量</w:t>
            </w:r>
          </w:p>
        </w:tc>
        <w:tc>
          <w:tcPr>
            <w:tcW w:w="2426" w:type="dxa"/>
            <w:noWrap w:val="0"/>
            <w:vAlign w:val="top"/>
          </w:tcPr>
          <w:p w14:paraId="65AACDCD">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正确预测牛类的数量</w:t>
            </w:r>
          </w:p>
        </w:tc>
        <w:tc>
          <w:tcPr>
            <w:tcW w:w="2520" w:type="dxa"/>
            <w:noWrap w:val="0"/>
            <w:vAlign w:val="top"/>
          </w:tcPr>
          <w:p w14:paraId="69012496">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把猫误判为牛的数量</w:t>
            </w:r>
          </w:p>
        </w:tc>
      </w:tr>
      <w:tr w14:paraId="1C675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noWrap w:val="0"/>
            <w:vAlign w:val="top"/>
          </w:tcPr>
          <w:p w14:paraId="50722FC3">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b/>
                <w:bCs/>
                <w:i w:val="0"/>
                <w:iCs w:val="0"/>
                <w:caps w:val="0"/>
                <w:spacing w:val="0"/>
                <w:sz w:val="24"/>
                <w:szCs w:val="24"/>
                <w:shd w:val="clear" w:color="auto" w:fill="FFFFFF"/>
              </w:rPr>
              <w:t>预测猫类</w:t>
            </w:r>
          </w:p>
        </w:tc>
        <w:tc>
          <w:tcPr>
            <w:tcW w:w="2426" w:type="dxa"/>
            <w:noWrap w:val="0"/>
            <w:vAlign w:val="top"/>
          </w:tcPr>
          <w:p w14:paraId="05E7DEC6">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把鸡误判为猫的数量</w:t>
            </w:r>
          </w:p>
        </w:tc>
        <w:tc>
          <w:tcPr>
            <w:tcW w:w="2426" w:type="dxa"/>
            <w:noWrap w:val="0"/>
            <w:vAlign w:val="top"/>
          </w:tcPr>
          <w:p w14:paraId="730A1864">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把牛误判为猫的数量</w:t>
            </w:r>
          </w:p>
        </w:tc>
        <w:tc>
          <w:tcPr>
            <w:tcW w:w="2520" w:type="dxa"/>
            <w:noWrap w:val="0"/>
            <w:vAlign w:val="top"/>
          </w:tcPr>
          <w:p w14:paraId="3C480EED">
            <w:pPr>
              <w:pStyle w:val="8"/>
              <w:keepNext w:val="0"/>
              <w:keepLines w:val="0"/>
              <w:widowControl/>
              <w:suppressLineNumbers w:val="0"/>
              <w:spacing w:before="0" w:beforeAutospacing="0" w:after="106" w:afterAutospacing="0"/>
              <w:ind w:right="0"/>
              <w:jc w:val="left"/>
              <w:rPr>
                <w:rFonts w:hint="eastAsia" w:ascii="宋体" w:hAnsi="宋体" w:eastAsia="宋体" w:cs="宋体"/>
                <w:i w:val="0"/>
                <w:iCs w:val="0"/>
                <w:caps w:val="0"/>
                <w:spacing w:val="0"/>
                <w:sz w:val="24"/>
                <w:szCs w:val="24"/>
                <w:shd w:val="clear" w:color="auto" w:fill="FFFFFF"/>
                <w:vertAlign w:val="baseline"/>
              </w:rPr>
            </w:pPr>
            <w:r>
              <w:rPr>
                <w:rFonts w:hint="eastAsia" w:ascii="宋体" w:hAnsi="宋体" w:eastAsia="宋体" w:cs="宋体"/>
                <w:i w:val="0"/>
                <w:iCs w:val="0"/>
                <w:caps w:val="0"/>
                <w:spacing w:val="0"/>
                <w:sz w:val="24"/>
                <w:szCs w:val="24"/>
                <w:shd w:val="clear" w:color="auto" w:fill="FFFFFF"/>
              </w:rPr>
              <w:t>正确预测猫类的数量</w:t>
            </w:r>
          </w:p>
        </w:tc>
      </w:tr>
    </w:tbl>
    <w:p w14:paraId="52A903E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通过观察混淆矩阵，我们可以清晰地看到模型在不同类别之间的误判情况，比如哪些类别之间容易混淆，哪一类的预测准确率相对较高等等。这有助于我们深入分析模型的分类性能，针对出现的问题对模型进行进一步的优化和调整，例如，如果发现鸡类和猫类之间误判较多，可能就需要重新审视模型对这两类动物特征的提取和区分能力，进而采取相应的改进措施。</w:t>
      </w:r>
    </w:p>
    <w:p w14:paraId="754ACD20">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p>
    <w:p w14:paraId="6EFC0CF0">
      <w:pPr>
        <w:widowControl/>
        <w:jc w:val="center"/>
        <w:outlineLvl w:val="0"/>
        <w:rPr>
          <w:rFonts w:hint="default" w:ascii="黑体" w:hAnsi="黑体" w:eastAsia="黑体" w:cs="等线"/>
          <w:b/>
          <w:bCs/>
          <w:color w:val="000000"/>
          <w:kern w:val="0"/>
          <w:sz w:val="32"/>
          <w:szCs w:val="32"/>
          <w:lang w:val="en-US" w:eastAsia="zh-CN" w:bidi="ar"/>
        </w:rPr>
      </w:pPr>
      <w:bookmarkStart w:id="15" w:name="_Toc2449"/>
      <w:r>
        <w:rPr>
          <w:rFonts w:hint="eastAsia" w:ascii="黑体" w:hAnsi="黑体" w:eastAsia="黑体" w:cs="等线"/>
          <w:b/>
          <w:bCs/>
          <w:color w:val="000000"/>
          <w:kern w:val="0"/>
          <w:sz w:val="32"/>
          <w:szCs w:val="32"/>
          <w:lang w:val="en-US" w:eastAsia="zh-CN" w:bidi="ar"/>
        </w:rPr>
        <w:t>5结果分析与优化</w:t>
      </w:r>
      <w:bookmarkEnd w:id="15"/>
    </w:p>
    <w:p w14:paraId="472F0A99">
      <w:pPr>
        <w:widowControl/>
        <w:jc w:val="left"/>
        <w:outlineLvl w:val="1"/>
        <w:rPr>
          <w:rFonts w:hint="eastAsia" w:ascii="黑体" w:hAnsi="黑体" w:eastAsia="黑体" w:cs="等线"/>
          <w:b/>
          <w:bCs/>
          <w:color w:val="000000"/>
          <w:kern w:val="0"/>
          <w:sz w:val="28"/>
          <w:szCs w:val="28"/>
          <w:lang w:val="en-US" w:eastAsia="zh-CN" w:bidi="ar"/>
        </w:rPr>
      </w:pPr>
      <w:bookmarkStart w:id="16" w:name="_Toc22647"/>
      <w:r>
        <w:rPr>
          <w:rFonts w:hint="eastAsia" w:ascii="黑体" w:hAnsi="黑体" w:eastAsia="黑体" w:cs="等线"/>
          <w:b/>
          <w:bCs/>
          <w:color w:val="000000"/>
          <w:kern w:val="0"/>
          <w:sz w:val="28"/>
          <w:szCs w:val="28"/>
          <w:lang w:val="en-US" w:eastAsia="zh-CN" w:bidi="ar"/>
        </w:rPr>
        <w:t>5</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1结果分析</w:t>
      </w:r>
      <w:bookmarkEnd w:id="16"/>
    </w:p>
    <w:p w14:paraId="07905D0C">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对比不同模型的性能：</w:t>
      </w:r>
    </w:p>
    <w:p w14:paraId="633A9CA8">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若仅基于当前代码中的卷积神经网络（CNN）模型进行分析，与其他可能的模型（如简单的多层感知机模型）相比，CNN 具有明显优势。多层感知机模型在处理图像数据时，由于没有考虑图像的空间结构信息，难以有效地提取图像的局部特征，通常在图像分类任务中表现较差，准确率较低且泛化能力不足。而 CNN 模型通过卷积层和池化层能够自动学习图像的局部特征并逐步聚合高层语义信息，在处理图像分类任务时能够更好地捕捉图像中的关键信息，具有较高的准确率和较好的泛化能力。然而，与一些更复杂的先进模型（如基于 Transformer 架构的视觉模型）相比，CNN 可能在处理长距离依赖关系和复杂场景理解方面稍显逊色。例如在一些图像中鸡、牛、猫之间存在复杂的遮挡关系或背景干扰严重时，Transformer 架构的模型可能通过其自注意力机制更好地整合全局信息进行分类判断，而 CNN 可能需要更复杂的网络设计或数据预处理来应对。</w:t>
      </w:r>
    </w:p>
    <w:p w14:paraId="222F501E">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讨论模型在特定类别上的表现差异：</w:t>
      </w:r>
    </w:p>
    <w:p w14:paraId="7E2E656A">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在鸡、牛、猫分类任务中，模型可能在不同类别上表现出一定的差异。例如，若数据集中鸡的图像在外观、颜色、姿态等方面变化较为丰富，且与牛、猫有较多相似特征（如某些品种的鸡与猫体型相近），模型可能在鸡类别的分类上准确率相对较低，误判为猫或牛的情况可能较多。而对于牛这种体型较大、特征相对明显且与鸡、猫在形态上差异较大的类别，模型可能表现出较高的准确率，召回率也相对较好。猫的类别可能由于其姿态多样、毛发纹理复杂等因素，处于中等的分类表现水平，可能会出现与鸡类在某些特征上混淆的情况，比如一些小型猫与鸡在图像中仅显示部分身体时，模型可能难以准确区分。</w:t>
      </w:r>
    </w:p>
    <w:p w14:paraId="31D6FFEB">
      <w:pPr>
        <w:widowControl/>
        <w:ind w:firstLine="420" w:firstLineChars="0"/>
        <w:jc w:val="left"/>
        <w:outlineLvl w:val="9"/>
        <w:rPr>
          <w:rFonts w:hint="default" w:ascii="黑体" w:hAnsi="黑体" w:eastAsia="黑体" w:cs="等线"/>
          <w:b/>
          <w:bCs/>
          <w:color w:val="000000"/>
          <w:kern w:val="0"/>
          <w:sz w:val="28"/>
          <w:szCs w:val="28"/>
          <w:lang w:val="en-US" w:eastAsia="zh-CN" w:bidi="ar"/>
        </w:rPr>
      </w:pPr>
    </w:p>
    <w:p w14:paraId="5EC3F58D">
      <w:pPr>
        <w:widowControl/>
        <w:jc w:val="left"/>
        <w:outlineLvl w:val="1"/>
        <w:rPr>
          <w:rFonts w:hint="eastAsia" w:ascii="黑体" w:hAnsi="黑体" w:eastAsia="黑体" w:cs="等线"/>
          <w:b/>
          <w:bCs/>
          <w:color w:val="000000"/>
          <w:kern w:val="0"/>
          <w:sz w:val="28"/>
          <w:szCs w:val="28"/>
          <w:lang w:val="en-US" w:eastAsia="zh-CN" w:bidi="ar"/>
        </w:rPr>
      </w:pPr>
      <w:bookmarkStart w:id="17" w:name="_Toc7942"/>
      <w:r>
        <w:rPr>
          <w:rFonts w:hint="eastAsia" w:ascii="黑体" w:hAnsi="黑体" w:eastAsia="黑体" w:cs="等线"/>
          <w:b/>
          <w:bCs/>
          <w:color w:val="000000"/>
          <w:kern w:val="0"/>
          <w:sz w:val="28"/>
          <w:szCs w:val="28"/>
          <w:lang w:val="en-US" w:eastAsia="zh-CN" w:bidi="ar"/>
        </w:rPr>
        <w:t>5</w:t>
      </w:r>
      <w:r>
        <w:rPr>
          <w:rFonts w:hint="eastAsia" w:ascii="黑体" w:hAnsi="黑体" w:eastAsia="黑体" w:cs="等线"/>
          <w:b/>
          <w:bCs/>
          <w:color w:val="000000"/>
          <w:kern w:val="0"/>
          <w:sz w:val="28"/>
          <w:szCs w:val="28"/>
          <w:lang w:bidi="ar"/>
        </w:rPr>
        <w:t>.</w:t>
      </w:r>
      <w:r>
        <w:rPr>
          <w:rFonts w:hint="eastAsia" w:ascii="黑体" w:hAnsi="黑体" w:eastAsia="黑体" w:cs="等线"/>
          <w:b/>
          <w:bCs/>
          <w:color w:val="000000"/>
          <w:kern w:val="0"/>
          <w:sz w:val="28"/>
          <w:szCs w:val="28"/>
          <w:lang w:val="en-US" w:eastAsia="zh-CN" w:bidi="ar"/>
        </w:rPr>
        <w:t>2模型优化</w:t>
      </w:r>
      <w:bookmarkEnd w:id="17"/>
    </w:p>
    <w:p w14:paraId="4D8DFD0B">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1</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根据分析结果调整模型参数：</w:t>
      </w:r>
    </w:p>
    <w:p w14:paraId="1ECE1C2A">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学习率调整：如果模型在训练过程中收敛速度过慢，可以适当增大学习率，如将原代码中的lr=0.0008调整为lr=0.001，使模型参数更新步长加大，加快收敛速度。但如果学习率过大，可能会导致模型在训练过程中跳过最优解，出现损失值不收敛甚至增大的情况，此时则需要适当减小学习率。</w:t>
      </w:r>
    </w:p>
    <w:p w14:paraId="6424113E">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批处理大小调整：可以尝试调整批处理大小（batch_size），原代码中为 50。增大批处理大小可以提高训练效率，但可能会导致内存占用增加且模型训练时的随机性降低；减小批处理大小则会增加训练的迭代次数，但可能使模型在每次迭代中更好地适应不同的数据样本，有助于提高模型的泛化能力。例如，可以尝试将批处理大小调整为 32 或 64，观察模型性能的变化。</w:t>
      </w:r>
    </w:p>
    <w:p w14:paraId="68B35E1C">
      <w:pPr>
        <w:pStyle w:val="8"/>
        <w:keepNext w:val="0"/>
        <w:keepLines w:val="0"/>
        <w:widowControl/>
        <w:suppressLineNumbers w:val="0"/>
        <w:spacing w:before="0" w:beforeAutospacing="0" w:after="106" w:afterAutospacing="0"/>
        <w:ind w:left="0" w:leftChars="0" w:right="0" w:rightChars="0"/>
        <w:jc w:val="left"/>
        <w:outlineLvl w:val="2"/>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eastAsia="zh-CN"/>
        </w:rPr>
        <w:t>（</w:t>
      </w:r>
      <w:r>
        <w:rPr>
          <w:rFonts w:hint="eastAsia" w:ascii="宋体" w:hAnsi="宋体" w:cs="宋体"/>
          <w:i w:val="0"/>
          <w:iCs w:val="0"/>
          <w:caps w:val="0"/>
          <w:spacing w:val="0"/>
          <w:sz w:val="24"/>
          <w:szCs w:val="24"/>
          <w:shd w:val="clear" w:color="auto" w:fill="FFFFFF"/>
          <w:lang w:val="en-US" w:eastAsia="zh-CN"/>
        </w:rPr>
        <w:t>2</w:t>
      </w:r>
      <w:r>
        <w:rPr>
          <w:rFonts w:hint="eastAsia" w:ascii="宋体" w:hAnsi="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t>尝试不同的网络结构或正则化技术以提高性能：</w:t>
      </w:r>
    </w:p>
    <w:p w14:paraId="3AC56038">
      <w:pPr>
        <w:pStyle w:val="8"/>
        <w:keepNext w:val="0"/>
        <w:keepLines w:val="0"/>
        <w:widowControl/>
        <w:suppressLineNumbers w:val="0"/>
        <w:spacing w:before="0" w:beforeAutospacing="0" w:after="106" w:afterAutospacing="0"/>
        <w:ind w:left="0" w:leftChars="0" w:right="0" w:rightChars="0"/>
        <w:jc w:val="left"/>
        <w:outlineLvl w:val="3"/>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val="en-US" w:eastAsia="zh-CN"/>
        </w:rPr>
        <w:t>1）：</w:t>
      </w:r>
      <w:r>
        <w:rPr>
          <w:rFonts w:hint="eastAsia" w:ascii="宋体" w:hAnsi="宋体" w:eastAsia="宋体" w:cs="宋体"/>
          <w:i w:val="0"/>
          <w:iCs w:val="0"/>
          <w:caps w:val="0"/>
          <w:spacing w:val="0"/>
          <w:sz w:val="24"/>
          <w:szCs w:val="24"/>
          <w:shd w:val="clear" w:color="auto" w:fill="FFFFFF"/>
        </w:rPr>
        <w:t>网络结构调整：</w:t>
      </w:r>
    </w:p>
    <w:p w14:paraId="6E00474D">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增加卷积层深度：在原有的 CNN 模型基础上，增加卷积层的数量，如再添加一个类似conv3的卷积层结构，进一步提取图像的深层特征，但要注意随着卷积层深度增加可能会出现梯度消失等问题，需要合理设计网络结构并可能添加一些如残差连接的机制来缓解。</w:t>
      </w:r>
    </w:p>
    <w:p w14:paraId="7FA0A5F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调整卷积核大小和步长：尝试不同的卷积核大小和步长组合，例如使用较小的卷积核（如 1×1、3×3）并适当减小步长，以更精细地提取图像特征，同时避免因步长过大导致信息丢失过多。</w:t>
      </w:r>
    </w:p>
    <w:p w14:paraId="450F77B2">
      <w:pPr>
        <w:pStyle w:val="8"/>
        <w:keepNext w:val="0"/>
        <w:keepLines w:val="0"/>
        <w:widowControl/>
        <w:suppressLineNumbers w:val="0"/>
        <w:spacing w:before="0" w:beforeAutospacing="0" w:after="106" w:afterAutospacing="0"/>
        <w:ind w:left="0" w:leftChars="0" w:right="0" w:rightChars="0"/>
        <w:jc w:val="left"/>
        <w:outlineLvl w:val="3"/>
        <w:rPr>
          <w:rFonts w:hint="eastAsia" w:ascii="宋体" w:hAnsi="宋体" w:eastAsia="宋体" w:cs="宋体"/>
          <w:i w:val="0"/>
          <w:iCs w:val="0"/>
          <w:caps w:val="0"/>
          <w:spacing w:val="0"/>
          <w:sz w:val="24"/>
          <w:szCs w:val="24"/>
          <w:shd w:val="clear" w:color="auto" w:fill="FFFFFF"/>
        </w:rPr>
      </w:pPr>
      <w:r>
        <w:rPr>
          <w:rFonts w:hint="eastAsia" w:ascii="宋体" w:hAnsi="宋体" w:cs="宋体"/>
          <w:i w:val="0"/>
          <w:iCs w:val="0"/>
          <w:caps w:val="0"/>
          <w:spacing w:val="0"/>
          <w:sz w:val="24"/>
          <w:szCs w:val="24"/>
          <w:shd w:val="clear" w:color="auto" w:fill="FFFFFF"/>
          <w:lang w:val="en-US" w:eastAsia="zh-CN"/>
        </w:rPr>
        <w:t>2）：</w:t>
      </w:r>
      <w:r>
        <w:rPr>
          <w:rFonts w:hint="eastAsia" w:ascii="宋体" w:hAnsi="宋体" w:eastAsia="宋体" w:cs="宋体"/>
          <w:i w:val="0"/>
          <w:iCs w:val="0"/>
          <w:caps w:val="0"/>
          <w:spacing w:val="0"/>
          <w:sz w:val="24"/>
          <w:szCs w:val="24"/>
          <w:shd w:val="clear" w:color="auto" w:fill="FFFFFF"/>
        </w:rPr>
        <w:t>正则化技术应用：</w:t>
      </w:r>
    </w:p>
    <w:p w14:paraId="25668ADB">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L2 正则化：在模型的损失函数中添加 L2 正则化项，对模型的权重进行约束，防止模型过拟合。例如在定义损失函数时，可以修改为criterion = nn.CrossEntropyLoss() + lambda * torch.sum(torch.square(model.parameters()))，其中lambda为正则化系数，通过调整lambda的值来控制正则化的强度。</w:t>
      </w:r>
    </w:p>
    <w:p w14:paraId="5F279BCC">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Dropout 层添加：在全连接层之间添加 Dropout 层，如在fc1和fc2之间添加nn.Dropout(p=0.2)，其中p为随机失活概率。Dropout 层在训练过程中随机将一部分神经元的输出设置为 0，迫使模型学习到更鲁棒的特征表示，减少神经元之间的共适应性，从而提高模型的泛化能力。</w:t>
      </w:r>
    </w:p>
    <w:p w14:paraId="66AA8D8F">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p>
    <w:p w14:paraId="28256C1A">
      <w:pPr>
        <w:pStyle w:val="8"/>
        <w:keepNext w:val="0"/>
        <w:keepLines w:val="0"/>
        <w:widowControl/>
        <w:suppressLineNumbers w:val="0"/>
        <w:spacing w:before="0" w:beforeAutospacing="0" w:after="106" w:afterAutospacing="0"/>
        <w:ind w:left="0" w:leftChars="0" w:right="0" w:rightChars="0"/>
        <w:jc w:val="center"/>
        <w:outlineLvl w:val="0"/>
        <w:rPr>
          <w:rFonts w:hint="eastAsia" w:ascii="黑体" w:hAnsi="黑体" w:eastAsia="黑体" w:cs="等线"/>
          <w:b/>
          <w:bCs/>
          <w:color w:val="000000"/>
          <w:kern w:val="0"/>
          <w:sz w:val="32"/>
          <w:szCs w:val="32"/>
          <w:lang w:val="en-US" w:eastAsia="zh-CN" w:bidi="ar"/>
        </w:rPr>
      </w:pPr>
      <w:bookmarkStart w:id="18" w:name="_Toc30786"/>
      <w:r>
        <w:rPr>
          <w:rFonts w:hint="eastAsia" w:ascii="黑体" w:hAnsi="黑体" w:eastAsia="黑体" w:cs="等线"/>
          <w:b/>
          <w:bCs/>
          <w:color w:val="000000"/>
          <w:kern w:val="0"/>
          <w:sz w:val="32"/>
          <w:szCs w:val="32"/>
          <w:lang w:val="en-US" w:eastAsia="zh-CN" w:bidi="ar"/>
        </w:rPr>
        <w:t>6附录</w:t>
      </w:r>
      <w:bookmarkEnd w:id="18"/>
    </w:p>
    <w:p w14:paraId="03AA11DD">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github项目链接（含代码、数据） 附带仓库目录结构截图</w:t>
      </w:r>
    </w:p>
    <w:p w14:paraId="79BD5515">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rPr>
      </w:pPr>
      <w:r>
        <w:rPr>
          <w:rFonts w:hint="eastAsia" w:ascii="宋体" w:hAnsi="宋体" w:eastAsia="宋体" w:cs="宋体"/>
          <w:i w:val="0"/>
          <w:iCs w:val="0"/>
          <w:caps w:val="0"/>
          <w:spacing w:val="0"/>
          <w:sz w:val="24"/>
          <w:szCs w:val="24"/>
          <w:shd w:val="clear" w:color="auto" w:fill="FFFFFF"/>
        </w:rPr>
        <w:t>github项目链接</w:t>
      </w:r>
      <w:r>
        <w:rPr>
          <w:rFonts w:hint="eastAsia" w:ascii="宋体" w:hAnsi="宋体" w:eastAsia="宋体" w:cs="宋体"/>
          <w:i w:val="0"/>
          <w:iCs w:val="0"/>
          <w:caps w:val="0"/>
          <w:spacing w:val="0"/>
          <w:sz w:val="24"/>
          <w:szCs w:val="24"/>
          <w:shd w:val="clear" w:color="auto" w:fill="FFFFFF"/>
          <w:lang w:eastAsia="zh-CN"/>
        </w:rPr>
        <w:t>：</w:t>
      </w:r>
      <w:r>
        <w:rPr>
          <w:rFonts w:hint="eastAsia" w:ascii="宋体" w:hAnsi="宋体" w:eastAsia="宋体" w:cs="宋体"/>
          <w:i w:val="0"/>
          <w:iCs w:val="0"/>
          <w:caps w:val="0"/>
          <w:spacing w:val="0"/>
          <w:sz w:val="24"/>
          <w:szCs w:val="24"/>
          <w:shd w:val="clear" w:color="auto" w:fill="FFFFFF"/>
        </w:rPr>
        <w:fldChar w:fldCharType="begin"/>
      </w:r>
      <w:r>
        <w:rPr>
          <w:rFonts w:hint="eastAsia" w:ascii="宋体" w:hAnsi="宋体" w:eastAsia="宋体" w:cs="宋体"/>
          <w:i w:val="0"/>
          <w:iCs w:val="0"/>
          <w:caps w:val="0"/>
          <w:spacing w:val="0"/>
          <w:sz w:val="24"/>
          <w:szCs w:val="24"/>
          <w:shd w:val="clear" w:color="auto" w:fill="FFFFFF"/>
        </w:rPr>
        <w:instrText xml:space="preserve"> HYPERLINK "https://github.com/LGJ-T0/1213.git" </w:instrText>
      </w:r>
      <w:r>
        <w:rPr>
          <w:rFonts w:hint="eastAsia" w:ascii="宋体" w:hAnsi="宋体" w:eastAsia="宋体" w:cs="宋体"/>
          <w:i w:val="0"/>
          <w:iCs w:val="0"/>
          <w:caps w:val="0"/>
          <w:spacing w:val="0"/>
          <w:sz w:val="24"/>
          <w:szCs w:val="24"/>
          <w:shd w:val="clear" w:color="auto" w:fill="FFFFFF"/>
        </w:rPr>
        <w:fldChar w:fldCharType="separate"/>
      </w:r>
      <w:r>
        <w:rPr>
          <w:rStyle w:val="12"/>
          <w:rFonts w:hint="eastAsia" w:ascii="宋体" w:hAnsi="宋体" w:eastAsia="宋体" w:cs="宋体"/>
          <w:i w:val="0"/>
          <w:iCs w:val="0"/>
          <w:caps w:val="0"/>
          <w:spacing w:val="0"/>
          <w:sz w:val="24"/>
          <w:szCs w:val="24"/>
          <w:shd w:val="clear" w:color="auto" w:fill="FFFFFF"/>
        </w:rPr>
        <w:t>https://github.com/LGJ-T0/1213.git</w:t>
      </w:r>
      <w:r>
        <w:rPr>
          <w:rFonts w:hint="eastAsia" w:ascii="宋体" w:hAnsi="宋体" w:eastAsia="宋体" w:cs="宋体"/>
          <w:i w:val="0"/>
          <w:iCs w:val="0"/>
          <w:caps w:val="0"/>
          <w:spacing w:val="0"/>
          <w:sz w:val="24"/>
          <w:szCs w:val="24"/>
          <w:shd w:val="clear" w:color="auto" w:fill="FFFFFF"/>
        </w:rPr>
        <w:fldChar w:fldCharType="end"/>
      </w:r>
    </w:p>
    <w:p w14:paraId="258693D5">
      <w:pPr>
        <w:pStyle w:val="8"/>
        <w:keepNext w:val="0"/>
        <w:keepLines w:val="0"/>
        <w:widowControl/>
        <w:suppressLineNumbers w:val="0"/>
        <w:spacing w:before="0" w:beforeAutospacing="0" w:after="106" w:afterAutospacing="0"/>
        <w:ind w:left="0" w:right="0"/>
        <w:jc w:val="left"/>
        <w:rPr>
          <w:rFonts w:hint="eastAsia" w:ascii="宋体" w:hAnsi="宋体" w:eastAsia="宋体" w:cs="宋体"/>
          <w:i w:val="0"/>
          <w:iCs w:val="0"/>
          <w:caps w:val="0"/>
          <w:spacing w:val="0"/>
          <w:sz w:val="24"/>
          <w:szCs w:val="24"/>
          <w:shd w:val="clear" w:color="auto" w:fill="FFFFFF"/>
          <w:lang w:eastAsia="zh-CN"/>
        </w:rPr>
      </w:pPr>
      <w:r>
        <w:rPr>
          <w:rFonts w:hint="eastAsia" w:ascii="宋体" w:hAnsi="宋体" w:eastAsia="宋体" w:cs="宋体"/>
          <w:i w:val="0"/>
          <w:iCs w:val="0"/>
          <w:caps w:val="0"/>
          <w:spacing w:val="0"/>
          <w:sz w:val="24"/>
          <w:szCs w:val="24"/>
          <w:shd w:val="clear" w:color="auto" w:fill="FFFFFF"/>
        </w:rPr>
        <w:t>仓库目录结构截图</w:t>
      </w:r>
      <w:r>
        <w:rPr>
          <w:rFonts w:hint="eastAsia" w:ascii="宋体" w:hAnsi="宋体" w:eastAsia="宋体" w:cs="宋体"/>
          <w:i w:val="0"/>
          <w:iCs w:val="0"/>
          <w:caps w:val="0"/>
          <w:spacing w:val="0"/>
          <w:sz w:val="24"/>
          <w:szCs w:val="24"/>
          <w:shd w:val="clear" w:color="auto" w:fill="FFFFFF"/>
          <w:lang w:eastAsia="zh-CN"/>
        </w:rPr>
        <w:t>：</w:t>
      </w:r>
    </w:p>
    <w:p w14:paraId="3F4CC186">
      <w:pPr>
        <w:pStyle w:val="8"/>
        <w:keepNext w:val="0"/>
        <w:keepLines w:val="0"/>
        <w:widowControl/>
        <w:suppressLineNumbers w:val="0"/>
        <w:spacing w:before="0" w:beforeAutospacing="0" w:after="106" w:afterAutospacing="0"/>
        <w:ind w:left="0" w:right="0"/>
        <w:jc w:val="left"/>
        <w:rPr>
          <w:rFonts w:hint="eastAsia" w:ascii="黑体" w:hAnsi="黑体" w:eastAsia="黑体" w:cs="黑体"/>
          <w:b/>
          <w:bCs/>
          <w:i w:val="0"/>
          <w:iCs w:val="0"/>
          <w:caps w:val="0"/>
          <w:spacing w:val="0"/>
          <w:sz w:val="28"/>
          <w:szCs w:val="28"/>
          <w:shd w:val="clear" w:color="auto" w:fill="FFFFFF"/>
        </w:rPr>
      </w:pPr>
      <w:r>
        <w:drawing>
          <wp:inline distT="0" distB="0" distL="114300" distR="114300">
            <wp:extent cx="5262880" cy="2738755"/>
            <wp:effectExtent l="0" t="0" r="5080" b="317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1"/>
                    <a:stretch>
                      <a:fillRect/>
                    </a:stretch>
                  </pic:blipFill>
                  <pic:spPr>
                    <a:xfrm>
                      <a:off x="0" y="0"/>
                      <a:ext cx="5262880" cy="2738755"/>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5026301"/>
      <w:docPartObj>
        <w:docPartGallery w:val="autotext"/>
      </w:docPartObj>
    </w:sdtPr>
    <w:sdtEndPr>
      <w:rPr>
        <w:rFonts w:ascii="Times New Roman" w:hAnsi="Times New Roman"/>
      </w:rPr>
    </w:sdtEndPr>
    <w:sdtContent>
      <w:p w14:paraId="5239AB80">
        <w:pPr>
          <w:pStyle w:val="3"/>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55CC4499">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5A29E6">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61A2B3">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C8B5D">
    <w:pPr>
      <w:pStyle w:val="4"/>
      <w:rPr>
        <w:rFonts w:hint="default" w:eastAsia="宋体"/>
        <w:lang w:val="en-US" w:eastAsia="zh-CN"/>
      </w:rPr>
    </w:pPr>
    <w:r>
      <w:rPr>
        <w:rFonts w:hint="eastAsia" w:ascii="黑体" w:hAnsi="黑体" w:eastAsia="黑体"/>
      </w:rPr>
      <w:t>广州华商学院</w:t>
    </w:r>
    <w:r>
      <w:ptab w:relativeTo="margin" w:alignment="center" w:leader="none"/>
    </w:r>
    <w:r>
      <w:ptab w:relativeTo="margin" w:alignment="right" w:leader="none"/>
    </w:r>
    <w:r>
      <w:rPr>
        <w:rFonts w:hint="eastAsia"/>
        <w:lang w:val="en-US" w:eastAsia="zh-CN"/>
      </w:rPr>
      <w:t>基于深度学习的图像识别系统：牛鸡猫分类项目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3B3FDA">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206FC">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01"/>
    <w:rsid w:val="00061FFC"/>
    <w:rsid w:val="000D2CB3"/>
    <w:rsid w:val="00106FBC"/>
    <w:rsid w:val="001364B4"/>
    <w:rsid w:val="002774B3"/>
    <w:rsid w:val="002E1B6D"/>
    <w:rsid w:val="00302C85"/>
    <w:rsid w:val="00364A1D"/>
    <w:rsid w:val="003862DF"/>
    <w:rsid w:val="00637B3C"/>
    <w:rsid w:val="00693BAE"/>
    <w:rsid w:val="006A0261"/>
    <w:rsid w:val="00800815"/>
    <w:rsid w:val="00951201"/>
    <w:rsid w:val="009C499A"/>
    <w:rsid w:val="009F1F61"/>
    <w:rsid w:val="00A5682E"/>
    <w:rsid w:val="00D772C6"/>
    <w:rsid w:val="00EC4AAD"/>
    <w:rsid w:val="00EE6F2A"/>
    <w:rsid w:val="6D9D06E2"/>
    <w:rsid w:val="7B25105B"/>
    <w:rsid w:val="7F4C0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tabs>
        <w:tab w:val="center" w:pos="4153"/>
        <w:tab w:val="right" w:pos="8306"/>
      </w:tabs>
      <w:snapToGrid w:val="0"/>
      <w:jc w:val="center"/>
    </w:pPr>
    <w:rPr>
      <w:sz w:val="18"/>
      <w:szCs w:val="18"/>
    </w:rPr>
  </w:style>
  <w:style w:type="paragraph" w:styleId="5">
    <w:name w:val="toc 1"/>
    <w:basedOn w:val="1"/>
    <w:next w:val="1"/>
    <w:autoRedefine/>
    <w:unhideWhenUsed/>
    <w:qFormat/>
    <w:uiPriority w:val="39"/>
    <w:pPr>
      <w:tabs>
        <w:tab w:val="right" w:leader="dot" w:pos="8296"/>
      </w:tabs>
    </w:pPr>
    <w:rPr>
      <w:rFonts w:ascii="黑体" w:hAnsi="黑体" w:eastAsia="黑体"/>
      <w:kern w:val="0"/>
      <w:sz w:val="24"/>
      <w:szCs w:val="24"/>
    </w:rPr>
  </w:style>
  <w:style w:type="paragraph" w:styleId="6">
    <w:name w:val="toc 2"/>
    <w:basedOn w:val="1"/>
    <w:next w:val="1"/>
    <w:autoRedefine/>
    <w:unhideWhenUsed/>
    <w:qFormat/>
    <w:uiPriority w:val="39"/>
    <w:pPr>
      <w:tabs>
        <w:tab w:val="right" w:leader="dot" w:pos="8296"/>
      </w:tabs>
      <w:ind w:left="420" w:leftChars="200"/>
    </w:pPr>
    <w:rPr>
      <w:rFonts w:ascii="宋体" w:hAnsi="宋体"/>
      <w:kern w:val="0"/>
      <w:sz w:val="24"/>
      <w:szCs w:val="24"/>
    </w:rPr>
  </w:style>
  <w:style w:type="paragraph" w:styleId="7">
    <w:name w:val="HTML Preformatted"/>
    <w:basedOn w:val="1"/>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4"/>
    <w:qFormat/>
    <w:uiPriority w:val="99"/>
    <w:rPr>
      <w:sz w:val="18"/>
      <w:szCs w:val="18"/>
    </w:rPr>
  </w:style>
  <w:style w:type="character" w:customStyle="1" w:styleId="14">
    <w:name w:val="页脚 字符"/>
    <w:basedOn w:val="11"/>
    <w:link w:val="3"/>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basedOn w:val="11"/>
    <w:link w:val="2"/>
    <w:uiPriority w:val="9"/>
    <w:rPr>
      <w:rFonts w:ascii="Calibri" w:hAnsi="Calibri" w:eastAsia="宋体" w:cs="Times New Roman"/>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8">
    <w:name w:val="HTML 预设格式 字符"/>
    <w:basedOn w:val="11"/>
    <w:link w:val="7"/>
    <w:uiPriority w:val="0"/>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7076</Words>
  <Characters>7822</Characters>
  <Lines>70</Lines>
  <Paragraphs>19</Paragraphs>
  <TotalTime>3</TotalTime>
  <ScaleCrop>false</ScaleCrop>
  <LinksUpToDate>false</LinksUpToDate>
  <CharactersWithSpaces>7972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2024-12-08T13:06:00Z</dcterms:created>
  <dc:creator>彬 黄</dc:creator>
  <cp:lastModifiedBy>Stephen Curry</cp:lastModifiedBy>
  <dcterms:modified xsi:type="dcterms:W3CDTF">2024-12-13T12:52:10Z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D89345C70CA14BC1A93811188492D4F6_13</vt:lpwstr>
  </property>
</Properties>
</file>