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upik42hwruih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-Project Plan RePlan-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Matei Copoeru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V1.1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3lt5zmuw8hno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RePlan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Context: </w:t>
      </w:r>
      <w:r w:rsidDel="00000000" w:rsidR="00000000" w:rsidRPr="00000000">
        <w:rPr>
          <w:rtl w:val="0"/>
        </w:rPr>
        <w:t xml:space="preserve">In the amateur eSports scene a lot of teams are extremely unorganised or have very inefficient methods of keeping up with schedules. Some games also don’t provide a unified Video on Demand Replay system, so players have to record their own POV and upload it onto YouTube so everyone can look at it and learn. There is a clear space here for a tool that could help with both team scheduling and reviewing gameplay.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Develop a web application that enables teams to annotate video content with timestamped notes, supports multi-user sessions, provides real-time updates, and integrates scheduling features with team management capabilities. The application aims to enhance collaboration—for example, in sports teams, eSports, or coaching groups—through efficient video review and scheduling tools.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</w:t>
      </w:r>
      <w:r w:rsidDel="00000000" w:rsidR="00000000" w:rsidRPr="00000000">
        <w:rPr>
          <w:rtl w:val="0"/>
        </w:rPr>
        <w:t xml:space="preserve">, Shadcn, Tailwind CSS, Axios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 (Java) following Clean Architecture principles with WebSocket for real-time updates and Microsoft’s AZURE SQL server for storage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Video embedding with timestamped note-taking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Multi-user session support with persistent note storage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note updates via WebSocket integration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management module with role assignments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scheduling with availability tracking and conflict detection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notifications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Polished UI, thorough testing, and production deployment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Updated Timeline:</w:t>
        <w:br w:type="textWrapping"/>
      </w:r>
      <w:r w:rsidDel="00000000" w:rsidR="00000000" w:rsidRPr="00000000">
        <w:rPr>
          <w:rtl w:val="0"/>
        </w:rPr>
        <w:t xml:space="preserve"> With the first sprint already completed, the remaining work is organized into </w:t>
      </w:r>
      <w:r w:rsidDel="00000000" w:rsidR="00000000" w:rsidRPr="00000000">
        <w:rPr>
          <w:b w:val="1"/>
          <w:rtl w:val="0"/>
        </w:rPr>
        <w:t xml:space="preserve">5 sprints</w:t>
      </w:r>
      <w:r w:rsidDel="00000000" w:rsidR="00000000" w:rsidRPr="00000000">
        <w:rPr>
          <w:rtl w:val="0"/>
        </w:rPr>
        <w:t xml:space="preserve"> (four 3‑week sprints and one final 2‑week sprint), totaling </w:t>
      </w:r>
      <w:r w:rsidDel="00000000" w:rsidR="00000000" w:rsidRPr="00000000">
        <w:rPr>
          <w:b w:val="1"/>
          <w:rtl w:val="0"/>
        </w:rPr>
        <w:t xml:space="preserve">14 weeks</w:t>
      </w:r>
      <w:r w:rsidDel="00000000" w:rsidR="00000000" w:rsidRPr="00000000">
        <w:rPr>
          <w:rtl w:val="0"/>
        </w:rPr>
        <w:t xml:space="preserve"> of work.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wnz8c14vsru4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2. Project Scope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Rule="auto"/>
        <w:ind w:firstLine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j9jdg3eowoe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In Scope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Setup &amp; Video Notes: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[Completed]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project established using React with Shadcn and Tailwind CSS.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initialized with Spring Boot and Clean Architecture principles.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YouTube embedding and basic timestamped note-taking implemented.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Multi-User Support: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 database to persist notes.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multi-user access with unique session IDs and provide API endpoints consumed via Axios.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Notes: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real-time note updates using Spring Boot’s WebSocket (or STOMP) integration.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Synchronize notes across users and display authorship.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Management: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create/join teams and manage roles (e.g., Coach, Player, Analyst).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invitation and removal functionalities.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Scheduling: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tools for users to mark availability and for admins to schedule sessions.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calendar UI with conflict detection.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Syncing (Optional):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synchronized video controls (play, pause, seek) across users with an opt in/out option.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&amp; Final Testing: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responsive design with dark mode, comprehensive error handling, and bug fixes.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application on a cloud platform (e.g., AWS, Azure) with final production testing.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80" w:before="280" w:lineRule="auto"/>
        <w:ind w:firstLine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66aomhnzofa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Out of Scope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analytics beyond basic notifications (e.g., Discord)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video processing beyond YouTube embedding and simple synchronization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Native mobile applications (responsive web design only)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rv0gyp8p2rbu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3. Scrum Methodology &amp; Sprint Breakdown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first sprint (Basic Setup &amp; Video Notes) is completed, the remaining work is organized into 5 sprints as follows: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 (3 weeks): Multi-User Support &amp; Real-Time Notes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Focus: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database persistence and develop API endpoints for multi-user sessions.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WebSocket-based real-time note updates.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 (3 weeks): Team Management &amp; Initial Scheduling Features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Focus: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functionalities for team creation/joining and role management.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implementation of the basic scheduling module.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 (3 weeks): Advanced Scheduling &amp; Conflict Detection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Focus: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the scheduling system with a comprehensive calendar UI.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conflict detection algorithms and improve the admin view.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4 (3 weeks): Video Syncing &amp; UI Polish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Focus: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optional video syncing features (synchronized controls).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UI/UX, including dark mode, error handling, and responsiveness.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5 (2 weeks): Final Integration, Comprehensive Testing &amp; Deployment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Focus: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all modules and perform extensive testing (unit, integration, and end-to-end).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documentation and deploy the application to production.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Total Remaining Duration: 18 weeks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g0xsfbn450pl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4. Roles &amp; Responsibilities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this is a solo project, a single developer will manage all roles: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Solo Developer: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Plan the timeline, monitor progress, manage risks, and maintain project documentation.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Architect and implement both frontend and backend systems.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Create and execute unit, integration, system, and acceptance tests aiming for 80% code coverage.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Design and refine the application interface including dashboards, scheduling views, and admin panels.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Set up and manage hosting, CI/CD pipelines, and configuration management.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5jr3ibd9stc0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5. Testing Strategy and Configuration Management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Strategy: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Use JUnit and Mockito to test individual components.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Use Jest (or similar frameworks) to test UI components and API interactions.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interactions between multi-user modules, WebSocket communications, and scheduling components.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&amp; End-to-End Testing: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complete application flows function as intended with automated tests.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Testing: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final tests to ensure the product meets requirements.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Coverage: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a minimum of 80% coverage across the codebase.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Management: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Git with a feature-branching strategy, ensuring regular commits and code reviews (self-review).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Management: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deployments via CI/CD pipelines, with staging releases before production rollout.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updated documentation, including API docs, system architecture diagrams, and developer guides.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4fobchh3jzb1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6. Risk Management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Risks &amp; Mitigation Strategies: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Creep: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Additional feature requests beyond the initial scope.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Maintain strict change management and use sprint reviews to manage scope.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Integration Challenges: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Difficulties integrating WebSocket real-time updates or third-party APIs.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early prototyping and continuous integration testing.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Bottlenecks: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Delays due to working solo on multiple roles.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Use time management strategies, plan realistic goals, and adjust sprint scopes if necessary.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Issues: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Challenges with cloud deployment, security, or performance in production.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Engage in early DevOps setup, perform load testing, and maintain a rollback plan.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hyf2rcpdnxn3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7. Communication &amp; Reporting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solo project, formal communication channels are simplified: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Self-Check-ins: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reviews to track progress and adjust priorities.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Reviews: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End-of-sprint self-assessments to document progress and lessons learned.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Dashboard: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a personal project management tool (e.g., Trello or Jira) to keep tasks organized.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comprehensive documentation in a shared repository (for future reference).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l5juzu9q9m4a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8. Final Deliverables &amp; Handover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 Repository: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Complete, well-documented code with version control history.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Package: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Scripts and detailed documentation for cloud deployment.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Documentation: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Guides covering video annotation, team management, and scheduling features.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Documentation: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API documentation, system architecture diagrams, and developer guides for future maintenance.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Post-Launch Support Plan: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self-managed support plan to address any issues post-deployment.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q0k8oejzpx2u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project plan for RePlan now reflects a solo project structure with a revised Agile sprint breakdown. With the first sprint completed, the remaining work is organized into five sprints (four 4‑week sprints and a final 2‑week sprint), totaling 18 weeks of focused work. By consolidating roles and responsibilities and incorporating a detailed testing and configuration management strategy, this plan is designed to deliver a high-quality, feature-rich application with continuous self-assessment and iterative improvement throughout the development process.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Source Sans 3 SemiBol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Lexend" w:cs="Lexend" w:eastAsia="Lexend" w:hAnsi="Lexend"/>
      <w:b w:val="1"/>
      <w:color w:val="9560c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exend SemiBold" w:cs="Lexend SemiBold" w:eastAsia="Lexend SemiBold" w:hAnsi="Lexend SemiBold"/>
      <w:color w:val="3167d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rFonts w:ascii="Source Sans 3 SemiBold" w:cs="Source Sans 3 SemiBold" w:eastAsia="Source Sans 3 SemiBold" w:hAnsi="Source Sans 3 SemiBold"/>
      <w:color w:val="823d7b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SourceSans3SemiBold-regular.ttf"/><Relationship Id="rId4" Type="http://schemas.openxmlformats.org/officeDocument/2006/relationships/font" Target="fonts/SourceSans3SemiBold-bold.ttf"/><Relationship Id="rId5" Type="http://schemas.openxmlformats.org/officeDocument/2006/relationships/font" Target="fonts/SourceSans3SemiBold-italic.ttf"/><Relationship Id="rId6" Type="http://schemas.openxmlformats.org/officeDocument/2006/relationships/font" Target="fonts/SourceSans3SemiBold-boldItalic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