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РФ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«Московский политехнический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№4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дисциплине: «Программная инженерия»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 студент группы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Зельднер</w:t>
      </w:r>
      <w:r>
        <w:rPr>
          <w:rFonts w:cs="Times New Roman" w:ascii="Times New Roman" w:hAnsi="Times New Roman"/>
          <w:sz w:val="28"/>
          <w:szCs w:val="28"/>
        </w:rPr>
        <w:t xml:space="preserve"> Людмила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Григорьевна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181-321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Проверила преподаватель: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Будылина Евгения Александровна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right="14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Москва, 2020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Web"/>
        <w:numPr>
          <w:ilvl w:val="0"/>
          <w:numId w:val="0"/>
        </w:numPr>
        <w:spacing w:beforeAutospacing="0" w:before="0" w:afterAutospacing="0" w:after="240"/>
        <w:ind w:left="-491" w:hanging="0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и задачи</w:t>
      </w:r>
    </w:p>
    <w:p>
      <w:pPr>
        <w:pStyle w:val="NormalWeb"/>
        <w:spacing w:beforeAutospacing="0" w:before="0" w:afterAutospacing="0" w:after="0"/>
        <w:ind w:left="-851" w:hanging="0"/>
        <w:jc w:val="both"/>
        <w:rPr>
          <w:color w:val="000000"/>
        </w:rPr>
      </w:pPr>
      <w:r>
        <w:rPr>
          <w:b/>
          <w:color w:val="000000"/>
        </w:rPr>
        <w:t>Цели: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jc w:val="both"/>
        <w:rPr/>
      </w:pPr>
      <w:r>
        <w:rPr/>
        <w:t xml:space="preserve">Освоение методики анализа разрабатываемой программы; 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jc w:val="both"/>
        <w:rPr/>
      </w:pPr>
      <w:r>
        <w:rPr/>
        <w:t xml:space="preserve">освоение задач формулирования функциональных и нефункциональных требований к программной реализации отдельных задач и к программе в целом; 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jc w:val="both"/>
        <w:rPr/>
      </w:pPr>
      <w:r>
        <w:rPr/>
        <w:t xml:space="preserve">выработка навыков разработки технического задания. </w:t>
      </w:r>
    </w:p>
    <w:p>
      <w:pPr>
        <w:pStyle w:val="NormalWeb"/>
        <w:spacing w:beforeAutospacing="0" w:before="0" w:afterAutospacing="0" w:after="0"/>
        <w:ind w:left="-131" w:hanging="0"/>
        <w:jc w:val="both"/>
        <w:rPr/>
      </w:pPr>
      <w:r>
        <w:rPr/>
      </w:r>
    </w:p>
    <w:p>
      <w:pPr>
        <w:pStyle w:val="NormalWeb"/>
        <w:spacing w:beforeAutospacing="0" w:before="0" w:afterAutospacing="0" w:after="0"/>
        <w:ind w:left="-851" w:hanging="0"/>
        <w:jc w:val="both"/>
        <w:rPr>
          <w:b/>
          <w:b/>
          <w:color w:val="000000"/>
        </w:rPr>
      </w:pPr>
      <w:r>
        <w:rPr>
          <w:b/>
          <w:color w:val="000000"/>
        </w:rPr>
        <w:t>Задачи: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jc w:val="both"/>
        <w:rPr/>
      </w:pPr>
      <w:r>
        <w:rPr/>
        <w:t>Определить структуру программы и состав функциональных задач;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jc w:val="both"/>
        <w:rPr>
          <w:b/>
          <w:b/>
          <w:color w:val="000000"/>
        </w:rPr>
      </w:pPr>
      <w:r>
        <w:rPr/>
        <w:t>Разработать модель классов и модель прецедентов для графического описания функциональных требований к программе.</w:t>
      </w:r>
    </w:p>
    <w:p>
      <w:pPr>
        <w:pStyle w:val="NormalWeb"/>
        <w:spacing w:before="280" w:afterAutospacing="0" w:after="240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960120</wp:posOffset>
            </wp:positionH>
            <wp:positionV relativeFrom="paragraph">
              <wp:posOffset>826135</wp:posOffset>
            </wp:positionV>
            <wp:extent cx="4098290" cy="28575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29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Web"/>
        <w:spacing w:before="280" w:afterAutospacing="0" w:after="240"/>
        <w:ind w:left="0" w:hang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>
      <w:pPr>
        <w:pStyle w:val="NormalWeb"/>
        <w:spacing w:before="280" w:afterAutospacing="0" w:after="240"/>
        <w:ind w:left="0" w:hanging="0"/>
        <w:jc w:val="center"/>
        <w:rPr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i/>
          <w:sz w:val="20"/>
          <w:szCs w:val="20"/>
        </w:rPr>
        <w:t>Рис.1. Модель прецедентов</w:t>
      </w:r>
    </w:p>
    <w:p>
      <w:pPr>
        <w:pStyle w:val="LOnormal"/>
        <w:spacing w:before="280" w:afterAutospacing="0" w:after="240"/>
        <w:ind w:left="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Web"/>
        <w:spacing w:before="280" w:afterAutospacing="0" w:after="0"/>
        <w:ind w:left="-491" w:hanging="0"/>
        <w:jc w:val="both"/>
        <w:rPr>
          <w:color w:val="000000"/>
        </w:rPr>
      </w:pPr>
      <w:r>
        <w:rPr>
          <w:color w:val="000000"/>
        </w:rPr>
        <w:t>Действующее лицо – заказчик может зайти на сайт, чтобы: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>Просмотреть информацию</w:t>
      </w:r>
      <w:r>
        <w:rPr>
          <w:color w:val="000000"/>
        </w:rPr>
        <w:t>;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Оформить заказ</w:t>
      </w:r>
    </w:p>
    <w:p>
      <w:pPr>
        <w:pStyle w:val="NormalWeb"/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-426" w:hanging="0"/>
        <w:jc w:val="both"/>
        <w:rPr>
          <w:color w:val="000000"/>
        </w:rPr>
      </w:pPr>
      <w:r>
        <w:rPr>
          <w:color w:val="000000"/>
        </w:rPr>
        <w:t>Требования к форме составления заказа:</w:t>
      </w:r>
    </w:p>
    <w:p>
      <w:pPr>
        <w:pStyle w:val="NormalWeb"/>
        <w:numPr>
          <w:ilvl w:val="0"/>
          <w:numId w:val="5"/>
        </w:numPr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  <w:t>Проверка заполнения формы:</w:t>
      </w:r>
    </w:p>
    <w:p>
      <w:pPr>
        <w:pStyle w:val="NormalWeb"/>
        <w:numPr>
          <w:ilvl w:val="0"/>
          <w:numId w:val="6"/>
        </w:numPr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  <w:t>Все необходимые поля должны быть заполнены;</w:t>
      </w:r>
    </w:p>
    <w:p>
      <w:pPr>
        <w:pStyle w:val="NormalWeb"/>
        <w:numPr>
          <w:ilvl w:val="0"/>
          <w:numId w:val="6"/>
        </w:numPr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  <w:t>Необходима проверка корректности заполнения полей (</w:t>
      </w:r>
      <w:r>
        <w:rPr>
          <w:color w:val="000000"/>
          <w:lang w:val="en-US"/>
        </w:rPr>
        <w:t>email</w:t>
      </w:r>
      <w:r>
        <w:rPr>
          <w:color w:val="000000"/>
        </w:rPr>
        <w:t>, телефон)</w:t>
      </w:r>
    </w:p>
    <w:p>
      <w:pPr>
        <w:pStyle w:val="NormalWeb"/>
        <w:numPr>
          <w:ilvl w:val="0"/>
          <w:numId w:val="5"/>
        </w:numPr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  <w:t>Должна выводиться ошибка, предупреждающая пользователя о неполном/некорректном заполнении формы;</w:t>
      </w:r>
    </w:p>
    <w:p>
      <w:pPr>
        <w:pStyle w:val="NormalWeb"/>
        <w:numPr>
          <w:ilvl w:val="0"/>
          <w:numId w:val="5"/>
        </w:numPr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  <w:t>Форма должна отправляться в БД;</w:t>
      </w:r>
    </w:p>
    <w:p>
      <w:pPr>
        <w:pStyle w:val="NormalWeb"/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-491" w:hanging="0"/>
        <w:jc w:val="both"/>
        <w:rPr>
          <w:color w:val="000000"/>
        </w:rPr>
      </w:pPr>
      <w:r>
        <w:rPr>
          <w:color w:val="000000"/>
        </w:rPr>
        <w:t xml:space="preserve">Действующее лицо –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сотрудник</w:t>
      </w:r>
      <w:r>
        <w:rPr>
          <w:color w:val="000000"/>
        </w:rPr>
        <w:t xml:space="preserve"> может воспользоваться ресурсом, чтобы:</w:t>
      </w:r>
    </w:p>
    <w:p>
      <w:pPr>
        <w:pStyle w:val="NormalWeb"/>
        <w:numPr>
          <w:ilvl w:val="0"/>
          <w:numId w:val="7"/>
        </w:numPr>
        <w:spacing w:beforeAutospacing="0" w:before="0" w:afterAutospacing="0" w:after="0"/>
        <w:ind w:left="284" w:hanging="284"/>
        <w:jc w:val="both"/>
        <w:rPr>
          <w:color w:val="000000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Изменить статус заказа</w:t>
      </w:r>
      <w:r>
        <w:rPr>
          <w:color w:val="000000"/>
        </w:rPr>
        <w:t>;</w:t>
      </w:r>
    </w:p>
    <w:p>
      <w:pPr>
        <w:pStyle w:val="NormalWeb"/>
        <w:numPr>
          <w:ilvl w:val="0"/>
          <w:numId w:val="7"/>
        </w:numPr>
        <w:spacing w:beforeAutospacing="0" w:before="0" w:afterAutospacing="0" w:after="0"/>
        <w:ind w:left="284" w:hanging="28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Отправить заказ на сборку</w:t>
      </w:r>
    </w:p>
    <w:p>
      <w:pPr>
        <w:pStyle w:val="NormalWeb"/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-491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-131" w:hanging="0"/>
        <w:jc w:val="both"/>
        <w:rPr/>
      </w:pPr>
      <w:r>
        <w:rPr/>
      </w:r>
    </w:p>
    <w:p>
      <w:pPr>
        <w:pStyle w:val="NormalWeb"/>
        <w:spacing w:beforeAutospacing="0" w:before="0" w:afterAutospacing="0" w:after="0"/>
        <w:ind w:left="-131" w:hanging="0"/>
        <w:jc w:val="both"/>
        <w:rPr/>
      </w:pPr>
      <w:r>
        <w:rPr/>
      </w:r>
    </w:p>
    <w:p>
      <w:pPr>
        <w:pStyle w:val="NormalWeb"/>
        <w:spacing w:beforeAutospacing="0" w:before="0" w:afterAutospacing="0" w:after="0"/>
        <w:ind w:left="-131" w:hanging="0"/>
        <w:jc w:val="both"/>
        <w:rPr/>
      </w:pPr>
      <w:r>
        <w:rPr/>
      </w:r>
    </w:p>
    <w:p>
      <w:pPr>
        <w:pStyle w:val="NormalWeb"/>
        <w:spacing w:beforeAutospacing="0" w:before="0" w:afterAutospacing="0" w:after="0"/>
        <w:ind w:left="-131" w:hanging="0"/>
        <w:jc w:val="both"/>
        <w:rPr/>
      </w:pPr>
      <w:r>
        <w:rPr/>
      </w:r>
    </w:p>
    <w:p>
      <w:pPr>
        <w:pStyle w:val="NormalWeb"/>
        <w:spacing w:beforeAutospacing="0" w:before="0" w:afterAutospacing="0" w:after="0"/>
        <w:ind w:left="-131" w:hanging="0"/>
        <w:jc w:val="both"/>
        <w:rPr/>
      </w:pPr>
      <w:r>
        <w:rPr/>
      </w:r>
    </w:p>
    <w:p>
      <w:pPr>
        <w:pStyle w:val="NormalWeb"/>
        <w:spacing w:beforeAutospacing="0" w:before="0" w:afterAutospacing="0" w:after="0"/>
        <w:ind w:left="-131" w:hanging="0"/>
        <w:jc w:val="both"/>
        <w:rPr/>
      </w:pPr>
      <w:r>
        <w:rPr/>
      </w:r>
    </w:p>
    <w:p>
      <w:pPr>
        <w:pStyle w:val="NormalWeb"/>
        <w:spacing w:beforeAutospacing="0" w:before="0" w:afterAutospacing="0" w:after="0"/>
        <w:ind w:left="-131" w:hanging="0"/>
        <w:jc w:val="both"/>
        <w:rPr/>
      </w:pPr>
      <w:r>
        <w:rPr/>
      </w:r>
    </w:p>
    <w:p>
      <w:pPr>
        <w:pStyle w:val="NormalWeb"/>
        <w:spacing w:before="280" w:afterAutospacing="0" w:after="240"/>
        <w:jc w:val="center"/>
        <w:rPr>
          <w:b/>
          <w:b/>
          <w:i/>
          <w:i/>
          <w:color w:val="000000"/>
          <w:sz w:val="20"/>
          <w:szCs w:val="20"/>
        </w:rPr>
      </w:pPr>
      <w:r>
        <w:rPr>
          <w:b/>
          <w:i/>
          <w:color w:val="000000"/>
          <w:sz w:val="20"/>
          <w:szCs w:val="20"/>
        </w:rPr>
      </w:r>
    </w:p>
    <w:p>
      <w:pPr>
        <w:pStyle w:val="NormalWeb"/>
        <w:numPr>
          <w:ilvl w:val="1"/>
          <w:numId w:val="1"/>
        </w:numPr>
        <w:spacing w:before="280" w:afterAutospacing="0" w:after="240"/>
        <w:jc w:val="both"/>
        <w:rPr>
          <w:b/>
          <w:b/>
          <w:color w:val="000000"/>
        </w:rPr>
      </w:pPr>
      <w:r>
        <w:rPr>
          <w:b/>
          <w:color w:val="000000"/>
        </w:rPr>
        <w:t>Модель классов (рис.2)</w:t>
      </w:r>
    </w:p>
    <w:p>
      <w:pPr>
        <w:pStyle w:val="NormalWeb"/>
        <w:spacing w:beforeAutospacing="0" w:before="0" w:afterAutospacing="0" w:after="0"/>
        <w:ind w:left="-426" w:hanging="0"/>
        <w:jc w:val="both"/>
        <w:rPr>
          <w:color w:val="000000"/>
        </w:rPr>
      </w:pPr>
      <w:r>
        <w:rPr>
          <w:color w:val="000000"/>
        </w:rPr>
        <w:t>Заказчик имеет следующие поля:</w:t>
      </w:r>
    </w:p>
    <w:p>
      <w:pPr>
        <w:pStyle w:val="NormalWeb"/>
        <w:numPr>
          <w:ilvl w:val="0"/>
          <w:numId w:val="8"/>
        </w:numPr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  <w:lang w:val="en-US"/>
        </w:rPr>
        <w:t>ID</w:t>
      </w:r>
      <w:r>
        <w:rPr>
          <w:color w:val="000000"/>
        </w:rPr>
        <w:t xml:space="preserve"> заказчика;</w:t>
      </w:r>
    </w:p>
    <w:p>
      <w:pPr>
        <w:pStyle w:val="NormalWeb"/>
        <w:numPr>
          <w:ilvl w:val="0"/>
          <w:numId w:val="8"/>
        </w:numPr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  <w:t>ФИО;</w:t>
      </w:r>
    </w:p>
    <w:p>
      <w:pPr>
        <w:pStyle w:val="NormalWeb"/>
        <w:numPr>
          <w:ilvl w:val="0"/>
          <w:numId w:val="8"/>
        </w:numPr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  <w:t>Адрес;</w:t>
      </w:r>
    </w:p>
    <w:p>
      <w:pPr>
        <w:pStyle w:val="NormalWeb"/>
        <w:numPr>
          <w:ilvl w:val="0"/>
          <w:numId w:val="8"/>
        </w:numPr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  <w:t>Телефон;</w:t>
      </w:r>
    </w:p>
    <w:p>
      <w:pPr>
        <w:pStyle w:val="NormalWeb"/>
        <w:numPr>
          <w:ilvl w:val="0"/>
          <w:numId w:val="8"/>
        </w:numPr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  <w:lang w:val="en-US"/>
        </w:rPr>
        <w:t>Email</w:t>
      </w:r>
    </w:p>
    <w:p>
      <w:pPr>
        <w:pStyle w:val="NormalWeb"/>
        <w:spacing w:beforeAutospacing="0" w:before="0" w:afterAutospacing="0" w:after="0"/>
        <w:ind w:left="229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-426" w:hanging="0"/>
        <w:jc w:val="both"/>
        <w:rPr>
          <w:color w:val="000000"/>
        </w:rPr>
      </w:pPr>
      <w:r>
        <w:rPr>
          <w:color w:val="000000"/>
        </w:rPr>
        <w:t>Заказ должен включать в себя:</w:t>
      </w:r>
    </w:p>
    <w:p>
      <w:pPr>
        <w:pStyle w:val="NormalWeb"/>
        <w:numPr>
          <w:ilvl w:val="0"/>
          <w:numId w:val="9"/>
        </w:numPr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  <w:lang w:val="en-US"/>
        </w:rPr>
        <w:t>Id</w:t>
      </w:r>
      <w:r>
        <w:rPr>
          <w:color w:val="000000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фильма</w:t>
      </w:r>
      <w:r>
        <w:rPr>
          <w:color w:val="000000"/>
        </w:rPr>
        <w:t>;</w:t>
      </w:r>
    </w:p>
    <w:p>
      <w:pPr>
        <w:pStyle w:val="NormalWeb"/>
        <w:numPr>
          <w:ilvl w:val="0"/>
          <w:numId w:val="9"/>
        </w:numPr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  <w:lang w:val="en-US"/>
        </w:rPr>
        <w:t>Id</w:t>
      </w:r>
      <w:r>
        <w:rPr>
          <w:color w:val="000000"/>
        </w:rPr>
        <w:t xml:space="preserve"> заказчика:</w:t>
      </w:r>
    </w:p>
    <w:p>
      <w:pPr>
        <w:pStyle w:val="NormalWeb"/>
        <w:numPr>
          <w:ilvl w:val="0"/>
          <w:numId w:val="9"/>
        </w:numPr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  <w:t>Дату (к которой заказ должен быть выполнен)</w:t>
      </w:r>
    </w:p>
    <w:p>
      <w:pPr>
        <w:pStyle w:val="NormalWeb"/>
        <w:spacing w:beforeAutospacing="0" w:before="0" w:afterAutospacing="0" w:after="0"/>
        <w:ind w:left="29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-426" w:hanging="0"/>
        <w:jc w:val="both"/>
        <w:rPr>
          <w:color w:val="000000"/>
        </w:rPr>
      </w:pPr>
      <w:r>
        <w:rPr>
          <w:color w:val="000000"/>
        </w:rPr>
        <w:t>Каждый тип</w:t>
      </w:r>
      <w:r>
        <w:rPr>
          <w:color w:val="000000"/>
          <w:lang w:val="ru-RU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ф</w:t>
      </w:r>
      <w:r>
        <w:rPr>
          <w:rFonts w:eastAsia="Times New Roman" w:cs="Times New Roman"/>
          <w:color w:val="000000"/>
          <w:sz w:val="24"/>
          <w:szCs w:val="24"/>
          <w:lang w:val="ru-RU" w:eastAsia="ru-RU"/>
        </w:rPr>
        <w:t>ильма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будет иметь свои дополнительные поля + включать все поля заказа, поэтому связь – наследование.</w:t>
      </w:r>
    </w:p>
    <w:p>
      <w:pPr>
        <w:pStyle w:val="NormalWeb"/>
        <w:spacing w:beforeAutospacing="0" w:before="0" w:afterAutospacing="0" w:after="0"/>
        <w:ind w:left="-426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-426" w:hanging="0"/>
        <w:jc w:val="both"/>
        <w:rPr>
          <w:color w:val="000000"/>
        </w:rPr>
      </w:pPr>
      <w:r>
        <w:rPr>
          <w:color w:val="000000"/>
        </w:rPr>
        <w:t>Заказчик может заказать один торт или несколько. Добавим, что заказ не может существовать без заказчика, следовательно, связь между классом «Заказчик» и «Заказ» - композиция.</w:t>
      </w:r>
    </w:p>
    <w:p>
      <w:pPr>
        <w:pStyle w:val="NormalWeb"/>
        <w:spacing w:beforeAutospacing="0" w:before="0" w:afterAutospacing="0" w:after="0"/>
        <w:ind w:left="-426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-426" w:hanging="0"/>
        <w:jc w:val="both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80185" cy="45935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ind w:left="-131" w:hanging="0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Web"/>
        <w:spacing w:before="0" w:afterAutospacing="0" w:after="240"/>
        <w:ind w:left="-131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spacing w:before="0" w:afterAutospacing="0" w:after="240"/>
        <w:ind w:left="-131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spacing w:before="0" w:afterAutospacing="0" w:after="240"/>
        <w:ind w:left="-131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spacing w:before="0" w:afterAutospacing="0" w:after="240"/>
        <w:ind w:left="-131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spacing w:before="0" w:afterAutospacing="0" w:after="240"/>
        <w:ind w:left="-131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spacing w:before="0" w:afterAutospacing="0" w:after="240"/>
        <w:ind w:left="-131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spacing w:before="0" w:afterAutospacing="0" w:after="240"/>
        <w:ind w:left="-131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spacing w:before="0" w:afterAutospacing="0" w:after="240"/>
        <w:ind w:left="-131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spacing w:before="0" w:afterAutospacing="0" w:after="240"/>
        <w:ind w:left="-131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spacing w:before="0" w:afterAutospacing="0" w:after="240"/>
        <w:ind w:left="-131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spacing w:before="0" w:afterAutospacing="0" w:after="240"/>
        <w:ind w:left="-131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spacing w:before="0" w:afterAutospacing="0" w:after="240"/>
        <w:ind w:left="-131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spacing w:before="0" w:afterAutospacing="0" w:after="240"/>
        <w:ind w:left="-131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spacing w:before="0" w:afterAutospacing="0" w:after="240"/>
        <w:ind w:left="-131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spacing w:before="280" w:afterAutospacing="0" w:after="240"/>
        <w:ind w:left="-131" w:hanging="0"/>
        <w:jc w:val="center"/>
        <w:rPr>
          <w:b/>
          <w:b/>
          <w:i/>
          <w:i/>
          <w:color w:val="000000"/>
          <w:sz w:val="20"/>
          <w:szCs w:val="20"/>
        </w:rPr>
      </w:pPr>
      <w:r>
        <w:rPr>
          <w:i/>
          <w:sz w:val="20"/>
          <w:szCs w:val="20"/>
        </w:rPr>
        <w:t>Рис.2. Модель классов</w:t>
      </w:r>
    </w:p>
    <w:p>
      <w:pPr>
        <w:pStyle w:val="NormalWeb"/>
        <w:spacing w:before="280" w:after="280"/>
        <w:ind w:left="-131" w:hanging="0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Web"/>
        <w:spacing w:before="280" w:after="280"/>
        <w:ind w:left="-131" w:hanging="0"/>
        <w:jc w:val="both"/>
        <w:rPr>
          <w:b/>
          <w:b/>
          <w:color w:val="000000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491" w:hanging="360"/>
      </w:pPr>
    </w:lvl>
    <w:lvl w:ilvl="1">
      <w:start w:val="1"/>
      <w:numFmt w:val="decimal"/>
      <w:lvlText w:val="%1.%2"/>
      <w:lvlJc w:val="left"/>
      <w:pPr>
        <w:ind w:left="-131" w:hanging="360"/>
      </w:pPr>
    </w:lvl>
    <w:lvl w:ilvl="2">
      <w:start w:val="1"/>
      <w:numFmt w:val="decimal"/>
      <w:lvlText w:val="%1.%2.%3"/>
      <w:lvlJc w:val="left"/>
      <w:pPr>
        <w:ind w:left="589" w:hanging="720"/>
      </w:pPr>
    </w:lvl>
    <w:lvl w:ilvl="3">
      <w:start w:val="1"/>
      <w:numFmt w:val="decimal"/>
      <w:lvlText w:val="%1.%2.%3.%4"/>
      <w:lvlJc w:val="left"/>
      <w:pPr>
        <w:ind w:left="949" w:hanging="720"/>
      </w:pPr>
    </w:lvl>
    <w:lvl w:ilvl="4">
      <w:start w:val="1"/>
      <w:numFmt w:val="decimal"/>
      <w:lvlText w:val="%1.%2.%3.%4.%5"/>
      <w:lvlJc w:val="left"/>
      <w:pPr>
        <w:ind w:left="1669" w:hanging="1080"/>
      </w:pPr>
    </w:lvl>
    <w:lvl w:ilvl="5">
      <w:start w:val="1"/>
      <w:numFmt w:val="decimal"/>
      <w:lvlText w:val="%1.%2.%3.%4.%5.%6"/>
      <w:lvlJc w:val="left"/>
      <w:pPr>
        <w:ind w:left="2029" w:hanging="1080"/>
      </w:pPr>
    </w:lvl>
    <w:lvl w:ilvl="6">
      <w:start w:val="1"/>
      <w:numFmt w:val="decimal"/>
      <w:lvlText w:val="%1.%2.%3.%4.%5.%6.%7"/>
      <w:lvlJc w:val="left"/>
      <w:pPr>
        <w:ind w:left="2749" w:hanging="1440"/>
      </w:pPr>
    </w:lvl>
    <w:lvl w:ilvl="7">
      <w:start w:val="1"/>
      <w:numFmt w:val="decimal"/>
      <w:lvlText w:val="%1.%2.%3.%4.%5.%6.%7.%8"/>
      <w:lvlJc w:val="left"/>
      <w:pPr>
        <w:ind w:left="3109" w:hanging="1440"/>
      </w:pPr>
    </w:lvl>
    <w:lvl w:ilvl="8">
      <w:start w:val="1"/>
      <w:numFmt w:val="decimal"/>
      <w:lvlText w:val="%1.%2.%3.%4.%5.%6.%7.%8.%9"/>
      <w:lvlJc w:val="left"/>
      <w:pPr>
        <w:ind w:left="3829" w:hanging="1800"/>
      </w:pPr>
    </w:lvl>
  </w:abstractNum>
  <w:abstractNum w:abstractNumId="2">
    <w:lvl w:ilvl="0">
      <w:start w:val="1"/>
      <w:numFmt w:val="bullet"/>
      <w:lvlText w:val=""/>
      <w:lvlJc w:val="left"/>
      <w:pPr>
        <w:ind w:left="-131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30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02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46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18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629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-131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30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02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46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18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629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22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6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3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8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5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989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294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73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45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89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1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054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9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1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5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97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14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22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6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3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8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5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989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22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6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3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8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5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989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294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73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45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89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1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054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e322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2977c2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7"/>
    <w:uiPriority w:val="99"/>
    <w:semiHidden/>
    <w:qFormat/>
    <w:rsid w:val="00195a44"/>
    <w:rPr/>
  </w:style>
  <w:style w:type="character" w:styleId="Style16" w:customStyle="1">
    <w:name w:val="Нижний колонтитул Знак"/>
    <w:basedOn w:val="DefaultParagraphFont"/>
    <w:link w:val="a9"/>
    <w:uiPriority w:val="99"/>
    <w:semiHidden/>
    <w:qFormat/>
    <w:rsid w:val="00195a44"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7e625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40ca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2977c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8"/>
    <w:uiPriority w:val="99"/>
    <w:semiHidden/>
    <w:unhideWhenUsed/>
    <w:rsid w:val="00195a4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a"/>
    <w:uiPriority w:val="99"/>
    <w:semiHidden/>
    <w:unhideWhenUsed/>
    <w:rsid w:val="00195a4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2855</TotalTime>
  <Application>LibreOffice/6.4.4.2$Windows_x86 LibreOffice_project/3d775be2011f3886db32dfd395a6a6d1ca2630ff</Application>
  <Pages>4</Pages>
  <Words>247</Words>
  <Characters>1647</Characters>
  <CharactersWithSpaces>1833</CharactersWithSpaces>
  <Paragraphs>48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2020-02-27T15:01:00Z</dcterms:created>
  <dc:creator>pc</dc:creator>
  <dc:description/>
  <dc:language>ru-RU</dc:language>
  <cp:lastModifiedBy/>
  <dcterms:modified xsi:type="dcterms:W3CDTF">2020-06-12T18:05:46Z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