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A941" w14:textId="08D757DF" w:rsidR="008E7B03" w:rsidRDefault="008E7B03" w:rsidP="008E7B03">
      <w:pPr>
        <w:pStyle w:val="Heading1"/>
      </w:pPr>
      <w:bookmarkStart w:id="0" w:name="_Toc162884630"/>
      <w:r>
        <w:t>Model Performance Summary</w:t>
      </w:r>
      <w:bookmarkEnd w:id="0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  <w:gridCol w:w="3213"/>
      </w:tblGrid>
      <w:tr w:rsidR="008E7B03" w:rsidRPr="00BB4AF8" w14:paraId="1F015A4F" w14:textId="77777777" w:rsidTr="00EF5682">
        <w:tc>
          <w:tcPr>
            <w:tcW w:w="12852" w:type="dxa"/>
            <w:gridSpan w:val="4"/>
            <w:shd w:val="clear" w:color="auto" w:fill="DEEAF6"/>
            <w:vAlign w:val="center"/>
          </w:tcPr>
          <w:p w14:paraId="1C77122F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</w:rPr>
            </w:pPr>
            <w:r w:rsidRPr="00BB4AF8">
              <w:rPr>
                <w:rFonts w:cs="Times New Roman"/>
                <w:b/>
                <w:bCs/>
              </w:rPr>
              <w:t>Legend</w:t>
            </w:r>
          </w:p>
        </w:tc>
      </w:tr>
      <w:tr w:rsidR="008E7B03" w:rsidRPr="00BB4AF8" w14:paraId="26559C5E" w14:textId="77777777" w:rsidTr="00EF5682">
        <w:tc>
          <w:tcPr>
            <w:tcW w:w="3213" w:type="dxa"/>
            <w:shd w:val="clear" w:color="auto" w:fill="FFF7E1"/>
            <w:vAlign w:val="center"/>
          </w:tcPr>
          <w:p w14:paraId="11F25C3F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</w:rPr>
            </w:pPr>
            <w:r w:rsidRPr="00BB4AF8">
              <w:rPr>
                <w:rFonts w:cs="Times New Roman"/>
              </w:rPr>
              <w:t>Group 1</w:t>
            </w:r>
          </w:p>
        </w:tc>
        <w:tc>
          <w:tcPr>
            <w:tcW w:w="3213" w:type="dxa"/>
            <w:shd w:val="clear" w:color="auto" w:fill="EDF5E7"/>
            <w:vAlign w:val="center"/>
          </w:tcPr>
          <w:p w14:paraId="19C9A4AC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</w:rPr>
            </w:pPr>
            <w:r w:rsidRPr="00BB4AF8">
              <w:rPr>
                <w:rFonts w:cs="Times New Roman"/>
              </w:rPr>
              <w:t>Group 2</w:t>
            </w:r>
          </w:p>
        </w:tc>
        <w:tc>
          <w:tcPr>
            <w:tcW w:w="3213" w:type="dxa"/>
            <w:shd w:val="clear" w:color="auto" w:fill="FDF0E7"/>
            <w:vAlign w:val="center"/>
          </w:tcPr>
          <w:p w14:paraId="67BF0E68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</w:rPr>
            </w:pPr>
            <w:r w:rsidRPr="00BB4AF8">
              <w:rPr>
                <w:rFonts w:cs="Times New Roman"/>
              </w:rPr>
              <w:t>Group 3</w:t>
            </w:r>
          </w:p>
        </w:tc>
        <w:tc>
          <w:tcPr>
            <w:tcW w:w="3213" w:type="dxa"/>
            <w:shd w:val="clear" w:color="auto" w:fill="F3E7FF"/>
            <w:vAlign w:val="center"/>
          </w:tcPr>
          <w:p w14:paraId="2798A744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</w:rPr>
            </w:pPr>
            <w:r w:rsidRPr="00BB4AF8">
              <w:rPr>
                <w:rFonts w:cs="Times New Roman"/>
              </w:rPr>
              <w:t>Group 4</w:t>
            </w:r>
          </w:p>
        </w:tc>
      </w:tr>
    </w:tbl>
    <w:p w14:paraId="3D5C929F" w14:textId="77777777" w:rsidR="008E7B03" w:rsidRPr="004C03B1" w:rsidRDefault="008E7B03" w:rsidP="008E7B03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14:ligatures w14:val="standardContextual"/>
        </w:rPr>
      </w:pPr>
    </w:p>
    <w:tbl>
      <w:tblPr>
        <w:tblStyle w:val="TableGrid3"/>
        <w:tblW w:w="13462" w:type="dxa"/>
        <w:tblLook w:val="04A0" w:firstRow="1" w:lastRow="0" w:firstColumn="1" w:lastColumn="0" w:noHBand="0" w:noVBand="1"/>
      </w:tblPr>
      <w:tblGrid>
        <w:gridCol w:w="1430"/>
        <w:gridCol w:w="2676"/>
        <w:gridCol w:w="2339"/>
        <w:gridCol w:w="2339"/>
        <w:gridCol w:w="2339"/>
        <w:gridCol w:w="2339"/>
      </w:tblGrid>
      <w:tr w:rsidR="008E7B03" w:rsidRPr="00BB4AF8" w14:paraId="75EB00B8" w14:textId="77777777" w:rsidTr="00EF5682">
        <w:trPr>
          <w:cantSplit/>
          <w:tblHeader/>
        </w:trPr>
        <w:tc>
          <w:tcPr>
            <w:tcW w:w="4106" w:type="dxa"/>
            <w:gridSpan w:val="2"/>
            <w:shd w:val="clear" w:color="auto" w:fill="DEEAF6"/>
            <w:vAlign w:val="center"/>
          </w:tcPr>
          <w:p w14:paraId="2371BAC0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bookmarkStart w:id="1" w:name="_Hlk162550868"/>
          </w:p>
        </w:tc>
        <w:tc>
          <w:tcPr>
            <w:tcW w:w="2339" w:type="dxa"/>
            <w:shd w:val="clear" w:color="auto" w:fill="DEEAF6"/>
            <w:vAlign w:val="center"/>
          </w:tcPr>
          <w:p w14:paraId="5D161B2F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Malnourished</w:t>
            </w:r>
          </w:p>
        </w:tc>
        <w:tc>
          <w:tcPr>
            <w:tcW w:w="2339" w:type="dxa"/>
            <w:shd w:val="clear" w:color="auto" w:fill="DEEAF6"/>
            <w:vAlign w:val="center"/>
          </w:tcPr>
          <w:p w14:paraId="341DC632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Stunted</w:t>
            </w:r>
          </w:p>
        </w:tc>
        <w:tc>
          <w:tcPr>
            <w:tcW w:w="2339" w:type="dxa"/>
            <w:shd w:val="clear" w:color="auto" w:fill="DEEAF6"/>
            <w:vAlign w:val="center"/>
          </w:tcPr>
          <w:p w14:paraId="75494A1F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Wasting</w:t>
            </w:r>
          </w:p>
        </w:tc>
        <w:tc>
          <w:tcPr>
            <w:tcW w:w="2339" w:type="dxa"/>
            <w:shd w:val="clear" w:color="auto" w:fill="DEEAF6"/>
            <w:vAlign w:val="center"/>
          </w:tcPr>
          <w:p w14:paraId="17AD7EED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Underweight</w:t>
            </w:r>
          </w:p>
        </w:tc>
      </w:tr>
      <w:tr w:rsidR="008E7B03" w:rsidRPr="00BB4AF8" w14:paraId="64F6ED93" w14:textId="77777777" w:rsidTr="00EF5682">
        <w:trPr>
          <w:cantSplit/>
        </w:trPr>
        <w:tc>
          <w:tcPr>
            <w:tcW w:w="1430" w:type="dxa"/>
            <w:vMerge w:val="restart"/>
            <w:shd w:val="clear" w:color="auto" w:fill="DEEAF6"/>
            <w:vAlign w:val="center"/>
          </w:tcPr>
          <w:p w14:paraId="53877CA4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Naïve Bayes</w:t>
            </w:r>
          </w:p>
        </w:tc>
        <w:tc>
          <w:tcPr>
            <w:tcW w:w="2676" w:type="dxa"/>
            <w:shd w:val="clear" w:color="auto" w:fill="ECF3FA"/>
            <w:vAlign w:val="center"/>
          </w:tcPr>
          <w:p w14:paraId="0FC58BB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Normal split, e1071 Naïve Bayes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288D2FF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malNBModel</w:t>
            </w:r>
            <w:proofErr w:type="spellEnd"/>
          </w:p>
          <w:p w14:paraId="4B76CE35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AC1210">
              <w:rPr>
                <w:rFonts w:cs="Times New Roman"/>
              </w:rPr>
              <w:t>Accuracy: 0.56</w:t>
            </w:r>
          </w:p>
          <w:p w14:paraId="27D1A42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0.5</w:t>
            </w:r>
            <w:r>
              <w:rPr>
                <w:rFonts w:cs="Times New Roman"/>
              </w:rPr>
              <w:t>4</w:t>
            </w:r>
          </w:p>
          <w:p w14:paraId="3093C217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0.5</w:t>
            </w:r>
            <w:r>
              <w:rPr>
                <w:rFonts w:cs="Times New Roman"/>
              </w:rPr>
              <w:t>8</w:t>
            </w:r>
          </w:p>
          <w:p w14:paraId="2F89B63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</w:t>
            </w:r>
            <w:r>
              <w:rPr>
                <w:rFonts w:cs="Times New Roman"/>
              </w:rPr>
              <w:t>1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5120F962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stuntNBModel</w:t>
            </w:r>
            <w:proofErr w:type="spellEnd"/>
          </w:p>
          <w:p w14:paraId="790BF96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8</w:t>
            </w:r>
          </w:p>
          <w:p w14:paraId="5B6C6F6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0.1</w:t>
            </w:r>
            <w:r>
              <w:rPr>
                <w:rFonts w:cs="Times New Roman"/>
              </w:rPr>
              <w:t>5</w:t>
            </w:r>
          </w:p>
          <w:p w14:paraId="69FA09FF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</w:t>
            </w:r>
            <w:r>
              <w:rPr>
                <w:rFonts w:cs="Times New Roman"/>
              </w:rPr>
              <w:t>2</w:t>
            </w:r>
          </w:p>
          <w:p w14:paraId="385E5E1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</w:t>
            </w:r>
            <w:r>
              <w:rPr>
                <w:rFonts w:cs="Times New Roman"/>
              </w:rPr>
              <w:t>8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174C8C1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wastNBModel</w:t>
            </w:r>
            <w:proofErr w:type="spellEnd"/>
          </w:p>
          <w:p w14:paraId="6EA84D1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0.9</w:t>
            </w:r>
            <w:r>
              <w:rPr>
                <w:rFonts w:cs="Times New Roman"/>
              </w:rPr>
              <w:t>1</w:t>
            </w:r>
          </w:p>
          <w:p w14:paraId="49A23E4D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0.05</w:t>
            </w:r>
          </w:p>
          <w:p w14:paraId="703CECC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0.98</w:t>
            </w:r>
          </w:p>
          <w:p w14:paraId="6C559D0F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</w:t>
            </w:r>
            <w:r>
              <w:rPr>
                <w:rFonts w:cs="Times New Roman"/>
              </w:rPr>
              <w:t>5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2B773CF7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underNBModel</w:t>
            </w:r>
            <w:proofErr w:type="spellEnd"/>
          </w:p>
          <w:p w14:paraId="186A949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</w:t>
            </w:r>
            <w:r>
              <w:rPr>
                <w:rFonts w:cs="Times New Roman"/>
              </w:rPr>
              <w:t>5</w:t>
            </w:r>
          </w:p>
          <w:p w14:paraId="4BD33BE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01AEA920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  <w:r>
              <w:rPr>
                <w:rFonts w:cs="Times New Roman"/>
              </w:rPr>
              <w:t>6</w:t>
            </w:r>
          </w:p>
          <w:p w14:paraId="249AE2A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-0.007</w:t>
            </w:r>
          </w:p>
        </w:tc>
      </w:tr>
      <w:tr w:rsidR="008E7B03" w:rsidRPr="00BB4AF8" w14:paraId="52EEDCB7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  <w:vAlign w:val="center"/>
          </w:tcPr>
          <w:p w14:paraId="7005125E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0D9E848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Stratified 10-fold cross validation with caret Naïve Bayes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154FFE5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malNBModel2</w:t>
            </w:r>
          </w:p>
          <w:p w14:paraId="38DD701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 0.5</w:t>
            </w:r>
            <w:r>
              <w:rPr>
                <w:rFonts w:cs="Times New Roman"/>
              </w:rPr>
              <w:t>8</w:t>
            </w:r>
          </w:p>
          <w:p w14:paraId="22227222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 xml:space="preserve">(folds: </w:t>
            </w:r>
            <w:r w:rsidRPr="001E6E4C">
              <w:rPr>
                <w:rFonts w:cs="Times New Roman"/>
              </w:rPr>
              <w:t>0.5</w:t>
            </w:r>
            <w:r>
              <w:rPr>
                <w:rFonts w:cs="Times New Roman"/>
              </w:rPr>
              <w:t>5-</w:t>
            </w:r>
            <w:r w:rsidRPr="001E6E4C">
              <w:rPr>
                <w:rFonts w:cs="Times New Roman"/>
              </w:rPr>
              <w:t>0.6</w:t>
            </w:r>
            <w:r>
              <w:rPr>
                <w:rFonts w:cs="Times New Roman"/>
              </w:rPr>
              <w:t>6)</w:t>
            </w:r>
          </w:p>
          <w:p w14:paraId="1E81504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0.44</w:t>
            </w:r>
          </w:p>
          <w:p w14:paraId="61F18A09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0.6</w:t>
            </w:r>
            <w:r>
              <w:rPr>
                <w:rFonts w:cs="Times New Roman"/>
              </w:rPr>
              <w:t>6</w:t>
            </w:r>
          </w:p>
          <w:p w14:paraId="0A4957BC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</w:t>
            </w:r>
            <w:r>
              <w:rPr>
                <w:rFonts w:cs="Times New Roman"/>
              </w:rPr>
              <w:t>10</w:t>
            </w:r>
          </w:p>
          <w:p w14:paraId="3AB78051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</w:t>
            </w:r>
            <w:r w:rsidRPr="001E6E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8-0.22)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2CC28608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stuntNBModel2</w:t>
            </w:r>
          </w:p>
          <w:p w14:paraId="3D9CBC3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6</w:t>
            </w:r>
          </w:p>
          <w:p w14:paraId="40EE8079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0.57-0.68)</w:t>
            </w:r>
          </w:p>
          <w:p w14:paraId="18C375A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0.1</w:t>
            </w:r>
            <w:r>
              <w:rPr>
                <w:rFonts w:cs="Times New Roman"/>
              </w:rPr>
              <w:t>5</w:t>
            </w:r>
          </w:p>
          <w:p w14:paraId="1D855D6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</w:t>
            </w:r>
            <w:r>
              <w:rPr>
                <w:rFonts w:cs="Times New Roman"/>
              </w:rPr>
              <w:t>2</w:t>
            </w:r>
          </w:p>
          <w:p w14:paraId="205C7103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</w:t>
            </w:r>
            <w:r>
              <w:rPr>
                <w:rFonts w:cs="Times New Roman"/>
              </w:rPr>
              <w:t>8</w:t>
            </w:r>
          </w:p>
          <w:p w14:paraId="156855F6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0.0-0.17)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5EB677FC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wastNBModel2</w:t>
            </w:r>
          </w:p>
          <w:p w14:paraId="1925F28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0.9</w:t>
            </w:r>
            <w:r>
              <w:rPr>
                <w:rFonts w:cs="Times New Roman"/>
              </w:rPr>
              <w:t>2</w:t>
            </w:r>
          </w:p>
          <w:p w14:paraId="5FD65280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0.88-0.94)</w:t>
            </w:r>
          </w:p>
          <w:p w14:paraId="3C27E572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</w:t>
            </w:r>
            <w:r>
              <w:rPr>
                <w:rFonts w:cs="Times New Roman"/>
              </w:rPr>
              <w:t>3</w:t>
            </w:r>
          </w:p>
          <w:p w14:paraId="619A244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</w:p>
          <w:p w14:paraId="716F684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</w:t>
            </w:r>
            <w:r>
              <w:rPr>
                <w:rFonts w:cs="Times New Roman"/>
              </w:rPr>
              <w:t xml:space="preserve">3 </w:t>
            </w:r>
          </w:p>
          <w:p w14:paraId="5A013301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-0.06-0.35)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7B0E8FE4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underNBModel2</w:t>
            </w:r>
          </w:p>
          <w:p w14:paraId="78B3188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0.85</w:t>
            </w:r>
          </w:p>
          <w:p w14:paraId="09C2142C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0.85-0.86</w:t>
            </w:r>
          </w:p>
          <w:p w14:paraId="758C96F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2D87E69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1.00</w:t>
            </w:r>
          </w:p>
          <w:p w14:paraId="51A6ABB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</w:t>
            </w:r>
            <w:r>
              <w:rPr>
                <w:rFonts w:cs="Times New Roman"/>
              </w:rPr>
              <w:t>.00</w:t>
            </w:r>
          </w:p>
          <w:p w14:paraId="02174CED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-0.01-0)</w:t>
            </w:r>
          </w:p>
        </w:tc>
      </w:tr>
      <w:tr w:rsidR="008E7B03" w:rsidRPr="00BB4AF8" w14:paraId="52459FA4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  <w:vAlign w:val="center"/>
          </w:tcPr>
          <w:p w14:paraId="3096304D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0CC7BFF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Stratified 10-fold cross validation with caret Naïve Bayes and Laplace</w:t>
            </w:r>
          </w:p>
        </w:tc>
        <w:tc>
          <w:tcPr>
            <w:tcW w:w="2339" w:type="dxa"/>
            <w:shd w:val="clear" w:color="auto" w:fill="FDF0E7"/>
            <w:vAlign w:val="center"/>
          </w:tcPr>
          <w:p w14:paraId="661BE681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malNBModel3</w:t>
            </w:r>
          </w:p>
          <w:p w14:paraId="5766CE29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 0.5</w:t>
            </w:r>
            <w:r>
              <w:rPr>
                <w:rFonts w:cs="Times New Roman"/>
              </w:rPr>
              <w:t>8</w:t>
            </w:r>
          </w:p>
          <w:p w14:paraId="1DFFD8EF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0.56-0.64)</w:t>
            </w:r>
          </w:p>
          <w:p w14:paraId="7B31FAB9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0.4</w:t>
            </w:r>
            <w:r>
              <w:rPr>
                <w:rFonts w:cs="Times New Roman"/>
              </w:rPr>
              <w:t>5</w:t>
            </w:r>
          </w:p>
          <w:p w14:paraId="476C8A5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0.65</w:t>
            </w:r>
          </w:p>
          <w:p w14:paraId="2A04CEB4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0.10</w:t>
            </w:r>
          </w:p>
          <w:p w14:paraId="157A9CB8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-0.02</w:t>
            </w:r>
            <w:r>
              <w:rPr>
                <w:rFonts w:cs="Times New Roman"/>
              </w:rPr>
              <w:softHyphen/>
              <w:t>-0.24)</w:t>
            </w:r>
          </w:p>
        </w:tc>
        <w:tc>
          <w:tcPr>
            <w:tcW w:w="2339" w:type="dxa"/>
            <w:shd w:val="clear" w:color="auto" w:fill="FDF0E7"/>
            <w:vAlign w:val="center"/>
          </w:tcPr>
          <w:p w14:paraId="1BDB03B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stuntNBModel3</w:t>
            </w:r>
          </w:p>
          <w:p w14:paraId="3C29E77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0.65</w:t>
            </w:r>
          </w:p>
          <w:p w14:paraId="2EA14FE4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0.60-0.69)</w:t>
            </w:r>
          </w:p>
          <w:p w14:paraId="7D82B63D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0.05</w:t>
            </w:r>
          </w:p>
          <w:p w14:paraId="1A964F41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</w:t>
            </w:r>
            <w:r>
              <w:rPr>
                <w:rFonts w:cs="Times New Roman"/>
              </w:rPr>
              <w:t>6</w:t>
            </w:r>
          </w:p>
          <w:p w14:paraId="136B254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0.01</w:t>
            </w:r>
          </w:p>
          <w:p w14:paraId="108255F6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-0.03-0.15)</w:t>
            </w:r>
          </w:p>
        </w:tc>
        <w:tc>
          <w:tcPr>
            <w:tcW w:w="2339" w:type="dxa"/>
            <w:shd w:val="clear" w:color="auto" w:fill="FDF0E7"/>
            <w:vAlign w:val="center"/>
          </w:tcPr>
          <w:p w14:paraId="73287C2E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wastNBModel3</w:t>
            </w:r>
          </w:p>
          <w:p w14:paraId="7330EB4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0.9</w:t>
            </w:r>
            <w:r>
              <w:rPr>
                <w:rFonts w:cs="Times New Roman"/>
              </w:rPr>
              <w:t>2</w:t>
            </w:r>
          </w:p>
          <w:p w14:paraId="36BF7C61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0.86-0.93)</w:t>
            </w:r>
          </w:p>
          <w:p w14:paraId="6B1370E0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</w:t>
            </w:r>
            <w:r>
              <w:rPr>
                <w:rFonts w:cs="Times New Roman"/>
              </w:rPr>
              <w:t>3</w:t>
            </w:r>
          </w:p>
          <w:p w14:paraId="63DE20D5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  <w:r>
              <w:rPr>
                <w:rFonts w:cs="Times New Roman"/>
              </w:rPr>
              <w:t>2</w:t>
            </w:r>
          </w:p>
          <w:p w14:paraId="5B9E751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</w:t>
            </w:r>
            <w:r>
              <w:rPr>
                <w:rFonts w:cs="Times New Roman"/>
              </w:rPr>
              <w:t>3</w:t>
            </w:r>
          </w:p>
          <w:p w14:paraId="68FF4B99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-0.07-0.31)</w:t>
            </w:r>
          </w:p>
        </w:tc>
        <w:tc>
          <w:tcPr>
            <w:tcW w:w="2339" w:type="dxa"/>
            <w:shd w:val="clear" w:color="auto" w:fill="FDF0E7"/>
            <w:vAlign w:val="center"/>
          </w:tcPr>
          <w:p w14:paraId="25040EA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underNBModel3</w:t>
            </w:r>
          </w:p>
          <w:p w14:paraId="27B360A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0.85</w:t>
            </w:r>
          </w:p>
          <w:p w14:paraId="2790D3A5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0.85-0.86)</w:t>
            </w:r>
          </w:p>
          <w:p w14:paraId="7A14320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73CF8B75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1.00</w:t>
            </w:r>
          </w:p>
          <w:p w14:paraId="7C25F6C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</w:t>
            </w:r>
            <w:r>
              <w:rPr>
                <w:rFonts w:cs="Times New Roman"/>
              </w:rPr>
              <w:t>.00</w:t>
            </w:r>
          </w:p>
          <w:p w14:paraId="5778D9BA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-0.01-0)</w:t>
            </w:r>
          </w:p>
        </w:tc>
      </w:tr>
      <w:tr w:rsidR="008E7B03" w:rsidRPr="00BB4AF8" w14:paraId="11AD0A47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  <w:vAlign w:val="center"/>
          </w:tcPr>
          <w:p w14:paraId="540A4612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292F052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Stratified 10-fold cross validation with caret Naïve Bayes and Laplace and larger dataset</w:t>
            </w:r>
          </w:p>
        </w:tc>
        <w:tc>
          <w:tcPr>
            <w:tcW w:w="2339" w:type="dxa"/>
            <w:shd w:val="clear" w:color="auto" w:fill="F3E7FF"/>
            <w:vAlign w:val="center"/>
          </w:tcPr>
          <w:p w14:paraId="0BE61A4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malNBModel4</w:t>
            </w:r>
          </w:p>
          <w:p w14:paraId="158B504B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 0.</w:t>
            </w:r>
            <w:r>
              <w:rPr>
                <w:rFonts w:cs="Times New Roman"/>
              </w:rPr>
              <w:t>60</w:t>
            </w:r>
          </w:p>
          <w:p w14:paraId="1C9404B2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0.57-0.66)</w:t>
            </w:r>
          </w:p>
          <w:p w14:paraId="7584E40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0.46</w:t>
            </w:r>
          </w:p>
          <w:p w14:paraId="062C9F5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0.67</w:t>
            </w:r>
          </w:p>
          <w:p w14:paraId="78E9621B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</w:t>
            </w:r>
            <w:r>
              <w:rPr>
                <w:rFonts w:cs="Times New Roman"/>
              </w:rPr>
              <w:t>4</w:t>
            </w:r>
          </w:p>
          <w:p w14:paraId="2C65AB08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0.02-0.24)</w:t>
            </w:r>
          </w:p>
        </w:tc>
        <w:tc>
          <w:tcPr>
            <w:tcW w:w="2339" w:type="dxa"/>
            <w:vAlign w:val="center"/>
          </w:tcPr>
          <w:p w14:paraId="535F2A3F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339" w:type="dxa"/>
            <w:vAlign w:val="center"/>
          </w:tcPr>
          <w:p w14:paraId="04E492A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339" w:type="dxa"/>
            <w:vAlign w:val="center"/>
          </w:tcPr>
          <w:p w14:paraId="4FDAA30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8E7B03" w:rsidRPr="00BB4AF8" w14:paraId="10032FDC" w14:textId="77777777" w:rsidTr="00EF5682">
        <w:trPr>
          <w:cantSplit/>
        </w:trPr>
        <w:tc>
          <w:tcPr>
            <w:tcW w:w="1430" w:type="dxa"/>
            <w:vMerge w:val="restart"/>
            <w:shd w:val="clear" w:color="auto" w:fill="DEEAF6"/>
            <w:vAlign w:val="center"/>
          </w:tcPr>
          <w:p w14:paraId="36700B41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Logistic Regression</w:t>
            </w:r>
          </w:p>
        </w:tc>
        <w:tc>
          <w:tcPr>
            <w:tcW w:w="2676" w:type="dxa"/>
            <w:shd w:val="clear" w:color="auto" w:fill="ECF3FA"/>
            <w:vAlign w:val="center"/>
          </w:tcPr>
          <w:p w14:paraId="036C7EB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 xml:space="preserve">Normal split, binomial </w:t>
            </w:r>
            <w:proofErr w:type="spellStart"/>
            <w:r w:rsidRPr="00BB4AF8">
              <w:rPr>
                <w:rFonts w:cs="Times New Roman"/>
              </w:rPr>
              <w:t>glm</w:t>
            </w:r>
            <w:proofErr w:type="spellEnd"/>
          </w:p>
        </w:tc>
        <w:tc>
          <w:tcPr>
            <w:tcW w:w="2339" w:type="dxa"/>
            <w:shd w:val="clear" w:color="auto" w:fill="FFF7E1"/>
            <w:vAlign w:val="center"/>
          </w:tcPr>
          <w:p w14:paraId="74457ACE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malLRModel</w:t>
            </w:r>
            <w:proofErr w:type="spellEnd"/>
          </w:p>
          <w:p w14:paraId="2885329D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 0.64</w:t>
            </w:r>
          </w:p>
          <w:p w14:paraId="18F37B97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0.30</w:t>
            </w:r>
          </w:p>
          <w:p w14:paraId="4FD91F6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0.8</w:t>
            </w:r>
            <w:r>
              <w:rPr>
                <w:rFonts w:cs="Times New Roman"/>
              </w:rPr>
              <w:t>4</w:t>
            </w:r>
          </w:p>
          <w:p w14:paraId="5797950D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0.15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6D3E089C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stuntLRModel</w:t>
            </w:r>
            <w:proofErr w:type="spellEnd"/>
          </w:p>
          <w:p w14:paraId="7FDD304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6</w:t>
            </w:r>
          </w:p>
          <w:p w14:paraId="6392B58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0.1</w:t>
            </w:r>
            <w:r>
              <w:rPr>
                <w:rFonts w:cs="Times New Roman"/>
              </w:rPr>
              <w:t>4</w:t>
            </w:r>
          </w:p>
          <w:p w14:paraId="0E4B588F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0.92</w:t>
            </w:r>
          </w:p>
          <w:p w14:paraId="7B912F3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0.07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0BCDB6A4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wastLRModel</w:t>
            </w:r>
            <w:proofErr w:type="spellEnd"/>
          </w:p>
          <w:p w14:paraId="6DE45AB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0.92</w:t>
            </w:r>
          </w:p>
          <w:p w14:paraId="6C78ED9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764025F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  <w:r>
              <w:rPr>
                <w:rFonts w:cs="Times New Roman"/>
              </w:rPr>
              <w:t>8</w:t>
            </w:r>
          </w:p>
          <w:p w14:paraId="15FCE8F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-0.00</w:t>
            </w:r>
            <w:r>
              <w:rPr>
                <w:rFonts w:cs="Times New Roman"/>
              </w:rPr>
              <w:t>4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22823827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underLRModel</w:t>
            </w:r>
            <w:proofErr w:type="spellEnd"/>
          </w:p>
          <w:p w14:paraId="78B103A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</w:t>
            </w:r>
            <w:r>
              <w:rPr>
                <w:rFonts w:cs="Times New Roman"/>
              </w:rPr>
              <w:t>5</w:t>
            </w:r>
            <w:r w:rsidRPr="00BB4AF8">
              <w:rPr>
                <w:rFonts w:cs="Times New Roman"/>
              </w:rPr>
              <w:t>8</w:t>
            </w:r>
          </w:p>
          <w:p w14:paraId="39E56B6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3155B9D0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  <w:r>
              <w:rPr>
                <w:rFonts w:cs="Times New Roman"/>
              </w:rPr>
              <w:t>8</w:t>
            </w:r>
          </w:p>
          <w:p w14:paraId="40C63C4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-0.00</w:t>
            </w:r>
            <w:r>
              <w:rPr>
                <w:rFonts w:cs="Times New Roman"/>
              </w:rPr>
              <w:t>4</w:t>
            </w:r>
          </w:p>
        </w:tc>
      </w:tr>
      <w:tr w:rsidR="008E7B03" w:rsidRPr="00BB4AF8" w14:paraId="22F26FB5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  <w:vAlign w:val="center"/>
          </w:tcPr>
          <w:p w14:paraId="654FCA02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4105ACA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 xml:space="preserve">Stratified 10-fold cross validation, binomial </w:t>
            </w:r>
            <w:proofErr w:type="spellStart"/>
            <w:r w:rsidRPr="00BB4AF8">
              <w:rPr>
                <w:rFonts w:cs="Times New Roman"/>
              </w:rPr>
              <w:t>glm</w:t>
            </w:r>
            <w:proofErr w:type="spellEnd"/>
          </w:p>
        </w:tc>
        <w:tc>
          <w:tcPr>
            <w:tcW w:w="2339" w:type="dxa"/>
            <w:shd w:val="clear" w:color="auto" w:fill="EDF5E7"/>
            <w:vAlign w:val="center"/>
          </w:tcPr>
          <w:p w14:paraId="11BE7604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malLRModel2</w:t>
            </w:r>
          </w:p>
          <w:p w14:paraId="52C2330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0.64</w:t>
            </w:r>
          </w:p>
          <w:p w14:paraId="7F2C3029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0.60-0.71)</w:t>
            </w:r>
          </w:p>
          <w:p w14:paraId="5D40A3E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0.30</w:t>
            </w:r>
          </w:p>
          <w:p w14:paraId="13DDD83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0.8</w:t>
            </w:r>
            <w:r>
              <w:rPr>
                <w:rFonts w:cs="Times New Roman"/>
              </w:rPr>
              <w:t>4</w:t>
            </w:r>
          </w:p>
          <w:p w14:paraId="40BCD8B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0.15</w:t>
            </w:r>
          </w:p>
          <w:p w14:paraId="27D31F21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0.06-0.30)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695DFA5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stuntLRModel2</w:t>
            </w:r>
          </w:p>
          <w:p w14:paraId="555AEFFE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6</w:t>
            </w:r>
          </w:p>
          <w:p w14:paraId="1CB5C92E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0.64-0.70)</w:t>
            </w:r>
          </w:p>
          <w:p w14:paraId="04F39E6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0.1</w:t>
            </w:r>
            <w:r>
              <w:rPr>
                <w:rFonts w:cs="Times New Roman"/>
              </w:rPr>
              <w:t>4</w:t>
            </w:r>
          </w:p>
          <w:p w14:paraId="11100A0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0.92</w:t>
            </w:r>
          </w:p>
          <w:p w14:paraId="2F5E05D0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0.07</w:t>
            </w:r>
          </w:p>
          <w:p w14:paraId="4511D0C8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0.06-0.25)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578368CA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wastLRModel2</w:t>
            </w:r>
          </w:p>
          <w:p w14:paraId="6757E8F1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0.92</w:t>
            </w:r>
          </w:p>
          <w:p w14:paraId="32906468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0.91-0.93)</w:t>
            </w:r>
          </w:p>
          <w:p w14:paraId="6868B11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135F7C61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  <w:r>
              <w:rPr>
                <w:rFonts w:cs="Times New Roman"/>
              </w:rPr>
              <w:t>8</w:t>
            </w:r>
          </w:p>
          <w:p w14:paraId="51335CB8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-0.00</w:t>
            </w:r>
            <w:r>
              <w:rPr>
                <w:rFonts w:cs="Times New Roman"/>
              </w:rPr>
              <w:t>4</w:t>
            </w:r>
          </w:p>
          <w:p w14:paraId="3A78E39F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-0.03-0.31)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4AC1305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underLRModel2</w:t>
            </w:r>
          </w:p>
          <w:p w14:paraId="7069454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</w:t>
            </w:r>
            <w:r>
              <w:rPr>
                <w:rFonts w:cs="Times New Roman"/>
              </w:rPr>
              <w:t>5</w:t>
            </w:r>
          </w:p>
          <w:p w14:paraId="1194ECA0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0.83-0.85)</w:t>
            </w:r>
          </w:p>
          <w:p w14:paraId="1946729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0.00</w:t>
            </w:r>
          </w:p>
          <w:p w14:paraId="3EA6FB19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  <w:r>
              <w:rPr>
                <w:rFonts w:cs="Times New Roman"/>
              </w:rPr>
              <w:t>8</w:t>
            </w:r>
          </w:p>
          <w:p w14:paraId="26FBCBAB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-0.00</w:t>
            </w:r>
            <w:r>
              <w:rPr>
                <w:rFonts w:cs="Times New Roman"/>
              </w:rPr>
              <w:t>4</w:t>
            </w:r>
          </w:p>
          <w:p w14:paraId="24C133F1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-0.03-0.08)</w:t>
            </w:r>
          </w:p>
        </w:tc>
      </w:tr>
      <w:tr w:rsidR="008E7B03" w:rsidRPr="00BB4AF8" w14:paraId="4178A7B1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  <w:vAlign w:val="center"/>
          </w:tcPr>
          <w:p w14:paraId="49B42D59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203C8AD2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 xml:space="preserve">Stratified 10-fold cross validation, binomial </w:t>
            </w:r>
            <w:proofErr w:type="spellStart"/>
            <w:r w:rsidRPr="00BB4AF8">
              <w:rPr>
                <w:rFonts w:cs="Times New Roman"/>
              </w:rPr>
              <w:t>glm</w:t>
            </w:r>
            <w:proofErr w:type="spellEnd"/>
            <w:r w:rsidRPr="00BB4AF8">
              <w:rPr>
                <w:rFonts w:cs="Times New Roman"/>
              </w:rPr>
              <w:t xml:space="preserve"> and larger dataset</w:t>
            </w:r>
          </w:p>
        </w:tc>
        <w:tc>
          <w:tcPr>
            <w:tcW w:w="2339" w:type="dxa"/>
            <w:shd w:val="clear" w:color="auto" w:fill="FDF0E7"/>
            <w:vAlign w:val="center"/>
          </w:tcPr>
          <w:p w14:paraId="4DA66BCF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malLRModel3</w:t>
            </w:r>
          </w:p>
          <w:p w14:paraId="0482D60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4</w:t>
            </w:r>
          </w:p>
          <w:p w14:paraId="2A592DEC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0.61-0.69)</w:t>
            </w:r>
          </w:p>
          <w:p w14:paraId="3A4381BD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0.26</w:t>
            </w:r>
          </w:p>
          <w:p w14:paraId="4AD502A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0.84</w:t>
            </w:r>
          </w:p>
          <w:p w14:paraId="68D4B0F0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</w:t>
            </w:r>
            <w:r>
              <w:rPr>
                <w:rFonts w:cs="Times New Roman"/>
              </w:rPr>
              <w:t>2</w:t>
            </w:r>
          </w:p>
          <w:p w14:paraId="4294DE53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0.07-0.24)</w:t>
            </w:r>
          </w:p>
        </w:tc>
        <w:tc>
          <w:tcPr>
            <w:tcW w:w="2339" w:type="dxa"/>
            <w:vAlign w:val="center"/>
          </w:tcPr>
          <w:p w14:paraId="6421E8A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339" w:type="dxa"/>
            <w:vAlign w:val="center"/>
          </w:tcPr>
          <w:p w14:paraId="03E701A0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339" w:type="dxa"/>
            <w:vAlign w:val="center"/>
          </w:tcPr>
          <w:p w14:paraId="5035F805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8E7B03" w:rsidRPr="00BB4AF8" w14:paraId="535126A4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  <w:vAlign w:val="center"/>
          </w:tcPr>
          <w:p w14:paraId="4CC5FCE7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62840E52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 xml:space="preserve">Stratified 10-fold cross validation, binomial </w:t>
            </w:r>
            <w:proofErr w:type="spellStart"/>
            <w:r w:rsidRPr="00BB4AF8">
              <w:rPr>
                <w:rFonts w:cs="Times New Roman"/>
              </w:rPr>
              <w:t>glm</w:t>
            </w:r>
            <w:proofErr w:type="spellEnd"/>
            <w:r w:rsidRPr="00BB4AF8">
              <w:rPr>
                <w:rFonts w:cs="Times New Roman"/>
              </w:rPr>
              <w:t xml:space="preserve"> and larger dataset with fewer variables</w:t>
            </w:r>
          </w:p>
        </w:tc>
        <w:tc>
          <w:tcPr>
            <w:tcW w:w="2339" w:type="dxa"/>
            <w:shd w:val="clear" w:color="auto" w:fill="F3E7FF"/>
            <w:vAlign w:val="center"/>
          </w:tcPr>
          <w:p w14:paraId="7F2648E9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malLRModel4</w:t>
            </w:r>
          </w:p>
          <w:p w14:paraId="7AC80CC6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5</w:t>
            </w:r>
          </w:p>
          <w:p w14:paraId="679F0B21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0.61-0.68)</w:t>
            </w:r>
          </w:p>
          <w:p w14:paraId="5B7ACCED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0.17</w:t>
            </w:r>
          </w:p>
          <w:p w14:paraId="11147512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0.91</w:t>
            </w:r>
          </w:p>
          <w:p w14:paraId="58DBE644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0.10</w:t>
            </w:r>
          </w:p>
          <w:p w14:paraId="071D976C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0.03-0.19)</w:t>
            </w:r>
          </w:p>
        </w:tc>
        <w:tc>
          <w:tcPr>
            <w:tcW w:w="2339" w:type="dxa"/>
            <w:vAlign w:val="center"/>
          </w:tcPr>
          <w:p w14:paraId="1546C01C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339" w:type="dxa"/>
            <w:vAlign w:val="center"/>
          </w:tcPr>
          <w:p w14:paraId="5644BCA6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339" w:type="dxa"/>
            <w:vAlign w:val="center"/>
          </w:tcPr>
          <w:p w14:paraId="26061B47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8E7B03" w:rsidRPr="00BB4AF8" w14:paraId="44F41D0D" w14:textId="77777777" w:rsidTr="00EF5682">
        <w:trPr>
          <w:cantSplit/>
        </w:trPr>
        <w:tc>
          <w:tcPr>
            <w:tcW w:w="1430" w:type="dxa"/>
            <w:vMerge w:val="restart"/>
            <w:shd w:val="clear" w:color="auto" w:fill="DEEAF6"/>
            <w:vAlign w:val="center"/>
          </w:tcPr>
          <w:p w14:paraId="6B445617" w14:textId="77777777" w:rsidR="008E7B03" w:rsidRPr="00BB4AF8" w:rsidRDefault="008E7B03" w:rsidP="00EF5682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BB4AF8">
              <w:rPr>
                <w:rFonts w:cs="Times New Roman"/>
                <w:b/>
                <w:bCs/>
              </w:rPr>
              <w:t>Decision Tree</w:t>
            </w:r>
          </w:p>
        </w:tc>
        <w:tc>
          <w:tcPr>
            <w:tcW w:w="2676" w:type="dxa"/>
            <w:shd w:val="clear" w:color="auto" w:fill="ECF3FA"/>
            <w:vAlign w:val="center"/>
          </w:tcPr>
          <w:p w14:paraId="37A79B81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 xml:space="preserve">Normal split, </w:t>
            </w:r>
            <w:proofErr w:type="spellStart"/>
            <w:r w:rsidRPr="00BB4AF8">
              <w:rPr>
                <w:rFonts w:cs="Times New Roman"/>
              </w:rPr>
              <w:t>rpart</w:t>
            </w:r>
            <w:proofErr w:type="spellEnd"/>
            <w:r w:rsidRPr="00BB4AF8">
              <w:rPr>
                <w:rFonts w:cs="Times New Roman"/>
              </w:rPr>
              <w:t xml:space="preserve"> tree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3405741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malDTModel</w:t>
            </w:r>
            <w:proofErr w:type="spellEnd"/>
          </w:p>
          <w:p w14:paraId="5044449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4</w:t>
            </w:r>
          </w:p>
          <w:p w14:paraId="66093132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0.23</w:t>
            </w:r>
          </w:p>
          <w:p w14:paraId="09B1362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0.8</w:t>
            </w:r>
            <w:r>
              <w:rPr>
                <w:rFonts w:cs="Times New Roman"/>
              </w:rPr>
              <w:t>7</w:t>
            </w:r>
          </w:p>
          <w:p w14:paraId="6E77AB6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</w:t>
            </w:r>
            <w:r>
              <w:rPr>
                <w:rFonts w:cs="Times New Roman"/>
              </w:rPr>
              <w:t>2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7FF8109E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stuntDTModel</w:t>
            </w:r>
            <w:proofErr w:type="spellEnd"/>
          </w:p>
          <w:p w14:paraId="6AA27B3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7</w:t>
            </w:r>
          </w:p>
          <w:p w14:paraId="765D52D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0.05</w:t>
            </w:r>
          </w:p>
          <w:p w14:paraId="753F802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</w:t>
            </w:r>
            <w:r>
              <w:rPr>
                <w:rFonts w:cs="Times New Roman"/>
              </w:rPr>
              <w:t>8</w:t>
            </w:r>
          </w:p>
          <w:p w14:paraId="2024632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</w:t>
            </w:r>
            <w:r>
              <w:rPr>
                <w:rFonts w:cs="Times New Roman"/>
              </w:rPr>
              <w:t>4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2EFCF3A3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wastDTModel</w:t>
            </w:r>
            <w:proofErr w:type="spellEnd"/>
          </w:p>
          <w:p w14:paraId="391B8297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</w:t>
            </w:r>
            <w:r>
              <w:rPr>
                <w:rFonts w:cs="Times New Roman"/>
              </w:rPr>
              <w:t>92</w:t>
            </w:r>
          </w:p>
          <w:p w14:paraId="6F6DB48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</w:t>
            </w:r>
            <w:r>
              <w:rPr>
                <w:rFonts w:cs="Times New Roman"/>
              </w:rPr>
              <w:t>3</w:t>
            </w:r>
          </w:p>
          <w:p w14:paraId="5EB4229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</w:p>
          <w:p w14:paraId="3FA002D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0.03</w:t>
            </w:r>
          </w:p>
        </w:tc>
        <w:tc>
          <w:tcPr>
            <w:tcW w:w="2339" w:type="dxa"/>
            <w:shd w:val="clear" w:color="auto" w:fill="FFF7E1"/>
            <w:vAlign w:val="center"/>
          </w:tcPr>
          <w:p w14:paraId="789A32AB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proofErr w:type="spellStart"/>
            <w:r w:rsidRPr="00E11997">
              <w:rPr>
                <w:rFonts w:cs="Times New Roman"/>
              </w:rPr>
              <w:t>underDTModel</w:t>
            </w:r>
            <w:proofErr w:type="spellEnd"/>
          </w:p>
          <w:p w14:paraId="4E96C348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0.85</w:t>
            </w:r>
          </w:p>
          <w:p w14:paraId="08CE700F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</w:t>
            </w:r>
            <w:r>
              <w:rPr>
                <w:rFonts w:cs="Times New Roman"/>
              </w:rPr>
              <w:t>0</w:t>
            </w:r>
          </w:p>
          <w:p w14:paraId="72ADAD30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1.0</w:t>
            </w:r>
          </w:p>
          <w:p w14:paraId="0BD9FE0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</w:t>
            </w:r>
            <w:r>
              <w:rPr>
                <w:rFonts w:cs="Times New Roman"/>
              </w:rPr>
              <w:t>.00</w:t>
            </w:r>
          </w:p>
        </w:tc>
      </w:tr>
      <w:tr w:rsidR="008E7B03" w:rsidRPr="00BB4AF8" w14:paraId="77656B6E" w14:textId="77777777" w:rsidTr="00EF5682">
        <w:trPr>
          <w:cantSplit/>
        </w:trPr>
        <w:tc>
          <w:tcPr>
            <w:tcW w:w="1430" w:type="dxa"/>
            <w:vMerge/>
            <w:shd w:val="clear" w:color="auto" w:fill="DEEAF6"/>
          </w:tcPr>
          <w:p w14:paraId="640B5DE0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676" w:type="dxa"/>
            <w:shd w:val="clear" w:color="auto" w:fill="ECF3FA"/>
            <w:vAlign w:val="center"/>
          </w:tcPr>
          <w:p w14:paraId="231D58A2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 xml:space="preserve">Stratified 10-fold cross validation, </w:t>
            </w:r>
            <w:proofErr w:type="spellStart"/>
            <w:r w:rsidRPr="00BB4AF8">
              <w:rPr>
                <w:rFonts w:cs="Times New Roman"/>
              </w:rPr>
              <w:t>rpart</w:t>
            </w:r>
            <w:proofErr w:type="spellEnd"/>
            <w:r w:rsidRPr="00BB4AF8">
              <w:rPr>
                <w:rFonts w:cs="Times New Roman"/>
              </w:rPr>
              <w:t>/caret tree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37DDF4C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malDTModel2</w:t>
            </w:r>
          </w:p>
          <w:p w14:paraId="59052DEB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4</w:t>
            </w:r>
          </w:p>
          <w:p w14:paraId="36BF7B38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0.56-0.66)</w:t>
            </w:r>
          </w:p>
          <w:p w14:paraId="6AE6EDE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0.23</w:t>
            </w:r>
          </w:p>
          <w:p w14:paraId="3842B474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0.8</w:t>
            </w:r>
            <w:r>
              <w:rPr>
                <w:rFonts w:cs="Times New Roman"/>
              </w:rPr>
              <w:t>7</w:t>
            </w:r>
          </w:p>
          <w:p w14:paraId="72119CAE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</w:t>
            </w:r>
            <w:r>
              <w:rPr>
                <w:rFonts w:cs="Times New Roman"/>
              </w:rPr>
              <w:t>2</w:t>
            </w:r>
          </w:p>
          <w:p w14:paraId="28B4B78C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-0.05-0.18)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37F244E9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stuntDTModel2</w:t>
            </w:r>
          </w:p>
          <w:p w14:paraId="644A6A52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0.6</w:t>
            </w:r>
            <w:r>
              <w:rPr>
                <w:rFonts w:cs="Times New Roman"/>
              </w:rPr>
              <w:t>8</w:t>
            </w:r>
          </w:p>
          <w:p w14:paraId="15DDB72A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0.64-0.69)</w:t>
            </w:r>
          </w:p>
          <w:p w14:paraId="75C884E5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0.1</w:t>
            </w:r>
            <w:r>
              <w:rPr>
                <w:rFonts w:cs="Times New Roman"/>
              </w:rPr>
              <w:t>9</w:t>
            </w:r>
          </w:p>
          <w:p w14:paraId="289F3FB3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0.92</w:t>
            </w:r>
          </w:p>
          <w:p w14:paraId="005B8F4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0.13</w:t>
            </w:r>
          </w:p>
          <w:p w14:paraId="53940A5B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0.0-0.19)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715E190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wastDTModel2</w:t>
            </w:r>
          </w:p>
          <w:p w14:paraId="41F407B3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0.9</w:t>
            </w:r>
            <w:r>
              <w:rPr>
                <w:rFonts w:cs="Times New Roman"/>
              </w:rPr>
              <w:t>2</w:t>
            </w:r>
          </w:p>
          <w:p w14:paraId="49D84128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0.90-0.93)</w:t>
            </w:r>
          </w:p>
          <w:p w14:paraId="0848814A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</w:t>
            </w:r>
            <w:r>
              <w:rPr>
                <w:rFonts w:cs="Times New Roman"/>
              </w:rPr>
              <w:t>3</w:t>
            </w:r>
          </w:p>
          <w:p w14:paraId="60949A9E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0.99</w:t>
            </w:r>
          </w:p>
          <w:p w14:paraId="3FFC9C14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0.03</w:t>
            </w:r>
          </w:p>
          <w:p w14:paraId="58FC8EB2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-0.04-0.31)</w:t>
            </w:r>
          </w:p>
        </w:tc>
        <w:tc>
          <w:tcPr>
            <w:tcW w:w="2339" w:type="dxa"/>
            <w:shd w:val="clear" w:color="auto" w:fill="EDF5E7"/>
            <w:vAlign w:val="center"/>
          </w:tcPr>
          <w:p w14:paraId="6BFB1DED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Model name: </w:t>
            </w:r>
            <w:r w:rsidRPr="00E11997">
              <w:rPr>
                <w:rFonts w:cs="Times New Roman"/>
              </w:rPr>
              <w:t>underDTModel2</w:t>
            </w:r>
          </w:p>
          <w:p w14:paraId="1BB7F015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Accuracy: 0.85</w:t>
            </w:r>
          </w:p>
          <w:p w14:paraId="7A820727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0.81-0.85)</w:t>
            </w:r>
          </w:p>
          <w:p w14:paraId="695965D7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Recall: 0.0</w:t>
            </w:r>
            <w:r>
              <w:rPr>
                <w:rFonts w:cs="Times New Roman"/>
              </w:rPr>
              <w:t>0</w:t>
            </w:r>
          </w:p>
          <w:p w14:paraId="25A4E0EB" w14:textId="77777777" w:rsidR="008E7B03" w:rsidRPr="00BB4AF8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Precision: 1.0</w:t>
            </w:r>
          </w:p>
          <w:p w14:paraId="41555BDB" w14:textId="77777777" w:rsidR="008E7B03" w:rsidRDefault="008E7B03" w:rsidP="00EF5682">
            <w:pPr>
              <w:spacing w:after="0" w:line="240" w:lineRule="auto"/>
              <w:rPr>
                <w:rFonts w:cs="Times New Roman"/>
              </w:rPr>
            </w:pPr>
            <w:r w:rsidRPr="00BB4AF8">
              <w:rPr>
                <w:rFonts w:cs="Times New Roman"/>
              </w:rPr>
              <w:t>Kappa: 0</w:t>
            </w:r>
            <w:r>
              <w:rPr>
                <w:rFonts w:cs="Times New Roman"/>
              </w:rPr>
              <w:t>.00</w:t>
            </w:r>
          </w:p>
          <w:p w14:paraId="02B1BB27" w14:textId="77777777" w:rsidR="008E7B03" w:rsidRPr="00BB4AF8" w:rsidRDefault="008E7B03" w:rsidP="00EF5682">
            <w:pPr>
              <w:spacing w:after="0" w:line="240" w:lineRule="auto"/>
              <w:ind w:left="142"/>
              <w:rPr>
                <w:rFonts w:cs="Times New Roman"/>
              </w:rPr>
            </w:pPr>
            <w:r>
              <w:rPr>
                <w:rFonts w:cs="Times New Roman"/>
              </w:rPr>
              <w:t>(folds: -0.07-0.0)</w:t>
            </w:r>
          </w:p>
        </w:tc>
      </w:tr>
      <w:bookmarkEnd w:id="1"/>
    </w:tbl>
    <w:p w14:paraId="7047DEE7" w14:textId="77777777" w:rsidR="008871F1" w:rsidRDefault="008871F1"/>
    <w:sectPr w:rsidR="008871F1" w:rsidSect="00F255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3"/>
    <w:rsid w:val="008871F1"/>
    <w:rsid w:val="008E7B03"/>
    <w:rsid w:val="00F2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D700"/>
  <w15:chartTrackingRefBased/>
  <w15:docId w15:val="{C0B78C5A-61AE-4F50-AF3C-56A3267E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03"/>
    <w:pPr>
      <w:spacing w:after="200" w:line="48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8E7B03"/>
    <w:pPr>
      <w:keepNext/>
      <w:keepLines/>
      <w:pBdr>
        <w:bottom w:val="single" w:sz="2" w:space="1" w:color="auto"/>
      </w:pBdr>
      <w:spacing w:before="400" w:after="100" w:line="264" w:lineRule="auto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03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8E7B0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7B0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8E7B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7B03"/>
    <w:rPr>
      <w:rFonts w:ascii="Times New Roman" w:eastAsiaTheme="minorEastAsia" w:hAnsi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E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Graystone</dc:creator>
  <cp:keywords/>
  <dc:description/>
  <cp:lastModifiedBy>Leah Graystone</cp:lastModifiedBy>
  <cp:revision>1</cp:revision>
  <dcterms:created xsi:type="dcterms:W3CDTF">2024-04-10T13:44:00Z</dcterms:created>
  <dcterms:modified xsi:type="dcterms:W3CDTF">2024-04-10T13:45:00Z</dcterms:modified>
</cp:coreProperties>
</file>