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22F" w:rsidRPr="008C2153" w:rsidRDefault="008C2153">
      <w:pPr>
        <w:rPr>
          <w:b/>
          <w:sz w:val="24"/>
        </w:rPr>
      </w:pPr>
      <w:r w:rsidRPr="008C2153">
        <w:rPr>
          <w:b/>
          <w:sz w:val="24"/>
        </w:rPr>
        <w:t>Cold_pool_indices_1959_2023.csv</w:t>
      </w:r>
    </w:p>
    <w:p w:rsidR="008C2153" w:rsidRDefault="008C2153">
      <w:r>
        <w:t>Annual cold pool indices from 1959 to 2023</w:t>
      </w:r>
    </w:p>
    <w:p w:rsidR="008C2153" w:rsidRDefault="008C2153">
      <w:r>
        <w:t>Data structure:</w:t>
      </w:r>
    </w:p>
    <w:p w:rsidR="008C2153" w:rsidRDefault="008C2153">
      <w:r>
        <w:t xml:space="preserve">Source: ROMS (bias-corrected ROMS-NWA bottom temperature from du </w:t>
      </w:r>
      <w:proofErr w:type="spellStart"/>
      <w:r>
        <w:t>Pontavice</w:t>
      </w:r>
      <w:proofErr w:type="spellEnd"/>
      <w:r>
        <w:t xml:space="preserve"> et al, 2023), GLORYS (CMEM’s GLORYS12V1 global reanalysis bottom temperature), PSY (CMEM’s PSY global forecast bottom temperature)</w:t>
      </w:r>
    </w:p>
    <w:p w:rsidR="008C2153" w:rsidRDefault="008C2153">
      <w:r>
        <w:t>The rest are the same as 2022</w:t>
      </w:r>
    </w:p>
    <w:p w:rsidR="008C2153" w:rsidRDefault="008C2153"/>
    <w:p w:rsidR="008C2153" w:rsidRPr="008C2153" w:rsidRDefault="008C2153">
      <w:pPr>
        <w:rPr>
          <w:b/>
          <w:sz w:val="24"/>
        </w:rPr>
      </w:pPr>
      <w:r w:rsidRPr="008C2153">
        <w:rPr>
          <w:b/>
          <w:sz w:val="24"/>
        </w:rPr>
        <w:t>bt_temp_time_series_anomaly_epu.csv</w:t>
      </w:r>
    </w:p>
    <w:p w:rsidR="008C2153" w:rsidRDefault="008C2153">
      <w:proofErr w:type="gramStart"/>
      <w:r>
        <w:t>seasonal-annual</w:t>
      </w:r>
      <w:proofErr w:type="gramEnd"/>
      <w:r>
        <w:t xml:space="preserve"> bottom temperature and anomaly</w:t>
      </w:r>
    </w:p>
    <w:p w:rsidR="008C2153" w:rsidRDefault="008C2153">
      <w:r>
        <w:t>Add to last year’s documentation</w:t>
      </w:r>
    </w:p>
    <w:p w:rsidR="008C2153" w:rsidRPr="008C2153" w:rsidRDefault="008C2153">
      <w:pPr>
        <w:rPr>
          <w:b/>
        </w:rPr>
      </w:pPr>
      <w:r w:rsidRPr="008C2153">
        <w:rPr>
          <w:b/>
        </w:rPr>
        <w:t>Structure:</w:t>
      </w:r>
    </w:p>
    <w:p w:rsidR="008C2153" w:rsidRDefault="008C2153">
      <w:r>
        <w:t>Season: 1 = winter (January – March), 2 = spring (April – June), 3 = summer (July – September), 4 = fall (October – December)</w:t>
      </w:r>
    </w:p>
    <w:p w:rsidR="008C2153" w:rsidRDefault="008C2153">
      <w:r>
        <w:t>Subarea: EPU name</w:t>
      </w:r>
    </w:p>
    <w:p w:rsidR="008C2153" w:rsidRDefault="008C2153">
      <w:r>
        <w:t xml:space="preserve">Source:  ROMS (bias-corrected ROMS-NWA bottom temperature from du </w:t>
      </w:r>
      <w:proofErr w:type="spellStart"/>
      <w:r>
        <w:t>Pontavice</w:t>
      </w:r>
      <w:proofErr w:type="spellEnd"/>
      <w:r>
        <w:t xml:space="preserve"> et al, 2023), GLORYS (CMEM’s GLORYS12V1 global reanalysis bottom temperature), PSY (CMEM’s PSY global forecast bottom temperature)</w:t>
      </w:r>
    </w:p>
    <w:p w:rsidR="008C2153" w:rsidRDefault="008C2153">
      <w:proofErr w:type="spellStart"/>
      <w:r>
        <w:t>bt_</w:t>
      </w:r>
      <w:proofErr w:type="gramStart"/>
      <w:r>
        <w:t>temp</w:t>
      </w:r>
      <w:proofErr w:type="spellEnd"/>
      <w:r>
        <w:t xml:space="preserve"> :</w:t>
      </w:r>
      <w:proofErr w:type="gramEnd"/>
      <w:r>
        <w:t xml:space="preserve"> mean bottom temperature for each year/season across entire EPU</w:t>
      </w:r>
    </w:p>
    <w:p w:rsidR="008C2153" w:rsidRDefault="008C2153">
      <w:proofErr w:type="spellStart"/>
      <w:r>
        <w:t>ref_bt</w:t>
      </w:r>
      <w:proofErr w:type="spellEnd"/>
      <w:r>
        <w:t>: bottom temperature climatology for season/EPU based on 1990-2020</w:t>
      </w:r>
    </w:p>
    <w:p w:rsidR="008C2153" w:rsidRDefault="008C2153">
      <w:proofErr w:type="gramStart"/>
      <w:r>
        <w:t>anomaly</w:t>
      </w:r>
      <w:proofErr w:type="gramEnd"/>
      <w:r>
        <w:t xml:space="preserve">: </w:t>
      </w:r>
      <w:proofErr w:type="spellStart"/>
      <w:r>
        <w:t>bt_temp</w:t>
      </w:r>
      <w:proofErr w:type="spellEnd"/>
      <w:r>
        <w:t xml:space="preserve"> – </w:t>
      </w:r>
      <w:proofErr w:type="spellStart"/>
      <w:r>
        <w:t>ref_bt</w:t>
      </w:r>
      <w:proofErr w:type="spellEnd"/>
    </w:p>
    <w:p w:rsidR="008C2153" w:rsidRDefault="008C2153">
      <w:pPr>
        <w:rPr>
          <w:b/>
        </w:rPr>
      </w:pPr>
    </w:p>
    <w:p w:rsidR="00100628" w:rsidRDefault="00100628">
      <w:pPr>
        <w:rPr>
          <w:b/>
        </w:rPr>
      </w:pPr>
      <w:proofErr w:type="spellStart"/>
      <w:r>
        <w:rPr>
          <w:b/>
        </w:rPr>
        <w:t>bt_seasonal_gridded</w:t>
      </w:r>
      <w:proofErr w:type="spellEnd"/>
    </w:p>
    <w:p w:rsidR="00BD04CE" w:rsidRDefault="00BD04CE">
      <w:proofErr w:type="gramStart"/>
      <w:r>
        <w:t>seasonal</w:t>
      </w:r>
      <w:proofErr w:type="gramEnd"/>
      <w:r>
        <w:t xml:space="preserve"> mean bottom temperature on a 1/12 degree grid. Each file contains annual data for a different season. </w:t>
      </w:r>
    </w:p>
    <w:p w:rsidR="00BD04CE" w:rsidRDefault="00BD04CE">
      <w:pPr>
        <w:rPr>
          <w:b/>
        </w:rPr>
      </w:pPr>
      <w:r>
        <w:rPr>
          <w:b/>
        </w:rPr>
        <w:t>Structure:</w:t>
      </w:r>
    </w:p>
    <w:p w:rsidR="008C2153" w:rsidRDefault="00BD04CE">
      <w:r>
        <w:t xml:space="preserve">Time dimension in each file is annual with winter dates (XXXX-01-01), spring dates (XXXX-03-01), summer dates (XXXX-07-01), and fall dates (XXXX-10-01). Gridded values are mean bottom temperature in degrees C. Years 1959 – 1992 are derived from the bias-corrected ROMS-NWA bottom temperature (du </w:t>
      </w:r>
      <w:proofErr w:type="spellStart"/>
      <w:r>
        <w:t>Pontavice</w:t>
      </w:r>
      <w:proofErr w:type="spellEnd"/>
      <w:r>
        <w:t xml:space="preserve"> et al., 2023), years 1993 through summer 2023 are from CMEMS GLORYS12V1 global reanalysis bottom temperature, and </w:t>
      </w:r>
      <w:r w:rsidR="009C16C4">
        <w:t>fall</w:t>
      </w:r>
      <w:r>
        <w:t xml:space="preserve"> 2023 </w:t>
      </w:r>
      <w:r w:rsidR="009C16C4">
        <w:t xml:space="preserve">is </w:t>
      </w:r>
      <w:r>
        <w:t>from CMEMS PSY forecasting product.</w:t>
      </w:r>
    </w:p>
    <w:p w:rsidR="006E3F54" w:rsidRDefault="006E3F54"/>
    <w:p w:rsidR="006E3F54" w:rsidRDefault="006E3F54">
      <w:pPr>
        <w:rPr>
          <w:b/>
          <w:sz w:val="24"/>
        </w:rPr>
      </w:pPr>
      <w:r>
        <w:rPr>
          <w:b/>
          <w:sz w:val="24"/>
        </w:rPr>
        <w:lastRenderedPageBreak/>
        <w:t>thermal_habitat_area_2023.csv</w:t>
      </w:r>
    </w:p>
    <w:p w:rsidR="006E3F54" w:rsidRDefault="006E3F54">
      <w:pPr>
        <w:rPr>
          <w:sz w:val="24"/>
        </w:rPr>
      </w:pPr>
      <w:r>
        <w:rPr>
          <w:sz w:val="24"/>
        </w:rPr>
        <w:t xml:space="preserve">Calculates the proportion of each EPU that exceeds temperature thresholds as a daily time series from 1993 – 2023. </w:t>
      </w:r>
      <w:r w:rsidR="00137E23">
        <w:rPr>
          <w:sz w:val="24"/>
        </w:rPr>
        <w:t xml:space="preserve">See </w:t>
      </w:r>
      <w:proofErr w:type="spellStart"/>
      <w:r w:rsidR="00137E23">
        <w:rPr>
          <w:sz w:val="24"/>
        </w:rPr>
        <w:t>thermal_habitat_frequency</w:t>
      </w:r>
      <w:proofErr w:type="spellEnd"/>
      <w:r w:rsidR="00137E23">
        <w:rPr>
          <w:sz w:val="24"/>
        </w:rPr>
        <w:t xml:space="preserve"> for cell-based calculations. Thermal habitat area is</w:t>
      </w:r>
      <w:r>
        <w:rPr>
          <w:sz w:val="24"/>
        </w:rPr>
        <w:t xml:space="preserve"> </w:t>
      </w:r>
      <w:r w:rsidR="00137E23">
        <w:rPr>
          <w:sz w:val="24"/>
        </w:rPr>
        <w:t xml:space="preserve">calculated </w:t>
      </w:r>
      <w:r>
        <w:rPr>
          <w:sz w:val="24"/>
        </w:rPr>
        <w:t xml:space="preserve">by identifying 1/12 degree cells within a given EPU that are greater than or equal to the temperature threshold then taking the sum of all cell areas. </w:t>
      </w:r>
    </w:p>
    <w:p w:rsidR="00426C14" w:rsidRDefault="00426C14">
      <w:pPr>
        <w:rPr>
          <w:sz w:val="24"/>
        </w:rPr>
      </w:pPr>
    </w:p>
    <w:p w:rsidR="00426C14" w:rsidRDefault="00426C14">
      <w:pPr>
        <w:rPr>
          <w:b/>
          <w:sz w:val="24"/>
        </w:rPr>
      </w:pPr>
      <w:r>
        <w:rPr>
          <w:b/>
          <w:sz w:val="24"/>
        </w:rPr>
        <w:t>Structure:</w:t>
      </w:r>
    </w:p>
    <w:p w:rsidR="00106A10" w:rsidRDefault="00106A10" w:rsidP="00106A10">
      <w:r>
        <w:rPr>
          <w:sz w:val="24"/>
        </w:rPr>
        <w:t xml:space="preserve">Source: </w:t>
      </w:r>
      <w:r>
        <w:t>GLORYS (CMEM’s GLORYS12V1 global reanalysis bottom temperature) and PSY (CMEM’s PSY global forecast bottom temperature)</w:t>
      </w:r>
    </w:p>
    <w:p w:rsidR="00106A10" w:rsidRDefault="00106A10">
      <w:pPr>
        <w:rPr>
          <w:sz w:val="24"/>
        </w:rPr>
      </w:pPr>
      <w:proofErr w:type="spellStart"/>
      <w:r>
        <w:rPr>
          <w:sz w:val="24"/>
        </w:rPr>
        <w:t>min.depth</w:t>
      </w:r>
      <w:proofErr w:type="spellEnd"/>
      <w:r>
        <w:rPr>
          <w:sz w:val="24"/>
        </w:rPr>
        <w:t>: minimum of depth band</w:t>
      </w:r>
    </w:p>
    <w:p w:rsidR="00106A10" w:rsidRDefault="00106A10">
      <w:pPr>
        <w:rPr>
          <w:sz w:val="24"/>
        </w:rPr>
      </w:pPr>
      <w:proofErr w:type="spellStart"/>
      <w:r>
        <w:rPr>
          <w:sz w:val="24"/>
        </w:rPr>
        <w:t>max.depth</w:t>
      </w:r>
      <w:proofErr w:type="spellEnd"/>
      <w:r>
        <w:rPr>
          <w:sz w:val="24"/>
        </w:rPr>
        <w:t>: maximum of depth band</w:t>
      </w:r>
    </w:p>
    <w:p w:rsidR="00106A10" w:rsidRDefault="00106A10">
      <w:pPr>
        <w:rPr>
          <w:sz w:val="24"/>
        </w:rPr>
      </w:pPr>
      <w:proofErr w:type="spellStart"/>
      <w:r>
        <w:rPr>
          <w:sz w:val="24"/>
        </w:rPr>
        <w:t>temp.threshold</w:t>
      </w:r>
      <w:proofErr w:type="spellEnd"/>
      <w:r>
        <w:rPr>
          <w:sz w:val="24"/>
        </w:rPr>
        <w:t>: cutoff temperature for thermal area calculations (all areas greater than or equal to this temperature)</w:t>
      </w:r>
    </w:p>
    <w:p w:rsidR="00106A10" w:rsidRDefault="00106A10">
      <w:pPr>
        <w:rPr>
          <w:sz w:val="24"/>
        </w:rPr>
      </w:pPr>
      <w:proofErr w:type="gramStart"/>
      <w:r>
        <w:rPr>
          <w:sz w:val="24"/>
        </w:rPr>
        <w:t>area</w:t>
      </w:r>
      <w:proofErr w:type="gramEnd"/>
      <w:r>
        <w:rPr>
          <w:sz w:val="24"/>
        </w:rPr>
        <w:t>: area exceeding temperature threshold (m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106A10" w:rsidRDefault="00106A10">
      <w:pPr>
        <w:rPr>
          <w:sz w:val="24"/>
        </w:rPr>
      </w:pPr>
      <w:proofErr w:type="spellStart"/>
      <w:r>
        <w:rPr>
          <w:sz w:val="24"/>
        </w:rPr>
        <w:t>area.prop</w:t>
      </w:r>
      <w:proofErr w:type="spellEnd"/>
      <w:r>
        <w:rPr>
          <w:sz w:val="24"/>
        </w:rPr>
        <w:t>: proportion of EPU area exceeding temperature threshold</w:t>
      </w:r>
    </w:p>
    <w:p w:rsidR="00106A10" w:rsidRDefault="00106A10">
      <w:pPr>
        <w:rPr>
          <w:sz w:val="24"/>
        </w:rPr>
      </w:pPr>
    </w:p>
    <w:p w:rsidR="00137E23" w:rsidRDefault="00137E23">
      <w:pPr>
        <w:rPr>
          <w:b/>
          <w:sz w:val="28"/>
        </w:rPr>
      </w:pPr>
      <w:r>
        <w:rPr>
          <w:b/>
          <w:sz w:val="28"/>
        </w:rPr>
        <w:t>thermal_habitat_frequency_2023.csv</w:t>
      </w:r>
    </w:p>
    <w:p w:rsidR="00137E23" w:rsidRDefault="00137E23">
      <w:pPr>
        <w:rPr>
          <w:sz w:val="24"/>
        </w:rPr>
      </w:pPr>
      <w:r>
        <w:rPr>
          <w:sz w:val="24"/>
        </w:rPr>
        <w:t xml:space="preserve">Calculates the number of days per year per 1/12 degree cell that exceeds a temperature threshold.  Data originate from GLORYS12V1 global reanalysis for 1993-01-01 to 2023-08-29, and from PSY forecasts from 2021-01-01 to 2023-12-31. Cells are mapped to </w:t>
      </w:r>
      <w:proofErr w:type="gramStart"/>
      <w:r>
        <w:rPr>
          <w:sz w:val="24"/>
        </w:rPr>
        <w:t>3</w:t>
      </w:r>
      <w:proofErr w:type="gramEnd"/>
      <w:r>
        <w:rPr>
          <w:sz w:val="24"/>
        </w:rPr>
        <w:t xml:space="preserve"> depth bins: 0-25m, 25-100m, and &gt;100m. Two temperature thresholds are used representing a temperature where moderate (15</w:t>
      </w:r>
      <w:r>
        <w:rPr>
          <w:sz w:val="24"/>
          <w:vertAlign w:val="superscript"/>
        </w:rPr>
        <w:t>o</w:t>
      </w:r>
      <w:r>
        <w:rPr>
          <w:sz w:val="24"/>
        </w:rPr>
        <w:t>C) and extreme (24</w:t>
      </w:r>
      <w:r>
        <w:rPr>
          <w:sz w:val="24"/>
          <w:vertAlign w:val="superscript"/>
        </w:rPr>
        <w:t>o</w:t>
      </w:r>
      <w:r>
        <w:rPr>
          <w:sz w:val="24"/>
        </w:rPr>
        <w:t>C) thermal stresses are likely to occur across several species. GLORYS and PSY 1/12 degree grid is mapped to EPU_NOESTUARIES shape files by the center point of each grid cell.</w:t>
      </w:r>
    </w:p>
    <w:p w:rsidR="00E602C8" w:rsidRDefault="00E602C8">
      <w:pPr>
        <w:rPr>
          <w:b/>
          <w:sz w:val="24"/>
        </w:rPr>
      </w:pPr>
      <w:r>
        <w:rPr>
          <w:b/>
          <w:sz w:val="24"/>
        </w:rPr>
        <w:t>Structure:</w:t>
      </w:r>
    </w:p>
    <w:p w:rsidR="00E602C8" w:rsidRDefault="00E602C8" w:rsidP="00E602C8">
      <w:bookmarkStart w:id="0" w:name="_GoBack"/>
      <w:r>
        <w:rPr>
          <w:sz w:val="24"/>
        </w:rPr>
        <w:t xml:space="preserve">Source: </w:t>
      </w:r>
      <w:r>
        <w:t>GLORYS (CMEM’s GLORYS12V1 global reanalysis bottom temperature) and PSY (CMEM’s PSY global forecast bottom temperature)</w:t>
      </w:r>
    </w:p>
    <w:p w:rsidR="00E602C8" w:rsidRDefault="00E602C8" w:rsidP="00E602C8">
      <w:pPr>
        <w:rPr>
          <w:sz w:val="24"/>
        </w:rPr>
      </w:pPr>
      <w:proofErr w:type="spellStart"/>
      <w:r>
        <w:rPr>
          <w:sz w:val="24"/>
        </w:rPr>
        <w:t>min.depth</w:t>
      </w:r>
      <w:proofErr w:type="spellEnd"/>
      <w:r>
        <w:rPr>
          <w:sz w:val="24"/>
        </w:rPr>
        <w:t>: minimum of depth band</w:t>
      </w:r>
    </w:p>
    <w:p w:rsidR="00E602C8" w:rsidRDefault="00E602C8" w:rsidP="00E602C8">
      <w:pPr>
        <w:rPr>
          <w:sz w:val="24"/>
        </w:rPr>
      </w:pPr>
      <w:proofErr w:type="spellStart"/>
      <w:r>
        <w:rPr>
          <w:sz w:val="24"/>
        </w:rPr>
        <w:t>max.depth</w:t>
      </w:r>
      <w:proofErr w:type="spellEnd"/>
      <w:r>
        <w:rPr>
          <w:sz w:val="24"/>
        </w:rPr>
        <w:t>: maximum of depth band</w:t>
      </w:r>
    </w:p>
    <w:p w:rsidR="00E602C8" w:rsidRDefault="00E602C8" w:rsidP="00E602C8">
      <w:pPr>
        <w:rPr>
          <w:sz w:val="24"/>
        </w:rPr>
      </w:pPr>
      <w:proofErr w:type="spellStart"/>
      <w:r>
        <w:rPr>
          <w:sz w:val="24"/>
        </w:rPr>
        <w:t>temp.threshold</w:t>
      </w:r>
      <w:proofErr w:type="spellEnd"/>
      <w:r>
        <w:rPr>
          <w:sz w:val="24"/>
        </w:rPr>
        <w:t>: cutoff temperature for thermal area calculations (all areas greater than or equal to this temperature)</w:t>
      </w:r>
    </w:p>
    <w:p w:rsidR="00E602C8" w:rsidRDefault="00E602C8" w:rsidP="00E602C8">
      <w:pPr>
        <w:rPr>
          <w:sz w:val="24"/>
        </w:rPr>
      </w:pPr>
      <w:proofErr w:type="gramStart"/>
      <w:r>
        <w:rPr>
          <w:sz w:val="24"/>
        </w:rPr>
        <w:lastRenderedPageBreak/>
        <w:t>longitude</w:t>
      </w:r>
      <w:proofErr w:type="gramEnd"/>
      <w:r>
        <w:rPr>
          <w:sz w:val="24"/>
        </w:rPr>
        <w:t>: longitude of cell center point</w:t>
      </w:r>
    </w:p>
    <w:p w:rsidR="00E602C8" w:rsidRDefault="00E602C8" w:rsidP="00E602C8">
      <w:pPr>
        <w:rPr>
          <w:sz w:val="24"/>
        </w:rPr>
      </w:pPr>
      <w:proofErr w:type="gramStart"/>
      <w:r>
        <w:rPr>
          <w:sz w:val="24"/>
        </w:rPr>
        <w:t>latitude</w:t>
      </w:r>
      <w:proofErr w:type="gramEnd"/>
      <w:r>
        <w:rPr>
          <w:sz w:val="24"/>
        </w:rPr>
        <w:t>: latitude of cell center point</w:t>
      </w:r>
    </w:p>
    <w:p w:rsidR="00E602C8" w:rsidRDefault="00E602C8" w:rsidP="00E602C8">
      <w:pPr>
        <w:rPr>
          <w:sz w:val="24"/>
        </w:rPr>
      </w:pPr>
      <w:proofErr w:type="spellStart"/>
      <w:r>
        <w:rPr>
          <w:sz w:val="24"/>
        </w:rPr>
        <w:t>Ndays</w:t>
      </w:r>
      <w:proofErr w:type="spellEnd"/>
      <w:r>
        <w:rPr>
          <w:sz w:val="24"/>
        </w:rPr>
        <w:t>: number of days exceeding temp.threshold</w:t>
      </w:r>
    </w:p>
    <w:bookmarkEnd w:id="0"/>
    <w:p w:rsidR="00E602C8" w:rsidRPr="00E602C8" w:rsidRDefault="00E602C8">
      <w:pPr>
        <w:rPr>
          <w:b/>
          <w:sz w:val="24"/>
        </w:rPr>
      </w:pPr>
    </w:p>
    <w:sectPr w:rsidR="00E602C8" w:rsidRPr="00E6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53"/>
    <w:rsid w:val="00100628"/>
    <w:rsid w:val="00106A10"/>
    <w:rsid w:val="00137E23"/>
    <w:rsid w:val="00426C14"/>
    <w:rsid w:val="004407AF"/>
    <w:rsid w:val="006E3F54"/>
    <w:rsid w:val="008C2153"/>
    <w:rsid w:val="009C16C4"/>
    <w:rsid w:val="00B9722F"/>
    <w:rsid w:val="00BD04CE"/>
    <w:rsid w:val="00DC25C5"/>
    <w:rsid w:val="00E602C8"/>
    <w:rsid w:val="00E8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3925A-F3AF-4261-9EE3-082199BB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Joseph.Caracappa</dc:creator>
  <cp:keywords/>
  <dc:description/>
  <cp:lastModifiedBy>Joseph.Caracappa</cp:lastModifiedBy>
  <cp:revision>9</cp:revision>
  <dcterms:created xsi:type="dcterms:W3CDTF">2024-01-04T20:12:00Z</dcterms:created>
  <dcterms:modified xsi:type="dcterms:W3CDTF">2024-01-08T14:06:00Z</dcterms:modified>
</cp:coreProperties>
</file>