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9140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March 18</w:t>
      </w:r>
    </w:p>
    <w:p w14:paraId="0CCCF5C8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2 - around 10 m</w:t>
      </w:r>
    </w:p>
    <w:p w14:paraId="2DFDAF9B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Effect of PD overshadows the effect of nutrients which is why we don’t see any significant nutrients with the alpha diversity metrics. In healthy patients, nutrients such as beta-carotene and non alcoholic beverages are significant with alpha diversity metrics</w:t>
      </w:r>
    </w:p>
    <w:p w14:paraId="78469EC1" w14:textId="77777777" w:rsidR="001329FC" w:rsidRPr="001329FC" w:rsidRDefault="001329FC" w:rsidP="001329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Present the 4 significant plots </w:t>
      </w:r>
    </w:p>
    <w:p w14:paraId="48453CF6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0841C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3 - </w:t>
      </w:r>
    </w:p>
    <w:p w14:paraId="7D18D85F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 to make abundance plot for specific bacteria (agathobacter)</w:t>
      </w:r>
    </w:p>
    <w:p w14:paraId="3D31A92D" w14:textId="77777777" w:rsidR="001329FC" w:rsidRPr="001329FC" w:rsidRDefault="001329FC" w:rsidP="001329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Core microbiome for fructose is significant and is composed of two species bacteroidota </w:t>
      </w:r>
    </w:p>
    <w:p w14:paraId="3533F625" w14:textId="77777777" w:rsidR="001329FC" w:rsidRPr="001329FC" w:rsidRDefault="001329FC" w:rsidP="001329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Fructose has an unique effect on changing the core microbiome in PD individuals compared to healthy participants </w:t>
      </w:r>
    </w:p>
    <w:p w14:paraId="2576B845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7E5D7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4</w:t>
      </w:r>
    </w:p>
    <w:p w14:paraId="36893A7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Coffee impacts both PD and control similarly </w:t>
      </w:r>
    </w:p>
    <w:p w14:paraId="49953E33" w14:textId="77777777" w:rsidR="001329FC" w:rsidRPr="001329FC" w:rsidRDefault="001329FC" w:rsidP="001329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is downregulated in people who drink coffee in PD </w:t>
      </w:r>
    </w:p>
    <w:p w14:paraId="7D80093C" w14:textId="77777777" w:rsidR="001329FC" w:rsidRPr="001329FC" w:rsidRDefault="001329FC" w:rsidP="001329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Bacteroides downregulated in control who drink coffee </w:t>
      </w:r>
    </w:p>
    <w:p w14:paraId="33EF336A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Non-starch polysaccharides </w:t>
      </w:r>
    </w:p>
    <w:p w14:paraId="7A9443A5" w14:textId="77777777" w:rsidR="001329FC" w:rsidRPr="001329FC" w:rsidRDefault="001329FC" w:rsidP="001329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bacteria downregulated in control </w:t>
      </w:r>
    </w:p>
    <w:p w14:paraId="24F3FE7D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Fructose</w:t>
      </w:r>
    </w:p>
    <w:p w14:paraId="3F76CA77" w14:textId="77777777" w:rsidR="001329FC" w:rsidRPr="001329FC" w:rsidRDefault="001329FC" w:rsidP="001329F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More upregulated bacteria in PD compared to control </w:t>
      </w:r>
    </w:p>
    <w:p w14:paraId="4B4214E4" w14:textId="77777777" w:rsidR="001329FC" w:rsidRPr="001329FC" w:rsidRDefault="001329FC" w:rsidP="001329FC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 see prevotella, clostridia, alistepes, anaeroplasma upregulation</w:t>
      </w:r>
    </w:p>
    <w:p w14:paraId="41284A9E" w14:textId="77777777" w:rsidR="001329FC" w:rsidRPr="001329FC" w:rsidRDefault="001329FC" w:rsidP="001329FC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showed both up/down regulation</w:t>
      </w:r>
    </w:p>
    <w:p w14:paraId="41C3566E" w14:textId="77777777" w:rsidR="001329FC" w:rsidRPr="001329FC" w:rsidRDefault="001329FC" w:rsidP="001329FC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Downregulation of bacteroides, akkermansia, ruminococcus </w:t>
      </w:r>
    </w:p>
    <w:p w14:paraId="7DD79B4A" w14:textId="77777777" w:rsidR="001329FC" w:rsidRPr="001329FC" w:rsidRDefault="001329FC" w:rsidP="001329F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PD has inverse relationship with fructose and prevotella</w:t>
      </w:r>
    </w:p>
    <w:p w14:paraId="536D6436" w14:textId="77777777" w:rsidR="001329FC" w:rsidRPr="001329FC" w:rsidRDefault="001329FC" w:rsidP="001329FC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Prevotella might be key bacteria that is associated with PD and fructose intake </w:t>
      </w:r>
    </w:p>
    <w:p w14:paraId="26AA4F0D" w14:textId="77777777" w:rsidR="001329FC" w:rsidRPr="001329FC" w:rsidRDefault="001329FC" w:rsidP="001329F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Ruminococcus and akkermansia are associated with fructose in PD but not associated with fructose in control </w:t>
      </w:r>
    </w:p>
    <w:p w14:paraId="6EA75A9F" w14:textId="77777777" w:rsidR="001329FC" w:rsidRPr="001329FC" w:rsidRDefault="001329FC" w:rsidP="001329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 DEseq2 for beta carotene</w:t>
      </w:r>
    </w:p>
    <w:p w14:paraId="254C68BE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5B18E9" w14:textId="77777777" w:rsidR="001329FC" w:rsidRPr="001329FC" w:rsidRDefault="001329FC" w:rsidP="001329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Aim 5</w:t>
      </w:r>
    </w:p>
    <w:p w14:paraId="64D7A551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hungatella found in PD but not in control</w:t>
      </w:r>
    </w:p>
    <w:p w14:paraId="3FEE0C3D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megasphaera found only in PD low fructose</w:t>
      </w:r>
    </w:p>
    <w:p w14:paraId="2A5844A5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solobacterium found only in PD high fructose </w:t>
      </w:r>
    </w:p>
    <w:p w14:paraId="174E4888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catenibacterium found only in PD low coffee</w:t>
      </w:r>
    </w:p>
    <w:p w14:paraId="31415409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Genus fusobacterium found only in control  low coffee</w:t>
      </w:r>
    </w:p>
    <w:p w14:paraId="3241B3D0" w14:textId="77777777" w:rsidR="001329FC" w:rsidRPr="001329FC" w:rsidRDefault="001329FC" w:rsidP="001329F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329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Genus butylvibrio not found in only PD high coffee </w:t>
      </w:r>
    </w:p>
    <w:p w14:paraId="43271661" w14:textId="77777777" w:rsidR="00DA4FD5" w:rsidRDefault="00DA4FD5"/>
    <w:sectPr w:rsidR="00DA4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6CB"/>
    <w:multiLevelType w:val="multilevel"/>
    <w:tmpl w:val="46E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10C0"/>
    <w:multiLevelType w:val="multilevel"/>
    <w:tmpl w:val="929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95B63"/>
    <w:multiLevelType w:val="multilevel"/>
    <w:tmpl w:val="4ED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86C21"/>
    <w:multiLevelType w:val="multilevel"/>
    <w:tmpl w:val="E66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3182">
    <w:abstractNumId w:val="0"/>
  </w:num>
  <w:num w:numId="2" w16cid:durableId="1323199851">
    <w:abstractNumId w:val="1"/>
  </w:num>
  <w:num w:numId="3" w16cid:durableId="5578658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22469230">
    <w:abstractNumId w:val="2"/>
  </w:num>
  <w:num w:numId="5" w16cid:durableId="17082906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279488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6697635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733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6630323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09301483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7898145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5123306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9295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81396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7778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13"/>
    <w:rsid w:val="001329FC"/>
    <w:rsid w:val="004A3BC7"/>
    <w:rsid w:val="00607036"/>
    <w:rsid w:val="00910413"/>
    <w:rsid w:val="00C43D78"/>
    <w:rsid w:val="00D571B4"/>
    <w:rsid w:val="00D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A4541-8903-48D3-9610-6774CBAA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kzhang17@student.ubc.ca</dc:creator>
  <cp:keywords/>
  <dc:description/>
  <cp:lastModifiedBy>kzhang17@student.ubc.ca</cp:lastModifiedBy>
  <cp:revision>2</cp:revision>
  <dcterms:created xsi:type="dcterms:W3CDTF">2024-03-18T21:26:00Z</dcterms:created>
  <dcterms:modified xsi:type="dcterms:W3CDTF">2024-03-18T22:10:00Z</dcterms:modified>
</cp:coreProperties>
</file>