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2DEC" w14:textId="617EA4A4" w:rsidR="00F96EFB" w:rsidRPr="00F96EFB" w:rsidRDefault="00F96EFB" w:rsidP="00F96EFB">
      <w:pPr>
        <w:spacing w:after="0" w:line="240" w:lineRule="auto"/>
        <w:jc w:val="center"/>
      </w:pPr>
      <w:r w:rsidRPr="00F96EFB">
        <w:t>Week One Questions</w:t>
      </w:r>
    </w:p>
    <w:p w14:paraId="72E7D519" w14:textId="77777777" w:rsidR="00F96EFB" w:rsidRDefault="00F96EFB" w:rsidP="009279A2">
      <w:pPr>
        <w:spacing w:after="0" w:line="240" w:lineRule="auto"/>
        <w:ind w:left="360"/>
        <w:jc w:val="both"/>
        <w:rPr>
          <w:highlight w:val="green"/>
        </w:rPr>
      </w:pPr>
    </w:p>
    <w:p w14:paraId="19F12531" w14:textId="246C899B" w:rsidR="009279A2" w:rsidRDefault="009279A2" w:rsidP="009279A2">
      <w:pPr>
        <w:spacing w:after="0" w:line="240" w:lineRule="auto"/>
        <w:ind w:left="360"/>
        <w:jc w:val="both"/>
      </w:pPr>
      <w:r w:rsidRPr="009279A2">
        <w:rPr>
          <w:highlight w:val="green"/>
        </w:rPr>
        <w:t>Given the provided data, what are three conclusions that we can draw about crowdfunding campaigns?</w:t>
      </w:r>
    </w:p>
    <w:p w14:paraId="0FD6A3B1" w14:textId="77777777" w:rsidR="006510E5" w:rsidRDefault="006510E5" w:rsidP="009279A2">
      <w:pPr>
        <w:spacing w:after="0" w:line="240" w:lineRule="auto"/>
        <w:ind w:left="360"/>
        <w:jc w:val="both"/>
      </w:pPr>
    </w:p>
    <w:p w14:paraId="4DBA7418" w14:textId="686415D7" w:rsidR="006510E5" w:rsidRDefault="006510E5" w:rsidP="009279A2">
      <w:pPr>
        <w:spacing w:after="0" w:line="240" w:lineRule="auto"/>
        <w:ind w:left="360"/>
        <w:jc w:val="both"/>
      </w:pPr>
      <w:r>
        <w:t xml:space="preserve">The campaigns that have set moderate goals have higher successful rate. This probably is also due to the profile of the groups that would set a moderate goal. When the goal is too high, the “successful” rates decrease. The groups that would set a very low goal usually are not in a very competitive situation to succeed a crowdfunding to begin with. </w:t>
      </w:r>
    </w:p>
    <w:p w14:paraId="73B76C4E" w14:textId="77777777" w:rsidR="00E802ED" w:rsidRDefault="00E802ED" w:rsidP="009279A2">
      <w:pPr>
        <w:spacing w:after="0" w:line="240" w:lineRule="auto"/>
        <w:ind w:left="360"/>
        <w:jc w:val="both"/>
      </w:pPr>
    </w:p>
    <w:p w14:paraId="21C20769" w14:textId="1DF740C0" w:rsidR="009279A2" w:rsidRDefault="00E802ED" w:rsidP="00D85002">
      <w:pPr>
        <w:spacing w:after="0" w:line="240" w:lineRule="auto"/>
        <w:ind w:left="360"/>
        <w:jc w:val="both"/>
      </w:pPr>
      <w:r>
        <w:t xml:space="preserve">The category and sub-category of the group and the time of the campaign do not seem to cause significant differences on the “successful” rate. </w:t>
      </w:r>
    </w:p>
    <w:p w14:paraId="754F3747" w14:textId="77777777" w:rsidR="00D85002" w:rsidRDefault="00D85002" w:rsidP="00D85002">
      <w:pPr>
        <w:spacing w:after="0" w:line="240" w:lineRule="auto"/>
        <w:ind w:left="360"/>
        <w:jc w:val="both"/>
      </w:pPr>
    </w:p>
    <w:p w14:paraId="14EDCCA1" w14:textId="15C011AF" w:rsidR="00D85002" w:rsidRDefault="00D85002" w:rsidP="00D85002">
      <w:pPr>
        <w:spacing w:after="0" w:line="240" w:lineRule="auto"/>
        <w:ind w:left="360"/>
        <w:jc w:val="both"/>
      </w:pPr>
      <w:r>
        <w:t xml:space="preserve">There is a slightly higher successful rate in the campaigns that had a moderate goal. </w:t>
      </w:r>
    </w:p>
    <w:p w14:paraId="2AA5A732" w14:textId="77777777" w:rsidR="009279A2" w:rsidRDefault="009279A2" w:rsidP="009279A2">
      <w:pPr>
        <w:spacing w:after="0" w:line="240" w:lineRule="auto"/>
        <w:ind w:left="360"/>
        <w:jc w:val="both"/>
      </w:pPr>
    </w:p>
    <w:p w14:paraId="50E8C0B1" w14:textId="77777777" w:rsidR="009279A2" w:rsidRPr="009279A2" w:rsidRDefault="009279A2" w:rsidP="009279A2">
      <w:pPr>
        <w:spacing w:after="0" w:line="240" w:lineRule="auto"/>
        <w:ind w:left="360"/>
        <w:jc w:val="both"/>
      </w:pPr>
    </w:p>
    <w:p w14:paraId="532C997F" w14:textId="77777777" w:rsidR="009279A2" w:rsidRDefault="009279A2" w:rsidP="009279A2">
      <w:pPr>
        <w:spacing w:after="0" w:line="240" w:lineRule="auto"/>
        <w:ind w:left="360"/>
        <w:jc w:val="both"/>
      </w:pPr>
      <w:r w:rsidRPr="009279A2">
        <w:rPr>
          <w:highlight w:val="green"/>
        </w:rPr>
        <w:t>What are some limitations of this dataset?</w:t>
      </w:r>
    </w:p>
    <w:p w14:paraId="6C559FCD" w14:textId="77777777" w:rsidR="009279A2" w:rsidRDefault="009279A2" w:rsidP="009279A2">
      <w:pPr>
        <w:spacing w:after="0" w:line="240" w:lineRule="auto"/>
        <w:ind w:left="360"/>
        <w:jc w:val="both"/>
      </w:pPr>
    </w:p>
    <w:p w14:paraId="5B210E2F" w14:textId="1E92D7B4" w:rsidR="009279A2" w:rsidRDefault="00D85002" w:rsidP="00D85002">
      <w:pPr>
        <w:spacing w:after="0" w:line="240" w:lineRule="auto"/>
        <w:ind w:left="360"/>
        <w:jc w:val="both"/>
      </w:pPr>
      <w:bookmarkStart w:id="0" w:name="_Hlk151333549"/>
      <w:r>
        <w:t>This dataset has limited information about the groups, such as the age of the group, size, founders and the capital level</w:t>
      </w:r>
      <w:r w:rsidR="00DF675A">
        <w:t>,</w:t>
      </w:r>
      <w:r>
        <w:t xml:space="preserve"> which can affect the popularity and public view about the group. </w:t>
      </w:r>
      <w:proofErr w:type="gramStart"/>
      <w:r>
        <w:t>Also</w:t>
      </w:r>
      <w:proofErr w:type="gramEnd"/>
      <w:r>
        <w:t xml:space="preserve"> can be included in the dataset, if the groups have </w:t>
      </w:r>
      <w:r w:rsidR="00DF675A">
        <w:t>participated</w:t>
      </w:r>
      <w:r w:rsidR="00FA3CA6">
        <w:t xml:space="preserve"> in</w:t>
      </w:r>
      <w:r w:rsidR="00DF675A">
        <w:t xml:space="preserve"> any commercial activities in the past 1-6 months, such as advertisements. </w:t>
      </w:r>
      <w:r w:rsidR="00FA3CA6">
        <w:t xml:space="preserve">I believe the popularity of the group is the main contributor to the outcome of the campaign when the goal was set realistically. </w:t>
      </w:r>
    </w:p>
    <w:bookmarkEnd w:id="0"/>
    <w:p w14:paraId="5DFCC1C4" w14:textId="77777777" w:rsidR="009279A2" w:rsidRDefault="009279A2" w:rsidP="00D85002">
      <w:pPr>
        <w:spacing w:after="0" w:line="240" w:lineRule="auto"/>
        <w:jc w:val="both"/>
      </w:pPr>
    </w:p>
    <w:p w14:paraId="4CED44C6" w14:textId="77777777" w:rsidR="009279A2" w:rsidRPr="009279A2" w:rsidRDefault="009279A2" w:rsidP="009279A2">
      <w:pPr>
        <w:spacing w:after="0" w:line="240" w:lineRule="auto"/>
        <w:ind w:left="360"/>
        <w:jc w:val="both"/>
      </w:pPr>
    </w:p>
    <w:p w14:paraId="71098F06" w14:textId="77777777" w:rsidR="009279A2" w:rsidRDefault="009279A2" w:rsidP="009279A2">
      <w:pPr>
        <w:spacing w:after="0" w:line="240" w:lineRule="auto"/>
        <w:ind w:left="360"/>
        <w:jc w:val="both"/>
      </w:pPr>
      <w:r w:rsidRPr="009279A2">
        <w:rPr>
          <w:highlight w:val="green"/>
        </w:rPr>
        <w:t>What are some other possible tables and/or graphs that we could create, and what additional value would they provide?</w:t>
      </w:r>
    </w:p>
    <w:p w14:paraId="24E920F1" w14:textId="77777777" w:rsidR="00D85002" w:rsidRDefault="00D85002" w:rsidP="009279A2">
      <w:pPr>
        <w:spacing w:after="0" w:line="240" w:lineRule="auto"/>
        <w:ind w:left="360"/>
        <w:jc w:val="both"/>
      </w:pPr>
    </w:p>
    <w:p w14:paraId="1F3DD01C" w14:textId="08DC4ABE" w:rsidR="00D85002" w:rsidRPr="00D85002" w:rsidRDefault="00D85002" w:rsidP="00D85002">
      <w:pPr>
        <w:spacing w:after="0" w:line="240" w:lineRule="auto"/>
        <w:ind w:left="360"/>
        <w:jc w:val="both"/>
        <w:rPr>
          <w:highlight w:val="green"/>
        </w:rPr>
      </w:pPr>
      <w:r w:rsidRPr="00D85002">
        <w:t xml:space="preserve">Many other factors might affect the results, such as country, spotlight </w:t>
      </w:r>
      <w:r>
        <w:t xml:space="preserve">and the year when the campaign was launched. We can make a graph for each individual factor and see if there is a statistical significance. </w:t>
      </w:r>
    </w:p>
    <w:p w14:paraId="4176FE8B" w14:textId="77777777" w:rsidR="00D85002" w:rsidRPr="009279A2" w:rsidRDefault="00D85002" w:rsidP="009279A2">
      <w:pPr>
        <w:spacing w:after="0" w:line="240" w:lineRule="auto"/>
        <w:ind w:left="360"/>
        <w:jc w:val="both"/>
      </w:pPr>
    </w:p>
    <w:p w14:paraId="487A9581" w14:textId="77777777" w:rsidR="00C64EFA" w:rsidRDefault="00C64EFA" w:rsidP="009279A2">
      <w:pPr>
        <w:spacing w:after="0" w:line="240" w:lineRule="auto"/>
        <w:jc w:val="both"/>
      </w:pPr>
    </w:p>
    <w:p w14:paraId="23D709A5" w14:textId="77777777" w:rsidR="009279A2" w:rsidRDefault="009279A2" w:rsidP="009279A2">
      <w:pPr>
        <w:spacing w:after="0" w:line="240" w:lineRule="auto"/>
        <w:jc w:val="both"/>
      </w:pPr>
    </w:p>
    <w:p w14:paraId="225BA4AD" w14:textId="77777777" w:rsidR="009279A2" w:rsidRDefault="009279A2" w:rsidP="009279A2">
      <w:pPr>
        <w:spacing w:after="0" w:line="240" w:lineRule="auto"/>
        <w:jc w:val="both"/>
      </w:pPr>
    </w:p>
    <w:p w14:paraId="3275FF7D" w14:textId="77777777" w:rsidR="009279A2" w:rsidRDefault="009279A2" w:rsidP="009279A2">
      <w:pPr>
        <w:spacing w:after="0" w:line="240" w:lineRule="auto"/>
        <w:jc w:val="both"/>
      </w:pPr>
    </w:p>
    <w:sectPr w:rsidR="0092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C90"/>
    <w:multiLevelType w:val="multilevel"/>
    <w:tmpl w:val="3DBA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817B6"/>
    <w:multiLevelType w:val="hybridMultilevel"/>
    <w:tmpl w:val="BE600D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893819">
    <w:abstractNumId w:val="0"/>
  </w:num>
  <w:num w:numId="2" w16cid:durableId="118417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FA"/>
    <w:rsid w:val="003D1AF6"/>
    <w:rsid w:val="00465EC8"/>
    <w:rsid w:val="006510E5"/>
    <w:rsid w:val="009279A2"/>
    <w:rsid w:val="00C64EFA"/>
    <w:rsid w:val="00D85002"/>
    <w:rsid w:val="00DF675A"/>
    <w:rsid w:val="00E802ED"/>
    <w:rsid w:val="00F96EFB"/>
    <w:rsid w:val="00F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09488"/>
  <w15:chartTrackingRefBased/>
  <w15:docId w15:val="{83019F85-C014-4F52-8C44-4FDE2B8C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263</Words>
  <Characters>1291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Hellings</dc:creator>
  <cp:keywords/>
  <dc:description/>
  <cp:lastModifiedBy>Lulu Hellings</cp:lastModifiedBy>
  <cp:revision>8</cp:revision>
  <dcterms:created xsi:type="dcterms:W3CDTF">2023-11-17T20:16:00Z</dcterms:created>
  <dcterms:modified xsi:type="dcterms:W3CDTF">2023-11-19T17:00:00Z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873c8a738efe57fb51b6b0f785d7baf5987de75d5f3b71b10ddd652dd75433bd</vt:lpwstr>
  </property>
</Properties>
</file>