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阀冷系统现阶段测试流程、限定规则及理论评估报告：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1、水循环测量系统：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（1）物理结构：压力、流量、液位测试共用一套物理结构，</w:t>
      </w:r>
      <w:r>
        <w:rPr>
          <w:rFonts w:hint="eastAsia"/>
          <w:lang w:val="en-US" w:eastAsia="zh-CN"/>
        </w:rPr>
        <w:t>测试液位时不能测试压力和流量，反之亦然；</w:t>
      </w:r>
    </w:p>
    <w:p>
      <w:pPr>
        <w:rPr>
          <w:rFonts w:hint="eastAsia"/>
        </w:rPr>
      </w:pPr>
      <w:r>
        <w:rPr>
          <w:rFonts w:hint="eastAsia"/>
        </w:rPr>
        <w:t>（2）目前这部分测试需要用到2个电磁阀和1路模拟输出，分别如下：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2个电磁阀：‘压力电磁阀’（</w:t>
      </w:r>
      <w:r>
        <w:rPr>
          <w:rFonts w:hint="eastAsia"/>
          <w:lang w:val="en-US" w:eastAsia="zh-CN"/>
        </w:rPr>
        <w:t>为了</w:t>
      </w:r>
      <w:r>
        <w:rPr>
          <w:rFonts w:hint="eastAsia"/>
        </w:rPr>
        <w:t>区分</w:t>
      </w:r>
      <w:r>
        <w:rPr>
          <w:rFonts w:hint="eastAsia"/>
          <w:lang w:val="en-US" w:eastAsia="zh-CN"/>
        </w:rPr>
        <w:t>名称</w:t>
      </w:r>
      <w:r>
        <w:rPr>
          <w:rFonts w:hint="eastAsia"/>
        </w:rPr>
        <w:t>）、‘液位电磁阀’（</w:t>
      </w:r>
      <w:r>
        <w:rPr>
          <w:rFonts w:hint="eastAsia"/>
          <w:lang w:val="en-US" w:eastAsia="zh-CN"/>
        </w:rPr>
        <w:t>为了</w:t>
      </w:r>
      <w:r>
        <w:rPr>
          <w:rFonts w:hint="eastAsia"/>
        </w:rPr>
        <w:t>区分</w:t>
      </w:r>
      <w:r>
        <w:rPr>
          <w:rFonts w:hint="eastAsia"/>
          <w:lang w:val="en-US" w:eastAsia="zh-CN"/>
        </w:rPr>
        <w:t>名称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1路‘4-20ma’变频器控制信号（增压泵）。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（3）测试规则约定：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规则1：依次有序测试压力、流量、液位，同时显示各2组采样值、待测传感器与目标传感器偏差百分比（原来没有）。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规则2：每组传感器分为标准传感器和待测传感器，每个传感器间上下限可设（</w:t>
      </w:r>
      <w:r>
        <w:rPr>
          <w:rFonts w:hint="eastAsia"/>
          <w:color w:val="C00000"/>
        </w:rPr>
        <w:t>原来每组共用一个上下限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规则3：水循环系统三组传感器共用一个静默时间。（静默时间：上一个测量点与下一测量点间间隔时间）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规则4：水循环系统三组传感器共用一个偏移点。（偏移点：传感器满量程与最低量程间划分的段数；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默认为5，暂不可修改，产生6个测量点）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规则5：三组传感器间各有1个独立的‘检测系统实验标准’。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规则6: 互易对比法计算实际偏差：实际偏差 = （标准传感器采样值-待测传感器采样值）/ 标准传感器采样值；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规则7：衡量合格与否的标准：每组间待测传感器实际偏差与目标‘检测系统实验标准’比较，不高于其值的认为合格，反之亦然。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规则8：主界面依次显示检测项目、检测状态、压力检测结果、流量检测结果、液位检测结果和一个系统进度百分比。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规则9：检测项目分别为：无项目、压力检测、流量检测、液位检测。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规则10：检测状态分别为：待检测、检测中、检测完成。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规则11：每组检结果分为：合格、不合格。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规则12：系统进度百分比 = 系统当前偏移点数 / 总偏移点数 * 100%。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规则13：系统调节的增量标准节点，总是以标准传感器反馈量为主。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规则14：系统开始工作条件以用户触发开始测试按钮为媒介。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规则15：系统结束分为用户主动</w:t>
      </w:r>
      <w:r>
        <w:rPr>
          <w:rFonts w:hint="eastAsia"/>
          <w:lang w:val="en-US" w:eastAsia="zh-CN"/>
        </w:rPr>
        <w:t>结束</w:t>
      </w:r>
      <w:r>
        <w:rPr>
          <w:rFonts w:hint="eastAsia"/>
        </w:rPr>
        <w:t>（触发结束测试按钮）和</w:t>
      </w:r>
      <w:r>
        <w:rPr>
          <w:rFonts w:hint="eastAsia"/>
          <w:lang w:val="en-US" w:eastAsia="zh-CN"/>
        </w:rPr>
        <w:t>完成测试</w:t>
      </w:r>
      <w:r>
        <w:rPr>
          <w:rFonts w:hint="eastAsia"/>
        </w:rPr>
        <w:t>两种情况。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规则16：目标裁定结果，以每组间待测传感器实际测得多组偏差的均值进行裁定。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规则17：本系统一旦</w:t>
      </w:r>
      <w:r>
        <w:rPr>
          <w:rFonts w:hint="eastAsia"/>
          <w:lang w:val="en-US" w:eastAsia="zh-CN"/>
        </w:rPr>
        <w:t>检测到</w:t>
      </w:r>
      <w:r>
        <w:rPr>
          <w:rFonts w:hint="eastAsia"/>
        </w:rPr>
        <w:t>‘急停’</w:t>
      </w:r>
      <w:r>
        <w:rPr>
          <w:rFonts w:hint="eastAsia"/>
          <w:lang w:val="en-US" w:eastAsia="zh-CN"/>
        </w:rPr>
        <w:t>信号</w:t>
      </w:r>
      <w:r>
        <w:rPr>
          <w:rFonts w:hint="eastAsia"/>
        </w:rPr>
        <w:t>，立即终止当前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测量</w:t>
      </w:r>
      <w:r>
        <w:rPr>
          <w:rFonts w:hint="eastAsia"/>
          <w:lang w:val="en-US" w:eastAsia="zh-CN"/>
        </w:rPr>
        <w:t>过程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规则18；本系统检测到自身传感器故障（标准/待测），开始测量按钮无效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那个子系统故障那个无效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（4）测试流程：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压力传感器组测试：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动作：‘压力电磁阀’和‘液位电磁阀’处于关闭状态，增压泵受系统动态调节</w:t>
      </w:r>
      <w:r>
        <w:rPr>
          <w:rFonts w:hint="eastAsia"/>
          <w:lang w:val="en-US" w:eastAsia="zh-CN"/>
        </w:rPr>
        <w:t>进行增减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数据采集：增压泵以偏移点所得偏移量按照静默时间进行递增；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增压泵总是通过变频器调节压力至目标偏移点，记录该点数据。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结束条件：偏移点达标准传感器满量程时结束本组传感器测量过程，并给出测量结果。</w:t>
      </w:r>
      <w:r>
        <w:rPr>
          <w:rFonts w:hint="eastAsia"/>
          <w:lang w:val="en-US" w:eastAsia="zh-CN"/>
        </w:rPr>
        <w:t>用户主动终止测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试的不显示测试结果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②流量传感器组测试：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动作：‘压力电磁阀’打开，‘液位电磁阀’处于关闭状态，增压泵受系统动态调节</w:t>
      </w:r>
      <w:r>
        <w:rPr>
          <w:rFonts w:hint="eastAsia"/>
          <w:lang w:val="en-US" w:eastAsia="zh-CN"/>
        </w:rPr>
        <w:t>进行增减</w:t>
      </w:r>
      <w:r>
        <w:rPr>
          <w:rFonts w:hint="eastAsia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数据采集：和压力组一样，不过采集对象为流量组。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结束条件：和压力组一样，不过结束对象为流量组。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②液位传感器组测试：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动作：‘压力电磁阀’关闭，打开‘液位电磁阀’，增压泵模拟信号受系统动态调节；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数据采集：和流量组一样，不过采集对象为液位组。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结束条件：和流量组一样，不过结束对象为液位组。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2、温度测量系统：</w:t>
      </w:r>
    </w:p>
    <w:p>
      <w:pPr>
        <w:rPr>
          <w:rFonts w:hint="eastAsia"/>
        </w:rPr>
      </w:pPr>
      <w:r>
        <w:rPr>
          <w:rFonts w:hint="eastAsia"/>
        </w:rPr>
        <w:t>（1）物理结构：温度传感器独享整套物理结构，与其他检测系统独立工作互不影响。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（2）目前这部分测试需要用到1个开关量和1路物理加热输出，分别如下：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1个电磁阀：‘降温风扇’（区分名）。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1路pwm可调占空比220v交流信号。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（3）测试规则约定：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规则1：定点定次测量目标值，同时显示该组采样值、待测传感器与目标传感器偏差百分比（</w:t>
      </w:r>
      <w:r>
        <w:rPr>
          <w:rFonts w:hint="eastAsia"/>
          <w:color w:val="C00000"/>
        </w:rPr>
        <w:t>原来没有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规则2：每组传感器分为标准传感器和待测传感器，每个传感器间上下限可设（</w:t>
      </w:r>
      <w:r>
        <w:rPr>
          <w:rFonts w:hint="eastAsia"/>
          <w:color w:val="C00000"/>
        </w:rPr>
        <w:t>原来每组共用一个上下限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规则3：温度测量系统独享一个静默时间。（静默时间：上一次测量与下一次测量间间隔时间）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规则4：温度测量系统独享一个偏移点。（本系统弃用该项：变更为定点检测次数）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规则5：温度测量系统拥有1个独立的‘检测系统实验标准’。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规则6: 互易对比法计算实际偏差：实际偏差 = （标准传感器采样值-待测传感器采样值）/ 标准传感器采样值；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规则7：衡量合格与否的标准：每组间待测传感器实际偏差与目标‘检测系统实验标准’比较，不高于其值的认为合格，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反之亦然。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规则8：主界面依次显示检测项目、检测状态、温度检测结果和一个系统进度百分比。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规则9：检测项目分别为：无项目、温度检测。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规则10：检测状态分别为：待检测、检测中、检测完成。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规则11：每组检结果分为：合格、不合格。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规则12：系统进度百分比 = 系统当前检测次数 / 总检测次数 * 100%。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规则13：系统调节的增量标准节点，总是以标准传感器反馈量为主。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规则14：系统开始工作条件以用户触发开始测试按钮为媒介。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规则15：系统结束分为用户主动放弃测量（触发结束测试按钮）和系统主动结束两种情况。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规则16：目标裁定结果，以每组间待测传感器实际测得多组偏差的均值进行裁定。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规则17：系统</w:t>
      </w:r>
      <w:r>
        <w:rPr>
          <w:rFonts w:hint="eastAsia"/>
          <w:lang w:val="en-US" w:eastAsia="zh-CN"/>
        </w:rPr>
        <w:t>一旦</w:t>
      </w:r>
      <w:r>
        <w:rPr>
          <w:rFonts w:hint="eastAsia"/>
        </w:rPr>
        <w:t>‘急停’，立即终止当前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测量操作。</w:t>
      </w:r>
    </w:p>
    <w:p>
      <w:pPr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>规则18；</w:t>
      </w:r>
      <w:r>
        <w:rPr>
          <w:rFonts w:hint="eastAsia"/>
          <w:color w:val="C00000"/>
        </w:rPr>
        <w:t>系统一旦检测到自身传感器故障（标准/待测）后，</w:t>
      </w:r>
      <w:r>
        <w:rPr>
          <w:rFonts w:hint="eastAsia"/>
          <w:color w:val="C00000"/>
          <w:lang w:val="en-US" w:eastAsia="zh-CN"/>
        </w:rPr>
        <w:t>故障子系统拒绝开始测量过程</w:t>
      </w:r>
      <w:r>
        <w:rPr>
          <w:rFonts w:hint="eastAsia"/>
          <w:color w:val="C00000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（4）测试流程：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温度传感器组测试：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动作：不满足用户测量点温度时，用户自主开关风扇；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触发开始测试前，用户确保风扇关闭，并且箱门紧锁。（</w:t>
      </w:r>
      <w:r>
        <w:rPr>
          <w:rFonts w:hint="eastAsia"/>
          <w:color w:val="C00000"/>
          <w:lang w:val="en-US" w:eastAsia="zh-CN"/>
        </w:rPr>
        <w:t>人工确认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数据采集：加热器受系统控制，动态调节至目标温度值；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定点定次记录数据。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结束条件：累计采样次数达目标设定次数时结束本组传感器测量过程，并给出测量结果。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3、电导率测量系统：</w:t>
      </w:r>
    </w:p>
    <w:p>
      <w:pPr>
        <w:rPr>
          <w:rFonts w:hint="eastAsia"/>
        </w:rPr>
      </w:pPr>
      <w:r>
        <w:rPr>
          <w:rFonts w:hint="eastAsia"/>
        </w:rPr>
        <w:t>（1）物理结构：电导率独享整套物理结构，与其他检测系统独立工作互不影响。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（2）目前这部分测试需要用到2个电磁阀：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2个电磁阀：‘加水电磁阀’（区分名）、‘排空电磁阀’（区分名）。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（3）测试规则约定：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规则1：定点定次测量目标值，同时显示该组采样值、待测传感器与目标传感器偏差百分比（</w:t>
      </w:r>
      <w:r>
        <w:rPr>
          <w:rFonts w:hint="eastAsia"/>
          <w:color w:val="C00000"/>
        </w:rPr>
        <w:t>原来没有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规则2：每组传感器分为标准传感器和待测传感器，每个传感器间上下限可设（</w:t>
      </w:r>
      <w:r>
        <w:rPr>
          <w:rFonts w:hint="eastAsia"/>
          <w:color w:val="C00000"/>
        </w:rPr>
        <w:t>原来每组共用一个上下限</w:t>
      </w:r>
      <w:r>
        <w:rPr>
          <w:rFonts w:hint="eastAsia"/>
        </w:rPr>
        <w:t>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规则3：电导率测量系统独享一个静默时间。（静默时间：上一次测量与下一次测量间间隔时间）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规则4：电导率测量系统独享一个偏移点。（</w:t>
      </w:r>
      <w:r>
        <w:rPr>
          <w:rFonts w:hint="eastAsia"/>
          <w:color w:val="C00000"/>
        </w:rPr>
        <w:t>本系统弃用该项：变更为定点检测次数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规则5：电导率测量系统拥有1个独立的‘检测系统实验标准’。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规则6: 互易对比法计算实际偏差：实际偏差 = （标准传感器采样值-待测传感器采样值）/ 标准传感器采样值；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规则7：衡量合格与否的标准：每组间待测传感器实际偏差与目标‘检测系统实验标准’比较，不高于其值的认为合格，反之亦然。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规则8：主界面依次显示检测项目、检测状态、电导率检测结果和一个系统进度百分比。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规则9：检测项目分别为：无项目、电导率检测。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规则10：检测状态分别为：待检测、检测中、检测完成。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规则11：每组检结果分为：合格、不合格。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规则12：系统进度百分比 = 系统当前检测次数 / 总检测次数 * 100%。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规则13：系统调节的增量标准节点，总是以标准传感器反馈量为主（本系统不存在任何调节）。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规则14：系统开始工作条件以用户触发开始测试按钮为媒介。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规则15：系统结束分为用户主动</w:t>
      </w:r>
      <w:r>
        <w:rPr>
          <w:rFonts w:hint="eastAsia"/>
          <w:lang w:val="en-US" w:eastAsia="zh-CN"/>
        </w:rPr>
        <w:t>结束</w:t>
      </w:r>
      <w:r>
        <w:rPr>
          <w:rFonts w:hint="eastAsia"/>
        </w:rPr>
        <w:t>（触发结束测试按钮）和</w:t>
      </w:r>
      <w:r>
        <w:rPr>
          <w:rFonts w:hint="eastAsia"/>
          <w:lang w:val="en-US" w:eastAsia="zh-CN"/>
        </w:rPr>
        <w:t>测试完成</w:t>
      </w:r>
      <w:r>
        <w:rPr>
          <w:rFonts w:hint="eastAsia"/>
        </w:rPr>
        <w:t>两种情况。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规则16：目标裁定结果，以每组间待测传感器实际测得多组偏差的均值进行裁定。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规则17：本系统一旦遇最高响应信号‘急停’后，立即终止当前测量操作。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规则18；本系统一旦检测到自身传感器故障（标准/待测）后，触发开始测量按钮视为无效。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（4）测试流程：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电导率传感器组测试：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动作：触发测试后自动动作排空电磁阀，废液排至废水箱；（</w:t>
      </w:r>
      <w:r>
        <w:rPr>
          <w:rFonts w:hint="eastAsia"/>
          <w:lang w:val="en-US" w:eastAsia="zh-CN"/>
        </w:rPr>
        <w:t>人工确认</w:t>
      </w:r>
      <w:r>
        <w:rPr>
          <w:rFonts w:hint="eastAsia"/>
        </w:rPr>
        <w:t>）</w:t>
      </w:r>
    </w:p>
    <w:p>
      <w:pPr>
        <w:ind w:left="840" w:leftChars="0" w:firstLine="630" w:firstLineChars="300"/>
        <w:rPr>
          <w:rFonts w:hint="eastAsia"/>
        </w:rPr>
      </w:pPr>
      <w:r>
        <w:rPr>
          <w:rFonts w:hint="eastAsia"/>
        </w:rPr>
        <w:t>触发测试后自动动作加水电磁阀，纯水加至待测区；（</w:t>
      </w:r>
      <w:r>
        <w:rPr>
          <w:rFonts w:hint="eastAsia"/>
          <w:lang w:val="en-US" w:eastAsia="zh-CN"/>
        </w:rPr>
        <w:t>人工确认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数据采集：定点定次记录数据。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结束条件：累计采样次数达目标设定次数时结束本组传感器测量过程，并给出测量结果。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4、其他说明：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（1）外部数字输入信号：</w:t>
      </w:r>
      <w:r>
        <w:rPr>
          <w:rFonts w:hint="eastAsia"/>
          <w:color w:val="C00000"/>
        </w:rPr>
        <w:t>急停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屏有急停，这个不需要</w:t>
      </w:r>
      <w:r>
        <w:rPr>
          <w:rFonts w:hint="eastAsia"/>
          <w:color w:val="C00000"/>
          <w:lang w:eastAsia="zh-CN"/>
        </w:rPr>
        <w:t>）</w:t>
      </w:r>
      <w:r>
        <w:rPr>
          <w:rFonts w:hint="eastAsia"/>
        </w:rPr>
        <w:t>、变频故障，压力反馈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已经有4-20mA，这个不用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、液位反馈</w:t>
      </w:r>
      <w:r>
        <w:rPr>
          <w:rFonts w:hint="eastAsia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已经有4-20mA，这个不用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（2）软信号：屏幕急停按钮。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（3）附加功能：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 100条历史数据记录与保存。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 wifi工作与连接状态。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 现场采集数据的远程查看。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 系统部分动画提示。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 系统故障检查（硬故障和传感器软故障）。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color w:val="FF0000"/>
          <w:lang w:val="en-US" w:eastAsia="zh-CN"/>
        </w:rPr>
        <w:t>为满足以上设计要求，原定屏幕的一些设计元素，我方开发人员将按需求做出一些调整，望悉知！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  <w:bookmarkStart w:id="0" w:name="_GoBack"/>
      <w:bookmarkEnd w:id="0"/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lNmQ1MGYyZmFmNzVmOTJiNGMxMTEwMTliNWRmYTUifQ=="/>
  </w:docVars>
  <w:rsids>
    <w:rsidRoot w:val="00000000"/>
    <w:rsid w:val="01E92864"/>
    <w:rsid w:val="06FB445D"/>
    <w:rsid w:val="084E60B4"/>
    <w:rsid w:val="0B1C3AEA"/>
    <w:rsid w:val="12D30A20"/>
    <w:rsid w:val="156C655D"/>
    <w:rsid w:val="173F047E"/>
    <w:rsid w:val="1C4C3C8B"/>
    <w:rsid w:val="210C1A01"/>
    <w:rsid w:val="239865C8"/>
    <w:rsid w:val="281C7D7D"/>
    <w:rsid w:val="2E5630C6"/>
    <w:rsid w:val="30E95E6F"/>
    <w:rsid w:val="310C3A18"/>
    <w:rsid w:val="322C5997"/>
    <w:rsid w:val="35F039A1"/>
    <w:rsid w:val="36A856CC"/>
    <w:rsid w:val="4147092E"/>
    <w:rsid w:val="42312B76"/>
    <w:rsid w:val="4635354C"/>
    <w:rsid w:val="472C6D49"/>
    <w:rsid w:val="4C101847"/>
    <w:rsid w:val="4F565E17"/>
    <w:rsid w:val="518176F4"/>
    <w:rsid w:val="54D438D0"/>
    <w:rsid w:val="55365ACB"/>
    <w:rsid w:val="58FF3ECD"/>
    <w:rsid w:val="5A572D65"/>
    <w:rsid w:val="5A7538BE"/>
    <w:rsid w:val="5ED74725"/>
    <w:rsid w:val="617A38AB"/>
    <w:rsid w:val="620316C6"/>
    <w:rsid w:val="62AE5E99"/>
    <w:rsid w:val="647B41E6"/>
    <w:rsid w:val="66C942D8"/>
    <w:rsid w:val="672952F7"/>
    <w:rsid w:val="68D96B7C"/>
    <w:rsid w:val="6A6B28C1"/>
    <w:rsid w:val="731F294C"/>
    <w:rsid w:val="786B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3271</Words>
  <Characters>3335</Characters>
  <Lines>0</Lines>
  <Paragraphs>0</Paragraphs>
  <TotalTime>21</TotalTime>
  <ScaleCrop>false</ScaleCrop>
  <LinksUpToDate>false</LinksUpToDate>
  <CharactersWithSpaces>3528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Stephen</cp:lastModifiedBy>
  <dcterms:modified xsi:type="dcterms:W3CDTF">2022-10-21T02:02:22Z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BF0C2F1C953E41C6A6EC0A0248A7F960</vt:lpwstr>
  </property>
</Properties>
</file>