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  <w:t xml:space="preserve">Lynda Hamadouche  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  <w:t xml:space="preserve">PROJET 3 Ohmyfood​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32"/>
          <w:u w:val="single"/>
          <w:shd w:fill="auto" w:val="clear"/>
        </w:rPr>
        <w:t xml:space="preserve">Lien page web hébergée en ligne sur GitHub Pages </w:t>
      </w:r>
      <w:r>
        <w:rPr>
          <w:rFonts w:ascii="Arial" w:hAnsi="Arial" w:cs="Arial" w:eastAsia="Arial"/>
          <w:color w:val="333333"/>
          <w:spacing w:val="0"/>
          <w:position w:val="0"/>
          <w:sz w:val="32"/>
          <w:shd w:fill="auto" w:val="clear"/>
        </w:rPr>
        <w:t xml:space="preserve">: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333333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https://lhcrypt.github.io/LyndaHamadouche_3_22062021_ohmyfood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hcrypt.github.io/LyndaHamadouche_3_22062021_ohmyfoo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