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1BBA" w14:textId="735BFF95" w:rsidR="00571DC4" w:rsidRPr="004224E8" w:rsidRDefault="006D4E86" w:rsidP="006D4E86">
      <w:pPr>
        <w:ind w:firstLine="420"/>
        <w:rPr>
          <w:rFonts w:ascii="仿宋" w:eastAsia="仿宋" w:hAnsi="仿宋" w:cs="宋体"/>
          <w:sz w:val="28"/>
          <w:szCs w:val="28"/>
        </w:rPr>
      </w:pPr>
      <w:r w:rsidRPr="004224E8">
        <w:rPr>
          <w:rFonts w:ascii="仿宋" w:eastAsia="仿宋" w:hAnsi="仿宋" w:cs="宋体" w:hint="eastAsia"/>
          <w:sz w:val="28"/>
          <w:szCs w:val="28"/>
        </w:rPr>
        <w:t>PSP是一种可用于控制、管理和改进个人工作方式的自我改善过程，是一个包括软件开发表格、指南和规程的结构化框架。为基于个体和小型群组软件过程的优化提供了具体而有效的途径。在软件设计阶段， PSP的着眼点在于软件缺陷的预防，其具体办法是强化设计结束准则，而不是设计方法的选择。PS</w:t>
      </w:r>
      <w:r w:rsidRPr="004224E8">
        <w:rPr>
          <w:rFonts w:ascii="仿宋" w:eastAsia="仿宋" w:hAnsi="仿宋" w:cs="宋体"/>
          <w:sz w:val="28"/>
          <w:szCs w:val="28"/>
        </w:rPr>
        <w:t>P</w:t>
      </w:r>
      <w:r w:rsidRPr="004224E8">
        <w:rPr>
          <w:rFonts w:ascii="仿宋" w:eastAsia="仿宋" w:hAnsi="仿宋" w:cs="宋体" w:hint="eastAsia"/>
          <w:sz w:val="28"/>
          <w:szCs w:val="28"/>
        </w:rPr>
        <w:t>还表明，绝大多数软件缺陷是由于对问题的错误理解或简单的失误所造成的，只有很少一部分是由于技术问题而产生的。因此，PSP保障软件产品质量的一个重要途径是提高设计质量。</w:t>
      </w:r>
    </w:p>
    <w:p w14:paraId="43B4F2E8" w14:textId="59CDF383" w:rsidR="006D4E86" w:rsidRPr="004224E8" w:rsidRDefault="006D4E86" w:rsidP="006D4E86">
      <w:pPr>
        <w:ind w:firstLine="420"/>
        <w:rPr>
          <w:rFonts w:ascii="仿宋" w:eastAsia="仿宋" w:hAnsi="仿宋" w:cs="宋体"/>
          <w:sz w:val="28"/>
          <w:szCs w:val="28"/>
        </w:rPr>
      </w:pPr>
      <w:r w:rsidRPr="004224E8">
        <w:rPr>
          <w:rFonts w:ascii="仿宋" w:eastAsia="仿宋" w:hAnsi="仿宋" w:cs="宋体" w:hint="eastAsia"/>
          <w:sz w:val="28"/>
          <w:szCs w:val="28"/>
        </w:rPr>
        <w:t>根据P</w:t>
      </w:r>
      <w:r w:rsidRPr="004224E8">
        <w:rPr>
          <w:rFonts w:ascii="仿宋" w:eastAsia="仿宋" w:hAnsi="仿宋" w:cs="宋体"/>
          <w:sz w:val="28"/>
          <w:szCs w:val="28"/>
        </w:rPr>
        <w:t>SP</w:t>
      </w:r>
      <w:r w:rsidRPr="004224E8">
        <w:rPr>
          <w:rFonts w:ascii="仿宋" w:eastAsia="仿宋" w:hAnsi="仿宋" w:cs="宋体" w:hint="eastAsia"/>
          <w:sz w:val="28"/>
          <w:szCs w:val="28"/>
        </w:rPr>
        <w:t>特点：（1</w:t>
      </w:r>
      <w:r w:rsidRPr="004224E8">
        <w:rPr>
          <w:rFonts w:ascii="仿宋" w:eastAsia="仿宋" w:hAnsi="仿宋" w:cs="宋体"/>
          <w:sz w:val="28"/>
          <w:szCs w:val="28"/>
        </w:rPr>
        <w:t>）</w:t>
      </w:r>
      <w:r w:rsidRPr="004224E8">
        <w:rPr>
          <w:rFonts w:ascii="仿宋" w:eastAsia="仿宋" w:hAnsi="仿宋" w:cs="宋体" w:hint="eastAsia"/>
          <w:sz w:val="28"/>
          <w:szCs w:val="28"/>
        </w:rPr>
        <w:t>PSP原则：每个人都是不同的，对于某个工程师有效的方法不一定适合另一个，PSP帮助工程师测量和跟踪他们自己的工作，使得他们能够找到最适合自己的方法。</w:t>
      </w:r>
      <w:r w:rsidRPr="004224E8">
        <w:rPr>
          <w:rFonts w:ascii="仿宋" w:eastAsia="仿宋" w:hAnsi="仿宋" w:cs="宋体"/>
          <w:sz w:val="28"/>
          <w:szCs w:val="28"/>
        </w:rPr>
        <w:t>(2</w:t>
      </w:r>
      <w:bookmarkStart w:id="0" w:name="_GoBack"/>
      <w:bookmarkEnd w:id="0"/>
      <w:r w:rsidRPr="004224E8">
        <w:rPr>
          <w:rFonts w:ascii="仿宋" w:eastAsia="仿宋" w:hAnsi="仿宋" w:cs="宋体"/>
          <w:sz w:val="28"/>
          <w:szCs w:val="28"/>
        </w:rPr>
        <w:t>)</w:t>
      </w:r>
      <w:r w:rsidRPr="004224E8">
        <w:rPr>
          <w:rFonts w:ascii="仿宋" w:eastAsia="仿宋" w:hAnsi="仿宋" w:cs="宋体" w:hint="eastAsia"/>
          <w:sz w:val="28"/>
          <w:szCs w:val="28"/>
        </w:rPr>
        <w:t>PSP内容丰富，具有良好的实践性，包括个人时间管理、时间跟踪、任务估计和阶段性工作计划等内容。</w:t>
      </w:r>
      <w:r w:rsidRPr="004224E8">
        <w:rPr>
          <w:rFonts w:ascii="仿宋" w:eastAsia="仿宋" w:hAnsi="仿宋" w:cs="宋体"/>
          <w:sz w:val="28"/>
          <w:szCs w:val="28"/>
        </w:rPr>
        <w:t>(3)</w:t>
      </w:r>
      <w:r w:rsidRPr="004224E8">
        <w:rPr>
          <w:rFonts w:ascii="仿宋" w:eastAsia="仿宋" w:hAnsi="仿宋" w:cs="宋体" w:hint="eastAsia"/>
          <w:sz w:val="28"/>
          <w:szCs w:val="28"/>
        </w:rPr>
        <w:t>PSP的目的是为了改善软件工程师的开发性能，而提高性能在于早期对项目有一个比较准确的把握。</w:t>
      </w:r>
    </w:p>
    <w:p w14:paraId="609747FC" w14:textId="164DB0E2" w:rsidR="006D4E86" w:rsidRPr="004224E8" w:rsidRDefault="006D4E86" w:rsidP="006D4E86">
      <w:pPr>
        <w:ind w:firstLine="420"/>
        <w:rPr>
          <w:rFonts w:ascii="仿宋" w:eastAsia="仿宋" w:hAnsi="仿宋" w:cs="宋体"/>
          <w:sz w:val="28"/>
          <w:szCs w:val="28"/>
        </w:rPr>
      </w:pPr>
      <w:r w:rsidRPr="004224E8">
        <w:rPr>
          <w:rFonts w:ascii="仿宋" w:eastAsia="仿宋" w:hAnsi="仿宋" w:hint="eastAsia"/>
          <w:sz w:val="28"/>
          <w:szCs w:val="28"/>
        </w:rPr>
        <w:t>因此</w:t>
      </w:r>
      <w:r w:rsidRPr="004224E8">
        <w:rPr>
          <w:rFonts w:ascii="仿宋" w:eastAsia="仿宋" w:hAnsi="仿宋" w:cs="宋体" w:hint="eastAsia"/>
          <w:sz w:val="28"/>
          <w:szCs w:val="28"/>
        </w:rPr>
        <w:t>PSP不仅帮助软件工程师提高编码水准，如何管理所开发的程序质量；还指导软件工程师更好的进行需求或过程定义、评审、测试和文档编写等。</w:t>
      </w:r>
    </w:p>
    <w:p w14:paraId="7A6A72CF" w14:textId="77777777" w:rsidR="00A91CEE" w:rsidRPr="004224E8" w:rsidRDefault="00A91CEE" w:rsidP="006D4E86">
      <w:pPr>
        <w:ind w:firstLine="420"/>
        <w:rPr>
          <w:rFonts w:ascii="仿宋" w:eastAsia="仿宋" w:hAnsi="仿宋"/>
          <w:sz w:val="28"/>
          <w:szCs w:val="28"/>
        </w:rPr>
      </w:pPr>
      <w:r w:rsidRPr="004224E8">
        <w:rPr>
          <w:rFonts w:ascii="仿宋" w:eastAsia="仿宋" w:hAnsi="仿宋" w:hint="eastAsia"/>
          <w:sz w:val="28"/>
          <w:szCs w:val="28"/>
        </w:rPr>
        <w:t>P</w:t>
      </w:r>
      <w:r w:rsidRPr="004224E8">
        <w:rPr>
          <w:rFonts w:ascii="仿宋" w:eastAsia="仿宋" w:hAnsi="仿宋"/>
          <w:sz w:val="28"/>
          <w:szCs w:val="28"/>
        </w:rPr>
        <w:t>SP</w:t>
      </w:r>
      <w:r w:rsidRPr="004224E8">
        <w:rPr>
          <w:rFonts w:ascii="仿宋" w:eastAsia="仿宋" w:hAnsi="仿宋" w:hint="eastAsia"/>
          <w:sz w:val="28"/>
          <w:szCs w:val="28"/>
        </w:rPr>
        <w:t>主要体现在：</w:t>
      </w:r>
    </w:p>
    <w:p w14:paraId="45F16471" w14:textId="632CD5B7" w:rsidR="00A91CEE" w:rsidRPr="004224E8" w:rsidRDefault="00A91CEE" w:rsidP="006D4E86">
      <w:pPr>
        <w:ind w:firstLine="420"/>
        <w:rPr>
          <w:rFonts w:ascii="仿宋" w:eastAsia="仿宋" w:hAnsi="仿宋"/>
          <w:sz w:val="28"/>
          <w:szCs w:val="28"/>
        </w:rPr>
      </w:pPr>
      <w:r w:rsidRPr="004224E8">
        <w:rPr>
          <w:rFonts w:ascii="仿宋" w:eastAsia="仿宋" w:hAnsi="仿宋" w:hint="eastAsia"/>
          <w:sz w:val="28"/>
          <w:szCs w:val="28"/>
        </w:rPr>
        <w:t>（1）软件过程需求管理：</w:t>
      </w:r>
      <w:r w:rsidRPr="004224E8">
        <w:rPr>
          <w:rFonts w:ascii="仿宋" w:eastAsia="仿宋" w:hAnsi="仿宋" w:cs="宋体" w:hint="eastAsia"/>
          <w:sz w:val="28"/>
          <w:szCs w:val="28"/>
        </w:rPr>
        <w:t>需求管理首先要针对需求做出分析，随后应运用产品并提出方案。</w:t>
      </w:r>
    </w:p>
    <w:p w14:paraId="1DFDC926" w14:textId="1EDBE5C2" w:rsidR="00A91CEE" w:rsidRPr="004224E8" w:rsidRDefault="00A91CEE" w:rsidP="006D4E86">
      <w:pPr>
        <w:ind w:firstLine="420"/>
        <w:rPr>
          <w:rFonts w:ascii="仿宋" w:eastAsia="仿宋" w:hAnsi="仿宋"/>
          <w:sz w:val="28"/>
          <w:szCs w:val="28"/>
        </w:rPr>
      </w:pPr>
      <w:r w:rsidRPr="004224E8">
        <w:rPr>
          <w:rFonts w:ascii="仿宋" w:eastAsia="仿宋" w:hAnsi="仿宋" w:hint="eastAsia"/>
          <w:sz w:val="28"/>
          <w:szCs w:val="28"/>
        </w:rPr>
        <w:t>（2）软件过程技术管理：</w:t>
      </w:r>
      <w:r w:rsidRPr="004224E8">
        <w:rPr>
          <w:rFonts w:ascii="仿宋" w:eastAsia="仿宋" w:hAnsi="仿宋" w:cs="宋体" w:hint="eastAsia"/>
          <w:sz w:val="28"/>
          <w:szCs w:val="28"/>
        </w:rPr>
        <w:t>技术架构主要是指用于支持软件工程过程和管理过程的技术基础设施，包括各类在技术过程中所采用的方法、</w:t>
      </w:r>
      <w:r w:rsidRPr="004224E8">
        <w:rPr>
          <w:rFonts w:ascii="仿宋" w:eastAsia="仿宋" w:hAnsi="仿宋" w:cs="宋体" w:hint="eastAsia"/>
          <w:sz w:val="28"/>
          <w:szCs w:val="28"/>
        </w:rPr>
        <w:lastRenderedPageBreak/>
        <w:t>工具等。</w:t>
      </w:r>
    </w:p>
    <w:p w14:paraId="0F715B0B" w14:textId="29D0B3E1" w:rsidR="00A91CEE" w:rsidRPr="004224E8" w:rsidRDefault="00A91CEE" w:rsidP="006D4E86">
      <w:pPr>
        <w:ind w:firstLine="420"/>
        <w:rPr>
          <w:rFonts w:ascii="仿宋" w:eastAsia="仿宋" w:hAnsi="仿宋"/>
          <w:sz w:val="28"/>
          <w:szCs w:val="28"/>
        </w:rPr>
      </w:pPr>
      <w:r w:rsidRPr="004224E8">
        <w:rPr>
          <w:rFonts w:ascii="仿宋" w:eastAsia="仿宋" w:hAnsi="仿宋" w:hint="eastAsia"/>
          <w:sz w:val="28"/>
          <w:szCs w:val="28"/>
        </w:rPr>
        <w:t>（3）软件过程项目管理：</w:t>
      </w:r>
      <w:r w:rsidRPr="004224E8">
        <w:rPr>
          <w:rFonts w:ascii="仿宋" w:eastAsia="仿宋" w:hAnsi="仿宋" w:cs="宋体" w:hint="eastAsia"/>
          <w:sz w:val="28"/>
          <w:szCs w:val="28"/>
        </w:rPr>
        <w:t>软件项目管理过程从一组称为项目计划的活动开始，这些活动中的第一个就是估算，将项目分解成若干主要的功能及相关的软件工程活动，通过逐步求精的方式进行成本及工作量估算。</w:t>
      </w:r>
    </w:p>
    <w:p w14:paraId="3D877F1B" w14:textId="5C425D60" w:rsidR="00A91CEE" w:rsidRPr="004224E8" w:rsidRDefault="00A91CEE" w:rsidP="006D4E86">
      <w:pPr>
        <w:ind w:firstLine="420"/>
        <w:rPr>
          <w:rFonts w:ascii="仿宋" w:eastAsia="仿宋" w:hAnsi="仿宋" w:cs="宋体"/>
          <w:sz w:val="28"/>
          <w:szCs w:val="28"/>
        </w:rPr>
      </w:pPr>
      <w:r w:rsidRPr="004224E8">
        <w:rPr>
          <w:rFonts w:ascii="仿宋" w:eastAsia="仿宋" w:hAnsi="仿宋" w:hint="eastAsia"/>
          <w:sz w:val="28"/>
          <w:szCs w:val="28"/>
        </w:rPr>
        <w:t>（4）软件过程质量管理：</w:t>
      </w:r>
      <w:r w:rsidRPr="004224E8">
        <w:rPr>
          <w:rFonts w:ascii="仿宋" w:eastAsia="仿宋" w:hAnsi="仿宋" w:cs="宋体" w:hint="eastAsia"/>
          <w:sz w:val="28"/>
          <w:szCs w:val="28"/>
        </w:rPr>
        <w:t>质量管理是指确定质量方针、目标和职责，并通过质量体系中的质量策划、质量控制、质量保证和质量改进来使其实现的所有管理职能的全部活动。</w:t>
      </w:r>
    </w:p>
    <w:p w14:paraId="560CE2D4" w14:textId="2ED15D6E" w:rsidR="004224E8" w:rsidRPr="004224E8" w:rsidRDefault="004224E8" w:rsidP="004224E8">
      <w:pPr>
        <w:widowControl/>
        <w:ind w:firstLine="420"/>
        <w:jc w:val="left"/>
        <w:rPr>
          <w:rFonts w:ascii="仿宋" w:eastAsia="仿宋" w:hAnsi="仿宋" w:cs="宋体"/>
          <w:color w:val="000000"/>
          <w:kern w:val="0"/>
          <w:sz w:val="28"/>
          <w:szCs w:val="28"/>
        </w:rPr>
      </w:pPr>
      <w:r w:rsidRPr="004224E8">
        <w:rPr>
          <w:rFonts w:ascii="仿宋" w:eastAsia="仿宋" w:hAnsi="仿宋" w:hint="eastAsia"/>
          <w:sz w:val="28"/>
          <w:szCs w:val="28"/>
        </w:rPr>
        <w:t>合理管理时间：</w:t>
      </w:r>
      <w:r w:rsidRPr="004224E8">
        <w:rPr>
          <w:rFonts w:ascii="仿宋" w:eastAsia="仿宋" w:hAnsi="仿宋" w:cs="宋体"/>
          <w:color w:val="000000"/>
          <w:kern w:val="0"/>
          <w:sz w:val="28"/>
          <w:szCs w:val="28"/>
        </w:rPr>
        <w:t xml:space="preserve"> </w:t>
      </w:r>
    </w:p>
    <w:p w14:paraId="4766CDAF" w14:textId="500C1B34" w:rsidR="004224E8" w:rsidRPr="004224E8" w:rsidRDefault="004224E8" w:rsidP="004224E8">
      <w:pPr>
        <w:widowControl/>
        <w:ind w:firstLine="420"/>
        <w:jc w:val="left"/>
        <w:rPr>
          <w:rFonts w:ascii="仿宋" w:eastAsia="仿宋" w:hAnsi="仿宋" w:cs="宋体"/>
          <w:color w:val="000000"/>
          <w:kern w:val="0"/>
          <w:sz w:val="28"/>
          <w:szCs w:val="28"/>
        </w:rPr>
      </w:pPr>
      <w:r w:rsidRPr="004224E8">
        <w:rPr>
          <w:rFonts w:ascii="仿宋" w:eastAsia="仿宋" w:hAnsi="仿宋" w:cs="宋体" w:hint="eastAsia"/>
          <w:color w:val="000000"/>
          <w:kern w:val="0"/>
          <w:sz w:val="28"/>
          <w:szCs w:val="28"/>
        </w:rPr>
        <w:t>(</w:t>
      </w:r>
      <w:r w:rsidRPr="004224E8">
        <w:rPr>
          <w:rFonts w:ascii="仿宋" w:eastAsia="仿宋" w:hAnsi="仿宋" w:cs="宋体"/>
          <w:color w:val="000000"/>
          <w:kern w:val="0"/>
          <w:sz w:val="28"/>
          <w:szCs w:val="28"/>
        </w:rPr>
        <w:t>1)</w:t>
      </w:r>
      <w:r w:rsidRPr="004224E8">
        <w:rPr>
          <w:rFonts w:ascii="仿宋" w:eastAsia="仿宋" w:hAnsi="仿宋" w:cs="宋体" w:hint="eastAsia"/>
          <w:color w:val="000000"/>
          <w:kern w:val="0"/>
          <w:sz w:val="28"/>
          <w:szCs w:val="28"/>
        </w:rPr>
        <w:t>分析自己使用时间的历史记录</w:t>
      </w:r>
      <w:r w:rsidRPr="004224E8">
        <w:rPr>
          <w:rFonts w:ascii="仿宋" w:eastAsia="仿宋" w:hAnsi="仿宋" w:cs="宋体" w:hint="eastAsia"/>
          <w:color w:val="000000"/>
          <w:kern w:val="0"/>
          <w:sz w:val="28"/>
          <w:szCs w:val="28"/>
        </w:rPr>
        <w:t>(</w:t>
      </w:r>
      <w:r w:rsidRPr="004224E8">
        <w:rPr>
          <w:rFonts w:ascii="仿宋" w:eastAsia="仿宋" w:hAnsi="仿宋" w:cs="宋体"/>
          <w:color w:val="000000"/>
          <w:kern w:val="0"/>
          <w:sz w:val="28"/>
          <w:szCs w:val="28"/>
        </w:rPr>
        <w:t>2)</w:t>
      </w:r>
      <w:r w:rsidRPr="004224E8">
        <w:rPr>
          <w:rFonts w:ascii="仿宋" w:eastAsia="仿宋" w:hAnsi="仿宋" w:cs="宋体" w:hint="eastAsia"/>
          <w:color w:val="000000"/>
          <w:kern w:val="0"/>
          <w:sz w:val="28"/>
          <w:szCs w:val="28"/>
        </w:rPr>
        <w:t xml:space="preserve"> 制定时间安排表，决定如何使用时间</w:t>
      </w:r>
      <w:r w:rsidRPr="004224E8">
        <w:rPr>
          <w:rFonts w:ascii="仿宋" w:eastAsia="仿宋" w:hAnsi="仿宋" w:cs="宋体" w:hint="eastAsia"/>
          <w:color w:val="000000"/>
          <w:kern w:val="0"/>
          <w:sz w:val="28"/>
          <w:szCs w:val="28"/>
        </w:rPr>
        <w:t>(</w:t>
      </w:r>
      <w:r w:rsidRPr="004224E8">
        <w:rPr>
          <w:rFonts w:ascii="仿宋" w:eastAsia="仿宋" w:hAnsi="仿宋" w:cs="宋体"/>
          <w:color w:val="000000"/>
          <w:kern w:val="0"/>
          <w:sz w:val="28"/>
          <w:szCs w:val="28"/>
        </w:rPr>
        <w:t>3)</w:t>
      </w:r>
      <w:r w:rsidRPr="004224E8">
        <w:rPr>
          <w:rFonts w:ascii="仿宋" w:eastAsia="仿宋" w:hAnsi="仿宋" w:cs="宋体" w:hint="eastAsia"/>
          <w:color w:val="000000"/>
          <w:kern w:val="0"/>
          <w:sz w:val="28"/>
          <w:szCs w:val="28"/>
        </w:rPr>
        <w:t xml:space="preserve"> 对照制定的安排表跟踪使用时间的方式</w:t>
      </w:r>
      <w:r w:rsidRPr="004224E8">
        <w:rPr>
          <w:rFonts w:ascii="仿宋" w:eastAsia="仿宋" w:hAnsi="仿宋" w:cs="宋体" w:hint="eastAsia"/>
          <w:color w:val="000000"/>
          <w:kern w:val="0"/>
          <w:sz w:val="28"/>
          <w:szCs w:val="28"/>
        </w:rPr>
        <w:t>(</w:t>
      </w:r>
      <w:r w:rsidRPr="004224E8">
        <w:rPr>
          <w:rFonts w:ascii="仿宋" w:eastAsia="仿宋" w:hAnsi="仿宋" w:cs="宋体"/>
          <w:color w:val="000000"/>
          <w:kern w:val="0"/>
          <w:sz w:val="28"/>
          <w:szCs w:val="28"/>
        </w:rPr>
        <w:t>4)</w:t>
      </w:r>
      <w:r w:rsidRPr="004224E8">
        <w:rPr>
          <w:rFonts w:ascii="仿宋" w:eastAsia="仿宋" w:hAnsi="仿宋" w:cs="宋体" w:hint="eastAsia"/>
          <w:color w:val="000000"/>
          <w:kern w:val="0"/>
          <w:sz w:val="28"/>
          <w:szCs w:val="28"/>
        </w:rPr>
        <w:t>决定应该改变什么意思自己的行动达到所作安排的要求。</w:t>
      </w:r>
    </w:p>
    <w:p w14:paraId="4D2C9400" w14:textId="0ACC921A" w:rsidR="004224E8" w:rsidRPr="004224E8" w:rsidRDefault="004224E8" w:rsidP="004224E8">
      <w:pPr>
        <w:widowControl/>
        <w:ind w:left="420"/>
        <w:jc w:val="left"/>
        <w:rPr>
          <w:rFonts w:ascii="仿宋" w:eastAsia="仿宋" w:hAnsi="仿宋" w:cs="黑体"/>
          <w:color w:val="000000"/>
          <w:kern w:val="0"/>
          <w:sz w:val="28"/>
          <w:szCs w:val="28"/>
        </w:rPr>
      </w:pPr>
      <w:r w:rsidRPr="004224E8">
        <w:rPr>
          <w:rFonts w:ascii="仿宋" w:eastAsia="仿宋" w:hAnsi="仿宋" w:cs="黑体" w:hint="eastAsia"/>
          <w:color w:val="000000"/>
          <w:kern w:val="0"/>
          <w:sz w:val="28"/>
          <w:szCs w:val="28"/>
        </w:rPr>
        <w:t>缺陷管理</w:t>
      </w:r>
      <w:r w:rsidRPr="004224E8">
        <w:rPr>
          <w:rFonts w:ascii="仿宋" w:eastAsia="仿宋" w:hAnsi="仿宋" w:cs="黑体" w:hint="eastAsia"/>
          <w:color w:val="000000"/>
          <w:kern w:val="0"/>
          <w:sz w:val="28"/>
          <w:szCs w:val="28"/>
        </w:rPr>
        <w:t>:</w:t>
      </w:r>
    </w:p>
    <w:p w14:paraId="650DB700" w14:textId="1294B77C" w:rsidR="004224E8" w:rsidRPr="004224E8" w:rsidRDefault="004224E8" w:rsidP="004224E8">
      <w:pPr>
        <w:widowControl/>
        <w:jc w:val="left"/>
        <w:rPr>
          <w:rFonts w:ascii="仿宋" w:eastAsia="仿宋" w:hAnsi="仿宋" w:cs="黑体" w:hint="eastAsia"/>
          <w:color w:val="000000"/>
          <w:kern w:val="0"/>
          <w:sz w:val="28"/>
          <w:szCs w:val="28"/>
        </w:rPr>
      </w:pPr>
      <w:r w:rsidRPr="004224E8">
        <w:rPr>
          <w:rFonts w:ascii="仿宋" w:eastAsia="仿宋" w:hAnsi="仿宋" w:cs="黑体"/>
          <w:color w:val="000000"/>
          <w:kern w:val="0"/>
          <w:sz w:val="28"/>
          <w:szCs w:val="28"/>
        </w:rPr>
        <w:tab/>
      </w:r>
      <w:r w:rsidRPr="004224E8">
        <w:rPr>
          <w:rFonts w:ascii="仿宋" w:eastAsia="仿宋" w:hAnsi="仿宋" w:cs="黑体" w:hint="eastAsia"/>
          <w:color w:val="000000"/>
          <w:kern w:val="0"/>
          <w:sz w:val="28"/>
          <w:szCs w:val="28"/>
        </w:rPr>
        <w:t>当开发一个新的程序时，可能会觉得很难估计你将引入多少缺陷，理由是缺陷的个数因程序的不同而不同。随着开发过程的改进，过程会逐步稳定下来。缺陷也将容易预测。可根据对最近的程序跟踪每千行引入和排除的缺陷数，估计出在将来的程序中可能引入和排除的缺陷数。</w:t>
      </w:r>
    </w:p>
    <w:p w14:paraId="3BDCDAEE" w14:textId="77777777" w:rsidR="004224E8" w:rsidRPr="004224E8" w:rsidRDefault="004224E8" w:rsidP="004224E8">
      <w:pPr>
        <w:pStyle w:val="a9"/>
        <w:widowControl/>
        <w:ind w:left="780" w:firstLineChars="0" w:firstLine="0"/>
        <w:jc w:val="left"/>
        <w:rPr>
          <w:rFonts w:ascii="仿宋" w:eastAsia="仿宋" w:hAnsi="仿宋" w:cs="宋体" w:hint="eastAsia"/>
          <w:color w:val="000000"/>
          <w:kern w:val="0"/>
          <w:sz w:val="28"/>
          <w:szCs w:val="28"/>
        </w:rPr>
      </w:pPr>
    </w:p>
    <w:p w14:paraId="5B07AF03" w14:textId="77777777" w:rsidR="004224E8" w:rsidRPr="004224E8" w:rsidRDefault="004224E8" w:rsidP="004224E8">
      <w:pPr>
        <w:pStyle w:val="a9"/>
        <w:widowControl/>
        <w:ind w:left="1140" w:firstLineChars="0" w:firstLine="0"/>
        <w:jc w:val="left"/>
        <w:rPr>
          <w:rFonts w:ascii="宋体" w:hAnsi="宋体" w:cs="宋体" w:hint="eastAsia"/>
          <w:color w:val="000000"/>
          <w:kern w:val="0"/>
          <w:szCs w:val="21"/>
        </w:rPr>
      </w:pPr>
    </w:p>
    <w:p w14:paraId="79050CD4" w14:textId="6CFDBD22" w:rsidR="004224E8" w:rsidRPr="004224E8" w:rsidRDefault="004224E8" w:rsidP="006D4E86">
      <w:pPr>
        <w:ind w:firstLine="420"/>
        <w:rPr>
          <w:rFonts w:hint="eastAsia"/>
        </w:rPr>
      </w:pPr>
    </w:p>
    <w:sectPr w:rsidR="004224E8" w:rsidRPr="004224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782B5" w14:textId="77777777" w:rsidR="002E57B4" w:rsidRDefault="002E57B4" w:rsidP="004224E8">
      <w:r>
        <w:separator/>
      </w:r>
    </w:p>
  </w:endnote>
  <w:endnote w:type="continuationSeparator" w:id="0">
    <w:p w14:paraId="2C1E1BA4" w14:textId="77777777" w:rsidR="002E57B4" w:rsidRDefault="002E57B4" w:rsidP="00422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B4AF4" w14:textId="77777777" w:rsidR="002E57B4" w:rsidRDefault="002E57B4" w:rsidP="004224E8">
      <w:r>
        <w:separator/>
      </w:r>
    </w:p>
  </w:footnote>
  <w:footnote w:type="continuationSeparator" w:id="0">
    <w:p w14:paraId="49C5E8E2" w14:textId="77777777" w:rsidR="002E57B4" w:rsidRDefault="002E57B4" w:rsidP="00422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4035"/>
    <w:multiLevelType w:val="hybridMultilevel"/>
    <w:tmpl w:val="6562FD5E"/>
    <w:lvl w:ilvl="0" w:tplc="5A108C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EF7622D"/>
    <w:multiLevelType w:val="hybridMultilevel"/>
    <w:tmpl w:val="B3DC6E92"/>
    <w:lvl w:ilvl="0" w:tplc="48147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97"/>
    <w:rsid w:val="002E57B4"/>
    <w:rsid w:val="004224E8"/>
    <w:rsid w:val="00471667"/>
    <w:rsid w:val="00571DC4"/>
    <w:rsid w:val="006D4E86"/>
    <w:rsid w:val="009F268F"/>
    <w:rsid w:val="00A91CEE"/>
    <w:rsid w:val="00C6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DFEA1"/>
  <w15:chartTrackingRefBased/>
  <w15:docId w15:val="{FFC4A9F8-0B47-4BF2-B13B-F33E558B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4E8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D4E86"/>
    <w:rPr>
      <w:b/>
      <w:bCs/>
    </w:rPr>
  </w:style>
  <w:style w:type="paragraph" w:styleId="a5">
    <w:name w:val="header"/>
    <w:basedOn w:val="a"/>
    <w:link w:val="a6"/>
    <w:uiPriority w:val="99"/>
    <w:unhideWhenUsed/>
    <w:rsid w:val="004224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24E8"/>
    <w:rPr>
      <w:sz w:val="18"/>
      <w:szCs w:val="18"/>
    </w:rPr>
  </w:style>
  <w:style w:type="paragraph" w:styleId="a7">
    <w:name w:val="footer"/>
    <w:basedOn w:val="a"/>
    <w:link w:val="a8"/>
    <w:uiPriority w:val="99"/>
    <w:unhideWhenUsed/>
    <w:rsid w:val="004224E8"/>
    <w:pPr>
      <w:tabs>
        <w:tab w:val="center" w:pos="4153"/>
        <w:tab w:val="right" w:pos="8306"/>
      </w:tabs>
      <w:snapToGrid w:val="0"/>
      <w:jc w:val="left"/>
    </w:pPr>
    <w:rPr>
      <w:sz w:val="18"/>
      <w:szCs w:val="18"/>
    </w:rPr>
  </w:style>
  <w:style w:type="character" w:customStyle="1" w:styleId="a8">
    <w:name w:val="页脚 字符"/>
    <w:basedOn w:val="a0"/>
    <w:link w:val="a7"/>
    <w:uiPriority w:val="99"/>
    <w:rsid w:val="004224E8"/>
    <w:rPr>
      <w:sz w:val="18"/>
      <w:szCs w:val="18"/>
    </w:rPr>
  </w:style>
  <w:style w:type="paragraph" w:styleId="a9">
    <w:name w:val="List Paragraph"/>
    <w:basedOn w:val="a"/>
    <w:uiPriority w:val="34"/>
    <w:qFormat/>
    <w:rsid w:val="004224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50283">
      <w:bodyDiv w:val="1"/>
      <w:marLeft w:val="0"/>
      <w:marRight w:val="0"/>
      <w:marTop w:val="0"/>
      <w:marBottom w:val="0"/>
      <w:divBdr>
        <w:top w:val="none" w:sz="0" w:space="0" w:color="auto"/>
        <w:left w:val="none" w:sz="0" w:space="0" w:color="auto"/>
        <w:bottom w:val="none" w:sz="0" w:space="0" w:color="auto"/>
        <w:right w:val="none" w:sz="0" w:space="0" w:color="auto"/>
      </w:divBdr>
    </w:div>
    <w:div w:id="585502993">
      <w:bodyDiv w:val="1"/>
      <w:marLeft w:val="0"/>
      <w:marRight w:val="0"/>
      <w:marTop w:val="0"/>
      <w:marBottom w:val="0"/>
      <w:divBdr>
        <w:top w:val="none" w:sz="0" w:space="0" w:color="auto"/>
        <w:left w:val="none" w:sz="0" w:space="0" w:color="auto"/>
        <w:bottom w:val="none" w:sz="0" w:space="0" w:color="auto"/>
        <w:right w:val="none" w:sz="0" w:space="0" w:color="auto"/>
      </w:divBdr>
    </w:div>
    <w:div w:id="724455020">
      <w:bodyDiv w:val="1"/>
      <w:marLeft w:val="0"/>
      <w:marRight w:val="0"/>
      <w:marTop w:val="0"/>
      <w:marBottom w:val="0"/>
      <w:divBdr>
        <w:top w:val="none" w:sz="0" w:space="0" w:color="auto"/>
        <w:left w:val="none" w:sz="0" w:space="0" w:color="auto"/>
        <w:bottom w:val="none" w:sz="0" w:space="0" w:color="auto"/>
        <w:right w:val="none" w:sz="0" w:space="0" w:color="auto"/>
      </w:divBdr>
    </w:div>
    <w:div w:id="15865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dc:creator>
  <cp:keywords/>
  <dc:description/>
  <cp:lastModifiedBy>mr.liu</cp:lastModifiedBy>
  <cp:revision>3</cp:revision>
  <dcterms:created xsi:type="dcterms:W3CDTF">2018-04-15T10:13:00Z</dcterms:created>
  <dcterms:modified xsi:type="dcterms:W3CDTF">2018-04-15T10:58:00Z</dcterms:modified>
</cp:coreProperties>
</file>