
<file path=[Content_Types].xml><?xml version="1.0" encoding="utf-8"?>
<Types xmlns="http://schemas.openxmlformats.org/package/2006/content-types">
  <Default Extension="png" ContentType="image/png"/>
  <Default Extension="vsd" ContentType="application/vnd.visio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4A1D" w:rsidRDefault="00F44A1D" w:rsidP="00F44A1D">
      <w:pPr>
        <w:spacing w:line="300" w:lineRule="auto"/>
        <w:jc w:val="center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2024-2025</w:t>
      </w:r>
      <w:r>
        <w:rPr>
          <w:rFonts w:eastAsia="黑体" w:hint="eastAsia"/>
          <w:sz w:val="32"/>
          <w:szCs w:val="32"/>
        </w:rPr>
        <w:t>秋季</w:t>
      </w:r>
      <w:r>
        <w:rPr>
          <w:rFonts w:eastAsia="黑体"/>
          <w:sz w:val="32"/>
          <w:szCs w:val="32"/>
        </w:rPr>
        <w:t>“</w:t>
      </w:r>
      <w:r>
        <w:rPr>
          <w:rFonts w:eastAsia="黑体" w:hint="eastAsia"/>
          <w:sz w:val="32"/>
          <w:szCs w:val="32"/>
        </w:rPr>
        <w:t>现代雷达系统</w:t>
      </w:r>
      <w:r>
        <w:rPr>
          <w:rFonts w:eastAsia="黑体"/>
          <w:sz w:val="32"/>
          <w:szCs w:val="32"/>
        </w:rPr>
        <w:t>”</w:t>
      </w:r>
      <w:r>
        <w:rPr>
          <w:rFonts w:eastAsia="黑体" w:hint="eastAsia"/>
          <w:sz w:val="32"/>
          <w:szCs w:val="32"/>
        </w:rPr>
        <w:t>第</w:t>
      </w:r>
      <w:r>
        <w:rPr>
          <w:rFonts w:eastAsia="黑体"/>
          <w:sz w:val="32"/>
          <w:szCs w:val="32"/>
        </w:rPr>
        <w:t>2</w:t>
      </w:r>
      <w:r>
        <w:rPr>
          <w:rFonts w:eastAsia="黑体" w:hint="eastAsia"/>
          <w:sz w:val="32"/>
          <w:szCs w:val="32"/>
        </w:rPr>
        <w:t>次作业</w:t>
      </w:r>
    </w:p>
    <w:p w:rsidR="00AD2D29" w:rsidRPr="00A04A13" w:rsidRDefault="00AD2D29" w:rsidP="00F44A1D">
      <w:pPr>
        <w:spacing w:line="300" w:lineRule="auto"/>
      </w:pPr>
    </w:p>
    <w:p w:rsidR="00FF4A98" w:rsidRPr="00F44A1D" w:rsidRDefault="00FF4A98" w:rsidP="00F44A1D">
      <w:pPr>
        <w:pStyle w:val="10"/>
        <w:numPr>
          <w:ilvl w:val="0"/>
          <w:numId w:val="1"/>
        </w:numPr>
        <w:spacing w:line="300" w:lineRule="auto"/>
        <w:ind w:left="567" w:firstLineChars="0" w:hanging="567"/>
        <w:rPr>
          <w:rFonts w:ascii="Times New Roman" w:hAnsi="Times New Roman"/>
          <w:sz w:val="24"/>
          <w:szCs w:val="28"/>
        </w:rPr>
      </w:pPr>
      <w:r w:rsidRPr="00F44A1D">
        <w:rPr>
          <w:rFonts w:ascii="Times New Roman" w:hAnsi="Times New Roman" w:hint="eastAsia"/>
          <w:sz w:val="24"/>
          <w:szCs w:val="28"/>
        </w:rPr>
        <w:t>请推导天线辐射远场的距离条件。</w:t>
      </w:r>
    </w:p>
    <w:p w:rsidR="00FF4A98" w:rsidRPr="00F44A1D" w:rsidRDefault="00FF4A98" w:rsidP="00F44A1D">
      <w:pPr>
        <w:pStyle w:val="10"/>
        <w:numPr>
          <w:ilvl w:val="0"/>
          <w:numId w:val="1"/>
        </w:numPr>
        <w:spacing w:line="300" w:lineRule="auto"/>
        <w:ind w:left="567" w:firstLineChars="0" w:hanging="567"/>
        <w:rPr>
          <w:rFonts w:ascii="Times New Roman" w:hAnsi="Times New Roman"/>
          <w:sz w:val="24"/>
          <w:szCs w:val="28"/>
        </w:rPr>
      </w:pPr>
      <w:r w:rsidRPr="00F44A1D">
        <w:rPr>
          <w:rFonts w:ascii="Times New Roman" w:hAnsi="Times New Roman" w:hint="eastAsia"/>
          <w:sz w:val="24"/>
          <w:szCs w:val="28"/>
        </w:rPr>
        <w:t>证明：有理想点源天线构成的一维线性均匀阵列天线（如图所示），在扫描角度为</w:t>
      </w:r>
      <w:r w:rsidRPr="00F44A1D">
        <w:rPr>
          <w:rFonts w:ascii="Times New Roman" w:hAnsi="Times New Roman" w:hint="eastAsia"/>
          <w:sz w:val="24"/>
          <w:szCs w:val="28"/>
        </w:rPr>
        <w:t xml:space="preserve"> </w:t>
      </w:r>
      <w:r w:rsidRPr="00F44A1D">
        <w:rPr>
          <w:rFonts w:ascii="Times New Roman" w:hAnsi="Times New Roman"/>
          <w:i/>
          <w:sz w:val="24"/>
          <w:szCs w:val="28"/>
        </w:rPr>
        <w:sym w:font="Symbol" w:char="F071"/>
      </w:r>
      <w:r w:rsidRPr="00F44A1D">
        <w:rPr>
          <w:rFonts w:ascii="Times New Roman" w:hAnsi="Times New Roman"/>
          <w:i/>
          <w:sz w:val="24"/>
          <w:szCs w:val="28"/>
        </w:rPr>
        <w:t xml:space="preserve"> </w:t>
      </w:r>
      <w:r w:rsidRPr="00F44A1D">
        <w:rPr>
          <w:rFonts w:ascii="Times New Roman" w:hAnsi="Times New Roman" w:hint="eastAsia"/>
          <w:sz w:val="24"/>
          <w:szCs w:val="28"/>
        </w:rPr>
        <w:t>，为保证天线方向图不出现栅瓣，阵元之间的距离</w:t>
      </w:r>
      <w:r w:rsidRPr="00F44A1D">
        <w:rPr>
          <w:rFonts w:ascii="Times New Roman" w:hAnsi="Times New Roman"/>
          <w:i/>
          <w:sz w:val="24"/>
          <w:szCs w:val="28"/>
        </w:rPr>
        <w:t>d</w:t>
      </w:r>
      <w:r w:rsidRPr="00F44A1D">
        <w:rPr>
          <w:rFonts w:ascii="Times New Roman" w:hAnsi="Times New Roman"/>
          <w:sz w:val="24"/>
          <w:szCs w:val="28"/>
        </w:rPr>
        <w:t xml:space="preserve"> </w:t>
      </w:r>
      <w:r w:rsidRPr="00F44A1D">
        <w:rPr>
          <w:rFonts w:ascii="Times New Roman" w:hAnsi="Times New Roman" w:hint="eastAsia"/>
          <w:sz w:val="24"/>
          <w:szCs w:val="28"/>
        </w:rPr>
        <w:t>必须小于</w:t>
      </w:r>
      <w:r w:rsidRPr="00F44A1D">
        <w:rPr>
          <w:rFonts w:ascii="Times New Roman" w:hAnsi="Times New Roman"/>
          <w:sz w:val="24"/>
          <w:szCs w:val="28"/>
        </w:rPr>
        <w:t xml:space="preserve"> </w:t>
      </w:r>
      <w:r w:rsidRPr="00F44A1D">
        <w:rPr>
          <w:rFonts w:ascii="Times New Roman" w:hAnsi="Times New Roman"/>
          <w:i/>
          <w:sz w:val="24"/>
          <w:szCs w:val="28"/>
        </w:rPr>
        <w:t>λ</w:t>
      </w:r>
      <w:r w:rsidRPr="00F44A1D">
        <w:rPr>
          <w:rFonts w:ascii="Times New Roman" w:hAnsi="Times New Roman"/>
          <w:sz w:val="24"/>
          <w:szCs w:val="28"/>
        </w:rPr>
        <w:t xml:space="preserve"> /(1+|</w:t>
      </w:r>
      <w:r w:rsidRPr="00F44A1D">
        <w:rPr>
          <w:rFonts w:ascii="Times New Roman" w:hAnsi="Times New Roman" w:hint="eastAsia"/>
          <w:sz w:val="24"/>
          <w:szCs w:val="28"/>
        </w:rPr>
        <w:t>sin</w:t>
      </w:r>
      <w:r w:rsidRPr="00F44A1D">
        <w:rPr>
          <w:rFonts w:ascii="Times New Roman" w:hAnsi="Times New Roman"/>
          <w:i/>
          <w:sz w:val="24"/>
          <w:szCs w:val="28"/>
        </w:rPr>
        <w:sym w:font="Symbol" w:char="F071"/>
      </w:r>
      <w:r w:rsidRPr="00F44A1D">
        <w:rPr>
          <w:rFonts w:ascii="Times New Roman" w:hAnsi="Times New Roman"/>
          <w:sz w:val="24"/>
          <w:szCs w:val="28"/>
        </w:rPr>
        <w:t xml:space="preserve"> |)</w:t>
      </w:r>
      <w:r w:rsidRPr="00F44A1D">
        <w:rPr>
          <w:rFonts w:ascii="Times New Roman" w:hAnsi="Times New Roman" w:hint="eastAsia"/>
          <w:sz w:val="24"/>
          <w:szCs w:val="28"/>
        </w:rPr>
        <w:t>。</w:t>
      </w:r>
    </w:p>
    <w:p w:rsidR="00F44A1D" w:rsidRDefault="00F44A1D" w:rsidP="00F44A1D">
      <w:pPr>
        <w:spacing w:line="30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CAF5CCF" wp14:editId="6686C5DF">
            <wp:extent cx="4117703" cy="158838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712" cy="15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98" w:rsidRPr="00F44A1D" w:rsidRDefault="00FF4A98" w:rsidP="00F44A1D">
      <w:pPr>
        <w:spacing w:line="300" w:lineRule="auto"/>
        <w:jc w:val="center"/>
        <w:rPr>
          <w:szCs w:val="28"/>
        </w:rPr>
      </w:pPr>
      <w:r w:rsidRPr="00F44A1D">
        <w:rPr>
          <w:rFonts w:hint="eastAsia"/>
          <w:szCs w:val="28"/>
        </w:rPr>
        <w:t>题</w:t>
      </w:r>
      <w:r w:rsidRPr="00F44A1D">
        <w:rPr>
          <w:szCs w:val="28"/>
        </w:rPr>
        <w:t xml:space="preserve"> 2 </w:t>
      </w:r>
      <w:r w:rsidRPr="00F44A1D">
        <w:rPr>
          <w:rFonts w:hint="eastAsia"/>
          <w:szCs w:val="28"/>
        </w:rPr>
        <w:t>插图</w:t>
      </w:r>
    </w:p>
    <w:p w:rsidR="00FF4A98" w:rsidRPr="00F44A1D" w:rsidRDefault="00FF4A98" w:rsidP="00F44A1D">
      <w:pPr>
        <w:pStyle w:val="10"/>
        <w:numPr>
          <w:ilvl w:val="0"/>
          <w:numId w:val="1"/>
        </w:numPr>
        <w:spacing w:line="300" w:lineRule="auto"/>
        <w:ind w:left="567" w:firstLineChars="0" w:hanging="567"/>
        <w:rPr>
          <w:rFonts w:ascii="Times New Roman" w:hAnsi="Times New Roman"/>
          <w:sz w:val="24"/>
          <w:szCs w:val="28"/>
        </w:rPr>
      </w:pPr>
      <w:r w:rsidRPr="00F44A1D">
        <w:rPr>
          <w:rFonts w:ascii="Times New Roman" w:hAnsi="Times New Roman" w:hint="eastAsia"/>
          <w:sz w:val="24"/>
          <w:szCs w:val="28"/>
        </w:rPr>
        <w:t>（选做题）证明抛物反射面天线有焦点发出的电磁波，经反射面任意点反射后，传播方向与抛物面天线的口面垂直。</w:t>
      </w:r>
    </w:p>
    <w:p w:rsidR="00FF4A98" w:rsidRDefault="00FF4A98" w:rsidP="00F44A1D">
      <w:pPr>
        <w:spacing w:line="30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2353958" cy="1906473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8112" cy="191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98" w:rsidRPr="00F44A1D" w:rsidRDefault="00FF4A98" w:rsidP="00F44A1D">
      <w:pPr>
        <w:spacing w:line="300" w:lineRule="auto"/>
        <w:jc w:val="center"/>
        <w:rPr>
          <w:szCs w:val="28"/>
        </w:rPr>
      </w:pPr>
      <w:r w:rsidRPr="00F44A1D">
        <w:rPr>
          <w:rFonts w:hint="eastAsia"/>
          <w:szCs w:val="28"/>
        </w:rPr>
        <w:t>题</w:t>
      </w:r>
      <w:r w:rsidRPr="00F44A1D">
        <w:rPr>
          <w:szCs w:val="28"/>
        </w:rPr>
        <w:t xml:space="preserve">3 </w:t>
      </w:r>
      <w:r w:rsidRPr="00F44A1D">
        <w:rPr>
          <w:rFonts w:hint="eastAsia"/>
          <w:szCs w:val="28"/>
        </w:rPr>
        <w:t>插图</w:t>
      </w:r>
    </w:p>
    <w:p w:rsidR="00FF4A98" w:rsidRPr="00F44A1D" w:rsidRDefault="00FF4A98" w:rsidP="00F44A1D">
      <w:pPr>
        <w:pStyle w:val="10"/>
        <w:numPr>
          <w:ilvl w:val="0"/>
          <w:numId w:val="1"/>
        </w:numPr>
        <w:spacing w:line="300" w:lineRule="auto"/>
        <w:ind w:left="567" w:firstLineChars="0" w:hanging="567"/>
        <w:rPr>
          <w:rFonts w:ascii="Times New Roman" w:hAnsi="Times New Roman"/>
          <w:sz w:val="24"/>
          <w:szCs w:val="28"/>
        </w:rPr>
      </w:pPr>
      <w:r w:rsidRPr="00F44A1D">
        <w:rPr>
          <w:rFonts w:ascii="Times New Roman" w:hAnsi="Times New Roman" w:hint="eastAsia"/>
          <w:sz w:val="24"/>
          <w:szCs w:val="28"/>
        </w:rPr>
        <w:t xml:space="preserve">(1) </w:t>
      </w:r>
      <w:r w:rsidRPr="00F44A1D">
        <w:rPr>
          <w:rFonts w:ascii="Times New Roman" w:hAnsi="Times New Roman" w:hint="eastAsia"/>
          <w:sz w:val="24"/>
          <w:szCs w:val="28"/>
        </w:rPr>
        <w:t>推导由</w:t>
      </w:r>
      <w:r w:rsidRPr="00F44A1D">
        <w:rPr>
          <w:rFonts w:ascii="Times New Roman" w:hAnsi="Times New Roman"/>
          <w:sz w:val="24"/>
          <w:szCs w:val="28"/>
        </w:rPr>
        <w:t>7</w:t>
      </w:r>
      <w:r w:rsidRPr="00F44A1D">
        <w:rPr>
          <w:rFonts w:ascii="Times New Roman" w:hAnsi="Times New Roman"/>
          <w:sz w:val="24"/>
          <w:szCs w:val="28"/>
        </w:rPr>
        <w:sym w:font="Symbol" w:char="F0B4"/>
      </w:r>
      <w:r w:rsidRPr="00F44A1D">
        <w:rPr>
          <w:rFonts w:ascii="Times New Roman" w:hAnsi="Times New Roman"/>
          <w:sz w:val="24"/>
          <w:szCs w:val="28"/>
        </w:rPr>
        <w:t>7</w:t>
      </w:r>
      <w:r w:rsidRPr="00F44A1D">
        <w:rPr>
          <w:rFonts w:ascii="Times New Roman" w:hAnsi="Times New Roman" w:hint="eastAsia"/>
          <w:sz w:val="24"/>
          <w:szCs w:val="28"/>
        </w:rPr>
        <w:t>元半波振子天线构成的平面阵的方向图计算公式。</w:t>
      </w:r>
      <w:r w:rsidRPr="00F44A1D">
        <w:rPr>
          <w:rFonts w:ascii="Times New Roman" w:hAnsi="Times New Roman" w:hint="eastAsia"/>
          <w:sz w:val="24"/>
          <w:szCs w:val="28"/>
        </w:rPr>
        <w:t>(2) (</w:t>
      </w:r>
      <w:r w:rsidRPr="00F44A1D">
        <w:rPr>
          <w:rFonts w:ascii="Times New Roman" w:hAnsi="Times New Roman" w:hint="eastAsia"/>
          <w:sz w:val="24"/>
          <w:szCs w:val="28"/>
        </w:rPr>
        <w:t>上机作业</w:t>
      </w:r>
      <w:r w:rsidRPr="00F44A1D">
        <w:rPr>
          <w:rFonts w:ascii="Times New Roman" w:hAnsi="Times New Roman" w:hint="eastAsia"/>
          <w:sz w:val="24"/>
          <w:szCs w:val="28"/>
        </w:rPr>
        <w:t>)</w:t>
      </w:r>
      <w:r w:rsidRPr="00F44A1D">
        <w:rPr>
          <w:rFonts w:ascii="Times New Roman" w:hAnsi="Times New Roman" w:hint="eastAsia"/>
          <w:sz w:val="24"/>
          <w:szCs w:val="28"/>
        </w:rPr>
        <w:t>编程画出该天线阵的立体方向图。</w:t>
      </w:r>
    </w:p>
    <w:bookmarkStart w:id="0" w:name="_GoBack"/>
    <w:p w:rsidR="00FF4A98" w:rsidRDefault="00F44A1D" w:rsidP="00F44A1D">
      <w:pPr>
        <w:spacing w:line="300" w:lineRule="auto"/>
        <w:jc w:val="center"/>
        <w:rPr>
          <w:sz w:val="28"/>
          <w:szCs w:val="28"/>
        </w:rPr>
      </w:pPr>
      <w:r>
        <w:rPr>
          <w:rFonts w:hint="eastAsia"/>
        </w:rPr>
        <w:object w:dxaOrig="10102" w:dyaOrig="92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1.5pt;height:194.1pt" o:ole="">
            <v:imagedata r:id="rId10" o:title=""/>
          </v:shape>
          <o:OLEObject Type="Embed" ProgID="Visio.Drawing.11" ShapeID="_x0000_i1025" DrawAspect="Content" ObjectID="_1787222950" r:id="rId11"/>
        </w:object>
      </w:r>
      <w:bookmarkEnd w:id="0"/>
    </w:p>
    <w:p w:rsidR="00FF4A98" w:rsidRPr="00F44A1D" w:rsidRDefault="00FF4A98" w:rsidP="00F44A1D">
      <w:pPr>
        <w:spacing w:line="300" w:lineRule="auto"/>
        <w:jc w:val="center"/>
        <w:rPr>
          <w:szCs w:val="28"/>
        </w:rPr>
      </w:pPr>
      <w:r w:rsidRPr="00F44A1D">
        <w:rPr>
          <w:rFonts w:hint="eastAsia"/>
          <w:szCs w:val="28"/>
        </w:rPr>
        <w:t>题</w:t>
      </w:r>
      <w:r w:rsidRPr="00F44A1D">
        <w:rPr>
          <w:szCs w:val="28"/>
        </w:rPr>
        <w:t xml:space="preserve">4 </w:t>
      </w:r>
      <w:r w:rsidRPr="00F44A1D">
        <w:rPr>
          <w:rFonts w:hint="eastAsia"/>
          <w:szCs w:val="28"/>
        </w:rPr>
        <w:t>插图。</w:t>
      </w:r>
      <w:r w:rsidRPr="00F44A1D">
        <w:rPr>
          <w:i/>
          <w:szCs w:val="28"/>
        </w:rPr>
        <w:t>dx</w:t>
      </w:r>
      <w:r w:rsidRPr="00F44A1D">
        <w:rPr>
          <w:szCs w:val="28"/>
        </w:rPr>
        <w:t xml:space="preserve"> = d</w:t>
      </w:r>
      <w:r w:rsidRPr="00F44A1D">
        <w:rPr>
          <w:i/>
          <w:szCs w:val="28"/>
        </w:rPr>
        <w:t>y</w:t>
      </w:r>
      <w:r w:rsidRPr="00F44A1D">
        <w:rPr>
          <w:szCs w:val="28"/>
        </w:rPr>
        <w:t xml:space="preserve"> = </w:t>
      </w:r>
      <w:r w:rsidRPr="00F44A1D">
        <w:rPr>
          <w:i/>
          <w:szCs w:val="28"/>
        </w:rPr>
        <w:sym w:font="Symbol" w:char="F06C"/>
      </w:r>
      <w:r w:rsidRPr="00F44A1D">
        <w:rPr>
          <w:szCs w:val="28"/>
        </w:rPr>
        <w:t>/2</w:t>
      </w:r>
    </w:p>
    <w:p w:rsidR="00FF4A98" w:rsidRPr="00F44A1D" w:rsidRDefault="00FF4A98" w:rsidP="00F44A1D">
      <w:pPr>
        <w:pStyle w:val="10"/>
        <w:numPr>
          <w:ilvl w:val="0"/>
          <w:numId w:val="1"/>
        </w:numPr>
        <w:spacing w:line="300" w:lineRule="auto"/>
        <w:ind w:left="567" w:firstLineChars="0" w:hanging="567"/>
        <w:rPr>
          <w:rFonts w:ascii="Times New Roman" w:hAnsi="Times New Roman"/>
          <w:sz w:val="24"/>
          <w:szCs w:val="28"/>
        </w:rPr>
      </w:pPr>
      <w:r w:rsidRPr="00F44A1D">
        <w:rPr>
          <w:rFonts w:ascii="Times New Roman" w:hAnsi="Times New Roman" w:hint="eastAsia"/>
          <w:sz w:val="24"/>
          <w:szCs w:val="28"/>
        </w:rPr>
        <w:t>（选做题）</w:t>
      </w:r>
      <w:r w:rsidRPr="00F44A1D">
        <w:rPr>
          <w:rFonts w:ascii="Times New Roman" w:hAnsi="Times New Roman"/>
          <w:sz w:val="24"/>
          <w:szCs w:val="28"/>
        </w:rPr>
        <w:t>对相控阵天线与频率扫描天线的波束扫描性能进行比较。</w:t>
      </w:r>
    </w:p>
    <w:p w:rsidR="00FF4A98" w:rsidRPr="00F44A1D" w:rsidRDefault="00FF4A98" w:rsidP="00F44A1D">
      <w:pPr>
        <w:pStyle w:val="10"/>
        <w:numPr>
          <w:ilvl w:val="0"/>
          <w:numId w:val="1"/>
        </w:numPr>
        <w:spacing w:line="300" w:lineRule="auto"/>
        <w:ind w:left="567" w:firstLineChars="0" w:hanging="567"/>
        <w:rPr>
          <w:rFonts w:ascii="Times New Roman" w:hAnsi="Times New Roman"/>
          <w:sz w:val="24"/>
          <w:szCs w:val="28"/>
        </w:rPr>
      </w:pPr>
      <w:r w:rsidRPr="00F44A1D">
        <w:rPr>
          <w:rFonts w:ascii="Times New Roman" w:hAnsi="Times New Roman"/>
          <w:sz w:val="24"/>
          <w:szCs w:val="28"/>
        </w:rPr>
        <w:t>请对机械扫描天线和电扫描（相控阵天线）的性能进行比较。</w:t>
      </w:r>
    </w:p>
    <w:p w:rsidR="00FF4A98" w:rsidRPr="00F44A1D" w:rsidRDefault="00FF4A98" w:rsidP="00F44A1D">
      <w:pPr>
        <w:pStyle w:val="10"/>
        <w:numPr>
          <w:ilvl w:val="0"/>
          <w:numId w:val="1"/>
        </w:numPr>
        <w:spacing w:line="300" w:lineRule="auto"/>
        <w:ind w:left="567" w:firstLineChars="0" w:hanging="567"/>
        <w:rPr>
          <w:rFonts w:ascii="Times New Roman" w:hAnsi="Times New Roman"/>
          <w:sz w:val="24"/>
          <w:szCs w:val="28"/>
        </w:rPr>
      </w:pPr>
      <w:r w:rsidRPr="00F44A1D">
        <w:rPr>
          <w:rFonts w:ascii="Times New Roman" w:hAnsi="Times New Roman" w:hint="eastAsia"/>
          <w:sz w:val="24"/>
          <w:szCs w:val="28"/>
        </w:rPr>
        <w:t>（选做题）</w:t>
      </w:r>
      <w:r w:rsidRPr="00F44A1D">
        <w:rPr>
          <w:rFonts w:ascii="Times New Roman" w:hAnsi="Times New Roman"/>
          <w:sz w:val="24"/>
          <w:szCs w:val="28"/>
        </w:rPr>
        <w:t>请对相控阵天线的并联馈电和串联馈电进行比较。</w:t>
      </w:r>
    </w:p>
    <w:p w:rsidR="00FF4A98" w:rsidRPr="00F44A1D" w:rsidRDefault="00FF4A98" w:rsidP="00F44A1D">
      <w:pPr>
        <w:pStyle w:val="10"/>
        <w:numPr>
          <w:ilvl w:val="0"/>
          <w:numId w:val="1"/>
        </w:numPr>
        <w:spacing w:line="300" w:lineRule="auto"/>
        <w:ind w:left="567" w:firstLineChars="0" w:hanging="567"/>
        <w:rPr>
          <w:sz w:val="24"/>
          <w:szCs w:val="28"/>
        </w:rPr>
      </w:pPr>
      <w:r w:rsidRPr="00F44A1D">
        <w:rPr>
          <w:rFonts w:ascii="Times New Roman" w:hAnsi="Times New Roman" w:hint="eastAsia"/>
          <w:sz w:val="24"/>
          <w:szCs w:val="28"/>
        </w:rPr>
        <w:t>（选做题）</w:t>
      </w:r>
      <w:r w:rsidRPr="00F44A1D">
        <w:rPr>
          <w:rFonts w:ascii="Times New Roman" w:hAnsi="Times New Roman"/>
          <w:sz w:val="24"/>
          <w:szCs w:val="28"/>
        </w:rPr>
        <w:t>请对有源相控阵天线和无源相控阵天线进行比较。</w:t>
      </w:r>
    </w:p>
    <w:p w:rsidR="00FF4A98" w:rsidRPr="00F44A1D" w:rsidRDefault="00FF4A98" w:rsidP="00F44A1D">
      <w:pPr>
        <w:pStyle w:val="10"/>
        <w:numPr>
          <w:ilvl w:val="0"/>
          <w:numId w:val="1"/>
        </w:numPr>
        <w:spacing w:line="300" w:lineRule="auto"/>
        <w:ind w:left="567" w:firstLineChars="0" w:hanging="567"/>
        <w:rPr>
          <w:rFonts w:ascii="Times New Roman" w:hAnsi="Times New Roman"/>
          <w:sz w:val="24"/>
          <w:szCs w:val="28"/>
        </w:rPr>
      </w:pPr>
      <w:r w:rsidRPr="00F44A1D">
        <w:rPr>
          <w:rFonts w:ascii="Times New Roman" w:hAnsi="Times New Roman"/>
          <w:sz w:val="24"/>
          <w:szCs w:val="28"/>
        </w:rPr>
        <w:t>根据如下图所示的镜频抑制混频器的电路模型，当</w:t>
      </w:r>
      <w:r w:rsidRPr="00F44A1D">
        <w:rPr>
          <w:rFonts w:ascii="Times New Roman" w:hAnsi="Times New Roman" w:hint="eastAsia"/>
          <w:i/>
          <w:sz w:val="24"/>
          <w:szCs w:val="28"/>
        </w:rPr>
        <w:sym w:font="Symbol" w:char="F077"/>
      </w:r>
      <w:r w:rsidRPr="00F44A1D">
        <w:rPr>
          <w:rFonts w:ascii="Times New Roman" w:hAnsi="Times New Roman"/>
          <w:i/>
          <w:sz w:val="24"/>
          <w:szCs w:val="28"/>
          <w:vertAlign w:val="subscript"/>
        </w:rPr>
        <w:t>R</w:t>
      </w:r>
      <w:r w:rsidRPr="00F44A1D">
        <w:rPr>
          <w:rFonts w:ascii="Times New Roman" w:hAnsi="Times New Roman"/>
          <w:sz w:val="24"/>
          <w:szCs w:val="28"/>
        </w:rPr>
        <w:sym w:font="Symbol" w:char="F02D"/>
      </w:r>
      <w:r w:rsidRPr="00F44A1D">
        <w:rPr>
          <w:rFonts w:ascii="Times New Roman" w:hAnsi="Times New Roman" w:hint="eastAsia"/>
          <w:i/>
          <w:sz w:val="24"/>
          <w:szCs w:val="28"/>
        </w:rPr>
        <w:sym w:font="Symbol" w:char="F077"/>
      </w:r>
      <w:r w:rsidRPr="00F44A1D">
        <w:rPr>
          <w:rFonts w:ascii="Times New Roman" w:hAnsi="Times New Roman"/>
          <w:i/>
          <w:sz w:val="24"/>
          <w:szCs w:val="28"/>
          <w:vertAlign w:val="subscript"/>
        </w:rPr>
        <w:t>L</w:t>
      </w:r>
      <w:r w:rsidRPr="00F44A1D">
        <w:rPr>
          <w:rFonts w:ascii="Times New Roman" w:hAnsi="Times New Roman"/>
          <w:sz w:val="24"/>
          <w:szCs w:val="28"/>
        </w:rPr>
        <w:t xml:space="preserve"> </w:t>
      </w:r>
      <w:r w:rsidRPr="00F44A1D">
        <w:rPr>
          <w:rFonts w:ascii="Times New Roman" w:hAnsi="Times New Roman" w:hint="eastAsia"/>
          <w:sz w:val="24"/>
          <w:szCs w:val="28"/>
        </w:rPr>
        <w:t>&gt;</w:t>
      </w:r>
      <w:r w:rsidRPr="00F44A1D">
        <w:rPr>
          <w:rFonts w:ascii="Times New Roman" w:hAnsi="Times New Roman"/>
          <w:sz w:val="24"/>
          <w:szCs w:val="28"/>
        </w:rPr>
        <w:t xml:space="preserve"> </w:t>
      </w:r>
      <w:r w:rsidRPr="00F44A1D">
        <w:rPr>
          <w:rFonts w:ascii="Times New Roman" w:hAnsi="Times New Roman" w:hint="eastAsia"/>
          <w:sz w:val="24"/>
          <w:szCs w:val="28"/>
        </w:rPr>
        <w:t>0</w:t>
      </w:r>
      <w:r w:rsidRPr="00F44A1D">
        <w:rPr>
          <w:rFonts w:ascii="Times New Roman" w:hAnsi="Times New Roman" w:hint="eastAsia"/>
          <w:sz w:val="24"/>
          <w:szCs w:val="28"/>
        </w:rPr>
        <w:t>时，我们有</w:t>
      </w:r>
      <w:r w:rsidRPr="00F44A1D">
        <w:rPr>
          <w:rFonts w:ascii="Times New Roman" w:hAnsi="Times New Roman"/>
          <w:position w:val="-10"/>
          <w:sz w:val="24"/>
          <w:szCs w:val="28"/>
        </w:rPr>
        <w:object w:dxaOrig="859" w:dyaOrig="300">
          <v:shape id="_x0000_i1026" type="#_x0000_t75" style="width:43.8pt;height:15pt" o:ole="">
            <v:imagedata r:id="rId12" o:title=""/>
          </v:shape>
          <o:OLEObject Type="Embed" ProgID="Equation.DSMT4" ShapeID="_x0000_i1026" DrawAspect="Content" ObjectID="_1787222951" r:id="rId13"/>
        </w:object>
      </w:r>
      <w:r w:rsidRPr="00F44A1D">
        <w:rPr>
          <w:rFonts w:ascii="Times New Roman" w:hAnsi="Times New Roman"/>
          <w:sz w:val="24"/>
          <w:szCs w:val="28"/>
        </w:rPr>
        <w:t>，</w:t>
      </w:r>
      <w:r w:rsidRPr="00F44A1D">
        <w:rPr>
          <w:rFonts w:ascii="Times New Roman" w:hAnsi="Times New Roman"/>
          <w:position w:val="-14"/>
          <w:sz w:val="24"/>
          <w:szCs w:val="28"/>
        </w:rPr>
        <w:object w:dxaOrig="3440" w:dyaOrig="400">
          <v:shape id="_x0000_i1027" type="#_x0000_t75" style="width:172.2pt;height:20.7pt" o:ole="">
            <v:imagedata r:id="rId14" o:title=""/>
          </v:shape>
          <o:OLEObject Type="Embed" ProgID="Equation.DSMT4" ShapeID="_x0000_i1027" DrawAspect="Content" ObjectID="_1787222952" r:id="rId15"/>
        </w:object>
      </w:r>
      <w:r w:rsidRPr="00F44A1D">
        <w:rPr>
          <w:rFonts w:ascii="Times New Roman" w:hAnsi="Times New Roman"/>
          <w:sz w:val="24"/>
          <w:szCs w:val="28"/>
        </w:rPr>
        <w:t>，试证明当</w:t>
      </w:r>
      <w:r w:rsidRPr="00F44A1D">
        <w:rPr>
          <w:rFonts w:ascii="Times New Roman" w:hAnsi="Times New Roman" w:hint="eastAsia"/>
          <w:i/>
          <w:sz w:val="24"/>
          <w:szCs w:val="28"/>
        </w:rPr>
        <w:sym w:font="Symbol" w:char="F077"/>
      </w:r>
      <w:r w:rsidRPr="00F44A1D">
        <w:rPr>
          <w:rFonts w:ascii="Times New Roman" w:hAnsi="Times New Roman"/>
          <w:i/>
          <w:sz w:val="24"/>
          <w:szCs w:val="28"/>
          <w:vertAlign w:val="subscript"/>
        </w:rPr>
        <w:t>R</w:t>
      </w:r>
      <w:r w:rsidRPr="00F44A1D">
        <w:rPr>
          <w:rFonts w:ascii="Times New Roman" w:hAnsi="Times New Roman"/>
          <w:sz w:val="24"/>
          <w:szCs w:val="28"/>
        </w:rPr>
        <w:sym w:font="Symbol" w:char="F02D"/>
      </w:r>
      <w:r w:rsidRPr="00F44A1D">
        <w:rPr>
          <w:rFonts w:ascii="Times New Roman" w:hAnsi="Times New Roman" w:hint="eastAsia"/>
          <w:i/>
          <w:sz w:val="24"/>
          <w:szCs w:val="28"/>
        </w:rPr>
        <w:sym w:font="Symbol" w:char="F077"/>
      </w:r>
      <w:r w:rsidRPr="00F44A1D">
        <w:rPr>
          <w:rFonts w:ascii="Times New Roman" w:hAnsi="Times New Roman"/>
          <w:i/>
          <w:sz w:val="24"/>
          <w:szCs w:val="28"/>
          <w:vertAlign w:val="subscript"/>
        </w:rPr>
        <w:t>L</w:t>
      </w:r>
      <w:r w:rsidRPr="00F44A1D">
        <w:rPr>
          <w:rFonts w:ascii="Times New Roman" w:hAnsi="Times New Roman"/>
          <w:sz w:val="24"/>
          <w:szCs w:val="28"/>
        </w:rPr>
        <w:t xml:space="preserve">  &lt; </w:t>
      </w:r>
      <w:r w:rsidRPr="00F44A1D">
        <w:rPr>
          <w:rFonts w:ascii="Times New Roman" w:hAnsi="Times New Roman" w:hint="eastAsia"/>
          <w:sz w:val="24"/>
          <w:szCs w:val="28"/>
        </w:rPr>
        <w:t>0</w:t>
      </w:r>
      <w:r w:rsidRPr="00F44A1D">
        <w:rPr>
          <w:rFonts w:ascii="Times New Roman" w:hAnsi="Times New Roman" w:hint="eastAsia"/>
          <w:sz w:val="24"/>
          <w:szCs w:val="28"/>
        </w:rPr>
        <w:t>时，我们有</w:t>
      </w:r>
      <w:r w:rsidRPr="00F44A1D">
        <w:rPr>
          <w:rFonts w:ascii="Times New Roman" w:hAnsi="Times New Roman"/>
          <w:sz w:val="24"/>
          <w:szCs w:val="28"/>
        </w:rPr>
        <w:t>，</w:t>
      </w:r>
      <w:r w:rsidRPr="00F44A1D">
        <w:rPr>
          <w:rFonts w:ascii="Times New Roman" w:hAnsi="Times New Roman"/>
          <w:position w:val="-10"/>
          <w:sz w:val="24"/>
          <w:szCs w:val="28"/>
        </w:rPr>
        <w:object w:dxaOrig="880" w:dyaOrig="320">
          <v:shape id="_x0000_i1028" type="#_x0000_t75" style="width:43.5pt;height:16.8pt" o:ole="">
            <v:imagedata r:id="rId16" o:title=""/>
          </v:shape>
          <o:OLEObject Type="Embed" ProgID="Equation.DSMT4" ShapeID="_x0000_i1028" DrawAspect="Content" ObjectID="_1787222953" r:id="rId17"/>
        </w:object>
      </w:r>
      <w:r w:rsidRPr="00F44A1D">
        <w:rPr>
          <w:rFonts w:ascii="Times New Roman" w:hAnsi="Times New Roman"/>
          <w:sz w:val="24"/>
          <w:szCs w:val="28"/>
        </w:rPr>
        <w:t>，</w:t>
      </w:r>
      <w:r w:rsidRPr="00F44A1D">
        <w:rPr>
          <w:rFonts w:ascii="Times New Roman" w:hAnsi="Times New Roman"/>
          <w:position w:val="-14"/>
          <w:sz w:val="24"/>
          <w:szCs w:val="28"/>
        </w:rPr>
        <w:object w:dxaOrig="2980" w:dyaOrig="400">
          <v:shape id="_x0000_i1029" type="#_x0000_t75" style="width:150pt;height:20.7pt" o:ole="">
            <v:imagedata r:id="rId18" o:title=""/>
          </v:shape>
          <o:OLEObject Type="Embed" ProgID="Equation.DSMT4" ShapeID="_x0000_i1029" DrawAspect="Content" ObjectID="_1787222954" r:id="rId19"/>
        </w:object>
      </w:r>
      <w:r w:rsidRPr="00F44A1D">
        <w:rPr>
          <w:rFonts w:ascii="Times New Roman" w:hAnsi="Times New Roman"/>
          <w:sz w:val="24"/>
          <w:szCs w:val="28"/>
        </w:rPr>
        <w:t>.</w:t>
      </w:r>
    </w:p>
    <w:p w:rsidR="00FF4A98" w:rsidRDefault="00FF4A98" w:rsidP="00F44A1D">
      <w:pPr>
        <w:spacing w:line="300" w:lineRule="auto"/>
        <w:jc w:val="center"/>
        <w:rPr>
          <w:noProof/>
          <w:szCs w:val="24"/>
        </w:rPr>
      </w:pPr>
      <w:r w:rsidRPr="00E30C95">
        <w:rPr>
          <w:noProof/>
          <w:szCs w:val="24"/>
        </w:rPr>
        <w:drawing>
          <wp:inline distT="0" distB="0" distL="0" distR="0">
            <wp:extent cx="3716020" cy="1400162"/>
            <wp:effectExtent l="0" t="0" r="0" b="0"/>
            <wp:docPr id="39" name="图片 39" descr="C:\汇总\图4.1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5" descr="C:\汇总\图4.12.gif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936" cy="1404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4A98" w:rsidRPr="00F44A1D" w:rsidRDefault="00FF4A98" w:rsidP="00F44A1D">
      <w:pPr>
        <w:pStyle w:val="a6"/>
        <w:spacing w:before="78" w:after="156" w:line="300" w:lineRule="auto"/>
        <w:ind w:firstLine="420"/>
        <w:rPr>
          <w:rFonts w:ascii="宋体" w:eastAsia="宋体" w:hAnsi="宋体" w:cs="Times New Roman"/>
          <w:smallCaps w:val="0"/>
        </w:rPr>
      </w:pPr>
      <w:r w:rsidRPr="00F44A1D">
        <w:rPr>
          <w:rFonts w:ascii="宋体" w:eastAsia="宋体" w:hAnsi="宋体" w:cs="Times New Roman"/>
          <w:smallCaps w:val="0"/>
        </w:rPr>
        <w:t>题</w:t>
      </w:r>
      <w:r w:rsidR="00F44A1D">
        <w:rPr>
          <w:rFonts w:ascii="宋体" w:eastAsia="宋体" w:hAnsi="宋体" w:cs="Times New Roman"/>
          <w:smallCaps w:val="0"/>
        </w:rPr>
        <w:t>9</w:t>
      </w:r>
      <w:r w:rsidRPr="00F44A1D">
        <w:rPr>
          <w:rFonts w:ascii="宋体" w:eastAsia="宋体" w:hAnsi="宋体" w:cs="Times New Roman" w:hint="eastAsia"/>
          <w:smallCaps w:val="0"/>
        </w:rPr>
        <w:t xml:space="preserve"> </w:t>
      </w:r>
      <w:r w:rsidRPr="00F44A1D">
        <w:rPr>
          <w:rFonts w:ascii="宋体" w:eastAsia="宋体" w:hAnsi="宋体" w:cs="Times New Roman"/>
          <w:smallCaps w:val="0"/>
        </w:rPr>
        <w:t>镜频抑制混频器的电路模型</w:t>
      </w:r>
    </w:p>
    <w:p w:rsidR="00FF4A98" w:rsidRPr="00F44A1D" w:rsidRDefault="00FF4A98" w:rsidP="00F44A1D">
      <w:pPr>
        <w:pStyle w:val="10"/>
        <w:numPr>
          <w:ilvl w:val="0"/>
          <w:numId w:val="1"/>
        </w:numPr>
        <w:spacing w:line="300" w:lineRule="auto"/>
        <w:ind w:left="567" w:firstLineChars="0" w:hanging="567"/>
        <w:rPr>
          <w:rFonts w:ascii="Times New Roman" w:hAnsi="Times New Roman"/>
          <w:sz w:val="24"/>
          <w:szCs w:val="28"/>
        </w:rPr>
      </w:pPr>
      <w:r w:rsidRPr="00F44A1D">
        <w:rPr>
          <w:rFonts w:ascii="Times New Roman" w:hAnsi="Times New Roman" w:hint="eastAsia"/>
          <w:sz w:val="24"/>
          <w:szCs w:val="28"/>
        </w:rPr>
        <w:t>请说明雷达发射机采用</w:t>
      </w:r>
      <w:r w:rsidRPr="00F44A1D">
        <w:rPr>
          <w:rFonts w:ascii="Times New Roman" w:hAnsi="Times New Roman" w:hint="eastAsia"/>
          <w:sz w:val="24"/>
          <w:szCs w:val="28"/>
        </w:rPr>
        <w:t>I/Q</w:t>
      </w:r>
      <w:r w:rsidRPr="00F44A1D">
        <w:rPr>
          <w:rFonts w:ascii="Times New Roman" w:hAnsi="Times New Roman" w:hint="eastAsia"/>
          <w:sz w:val="24"/>
          <w:szCs w:val="28"/>
        </w:rPr>
        <w:t>调制技术获得线性调频信号以及雷达接收机采用</w:t>
      </w:r>
      <w:r w:rsidRPr="00F44A1D">
        <w:rPr>
          <w:rFonts w:ascii="Times New Roman" w:hAnsi="Times New Roman" w:hint="eastAsia"/>
          <w:sz w:val="24"/>
          <w:szCs w:val="28"/>
        </w:rPr>
        <w:t>I/Q</w:t>
      </w:r>
      <w:r w:rsidRPr="00F44A1D">
        <w:rPr>
          <w:rFonts w:ascii="Times New Roman" w:hAnsi="Times New Roman" w:hint="eastAsia"/>
          <w:sz w:val="24"/>
          <w:szCs w:val="28"/>
        </w:rPr>
        <w:t>解调的好处。进一步解释用</w:t>
      </w:r>
      <w:r w:rsidRPr="00F44A1D">
        <w:rPr>
          <w:rFonts w:ascii="Times New Roman" w:hAnsi="Times New Roman" w:hint="eastAsia"/>
          <w:sz w:val="24"/>
          <w:szCs w:val="28"/>
        </w:rPr>
        <w:t>I/Q</w:t>
      </w:r>
      <w:r w:rsidRPr="00F44A1D">
        <w:rPr>
          <w:rFonts w:ascii="Times New Roman" w:hAnsi="Times New Roman" w:hint="eastAsia"/>
          <w:sz w:val="24"/>
          <w:szCs w:val="28"/>
        </w:rPr>
        <w:t>解调获得雷达回波相位的原理。</w:t>
      </w:r>
    </w:p>
    <w:p w:rsidR="00FF4A98" w:rsidRPr="00F44A1D" w:rsidRDefault="00FF4A98" w:rsidP="00F44A1D">
      <w:pPr>
        <w:pStyle w:val="10"/>
        <w:numPr>
          <w:ilvl w:val="0"/>
          <w:numId w:val="1"/>
        </w:numPr>
        <w:spacing w:line="300" w:lineRule="auto"/>
        <w:ind w:left="567" w:firstLineChars="0" w:hanging="567"/>
        <w:rPr>
          <w:rFonts w:ascii="Times New Roman" w:hAnsi="Times New Roman"/>
          <w:sz w:val="24"/>
          <w:szCs w:val="28"/>
        </w:rPr>
      </w:pPr>
      <w:r w:rsidRPr="00F44A1D">
        <w:rPr>
          <w:rFonts w:ascii="Times New Roman" w:hAnsi="Times New Roman" w:hint="eastAsia"/>
          <w:sz w:val="24"/>
          <w:szCs w:val="28"/>
        </w:rPr>
        <w:t>（选做题）</w:t>
      </w:r>
      <w:r w:rsidRPr="00F44A1D">
        <w:rPr>
          <w:rFonts w:ascii="Times New Roman" w:hAnsi="Times New Roman"/>
          <w:sz w:val="24"/>
          <w:szCs w:val="28"/>
        </w:rPr>
        <w:t>接收机的中频信号的模拟</w:t>
      </w:r>
      <w:r w:rsidRPr="00F44A1D">
        <w:rPr>
          <w:rFonts w:ascii="Times New Roman" w:hAnsi="Times New Roman"/>
          <w:sz w:val="24"/>
          <w:szCs w:val="28"/>
        </w:rPr>
        <w:t>I/Q</w:t>
      </w:r>
      <w:r w:rsidRPr="00F44A1D">
        <w:rPr>
          <w:rFonts w:ascii="Times New Roman" w:hAnsi="Times New Roman"/>
          <w:sz w:val="24"/>
          <w:szCs w:val="28"/>
        </w:rPr>
        <w:t>解调和数字</w:t>
      </w:r>
      <w:r w:rsidRPr="00F44A1D">
        <w:rPr>
          <w:rFonts w:ascii="Times New Roman" w:hAnsi="Times New Roman"/>
          <w:sz w:val="24"/>
          <w:szCs w:val="28"/>
        </w:rPr>
        <w:t>I/Q</w:t>
      </w:r>
      <w:r w:rsidRPr="00F44A1D">
        <w:rPr>
          <w:rFonts w:ascii="Times New Roman" w:hAnsi="Times New Roman"/>
          <w:sz w:val="24"/>
          <w:szCs w:val="28"/>
        </w:rPr>
        <w:t>解调各有何优缺点？</w:t>
      </w:r>
    </w:p>
    <w:sectPr w:rsidR="00FF4A98" w:rsidRPr="00F44A1D" w:rsidSect="00AE52DD"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15EB" w:rsidRDefault="003515EB" w:rsidP="009C6A49">
      <w:r>
        <w:separator/>
      </w:r>
    </w:p>
  </w:endnote>
  <w:endnote w:type="continuationSeparator" w:id="0">
    <w:p w:rsidR="003515EB" w:rsidRDefault="003515EB" w:rsidP="009C6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97118808"/>
      <w:docPartObj>
        <w:docPartGallery w:val="Page Numbers (Bottom of Page)"/>
        <w:docPartUnique/>
      </w:docPartObj>
    </w:sdtPr>
    <w:sdtEndPr/>
    <w:sdtContent>
      <w:p w:rsidR="00C70F3B" w:rsidRDefault="00AE52DD">
        <w:pPr>
          <w:pStyle w:val="a4"/>
          <w:jc w:val="center"/>
        </w:pPr>
        <w:r>
          <w:fldChar w:fldCharType="begin"/>
        </w:r>
        <w:r w:rsidR="00C70F3B">
          <w:instrText>PAGE   \* MERGEFORMAT</w:instrText>
        </w:r>
        <w:r>
          <w:fldChar w:fldCharType="separate"/>
        </w:r>
        <w:r w:rsidR="00F44A1D" w:rsidRPr="00F44A1D">
          <w:rPr>
            <w:noProof/>
            <w:lang w:val="zh-CN"/>
          </w:rPr>
          <w:t>2</w:t>
        </w:r>
        <w:r>
          <w:fldChar w:fldCharType="end"/>
        </w:r>
      </w:p>
    </w:sdtContent>
  </w:sdt>
  <w:p w:rsidR="00C70F3B" w:rsidRDefault="00C70F3B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15EB" w:rsidRDefault="003515EB" w:rsidP="009C6A49">
      <w:r>
        <w:separator/>
      </w:r>
    </w:p>
  </w:footnote>
  <w:footnote w:type="continuationSeparator" w:id="0">
    <w:p w:rsidR="003515EB" w:rsidRDefault="003515EB" w:rsidP="009C6A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EB76F5"/>
    <w:multiLevelType w:val="hybridMultilevel"/>
    <w:tmpl w:val="6DA023B8"/>
    <w:lvl w:ilvl="0" w:tplc="AC76E022">
      <w:start w:val="1"/>
      <w:numFmt w:val="decimal"/>
      <w:lvlText w:val="[%1]"/>
      <w:lvlJc w:val="left"/>
      <w:pPr>
        <w:ind w:left="420" w:hanging="420"/>
      </w:pPr>
      <w:rPr>
        <w:rFonts w:cs="Times New Roman"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D757CA6"/>
    <w:multiLevelType w:val="hybridMultilevel"/>
    <w:tmpl w:val="798E9B32"/>
    <w:lvl w:ilvl="0" w:tplc="5E58B498">
      <w:start w:val="1"/>
      <w:numFmt w:val="decimal"/>
      <w:lvlText w:val="（%1）"/>
      <w:lvlJc w:val="left"/>
      <w:pPr>
        <w:ind w:left="720" w:hanging="720"/>
      </w:pPr>
      <w:rPr>
        <w:rFonts w:hint="default"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">
    <w:nsid w:val="707926BE"/>
    <w:multiLevelType w:val="hybridMultilevel"/>
    <w:tmpl w:val="71EE566A"/>
    <w:lvl w:ilvl="0" w:tplc="9856B2F8">
      <w:start w:val="1"/>
      <w:numFmt w:val="decimal"/>
      <w:lvlText w:val="%1．"/>
      <w:lvlJc w:val="left"/>
      <w:pPr>
        <w:ind w:left="720" w:hanging="720"/>
      </w:pPr>
      <w:rPr>
        <w:rFonts w:ascii="Times New Roman" w:hAnsi="Times New Roman" w:cs="Times New Roman" w:hint="default"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2109B"/>
    <w:rsid w:val="0016080A"/>
    <w:rsid w:val="00185914"/>
    <w:rsid w:val="001D59FE"/>
    <w:rsid w:val="001D79C6"/>
    <w:rsid w:val="00250863"/>
    <w:rsid w:val="00251DAE"/>
    <w:rsid w:val="00267B82"/>
    <w:rsid w:val="002C1BC3"/>
    <w:rsid w:val="002F1FDC"/>
    <w:rsid w:val="002F3677"/>
    <w:rsid w:val="0032109B"/>
    <w:rsid w:val="003515EB"/>
    <w:rsid w:val="00356F6C"/>
    <w:rsid w:val="0046737A"/>
    <w:rsid w:val="00473940"/>
    <w:rsid w:val="005B70C0"/>
    <w:rsid w:val="00605288"/>
    <w:rsid w:val="00627CE1"/>
    <w:rsid w:val="006E6C27"/>
    <w:rsid w:val="00700BAE"/>
    <w:rsid w:val="00860038"/>
    <w:rsid w:val="009002C7"/>
    <w:rsid w:val="00903EB0"/>
    <w:rsid w:val="00994E1C"/>
    <w:rsid w:val="009C6A49"/>
    <w:rsid w:val="009F6BC3"/>
    <w:rsid w:val="00A04A13"/>
    <w:rsid w:val="00A27E41"/>
    <w:rsid w:val="00A3491F"/>
    <w:rsid w:val="00AA7485"/>
    <w:rsid w:val="00AD2D29"/>
    <w:rsid w:val="00AE52DD"/>
    <w:rsid w:val="00B26865"/>
    <w:rsid w:val="00B65EF8"/>
    <w:rsid w:val="00B86675"/>
    <w:rsid w:val="00BA44E4"/>
    <w:rsid w:val="00BE31D0"/>
    <w:rsid w:val="00C0049B"/>
    <w:rsid w:val="00C10FB4"/>
    <w:rsid w:val="00C70F3B"/>
    <w:rsid w:val="00CC57E8"/>
    <w:rsid w:val="00CC5EDD"/>
    <w:rsid w:val="00CD5FCE"/>
    <w:rsid w:val="00D42266"/>
    <w:rsid w:val="00D70579"/>
    <w:rsid w:val="00D87272"/>
    <w:rsid w:val="00D93D09"/>
    <w:rsid w:val="00E1173B"/>
    <w:rsid w:val="00E21936"/>
    <w:rsid w:val="00E43A91"/>
    <w:rsid w:val="00E46F97"/>
    <w:rsid w:val="00E507B3"/>
    <w:rsid w:val="00E65FA4"/>
    <w:rsid w:val="00ED1BD0"/>
    <w:rsid w:val="00F44A1D"/>
    <w:rsid w:val="00F85304"/>
    <w:rsid w:val="00F931BB"/>
    <w:rsid w:val="00FA1413"/>
    <w:rsid w:val="00FF4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9AEF7C9-4F62-4640-839F-27ABB1807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52DD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16080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6080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列出段落1"/>
    <w:basedOn w:val="a"/>
    <w:rsid w:val="0032109B"/>
    <w:pPr>
      <w:ind w:firstLineChars="200" w:firstLine="420"/>
    </w:pPr>
    <w:rPr>
      <w:rFonts w:ascii="Calibri" w:hAnsi="Calibri" w:cs="Times New Roman"/>
      <w:sz w:val="21"/>
    </w:rPr>
  </w:style>
  <w:style w:type="paragraph" w:customStyle="1" w:styleId="200">
    <w:name w:val="样式 标题 2 + 左侧:  0 厘米 首行缩进:  0 厘米"/>
    <w:basedOn w:val="a"/>
    <w:rsid w:val="0032109B"/>
    <w:pPr>
      <w:widowControl/>
      <w:tabs>
        <w:tab w:val="num" w:pos="780"/>
      </w:tabs>
      <w:ind w:left="780" w:hanging="360"/>
      <w:jc w:val="left"/>
    </w:pPr>
    <w:rPr>
      <w:rFonts w:cs="Times New Roman"/>
      <w:kern w:val="0"/>
      <w:szCs w:val="24"/>
    </w:rPr>
  </w:style>
  <w:style w:type="paragraph" w:styleId="a3">
    <w:name w:val="header"/>
    <w:basedOn w:val="a"/>
    <w:link w:val="Char"/>
    <w:uiPriority w:val="99"/>
    <w:unhideWhenUsed/>
    <w:rsid w:val="009C6A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C6A4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C6A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C6A49"/>
    <w:rPr>
      <w:sz w:val="18"/>
      <w:szCs w:val="18"/>
    </w:rPr>
  </w:style>
  <w:style w:type="paragraph" w:styleId="a5">
    <w:name w:val="List Paragraph"/>
    <w:basedOn w:val="a"/>
    <w:uiPriority w:val="34"/>
    <w:qFormat/>
    <w:rsid w:val="00A27E41"/>
    <w:pPr>
      <w:widowControl/>
      <w:spacing w:line="276" w:lineRule="auto"/>
      <w:ind w:firstLineChars="200" w:firstLine="420"/>
    </w:pPr>
    <w:rPr>
      <w:rFonts w:cstheme="majorBidi"/>
      <w:color w:val="000000" w:themeColor="text1"/>
      <w:kern w:val="0"/>
      <w:szCs w:val="20"/>
    </w:rPr>
  </w:style>
  <w:style w:type="character" w:customStyle="1" w:styleId="1Char">
    <w:name w:val="标题 1 Char"/>
    <w:basedOn w:val="a0"/>
    <w:link w:val="1"/>
    <w:uiPriority w:val="9"/>
    <w:rsid w:val="0016080A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16080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caption"/>
    <w:aliases w:val=" Char,Char"/>
    <w:basedOn w:val="a7"/>
    <w:next w:val="a7"/>
    <w:link w:val="Char1"/>
    <w:unhideWhenUsed/>
    <w:qFormat/>
    <w:rsid w:val="0016080A"/>
    <w:pPr>
      <w:widowControl/>
      <w:snapToGrid w:val="0"/>
      <w:spacing w:beforeLines="25" w:afterLines="50" w:line="276" w:lineRule="auto"/>
      <w:ind w:leftChars="0" w:left="0" w:firstLineChars="200" w:firstLine="0"/>
      <w:jc w:val="center"/>
    </w:pPr>
    <w:rPr>
      <w:rFonts w:eastAsia="黑体" w:cstheme="majorBidi"/>
      <w:smallCaps/>
      <w:color w:val="000000" w:themeColor="text1"/>
      <w:kern w:val="0"/>
      <w:sz w:val="21"/>
      <w:szCs w:val="20"/>
    </w:rPr>
  </w:style>
  <w:style w:type="character" w:customStyle="1" w:styleId="Char1">
    <w:name w:val="题注 Char"/>
    <w:aliases w:val=" Char Char,Char Char"/>
    <w:basedOn w:val="a0"/>
    <w:link w:val="a6"/>
    <w:rsid w:val="0016080A"/>
    <w:rPr>
      <w:rFonts w:eastAsia="黑体" w:cstheme="majorBidi"/>
      <w:smallCaps/>
      <w:color w:val="000000" w:themeColor="text1"/>
      <w:kern w:val="0"/>
      <w:sz w:val="21"/>
      <w:szCs w:val="20"/>
    </w:rPr>
  </w:style>
  <w:style w:type="paragraph" w:styleId="a7">
    <w:name w:val="table of figures"/>
    <w:basedOn w:val="a"/>
    <w:next w:val="a"/>
    <w:uiPriority w:val="99"/>
    <w:semiHidden/>
    <w:unhideWhenUsed/>
    <w:rsid w:val="0016080A"/>
    <w:pPr>
      <w:ind w:leftChars="200" w:left="200" w:hangingChars="200" w:hanging="200"/>
    </w:pPr>
  </w:style>
  <w:style w:type="paragraph" w:styleId="TOC">
    <w:name w:val="TOC Heading"/>
    <w:basedOn w:val="1"/>
    <w:next w:val="a"/>
    <w:uiPriority w:val="39"/>
    <w:unhideWhenUsed/>
    <w:qFormat/>
    <w:rsid w:val="00C70F3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C70F3B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 w:cs="Times New Roman"/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rsid w:val="00C70F3B"/>
    <w:pPr>
      <w:widowControl/>
      <w:spacing w:after="100" w:line="259" w:lineRule="auto"/>
      <w:jc w:val="left"/>
    </w:pPr>
    <w:rPr>
      <w:rFonts w:asciiTheme="minorHAnsi" w:eastAsiaTheme="minorEastAsia" w:hAnsiTheme="minorHAnsi"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C70F3B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kern w:val="0"/>
      <w:sz w:val="22"/>
    </w:rPr>
  </w:style>
  <w:style w:type="character" w:styleId="a8">
    <w:name w:val="Hyperlink"/>
    <w:basedOn w:val="a0"/>
    <w:uiPriority w:val="99"/>
    <w:unhideWhenUsed/>
    <w:rsid w:val="00C70F3B"/>
    <w:rPr>
      <w:color w:val="0563C1" w:themeColor="hyperlink"/>
      <w:u w:val="single"/>
    </w:rPr>
  </w:style>
  <w:style w:type="paragraph" w:styleId="a9">
    <w:name w:val="Balloon Text"/>
    <w:basedOn w:val="a"/>
    <w:link w:val="Char2"/>
    <w:uiPriority w:val="99"/>
    <w:semiHidden/>
    <w:unhideWhenUsed/>
    <w:rsid w:val="00AD2D29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AD2D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77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openxmlformats.org/officeDocument/2006/relationships/image" Target="media/image7.w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3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Microsoft_Visio_2003-2010___1.vsd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oleObject" Target="embeddings/oleObject4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98008-9C78-4A51-B9A0-00A0C4A6F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zyh</cp:lastModifiedBy>
  <cp:revision>3</cp:revision>
  <dcterms:created xsi:type="dcterms:W3CDTF">2024-09-07T05:45:00Z</dcterms:created>
  <dcterms:modified xsi:type="dcterms:W3CDTF">2024-09-07T06:02:00Z</dcterms:modified>
</cp:coreProperties>
</file>