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4893" w14:textId="77777777" w:rsidR="002A2DEC" w:rsidRPr="003C5CD6" w:rsidRDefault="00000000" w:rsidP="003C5CD6">
      <w:pPr>
        <w:pStyle w:val="u1"/>
        <w:jc w:val="center"/>
        <w:rPr>
          <w:rFonts w:ascii="Times New Roman" w:hAnsi="Times New Roman" w:cs="Times New Roman"/>
          <w:color w:val="auto"/>
        </w:rPr>
      </w:pPr>
      <w:r w:rsidRPr="003C5CD6">
        <w:rPr>
          <w:rFonts w:ascii="Times New Roman" w:hAnsi="Times New Roman" w:cs="Times New Roman"/>
          <w:color w:val="auto"/>
        </w:rPr>
        <w:t>HỆ THỐNG ĐO CHẤT LƯỢNG KHÔNG KHÍ</w:t>
      </w:r>
    </w:p>
    <w:p w14:paraId="3DA310CF"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1. Giới thiệu đề tài</w:t>
      </w:r>
    </w:p>
    <w:p w14:paraId="33C8B422" w14:textId="77777777" w:rsidR="002A2DEC" w:rsidRPr="003C5CD6" w:rsidRDefault="00000000">
      <w:pPr>
        <w:rPr>
          <w:rFonts w:ascii="Times New Roman" w:hAnsi="Times New Roman" w:cs="Times New Roman"/>
        </w:rPr>
      </w:pPr>
      <w:r w:rsidRPr="003C5CD6">
        <w:rPr>
          <w:rFonts w:ascii="Times New Roman" w:hAnsi="Times New Roman" w:cs="Times New Roman"/>
        </w:rPr>
        <w:t>Hệ thống đo chất lượng không khí được xây dựng nhằm giám sát các yếu tố môi trường xung quanh, từ đó giúp đánh giá mức độ an toàn của không khí đối với sức khỏe con người. Các chỉ số quan trọng như nồng độ bụi mịn (PM2.5/PM10), nồng độ khí độc hại (CO, CO₂, NH₃…), và nhiệt độ – độ ẩm sẽ được đo liên tục và phân tích theo thời gian thực.</w:t>
      </w:r>
    </w:p>
    <w:p w14:paraId="35B35B83" w14:textId="77777777" w:rsidR="002A2DEC" w:rsidRPr="003C5CD6" w:rsidRDefault="00000000">
      <w:pPr>
        <w:rPr>
          <w:rFonts w:ascii="Times New Roman" w:hAnsi="Times New Roman" w:cs="Times New Roman"/>
        </w:rPr>
      </w:pPr>
      <w:r w:rsidRPr="003C5CD6">
        <w:rPr>
          <w:rFonts w:ascii="Times New Roman" w:hAnsi="Times New Roman" w:cs="Times New Roman"/>
        </w:rPr>
        <w:t>Dự án sử dụng vi điều khiển ESP32 làm bộ xử lý trung tâm, kết nối với các cảm biến như PMS7003 (bụi mịn), MQ-series (khí gas độc hại), DHT22 (nhiệt độ – độ ẩm). Dữ liệu được thu thập, xử lý và truyền lên ứng dụng di động hoặc máy chủ IoT để người dùng theo dõi trực tiếp.</w:t>
      </w:r>
    </w:p>
    <w:p w14:paraId="3CCA7E4A" w14:textId="77777777" w:rsidR="002A2DEC" w:rsidRPr="003C5CD6" w:rsidRDefault="00000000">
      <w:pPr>
        <w:rPr>
          <w:rFonts w:ascii="Times New Roman" w:hAnsi="Times New Roman" w:cs="Times New Roman"/>
        </w:rPr>
      </w:pPr>
      <w:r w:rsidRPr="003C5CD6">
        <w:rPr>
          <w:rFonts w:ascii="Times New Roman" w:hAnsi="Times New Roman" w:cs="Times New Roman"/>
        </w:rPr>
        <w:t>Mục tiêu tổng quát:</w:t>
      </w:r>
    </w:p>
    <w:p w14:paraId="3F5BC495" w14:textId="77777777" w:rsidR="002A2DEC" w:rsidRPr="003C5CD6" w:rsidRDefault="00000000">
      <w:pPr>
        <w:rPr>
          <w:rFonts w:ascii="Times New Roman" w:hAnsi="Times New Roman" w:cs="Times New Roman"/>
        </w:rPr>
      </w:pPr>
      <w:r w:rsidRPr="003C5CD6">
        <w:rPr>
          <w:rFonts w:ascii="Times New Roman" w:hAnsi="Times New Roman" w:cs="Times New Roman"/>
        </w:rPr>
        <w:t>- Theo dõi các thông số chất lượng không khí theo thời gian thực.</w:t>
      </w:r>
    </w:p>
    <w:p w14:paraId="3E9170F4" w14:textId="77777777" w:rsidR="002A2DEC" w:rsidRPr="003C5CD6" w:rsidRDefault="00000000">
      <w:pPr>
        <w:rPr>
          <w:rFonts w:ascii="Times New Roman" w:hAnsi="Times New Roman" w:cs="Times New Roman"/>
        </w:rPr>
      </w:pPr>
      <w:r w:rsidRPr="003C5CD6">
        <w:rPr>
          <w:rFonts w:ascii="Times New Roman" w:hAnsi="Times New Roman" w:cs="Times New Roman"/>
        </w:rPr>
        <w:t>- Cảnh báo khi nồng độ bụi mịn hoặc khí độc vượt ngưỡng cho phép.</w:t>
      </w:r>
    </w:p>
    <w:p w14:paraId="6CA71EE6" w14:textId="77777777" w:rsidR="002A2DEC" w:rsidRPr="003C5CD6" w:rsidRDefault="00000000">
      <w:pPr>
        <w:rPr>
          <w:rFonts w:ascii="Times New Roman" w:hAnsi="Times New Roman" w:cs="Times New Roman"/>
        </w:rPr>
      </w:pPr>
      <w:r w:rsidRPr="003C5CD6">
        <w:rPr>
          <w:rFonts w:ascii="Times New Roman" w:hAnsi="Times New Roman" w:cs="Times New Roman"/>
        </w:rPr>
        <w:t>- Thiết kế hệ thống dạng IoT mở, dễ tích hợp vào mô hình giáo dục STEM, mô hình nhà thông minh hoặc các hệ thống giám sát trong nhà – ngoài trời.</w:t>
      </w:r>
    </w:p>
    <w:p w14:paraId="62594AB9"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2. Mô hình dự án</w:t>
      </w:r>
    </w:p>
    <w:p w14:paraId="16948E13"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2.1. Mô hình khối hệ thống</w:t>
      </w:r>
    </w:p>
    <w:p w14:paraId="5C1B33D6" w14:textId="77777777" w:rsidR="002A2DEC" w:rsidRPr="003C5CD6" w:rsidRDefault="00000000">
      <w:pPr>
        <w:rPr>
          <w:rFonts w:ascii="Times New Roman" w:hAnsi="Times New Roman" w:cs="Times New Roman"/>
        </w:rPr>
      </w:pPr>
      <w:r w:rsidRPr="003C5CD6">
        <w:rPr>
          <w:rFonts w:ascii="Times New Roman" w:hAnsi="Times New Roman" w:cs="Times New Roman"/>
        </w:rPr>
        <w:t>- Khối cảm biến: Thu thập các tín hiệu môi trường như bụi mịn, khí gas, nhiệt độ – độ ẩm.</w:t>
      </w:r>
    </w:p>
    <w:p w14:paraId="1AA076C8" w14:textId="77777777" w:rsidR="002A2DEC" w:rsidRPr="003C5CD6" w:rsidRDefault="00000000">
      <w:pPr>
        <w:rPr>
          <w:rFonts w:ascii="Times New Roman" w:hAnsi="Times New Roman" w:cs="Times New Roman"/>
        </w:rPr>
      </w:pPr>
      <w:r w:rsidRPr="003C5CD6">
        <w:rPr>
          <w:rFonts w:ascii="Times New Roman" w:hAnsi="Times New Roman" w:cs="Times New Roman"/>
        </w:rPr>
        <w:t>- Khối xử lý (ESP32): Tiếp nhận tín hiệu cảm biến, chuẩn hóa dữ liệu, bù sai số và điều khiển hiển thị.</w:t>
      </w:r>
    </w:p>
    <w:p w14:paraId="18F98890" w14:textId="77777777" w:rsidR="002A2DEC" w:rsidRPr="003C5CD6" w:rsidRDefault="00000000">
      <w:pPr>
        <w:rPr>
          <w:rFonts w:ascii="Times New Roman" w:hAnsi="Times New Roman" w:cs="Times New Roman"/>
        </w:rPr>
      </w:pPr>
      <w:r w:rsidRPr="003C5CD6">
        <w:rPr>
          <w:rFonts w:ascii="Times New Roman" w:hAnsi="Times New Roman" w:cs="Times New Roman"/>
        </w:rPr>
        <w:t>- Khối nguồn: Sử dụng pin Li-ion kết hợp mạch sạc TP4056 hoặc dùng nguồn USB 5V.</w:t>
      </w:r>
    </w:p>
    <w:p w14:paraId="37F8AEBD" w14:textId="77777777" w:rsidR="002A2DEC" w:rsidRPr="003C5CD6" w:rsidRDefault="00000000">
      <w:pPr>
        <w:rPr>
          <w:rFonts w:ascii="Times New Roman" w:hAnsi="Times New Roman" w:cs="Times New Roman"/>
        </w:rPr>
      </w:pPr>
      <w:r w:rsidRPr="003C5CD6">
        <w:rPr>
          <w:rFonts w:ascii="Times New Roman" w:hAnsi="Times New Roman" w:cs="Times New Roman"/>
        </w:rPr>
        <w:t xml:space="preserve">- Khối truyền thông: Gửi </w:t>
      </w:r>
      <w:proofErr w:type="spellStart"/>
      <w:r w:rsidRPr="003C5CD6">
        <w:rPr>
          <w:rFonts w:ascii="Times New Roman" w:hAnsi="Times New Roman" w:cs="Times New Roman"/>
        </w:rPr>
        <w:t>dữ</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liệu</w:t>
      </w:r>
      <w:proofErr w:type="spellEnd"/>
      <w:r w:rsidRPr="003C5CD6">
        <w:rPr>
          <w:rFonts w:ascii="Times New Roman" w:hAnsi="Times New Roman" w:cs="Times New Roman"/>
        </w:rPr>
        <w:t xml:space="preserve"> qua Wi-Fi </w:t>
      </w:r>
      <w:proofErr w:type="spellStart"/>
      <w:r w:rsidRPr="003C5CD6">
        <w:rPr>
          <w:rFonts w:ascii="Times New Roman" w:hAnsi="Times New Roman" w:cs="Times New Roman"/>
        </w:rPr>
        <w:t>hoặc</w:t>
      </w:r>
      <w:proofErr w:type="spellEnd"/>
      <w:r w:rsidRPr="003C5CD6">
        <w:rPr>
          <w:rFonts w:ascii="Times New Roman" w:hAnsi="Times New Roman" w:cs="Times New Roman"/>
        </w:rPr>
        <w:t xml:space="preserve"> Bluetooth </w:t>
      </w:r>
      <w:proofErr w:type="spellStart"/>
      <w:r w:rsidRPr="003C5CD6">
        <w:rPr>
          <w:rFonts w:ascii="Times New Roman" w:hAnsi="Times New Roman" w:cs="Times New Roman"/>
        </w:rPr>
        <w:t>đến</w:t>
      </w:r>
      <w:proofErr w:type="spellEnd"/>
      <w:r w:rsidRPr="003C5CD6">
        <w:rPr>
          <w:rFonts w:ascii="Times New Roman" w:hAnsi="Times New Roman" w:cs="Times New Roman"/>
        </w:rPr>
        <w:t xml:space="preserve"> app/website.</w:t>
      </w:r>
    </w:p>
    <w:p w14:paraId="5A546BDD" w14:textId="77777777" w:rsidR="002A2DEC" w:rsidRPr="003C5CD6" w:rsidRDefault="00000000">
      <w:pPr>
        <w:rPr>
          <w:rFonts w:ascii="Times New Roman" w:hAnsi="Times New Roman" w:cs="Times New Roman"/>
        </w:rPr>
      </w:pPr>
      <w:r w:rsidRPr="003C5CD6">
        <w:rPr>
          <w:rFonts w:ascii="Times New Roman" w:hAnsi="Times New Roman" w:cs="Times New Roman"/>
        </w:rPr>
        <w:t xml:space="preserve">- Khối </w:t>
      </w:r>
      <w:proofErr w:type="spellStart"/>
      <w:r w:rsidRPr="003C5CD6">
        <w:rPr>
          <w:rFonts w:ascii="Times New Roman" w:hAnsi="Times New Roman" w:cs="Times New Roman"/>
        </w:rPr>
        <w:t>giao</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diện</w:t>
      </w:r>
      <w:proofErr w:type="spellEnd"/>
      <w:r w:rsidRPr="003C5CD6">
        <w:rPr>
          <w:rFonts w:ascii="Times New Roman" w:hAnsi="Times New Roman" w:cs="Times New Roman"/>
        </w:rPr>
        <w:t xml:space="preserve"> (App/Web): Hiển </w:t>
      </w:r>
      <w:proofErr w:type="spellStart"/>
      <w:r w:rsidRPr="003C5CD6">
        <w:rPr>
          <w:rFonts w:ascii="Times New Roman" w:hAnsi="Times New Roman" w:cs="Times New Roman"/>
        </w:rPr>
        <w:t>thị</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dữ</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liệu</w:t>
      </w:r>
      <w:proofErr w:type="spellEnd"/>
      <w:r w:rsidRPr="003C5CD6">
        <w:rPr>
          <w:rFonts w:ascii="Times New Roman" w:hAnsi="Times New Roman" w:cs="Times New Roman"/>
        </w:rPr>
        <w:t xml:space="preserve"> dạng biểu đồ, </w:t>
      </w:r>
      <w:proofErr w:type="spellStart"/>
      <w:r w:rsidRPr="003C5CD6">
        <w:rPr>
          <w:rFonts w:ascii="Times New Roman" w:hAnsi="Times New Roman" w:cs="Times New Roman"/>
        </w:rPr>
        <w:t>cảnh</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báo</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vượt</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ngưỡng</w:t>
      </w:r>
      <w:proofErr w:type="spellEnd"/>
      <w:r w:rsidRPr="003C5CD6">
        <w:rPr>
          <w:rFonts w:ascii="Times New Roman" w:hAnsi="Times New Roman" w:cs="Times New Roman"/>
        </w:rPr>
        <w:t>.</w:t>
      </w:r>
    </w:p>
    <w:p w14:paraId="58BF64A0" w14:textId="0838E8DA" w:rsidR="00B654F6" w:rsidRPr="003C5CD6" w:rsidRDefault="00B654F6" w:rsidP="00B654F6">
      <w:pPr>
        <w:jc w:val="center"/>
        <w:rPr>
          <w:rFonts w:ascii="Times New Roman" w:hAnsi="Times New Roman" w:cs="Times New Roman"/>
        </w:rPr>
      </w:pPr>
      <w:r w:rsidRPr="003C5CD6">
        <w:rPr>
          <w:rFonts w:ascii="Times New Roman" w:hAnsi="Times New Roman" w:cs="Times New Roman"/>
          <w:noProof/>
        </w:rPr>
        <w:lastRenderedPageBreak/>
        <w:drawing>
          <wp:inline distT="0" distB="0" distL="0" distR="0" wp14:anchorId="25189C1C" wp14:editId="63CB9CE2">
            <wp:extent cx="5486400" cy="4373880"/>
            <wp:effectExtent l="0" t="0" r="0" b="7620"/>
            <wp:docPr id="14471974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373880"/>
                    </a:xfrm>
                    <a:prstGeom prst="rect">
                      <a:avLst/>
                    </a:prstGeom>
                    <a:noFill/>
                    <a:ln>
                      <a:noFill/>
                    </a:ln>
                  </pic:spPr>
                </pic:pic>
              </a:graphicData>
            </a:graphic>
          </wp:inline>
        </w:drawing>
      </w:r>
    </w:p>
    <w:p w14:paraId="73BAEA01"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2.2. Sơ đồ nguyên lý (mô tả)</w:t>
      </w:r>
    </w:p>
    <w:p w14:paraId="64B017B4" w14:textId="77777777" w:rsidR="002A2DEC" w:rsidRPr="003C5CD6" w:rsidRDefault="00000000">
      <w:pPr>
        <w:rPr>
          <w:rFonts w:ascii="Times New Roman" w:hAnsi="Times New Roman" w:cs="Times New Roman"/>
        </w:rPr>
      </w:pPr>
      <w:r w:rsidRPr="003C5CD6">
        <w:rPr>
          <w:rFonts w:ascii="Times New Roman" w:hAnsi="Times New Roman" w:cs="Times New Roman"/>
        </w:rPr>
        <w:t>- Cảm biến bụi mịn PMS7003 kết nối UART với ESP32 (TX→RX16, RX→TX17).</w:t>
      </w:r>
    </w:p>
    <w:p w14:paraId="528A5198" w14:textId="77777777" w:rsidR="002A2DEC" w:rsidRPr="003C5CD6" w:rsidRDefault="00000000">
      <w:pPr>
        <w:rPr>
          <w:rFonts w:ascii="Times New Roman" w:hAnsi="Times New Roman" w:cs="Times New Roman"/>
        </w:rPr>
      </w:pPr>
      <w:r w:rsidRPr="003C5CD6">
        <w:rPr>
          <w:rFonts w:ascii="Times New Roman" w:hAnsi="Times New Roman" w:cs="Times New Roman"/>
        </w:rPr>
        <w:t>- Cảm biến MQ-135 hoặc MQ-7 kết nối vào kênh ADC (GPIO34 hoặc GPIO35).</w:t>
      </w:r>
    </w:p>
    <w:p w14:paraId="1F692211" w14:textId="77777777" w:rsidR="002A2DEC" w:rsidRPr="003C5CD6" w:rsidRDefault="00000000">
      <w:pPr>
        <w:rPr>
          <w:rFonts w:ascii="Times New Roman" w:hAnsi="Times New Roman" w:cs="Times New Roman"/>
        </w:rPr>
      </w:pPr>
      <w:r w:rsidRPr="003C5CD6">
        <w:rPr>
          <w:rFonts w:ascii="Times New Roman" w:hAnsi="Times New Roman" w:cs="Times New Roman"/>
        </w:rPr>
        <w:t>- Cảm biến DHT22 nối vào GPIO 26.</w:t>
      </w:r>
    </w:p>
    <w:p w14:paraId="1F4CA498" w14:textId="3680CB9F" w:rsidR="002A2DEC" w:rsidRPr="003C5CD6" w:rsidRDefault="00000000">
      <w:pPr>
        <w:rPr>
          <w:rFonts w:ascii="Times New Roman" w:hAnsi="Times New Roman" w:cs="Times New Roman"/>
        </w:rPr>
      </w:pPr>
      <w:r w:rsidRPr="003C5CD6">
        <w:rPr>
          <w:rFonts w:ascii="Times New Roman" w:hAnsi="Times New Roman" w:cs="Times New Roman"/>
        </w:rPr>
        <w:t xml:space="preserve">- </w:t>
      </w:r>
      <w:r w:rsidR="003C5CD6">
        <w:rPr>
          <w:rFonts w:ascii="Times New Roman" w:hAnsi="Times New Roman" w:cs="Times New Roman"/>
        </w:rPr>
        <w:t xml:space="preserve">Pin </w:t>
      </w:r>
      <w:r w:rsidRPr="003C5CD6">
        <w:rPr>
          <w:rFonts w:ascii="Times New Roman" w:hAnsi="Times New Roman" w:cs="Times New Roman"/>
        </w:rPr>
        <w:t xml:space="preserve">Li-ion </w:t>
      </w:r>
      <w:proofErr w:type="spellStart"/>
      <w:r w:rsidRPr="003C5CD6">
        <w:rPr>
          <w:rFonts w:ascii="Times New Roman" w:hAnsi="Times New Roman" w:cs="Times New Roman"/>
        </w:rPr>
        <w:t>cấp</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nguồn</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cho</w:t>
      </w:r>
      <w:proofErr w:type="spellEnd"/>
      <w:r w:rsidRPr="003C5CD6">
        <w:rPr>
          <w:rFonts w:ascii="Times New Roman" w:hAnsi="Times New Roman" w:cs="Times New Roman"/>
        </w:rPr>
        <w:t xml:space="preserve"> ESP32 thông qua LDO 3.3V.</w:t>
      </w:r>
    </w:p>
    <w:p w14:paraId="5A531A75" w14:textId="77777777" w:rsidR="002A2DEC" w:rsidRPr="003C5CD6" w:rsidRDefault="00000000">
      <w:pPr>
        <w:rPr>
          <w:rFonts w:ascii="Times New Roman" w:hAnsi="Times New Roman" w:cs="Times New Roman"/>
        </w:rPr>
      </w:pPr>
      <w:r w:rsidRPr="003C5CD6">
        <w:rPr>
          <w:rFonts w:ascii="Times New Roman" w:hAnsi="Times New Roman" w:cs="Times New Roman"/>
        </w:rPr>
        <w:t>- ESP32 sử dụng Wi-Fi để gửi dữ liệu đến Blynk/ThingSpeak hoặc Firebase.</w:t>
      </w:r>
    </w:p>
    <w:p w14:paraId="412AE008"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 xml:space="preserve">2.3. </w:t>
      </w:r>
      <w:proofErr w:type="spellStart"/>
      <w:r w:rsidRPr="003C5CD6">
        <w:rPr>
          <w:rFonts w:ascii="Times New Roman" w:hAnsi="Times New Roman" w:cs="Times New Roman"/>
          <w:color w:val="auto"/>
        </w:rPr>
        <w:t>Thiết</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kế</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mạch</w:t>
      </w:r>
      <w:proofErr w:type="spellEnd"/>
    </w:p>
    <w:p w14:paraId="24E17178" w14:textId="77777777" w:rsidR="002A2DEC" w:rsidRPr="003C5CD6" w:rsidRDefault="00000000">
      <w:pPr>
        <w:rPr>
          <w:rFonts w:ascii="Times New Roman" w:hAnsi="Times New Roman" w:cs="Times New Roman"/>
        </w:rPr>
      </w:pPr>
      <w:r w:rsidRPr="003C5CD6">
        <w:rPr>
          <w:rFonts w:ascii="Times New Roman" w:hAnsi="Times New Roman" w:cs="Times New Roman"/>
        </w:rPr>
        <w:t>- Phần mềm thiết kế: Altium Designer 22.</w:t>
      </w:r>
    </w:p>
    <w:p w14:paraId="77CAC4E8" w14:textId="77777777" w:rsidR="002A2DEC" w:rsidRPr="003C5CD6" w:rsidRDefault="00000000">
      <w:pPr>
        <w:rPr>
          <w:rFonts w:ascii="Times New Roman" w:hAnsi="Times New Roman" w:cs="Times New Roman"/>
        </w:rPr>
      </w:pPr>
      <w:r w:rsidRPr="003C5CD6">
        <w:rPr>
          <w:rFonts w:ascii="Times New Roman" w:hAnsi="Times New Roman" w:cs="Times New Roman"/>
        </w:rPr>
        <w:t>- Kích thước PCB: 8×10 cm hoặc tùy chỉnh theo yêu cầu.</w:t>
      </w:r>
    </w:p>
    <w:p w14:paraId="38F100F4" w14:textId="77777777" w:rsidR="002A2DEC" w:rsidRPr="003C5CD6" w:rsidRDefault="00000000">
      <w:pPr>
        <w:rPr>
          <w:rFonts w:ascii="Times New Roman" w:hAnsi="Times New Roman" w:cs="Times New Roman"/>
        </w:rPr>
      </w:pPr>
      <w:r w:rsidRPr="003C5CD6">
        <w:rPr>
          <w:rFonts w:ascii="Times New Roman" w:hAnsi="Times New Roman" w:cs="Times New Roman"/>
        </w:rPr>
        <w:t xml:space="preserve">- Bố trí lỗ thoát khí và khe hở thông gió tại khu vực cảm biến bụi để dữ </w:t>
      </w:r>
      <w:proofErr w:type="spellStart"/>
      <w:r w:rsidRPr="003C5CD6">
        <w:rPr>
          <w:rFonts w:ascii="Times New Roman" w:hAnsi="Times New Roman" w:cs="Times New Roman"/>
        </w:rPr>
        <w:t>liệu</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chính</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xác</w:t>
      </w:r>
      <w:proofErr w:type="spellEnd"/>
      <w:r w:rsidRPr="003C5CD6">
        <w:rPr>
          <w:rFonts w:ascii="Times New Roman" w:hAnsi="Times New Roman" w:cs="Times New Roman"/>
        </w:rPr>
        <w:t xml:space="preserve"> </w:t>
      </w:r>
      <w:proofErr w:type="spellStart"/>
      <w:r w:rsidRPr="003C5CD6">
        <w:rPr>
          <w:rFonts w:ascii="Times New Roman" w:hAnsi="Times New Roman" w:cs="Times New Roman"/>
        </w:rPr>
        <w:t>hơn</w:t>
      </w:r>
      <w:proofErr w:type="spellEnd"/>
      <w:r w:rsidRPr="003C5CD6">
        <w:rPr>
          <w:rFonts w:ascii="Times New Roman" w:hAnsi="Times New Roman" w:cs="Times New Roman"/>
        </w:rPr>
        <w:t>.</w:t>
      </w:r>
    </w:p>
    <w:p w14:paraId="04C1E224" w14:textId="77777777" w:rsidR="00E369DA" w:rsidRPr="003C5CD6" w:rsidRDefault="00E369DA">
      <w:pPr>
        <w:rPr>
          <w:rFonts w:ascii="Times New Roman" w:hAnsi="Times New Roman" w:cs="Times New Roman"/>
        </w:rPr>
      </w:pPr>
    </w:p>
    <w:p w14:paraId="202AEE4F" w14:textId="77777777" w:rsidR="00E369DA" w:rsidRPr="003C5CD6" w:rsidRDefault="00E369DA">
      <w:pPr>
        <w:rPr>
          <w:rFonts w:ascii="Times New Roman" w:hAnsi="Times New Roman" w:cs="Times New Roman"/>
        </w:rPr>
      </w:pPr>
    </w:p>
    <w:p w14:paraId="2042E939" w14:textId="62B20002" w:rsidR="00E369DA" w:rsidRPr="003C5CD6" w:rsidRDefault="00E369DA">
      <w:pPr>
        <w:rPr>
          <w:rFonts w:ascii="Times New Roman" w:hAnsi="Times New Roman" w:cs="Times New Roman"/>
        </w:rPr>
      </w:pPr>
      <w:r w:rsidRPr="003C5CD6">
        <w:rPr>
          <w:rFonts w:ascii="Times New Roman" w:hAnsi="Times New Roman" w:cs="Times New Roman"/>
          <w:noProof/>
        </w:rPr>
        <w:lastRenderedPageBreak/>
        <w:drawing>
          <wp:inline distT="0" distB="0" distL="0" distR="0" wp14:anchorId="61B72537" wp14:editId="20566FB1">
            <wp:extent cx="2712720" cy="1876983"/>
            <wp:effectExtent l="0" t="0" r="0" b="9525"/>
            <wp:docPr id="1104664439" name="Hình ảnh 5" descr="Ảnh có chứa mạch điện, Kỹ thuật điện, đồ điện tử, Linh kiện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4439" name="Hình ảnh 5" descr="Ảnh có chứa mạch điện, Kỹ thuật điện, đồ điện tử, Linh kiện điện&#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7838" cy="1887443"/>
                    </a:xfrm>
                    <a:prstGeom prst="rect">
                      <a:avLst/>
                    </a:prstGeom>
                    <a:noFill/>
                    <a:ln>
                      <a:noFill/>
                    </a:ln>
                  </pic:spPr>
                </pic:pic>
              </a:graphicData>
            </a:graphic>
          </wp:inline>
        </w:drawing>
      </w:r>
      <w:r w:rsidRPr="003C5CD6">
        <w:rPr>
          <w:rFonts w:ascii="Times New Roman" w:hAnsi="Times New Roman" w:cs="Times New Roman"/>
          <w:noProof/>
        </w:rPr>
        <w:drawing>
          <wp:inline distT="0" distB="0" distL="0" distR="0" wp14:anchorId="0224AC0A" wp14:editId="21B018B0">
            <wp:extent cx="2682240" cy="1884928"/>
            <wp:effectExtent l="0" t="0" r="3810" b="1270"/>
            <wp:docPr id="90012189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1609" cy="1891512"/>
                    </a:xfrm>
                    <a:prstGeom prst="rect">
                      <a:avLst/>
                    </a:prstGeom>
                    <a:noFill/>
                    <a:ln>
                      <a:noFill/>
                    </a:ln>
                  </pic:spPr>
                </pic:pic>
              </a:graphicData>
            </a:graphic>
          </wp:inline>
        </w:drawing>
      </w:r>
    </w:p>
    <w:p w14:paraId="2EEE614F" w14:textId="77777777" w:rsidR="00E369DA" w:rsidRPr="003C5CD6" w:rsidRDefault="00E369DA">
      <w:pPr>
        <w:rPr>
          <w:rFonts w:ascii="Times New Roman" w:hAnsi="Times New Roman" w:cs="Times New Roman"/>
        </w:rPr>
      </w:pPr>
    </w:p>
    <w:p w14:paraId="10BE501C"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3. Kết quả đã thực hiện và công việc sắp tới</w:t>
      </w:r>
    </w:p>
    <w:p w14:paraId="7013EFE0"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 xml:space="preserve">3.1. Công </w:t>
      </w:r>
      <w:proofErr w:type="spellStart"/>
      <w:r w:rsidRPr="003C5CD6">
        <w:rPr>
          <w:rFonts w:ascii="Times New Roman" w:hAnsi="Times New Roman" w:cs="Times New Roman"/>
          <w:color w:val="auto"/>
        </w:rPr>
        <w:t>việc</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đã</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thực</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hiện</w:t>
      </w:r>
      <w:proofErr w:type="spellEnd"/>
    </w:p>
    <w:p w14:paraId="47E65CEF" w14:textId="77777777" w:rsidR="002A2DEC" w:rsidRPr="003C5CD6" w:rsidRDefault="00000000">
      <w:pPr>
        <w:rPr>
          <w:rFonts w:ascii="Times New Roman" w:hAnsi="Times New Roman" w:cs="Times New Roman"/>
        </w:rPr>
      </w:pPr>
      <w:r w:rsidRPr="003C5CD6">
        <w:rPr>
          <w:rFonts w:ascii="Times New Roman" w:hAnsi="Times New Roman" w:cs="Times New Roman"/>
        </w:rPr>
        <w:t>- Hoàn thành thiết kế sơ đồ nguyên lý và board mạch PCB trên Altium, xuất Gerber thành công.</w:t>
      </w:r>
    </w:p>
    <w:p w14:paraId="6B8820B4" w14:textId="77777777" w:rsidR="002A2DEC" w:rsidRPr="003C5CD6" w:rsidRDefault="00000000">
      <w:pPr>
        <w:rPr>
          <w:rFonts w:ascii="Times New Roman" w:hAnsi="Times New Roman" w:cs="Times New Roman"/>
        </w:rPr>
      </w:pPr>
      <w:r w:rsidRPr="003C5CD6">
        <w:rPr>
          <w:rFonts w:ascii="Times New Roman" w:hAnsi="Times New Roman" w:cs="Times New Roman"/>
        </w:rPr>
        <w:t>- Lập trình vi điều khiển ESP32 đọc dữ liệu PMS7003, MQ, DHT22 bằng Arduino IDE.</w:t>
      </w:r>
    </w:p>
    <w:p w14:paraId="605B7819" w14:textId="77777777" w:rsidR="002A2DEC" w:rsidRPr="003C5CD6" w:rsidRDefault="00000000">
      <w:pPr>
        <w:rPr>
          <w:rFonts w:ascii="Times New Roman" w:hAnsi="Times New Roman" w:cs="Times New Roman"/>
        </w:rPr>
      </w:pPr>
      <w:r w:rsidRPr="003C5CD6">
        <w:rPr>
          <w:rFonts w:ascii="Times New Roman" w:hAnsi="Times New Roman" w:cs="Times New Roman"/>
        </w:rPr>
        <w:t>- Kiểm tra và so sánh giá trị cảm biến với thiết bị đo thực tế để hiệu chỉnh.</w:t>
      </w:r>
    </w:p>
    <w:p w14:paraId="301B47B3"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3.2. Công việc còn lại cần hỗ trợ</w:t>
      </w:r>
    </w:p>
    <w:p w14:paraId="219A7818" w14:textId="77777777" w:rsidR="002A2DEC" w:rsidRPr="003C5CD6" w:rsidRDefault="00000000">
      <w:pPr>
        <w:rPr>
          <w:rFonts w:ascii="Times New Roman" w:hAnsi="Times New Roman" w:cs="Times New Roman"/>
        </w:rPr>
      </w:pPr>
      <w:r w:rsidRPr="003C5CD6">
        <w:rPr>
          <w:rFonts w:ascii="Times New Roman" w:hAnsi="Times New Roman" w:cs="Times New Roman"/>
        </w:rPr>
        <w:t>- Hoàn thiện hàn mạch thủ công, ổn định kết nối giữa các cảm biến.</w:t>
      </w:r>
    </w:p>
    <w:p w14:paraId="3DFDF0EF" w14:textId="77777777" w:rsidR="002A2DEC" w:rsidRPr="003C5CD6" w:rsidRDefault="00000000">
      <w:pPr>
        <w:rPr>
          <w:rFonts w:ascii="Times New Roman" w:hAnsi="Times New Roman" w:cs="Times New Roman"/>
        </w:rPr>
      </w:pPr>
      <w:r w:rsidRPr="003C5CD6">
        <w:rPr>
          <w:rFonts w:ascii="Times New Roman" w:hAnsi="Times New Roman" w:cs="Times New Roman"/>
        </w:rPr>
        <w:t>- Tối ưu code ESP32: sử dụng thư viện PMSx003, Adafruit DHT, WiFi.h, BlynkSimpleEsp32.h.</w:t>
      </w:r>
    </w:p>
    <w:p w14:paraId="5210CDDA" w14:textId="77777777" w:rsidR="002A2DEC" w:rsidRPr="003C5CD6" w:rsidRDefault="00000000">
      <w:pPr>
        <w:rPr>
          <w:rFonts w:ascii="Times New Roman" w:hAnsi="Times New Roman" w:cs="Times New Roman"/>
        </w:rPr>
      </w:pPr>
      <w:r w:rsidRPr="003C5CD6">
        <w:rPr>
          <w:rFonts w:ascii="Times New Roman" w:hAnsi="Times New Roman" w:cs="Times New Roman"/>
        </w:rPr>
        <w:t>- Đẩy dữ liệu lên máy chủ như ThingSpeak, Firebase hoặc Blynk IoT.</w:t>
      </w:r>
    </w:p>
    <w:p w14:paraId="69B5F38B" w14:textId="77777777" w:rsidR="002A2DEC" w:rsidRPr="003C5CD6" w:rsidRDefault="00000000">
      <w:pPr>
        <w:rPr>
          <w:rFonts w:ascii="Times New Roman" w:hAnsi="Times New Roman" w:cs="Times New Roman"/>
        </w:rPr>
      </w:pPr>
      <w:r w:rsidRPr="003C5CD6">
        <w:rPr>
          <w:rFonts w:ascii="Times New Roman" w:hAnsi="Times New Roman" w:cs="Times New Roman"/>
        </w:rPr>
        <w:t>- Phát triển ứng dụng điện thoại Android hiển thị: AQI, PM2.5, PM10, Temp, Humi.</w:t>
      </w:r>
    </w:p>
    <w:p w14:paraId="044D030D" w14:textId="77777777" w:rsidR="002A2DEC" w:rsidRPr="003C5CD6" w:rsidRDefault="00000000">
      <w:pPr>
        <w:rPr>
          <w:rFonts w:ascii="Times New Roman" w:hAnsi="Times New Roman" w:cs="Times New Roman"/>
        </w:rPr>
      </w:pPr>
      <w:r w:rsidRPr="003C5CD6">
        <w:rPr>
          <w:rFonts w:ascii="Times New Roman" w:hAnsi="Times New Roman" w:cs="Times New Roman"/>
        </w:rPr>
        <w:t>- Biểu đồ Line Chart theo thời gian.</w:t>
      </w:r>
    </w:p>
    <w:p w14:paraId="197ABE40" w14:textId="77777777" w:rsidR="002A2DEC" w:rsidRPr="003C5CD6" w:rsidRDefault="00000000">
      <w:pPr>
        <w:rPr>
          <w:rFonts w:ascii="Times New Roman" w:hAnsi="Times New Roman" w:cs="Times New Roman"/>
        </w:rPr>
      </w:pPr>
      <w:r w:rsidRPr="003C5CD6">
        <w:rPr>
          <w:rFonts w:ascii="Times New Roman" w:hAnsi="Times New Roman" w:cs="Times New Roman"/>
        </w:rPr>
        <w:t>- Tùy chọn gửi dữ liệu định kỳ 30 giây/lần.</w:t>
      </w:r>
    </w:p>
    <w:p w14:paraId="14E15D64" w14:textId="77777777" w:rsidR="002A2DEC" w:rsidRPr="003C5CD6" w:rsidRDefault="00000000">
      <w:pPr>
        <w:pStyle w:val="u2"/>
        <w:rPr>
          <w:rFonts w:ascii="Times New Roman" w:hAnsi="Times New Roman" w:cs="Times New Roman"/>
          <w:color w:val="auto"/>
        </w:rPr>
      </w:pPr>
      <w:r w:rsidRPr="003C5CD6">
        <w:rPr>
          <w:rFonts w:ascii="Times New Roman" w:hAnsi="Times New Roman" w:cs="Times New Roman"/>
          <w:color w:val="auto"/>
        </w:rPr>
        <w:t xml:space="preserve">4. Lộ trình </w:t>
      </w:r>
      <w:proofErr w:type="spellStart"/>
      <w:r w:rsidRPr="003C5CD6">
        <w:rPr>
          <w:rFonts w:ascii="Times New Roman" w:hAnsi="Times New Roman" w:cs="Times New Roman"/>
          <w:color w:val="auto"/>
        </w:rPr>
        <w:t>tiếp</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tục</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dự</w:t>
      </w:r>
      <w:proofErr w:type="spellEnd"/>
      <w:r w:rsidRPr="003C5CD6">
        <w:rPr>
          <w:rFonts w:ascii="Times New Roman" w:hAnsi="Times New Roman" w:cs="Times New Roman"/>
          <w:color w:val="auto"/>
        </w:rPr>
        <w:t xml:space="preserve"> </w:t>
      </w:r>
      <w:proofErr w:type="spellStart"/>
      <w:r w:rsidRPr="003C5CD6">
        <w:rPr>
          <w:rFonts w:ascii="Times New Roman" w:hAnsi="Times New Roman" w:cs="Times New Roman"/>
          <w:color w:val="auto"/>
        </w:rPr>
        <w:t>án</w:t>
      </w:r>
      <w:proofErr w:type="spellEnd"/>
    </w:p>
    <w:p w14:paraId="24C88B63" w14:textId="77777777" w:rsidR="002A2DEC" w:rsidRPr="003C5CD6" w:rsidRDefault="00000000">
      <w:pPr>
        <w:rPr>
          <w:rFonts w:ascii="Times New Roman" w:hAnsi="Times New Roman" w:cs="Times New Roman"/>
        </w:rPr>
      </w:pPr>
      <w:r w:rsidRPr="003C5CD6">
        <w:rPr>
          <w:rFonts w:ascii="Times New Roman" w:hAnsi="Times New Roman" w:cs="Times New Roman"/>
        </w:rPr>
        <w:t>Giai đoạn 1 (hiện tại): Hoàn thiện nguyên mẫu – Thiết kế, hàn, thử nghiệm mạch cơ bản – Hoàn thành.</w:t>
      </w:r>
    </w:p>
    <w:p w14:paraId="3C98286F" w14:textId="77777777" w:rsidR="002A2DEC" w:rsidRPr="003C5CD6" w:rsidRDefault="00000000">
      <w:pPr>
        <w:rPr>
          <w:rFonts w:ascii="Times New Roman" w:hAnsi="Times New Roman" w:cs="Times New Roman"/>
        </w:rPr>
      </w:pPr>
      <w:r w:rsidRPr="003C5CD6">
        <w:rPr>
          <w:rFonts w:ascii="Times New Roman" w:hAnsi="Times New Roman" w:cs="Times New Roman"/>
        </w:rPr>
        <w:t>Giai đoạn 2: Cải tiến phần cứng – Thiết kế lại PCB tối ưu luồng khí, thêm lớp bảo vệ cho môi trường – 1 tuần.</w:t>
      </w:r>
    </w:p>
    <w:p w14:paraId="34541180" w14:textId="77777777" w:rsidR="002A2DEC" w:rsidRPr="003C5CD6" w:rsidRDefault="00000000">
      <w:pPr>
        <w:rPr>
          <w:rFonts w:ascii="Times New Roman" w:hAnsi="Times New Roman" w:cs="Times New Roman"/>
        </w:rPr>
      </w:pPr>
      <w:r w:rsidRPr="003C5CD6">
        <w:rPr>
          <w:rFonts w:ascii="Times New Roman" w:hAnsi="Times New Roman" w:cs="Times New Roman"/>
        </w:rPr>
        <w:t>Giai đoạn 3: Mở rộng phần mềm – Firmware OTA, lưu dữ liệu trong SPIFFS hoặc SD – 1 tuần.</w:t>
      </w:r>
    </w:p>
    <w:p w14:paraId="183039EA" w14:textId="77777777" w:rsidR="002A2DEC" w:rsidRPr="003C5CD6" w:rsidRDefault="00000000">
      <w:pPr>
        <w:rPr>
          <w:rFonts w:ascii="Times New Roman" w:hAnsi="Times New Roman" w:cs="Times New Roman"/>
        </w:rPr>
      </w:pPr>
      <w:r w:rsidRPr="003C5CD6">
        <w:rPr>
          <w:rFonts w:ascii="Times New Roman" w:hAnsi="Times New Roman" w:cs="Times New Roman"/>
        </w:rPr>
        <w:t>Giai đoạn 4: Phát triển ứng dụng – App Android kết nối Wi-Fi/Bluetooth – 1 tuần.</w:t>
      </w:r>
    </w:p>
    <w:p w14:paraId="0D2A7464" w14:textId="77777777" w:rsidR="002A2DEC" w:rsidRPr="003C5CD6" w:rsidRDefault="00000000">
      <w:pPr>
        <w:rPr>
          <w:rFonts w:ascii="Times New Roman" w:hAnsi="Times New Roman" w:cs="Times New Roman"/>
        </w:rPr>
      </w:pPr>
      <w:r w:rsidRPr="003C5CD6">
        <w:rPr>
          <w:rFonts w:ascii="Times New Roman" w:hAnsi="Times New Roman" w:cs="Times New Roman"/>
        </w:rPr>
        <w:t>Giai đoạn 5: Kiểm thử thực tế – Triển khai ngoài môi trường, thu dữ liệu 7 ngày – 1 tuần.</w:t>
      </w:r>
    </w:p>
    <w:p w14:paraId="30BFE484" w14:textId="77777777" w:rsidR="002A2DEC" w:rsidRPr="003C5CD6" w:rsidRDefault="00000000">
      <w:pPr>
        <w:rPr>
          <w:rFonts w:ascii="Times New Roman" w:hAnsi="Times New Roman" w:cs="Times New Roman"/>
        </w:rPr>
      </w:pPr>
      <w:r w:rsidRPr="003C5CD6">
        <w:rPr>
          <w:rFonts w:ascii="Times New Roman" w:hAnsi="Times New Roman" w:cs="Times New Roman"/>
        </w:rPr>
        <w:lastRenderedPageBreak/>
        <w:t>Giai đoạn 6: Báo cáo &amp; công bố – Tổng hợp dữ liệu, viết báo cáo – 1 tuần.</w:t>
      </w:r>
    </w:p>
    <w:sectPr w:rsidR="002A2DEC" w:rsidRPr="003C5C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00177231">
    <w:abstractNumId w:val="8"/>
  </w:num>
  <w:num w:numId="2" w16cid:durableId="1269777739">
    <w:abstractNumId w:val="6"/>
  </w:num>
  <w:num w:numId="3" w16cid:durableId="738093278">
    <w:abstractNumId w:val="5"/>
  </w:num>
  <w:num w:numId="4" w16cid:durableId="1827939934">
    <w:abstractNumId w:val="4"/>
  </w:num>
  <w:num w:numId="5" w16cid:durableId="1844931954">
    <w:abstractNumId w:val="7"/>
  </w:num>
  <w:num w:numId="6" w16cid:durableId="64761545">
    <w:abstractNumId w:val="3"/>
  </w:num>
  <w:num w:numId="7" w16cid:durableId="315690657">
    <w:abstractNumId w:val="2"/>
  </w:num>
  <w:num w:numId="8" w16cid:durableId="618490561">
    <w:abstractNumId w:val="1"/>
  </w:num>
  <w:num w:numId="9" w16cid:durableId="141100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8DC"/>
    <w:rsid w:val="002A2DEC"/>
    <w:rsid w:val="00326F90"/>
    <w:rsid w:val="003C5CD6"/>
    <w:rsid w:val="004D6917"/>
    <w:rsid w:val="00880E8F"/>
    <w:rsid w:val="00AA1D8D"/>
    <w:rsid w:val="00B47730"/>
    <w:rsid w:val="00B654F6"/>
    <w:rsid w:val="00BF6687"/>
    <w:rsid w:val="00CB0664"/>
    <w:rsid w:val="00E369DA"/>
    <w:rsid w:val="00F318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3B72B"/>
  <w14:defaultImageDpi w14:val="300"/>
  <w15:docId w15:val="{2E9AA818-8E01-4051-9E80-B399CE03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700</Words>
  <Characters>2599</Characters>
  <Application>Microsoft Office Word</Application>
  <DocSecurity>0</DocSecurity>
  <Lines>55</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Xuan Phu 20214041</cp:lastModifiedBy>
  <cp:revision>7</cp:revision>
  <dcterms:created xsi:type="dcterms:W3CDTF">2013-12-23T23:15:00Z</dcterms:created>
  <dcterms:modified xsi:type="dcterms:W3CDTF">2025-11-13T03:51:00Z</dcterms:modified>
  <cp:category/>
</cp:coreProperties>
</file>