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eastAsia="黑体"/>
          <w:sz w:val="22"/>
          <w:szCs w:val="18"/>
          <w:lang w:eastAsia="zh-CN"/>
        </w:rPr>
      </w:pPr>
      <w:r>
        <w:rPr>
          <w:rFonts w:hint="eastAsia" w:eastAsia="黑体"/>
          <w:b/>
          <w:bCs/>
          <w:sz w:val="24"/>
          <w:szCs w:val="18"/>
        </w:rPr>
        <w:t>南京中华中等专业学校</w:t>
      </w:r>
      <w:r>
        <w:rPr>
          <w:rFonts w:hint="eastAsia" w:eastAsia="黑体"/>
          <w:b/>
          <w:bCs/>
          <w:sz w:val="24"/>
          <w:szCs w:val="18"/>
          <w:u w:val="single"/>
        </w:rPr>
        <w:t>20</w:t>
      </w:r>
      <w:r>
        <w:rPr>
          <w:rFonts w:eastAsia="黑体"/>
          <w:b/>
          <w:bCs/>
          <w:sz w:val="24"/>
          <w:szCs w:val="18"/>
          <w:u w:val="single"/>
        </w:rPr>
        <w:t>22</w:t>
      </w:r>
      <w:r>
        <w:rPr>
          <w:rFonts w:hint="eastAsia" w:eastAsia="黑体"/>
          <w:b/>
          <w:bCs/>
          <w:sz w:val="24"/>
          <w:szCs w:val="18"/>
          <w:u w:val="single"/>
        </w:rPr>
        <w:t>--202</w:t>
      </w:r>
      <w:r>
        <w:rPr>
          <w:rFonts w:eastAsia="黑体"/>
          <w:b/>
          <w:bCs/>
          <w:sz w:val="24"/>
          <w:szCs w:val="18"/>
          <w:u w:val="single"/>
        </w:rPr>
        <w:t>3</w:t>
      </w:r>
      <w:r>
        <w:rPr>
          <w:rFonts w:hint="eastAsia" w:eastAsia="黑体"/>
          <w:b/>
          <w:bCs/>
          <w:sz w:val="24"/>
          <w:szCs w:val="18"/>
        </w:rPr>
        <w:t>学年第</w:t>
      </w:r>
      <w:r>
        <w:rPr>
          <w:rFonts w:hint="eastAsia" w:eastAsia="黑体"/>
          <w:b/>
          <w:bCs/>
          <w:sz w:val="24"/>
          <w:szCs w:val="18"/>
          <w:u w:val="single"/>
        </w:rPr>
        <w:t xml:space="preserve"> 二 </w:t>
      </w:r>
      <w:r>
        <w:rPr>
          <w:rFonts w:hint="eastAsia" w:eastAsia="黑体"/>
          <w:b/>
          <w:bCs/>
          <w:sz w:val="24"/>
          <w:szCs w:val="18"/>
        </w:rPr>
        <w:t>学期期</w:t>
      </w:r>
      <w:r>
        <w:rPr>
          <w:rFonts w:hint="eastAsia" w:eastAsia="黑体"/>
          <w:b/>
          <w:bCs/>
          <w:sz w:val="24"/>
          <w:szCs w:val="18"/>
          <w:u w:val="single"/>
        </w:rPr>
        <w:t xml:space="preserve"> </w:t>
      </w:r>
      <w:r>
        <w:rPr>
          <w:rFonts w:hint="eastAsia" w:eastAsia="黑体"/>
          <w:b/>
          <w:bCs/>
          <w:sz w:val="24"/>
          <w:szCs w:val="18"/>
          <w:u w:val="single"/>
          <w:lang w:val="en-US" w:eastAsia="zh-CN"/>
        </w:rPr>
        <w:t>末</w:t>
      </w:r>
      <w:r>
        <w:rPr>
          <w:rFonts w:hint="eastAsia" w:eastAsia="黑体"/>
          <w:b/>
          <w:bCs/>
          <w:sz w:val="24"/>
          <w:szCs w:val="18"/>
          <w:u w:val="single"/>
        </w:rPr>
        <w:t xml:space="preserve"> </w:t>
      </w:r>
      <w:r>
        <w:rPr>
          <w:rFonts w:hint="eastAsia" w:eastAsia="黑体"/>
          <w:b/>
          <w:bCs/>
          <w:sz w:val="24"/>
          <w:szCs w:val="18"/>
        </w:rPr>
        <w:t>考试试卷</w:t>
      </w:r>
      <w:r>
        <w:rPr>
          <w:rFonts w:hint="eastAsia" w:eastAsia="黑体"/>
          <w:b/>
          <w:bCs/>
          <w:sz w:val="24"/>
          <w:szCs w:val="18"/>
          <w:lang w:eastAsia="zh-CN"/>
        </w:rPr>
        <w:t>（</w:t>
      </w:r>
      <w:r>
        <w:rPr>
          <w:rFonts w:hint="eastAsia" w:eastAsia="黑体"/>
          <w:b/>
          <w:bCs/>
          <w:sz w:val="24"/>
          <w:szCs w:val="18"/>
          <w:lang w:val="en-US" w:eastAsia="zh-CN"/>
        </w:rPr>
        <w:t>A卷</w:t>
      </w:r>
      <w:r>
        <w:rPr>
          <w:rFonts w:hint="eastAsia" w:eastAsia="黑体"/>
          <w:b/>
          <w:bCs/>
          <w:sz w:val="24"/>
          <w:szCs w:val="18"/>
          <w:lang w:eastAsia="zh-CN"/>
        </w:rPr>
        <w:t>）</w:t>
      </w:r>
    </w:p>
    <w:p>
      <w:pPr>
        <w:spacing w:line="480" w:lineRule="auto"/>
        <w:jc w:val="left"/>
        <w:rPr>
          <w:sz w:val="24"/>
        </w:rPr>
      </w:pPr>
      <w:r>
        <w:rPr>
          <w:rFonts w:hint="eastAsia"/>
          <w:b/>
          <w:sz w:val="24"/>
        </w:rPr>
        <w:t>科目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b/>
          <w:sz w:val="24"/>
        </w:rPr>
        <w:t>专业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sz w:val="24"/>
        </w:rPr>
        <w:t>班级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姓名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eastAsia"/>
          <w:b/>
          <w:bCs/>
          <w:sz w:val="24"/>
        </w:rPr>
        <w:t>出卷人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bCs/>
          <w:sz w:val="24"/>
        </w:rPr>
        <w:t>审核人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bCs/>
          <w:sz w:val="24"/>
        </w:rPr>
        <w:t>得分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11"/>
          <w:szCs w:val="11"/>
        </w:rPr>
        <w:t xml:space="preserve"> </w:t>
      </w:r>
      <w:r>
        <w:rPr>
          <w:rFonts w:hint="eastAsia"/>
          <w:b/>
          <w:bCs/>
          <w:sz w:val="24"/>
        </w:rPr>
        <w:t>评卷人</w:t>
      </w:r>
      <w:r>
        <w:rPr>
          <w:rFonts w:hint="eastAsia"/>
          <w:sz w:val="24"/>
          <w:u w:val="single"/>
        </w:rPr>
        <w:t xml:space="preserve">            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cs="宋体"/>
          <w:b/>
          <w:bCs/>
          <w:sz w:val="24"/>
          <w:szCs w:val="24"/>
        </w:rPr>
      </w:pPr>
      <w:r>
        <w:rPr>
          <w:rFonts w:cs="宋体"/>
          <w:b/>
          <w:bCs/>
          <w:sz w:val="24"/>
          <w:szCs w:val="24"/>
        </w:rPr>
        <w:t>一、选择题(每题2分、共3</w:t>
      </w:r>
      <w:r>
        <w:rPr>
          <w:rFonts w:hint="default" w:cs="宋体"/>
          <w:b/>
          <w:bCs/>
          <w:sz w:val="24"/>
          <w:szCs w:val="24"/>
        </w:rPr>
        <w:t>4</w:t>
      </w:r>
      <w:r>
        <w:rPr>
          <w:rFonts w:cs="宋体"/>
          <w:b/>
          <w:bCs/>
          <w:sz w:val="24"/>
          <w:szCs w:val="24"/>
        </w:rPr>
        <w:t>分</w:t>
      </w:r>
      <w:r>
        <w:rPr>
          <w:rFonts w:hint="default" w:cs="宋体"/>
          <w:b/>
          <w:bCs/>
          <w:sz w:val="24"/>
          <w:szCs w:val="24"/>
        </w:rPr>
        <w:t>)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hint="default" w:cs="宋体"/>
          <w:b w:val="0"/>
          <w:bCs w:val="0"/>
          <w:sz w:val="24"/>
          <w:szCs w:val="24"/>
        </w:rPr>
        <w:t>1</w:t>
      </w:r>
      <w:r>
        <w:rPr>
          <w:rFonts w:cs="宋体"/>
          <w:b w:val="0"/>
          <w:bCs w:val="0"/>
          <w:sz w:val="24"/>
          <w:szCs w:val="24"/>
        </w:rPr>
        <w:t>.在下列的 HTML 中，哪个可以添加背景颜色？（）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A.&lt;body color="yellow"&gt;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B.&lt;background&gt;yellow&lt;/background&gt;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C.&lt;body bgcolor="yellow"&gt;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D.&lt;body color="red"&gt;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2</w:t>
      </w:r>
      <w:r>
        <w:rPr>
          <w:rFonts w:hint="default" w:cs="宋体"/>
          <w:b w:val="0"/>
          <w:bCs w:val="0"/>
          <w:sz w:val="24"/>
          <w:szCs w:val="24"/>
        </w:rPr>
        <w:t>.</w:t>
      </w:r>
      <w:r>
        <w:rPr>
          <w:rFonts w:cs="宋体"/>
          <w:b w:val="0"/>
          <w:bCs w:val="0"/>
          <w:sz w:val="24"/>
          <w:szCs w:val="24"/>
        </w:rPr>
        <w:t>如何制作电子邮件链接？（）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A.&lt;a href="xxx@yyy"&gt;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B.&lt;mail href="xxx@yyy"&gt;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C.&lt;a href="mailto:xxx@yyy"&gt;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D.&lt;mail&gt;xxx@yyy&lt;/mail&gt;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hint="default" w:cs="宋体"/>
          <w:b w:val="0"/>
          <w:bCs w:val="0"/>
          <w:sz w:val="24"/>
          <w:szCs w:val="24"/>
        </w:rPr>
        <w:t>3</w:t>
      </w:r>
      <w:r>
        <w:rPr>
          <w:rFonts w:cs="宋体"/>
          <w:b w:val="0"/>
          <w:bCs w:val="0"/>
          <w:sz w:val="24"/>
          <w:szCs w:val="24"/>
        </w:rPr>
        <w:t>.以下选项中，哪个全部都是表格标签？（）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A.&lt;table&gt;&lt;head&gt;&lt;tfoot&gt;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B.&lt;table&gt;&lt;tr&gt;&lt;td&gt;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C.&lt;tble&gt;&lt;tr&gt;&lt;tt&gt;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D.&lt;thead&gt;&lt;body&gt;&lt;tr&gt;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.主页中一般包含的基本元素有（ 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A超级链接　　 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B图像　 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C声音　　 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D表格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 xml:space="preserve"> 下列描述错误的是( )。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A.DHTML是HTML基础上发展的一门语言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B．根据处理用户操作位置的不同，HTML主要分为两大类：服务器端动态页面和客户端动态页面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C．客户端的DHTML技术包括HTML4．0、CSS、DOM和脚本语言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D．DHTML侧重于WEB内容的动态表现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hint="default" w:cs="宋体"/>
          <w:b w:val="0"/>
          <w:bCs w:val="0"/>
          <w:sz w:val="24"/>
          <w:szCs w:val="24"/>
        </w:rPr>
        <w:t>6.</w:t>
      </w:r>
      <w:r>
        <w:rPr>
          <w:rFonts w:cs="宋体"/>
          <w:b w:val="0"/>
          <w:bCs w:val="0"/>
          <w:sz w:val="24"/>
          <w:szCs w:val="24"/>
        </w:rPr>
        <w:t xml:space="preserve"> 在下列的 HTML 中，哪个可以插入背景图像？（）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A.&lt;body background="background.gif"&gt;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B.&lt;background img="background.gif"&gt;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C.&lt;img src="background.gif" background&gt;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7. 在下列的 HTML 中，哪个可以产生下拉列表？（）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A.&lt;list&gt;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B.&lt;input type="list"&gt;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C.&lt;input type="dropdown"&gt;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D.&lt;select&gt;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8. 如何产生带有圆点列表符号的列表？（）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A.&lt;dl&gt;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B.&lt;list&gt;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C.&lt;ol&gt;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D.&lt;ul&gt;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9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 xml:space="preserve"> 用HTML标记语言编写一个简单的网页，网页最基本的结构是（）。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A&lt;html&gt; &lt;head&gt;…&lt;/head&gt; &lt;frame&gt;…&lt;/frame&gt;&lt;/html&gt;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B&lt;html&gt; &lt;title&gt;…&lt;/title&gt; &lt;body&gt;…&lt;/body&gt;&lt;/html&gt;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C&lt;html&gt; &lt;title&gt;…&lt;/title&gt; &lt;frame&gt;…&lt;/frame&gt;&lt;/html&gt;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D&lt;html&gt; &lt;head&gt;…&lt;/head&gt; &lt;body&gt;…&lt;/body&gt;&lt;/html&gt;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ascii="宋体" w:hAnsi="宋体" w:eastAsia="宋体" w:cs="宋体"/>
        </w:rPr>
        <w:t>0.</w:t>
      </w:r>
      <w:r>
        <w:rPr>
          <w:rFonts w:hint="eastAsia" w:ascii="宋体" w:hAnsi="宋体" w:eastAsia="宋体" w:cs="宋体"/>
        </w:rPr>
        <w:t xml:space="preserve"> 若要以标题2号字、居中、红色显示”vbscrip”，以下用法中，正确的是（）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A.&lt;h2&gt;&lt;divalign=”center”&gt;&lt;color=”#ff00000”&gt;vbscript&lt;/div&gt;&lt;/h2&gt;&lt;/font&gt;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B.&lt;h2&gt;&lt;divalign=center”&gt;&lt;fontcolor=”  #ff00000”&gt;vbscript&lt;/div&gt;&lt;/h2&gt;&lt;/font&gt;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ind w:left="240" w:hanging="24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C.&lt;h2&gt;&lt;divalign=”center”&gt;&lt;font  color=”#ff00000”&gt;vbscript&lt;&lt;/h2&gt;/div&gt;&lt;/font&gt;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ind w:left="240" w:hanging="24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D.&lt;h2&gt;&lt;div align=”center”&gt;&lt;font  color=”#ff00000”&gt;vbscript&lt;/font&gt;&lt;/div&gt;&lt;/h2&gt;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ascii="宋体" w:hAnsi="宋体" w:eastAsia="宋体" w:cs="宋体"/>
        </w:rPr>
        <w:t>1.</w:t>
      </w:r>
      <w:r>
        <w:rPr>
          <w:rFonts w:hint="eastAsia" w:ascii="宋体" w:hAnsi="宋体" w:eastAsia="宋体" w:cs="宋体"/>
        </w:rPr>
        <w:t>下列HTML标记中，属于非成对标记的是（）。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>&lt;li&gt;　　　　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B.&lt;ul&gt; 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>&lt;P&gt; 　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>&lt;font&gt;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1</w:t>
      </w:r>
      <w:r>
        <w:rPr>
          <w:rFonts w:hint="default" w:cs="宋体"/>
          <w:b w:val="0"/>
          <w:bCs w:val="0"/>
          <w:sz w:val="24"/>
          <w:szCs w:val="24"/>
        </w:rPr>
        <w:t>2.</w:t>
      </w:r>
      <w:r>
        <w:rPr>
          <w:rFonts w:cs="宋体"/>
          <w:b w:val="0"/>
          <w:bCs w:val="0"/>
          <w:sz w:val="24"/>
          <w:szCs w:val="24"/>
        </w:rPr>
        <w:t>请选择粗体字的 HTML 标签：（）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A.&lt;bold&gt;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B.&lt;bb&gt;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C.&lt;b&gt;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D.&lt;bld&gt;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13. 在下列的 HTML 中，哪个可以产生超链接？（）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A.&lt;a url="http://www.w3school.com.cn"&gt;W3School.com.cn&lt;/a&gt;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B.&lt;a href="http://www.w3school.com.cn"&gt;W3School&lt;/a&gt;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C.&lt;a&gt;http://www.w3school.com.cn&lt;/a&gt;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D.&lt;a name="http://www.w3school.com.cn"&gt;W3School.com.cn&lt;/a&gt;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14. 在下列的 HTML 中，哪个可以产生复选框？（）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A.&lt;input type="check"&gt;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B.&lt;checkbox&gt;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C.&lt;input type="checkbox"&gt;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D.&lt;check&gt;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15. 在下列的 HTML 中，哪个可以插入图像？（）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A.&lt;img href="image.gif"&gt;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B.&lt;image src="image.gif"&gt;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C.&lt;img src="image.gif"&gt;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D.&lt;img&gt;image.gif&lt;/img&gt;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ascii="宋体" w:hAnsi="宋体" w:eastAsia="宋体" w:cs="宋体"/>
        </w:rPr>
        <w:t>6.</w:t>
      </w:r>
      <w:r>
        <w:rPr>
          <w:rFonts w:hint="eastAsia" w:ascii="宋体" w:hAnsi="宋体" w:eastAsia="宋体" w:cs="宋体"/>
        </w:rPr>
        <w:t xml:space="preserve"> 下面对JPEG格式描述不正确的一项是。（）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A．照片、油画和一些细腻、讲求色彩浓淡的图片常采用JPEG格式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B．JPEG支持很高的压缩率，因此其图像的下载速度非常快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C．最高只能以256色显示的用户可能无法观看JPEG图像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D．采用JPEG格式对图片进行压缩后，还能再打开图片，然后对它重新整饰、编辑、压缩.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17.</w:t>
      </w:r>
      <w:r>
        <w:rPr>
          <w:rFonts w:hint="eastAsia" w:ascii="宋体" w:hAnsi="宋体" w:eastAsia="宋体" w:cs="宋体"/>
        </w:rPr>
        <w:t xml:space="preserve"> 可以不用发布就能在本地计算机上浏览的页面编写语言是（ 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A.ASP 　　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B.HTML　　　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C.PHP 　　　　　　 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D.JSP</w:t>
      </w:r>
    </w:p>
    <w:p>
      <w:pPr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二、填空题（每空</w:t>
      </w:r>
      <w:r>
        <w:rPr>
          <w:rFonts w:ascii="宋体" w:hAnsi="宋体" w:eastAsia="宋体"/>
          <w:b/>
          <w:bCs/>
          <w:sz w:val="24"/>
        </w:rPr>
        <w:t>3</w:t>
      </w:r>
      <w:r>
        <w:rPr>
          <w:rFonts w:hint="eastAsia" w:ascii="宋体" w:hAnsi="宋体" w:eastAsia="宋体"/>
          <w:b/>
          <w:bCs/>
          <w:sz w:val="24"/>
        </w:rPr>
        <w:t>分、</w:t>
      </w:r>
      <w:r>
        <w:rPr>
          <w:rFonts w:hint="eastAsia" w:ascii="宋体" w:hAnsi="宋体"/>
          <w:b/>
          <w:bCs/>
          <w:sz w:val="24"/>
          <w:lang w:val="en-US" w:eastAsia="zh-CN"/>
        </w:rPr>
        <w:t>共</w:t>
      </w:r>
      <w:r>
        <w:rPr>
          <w:rFonts w:ascii="宋体" w:hAnsi="宋体" w:eastAsia="宋体"/>
          <w:b/>
          <w:bCs/>
          <w:sz w:val="24"/>
        </w:rPr>
        <w:t>36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</w:t>
      </w:r>
      <w:r>
        <w:rPr>
          <w:rFonts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</w:rPr>
        <w:t>css的选择器有__________选择器；__________选择器；__________选择器。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2.</w:t>
      </w:r>
      <w:r>
        <w:rPr>
          <w:rFonts w:hint="eastAsia" w:ascii="宋体" w:hAnsi="宋体" w:eastAsia="宋体" w:cs="宋体"/>
          <w:sz w:val="24"/>
        </w:rPr>
        <w:t>&lt;tr&gt;….&lt;/tr&gt;是用来定义__________；&lt;th&gt;…&lt;/th&gt;是用来定义__________&lt;td&gt;…&lt;/td&gt;是用来定义_________；。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.设定图片边框的属性是___________；设定图片高度及宽度的属性是_______________。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4.</w:t>
      </w:r>
      <w:r>
        <w:rPr>
          <w:rFonts w:hint="eastAsia" w:ascii="宋体" w:hAnsi="宋体" w:eastAsia="宋体" w:cs="宋体"/>
        </w:rPr>
        <w:t>css的引入方式___________；___________；___________。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从选择器方面来说css的优先规则____________</w:t>
      </w:r>
      <w:bookmarkStart w:id="0" w:name="_GoBack"/>
      <w:bookmarkEnd w:id="0"/>
      <w:r>
        <w:rPr>
          <w:rFonts w:hint="eastAsia" w:ascii="宋体" w:hAnsi="宋体" w:eastAsia="宋体" w:cs="宋体"/>
        </w:rPr>
        <w:t xml:space="preserve">_____________________。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三、编程题（每题1</w:t>
      </w: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分、共</w:t>
      </w:r>
      <w:r>
        <w:rPr>
          <w:rFonts w:ascii="宋体" w:hAnsi="宋体" w:eastAsia="宋体"/>
          <w:sz w:val="24"/>
        </w:rPr>
        <w:t>30</w:t>
      </w:r>
      <w:r>
        <w:rPr>
          <w:rFonts w:hint="eastAsia" w:ascii="宋体" w:hAnsi="宋体" w:eastAsia="宋体"/>
          <w:sz w:val="24"/>
        </w:rPr>
        <w:t>分）</w:t>
      </w:r>
    </w:p>
    <w:p>
      <w:pPr>
        <w:pStyle w:val="3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 w:cs="宋体"/>
        </w:rPr>
        <w:t xml:space="preserve"> 实现以下商品介绍页面的设计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2390775" cy="2286000"/>
            <wp:effectExtent l="0" t="0" r="190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2505075" cy="2428875"/>
            <wp:effectExtent l="0" t="0" r="9525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 w:cs="宋体"/>
        </w:rPr>
        <w:t xml:space="preserve"> 实现东京奥运会奖牌榜设计</w:t>
      </w:r>
    </w:p>
    <w:p>
      <w:pPr>
        <w:pStyle w:val="3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33725" cy="25241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jYjMwMzI1OTI5YjJjZDIyMDIyMDg4YWQzNTQwMWYifQ=="/>
  </w:docVars>
  <w:rsids>
    <w:rsidRoot w:val="00000000"/>
    <w:rsid w:val="49BE32FA"/>
    <w:rsid w:val="665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55</Characters>
  <Lines>0</Lines>
  <Paragraphs>0</Paragraphs>
  <TotalTime>0</TotalTime>
  <ScaleCrop>false</ScaleCrop>
  <LinksUpToDate>false</LinksUpToDate>
  <CharactersWithSpaces>171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Lenono</dc:creator>
  <cp:lastModifiedBy>傲气！</cp:lastModifiedBy>
  <dcterms:modified xsi:type="dcterms:W3CDTF">2023-06-12T00:31:03Z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33B2F85A92934884BCD576DA3E3D9585_12</vt:lpwstr>
  </property>
</Properties>
</file>