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下面哪一项是换行符标签？(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&lt;body&gt;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B.&lt;p&gt;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C.&lt;hr&gt;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D.&lt;br&gt;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2.无须列表的HTML代码是（）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A.&lt;li&gt;&lt;ui&gt;...&lt;/li&gt;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B.&lt;ul&gt;&lt;li&gt;...&lt;/ul&gt;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C.&lt;Ol&gt;&lt;li&gt;...&lt;Ol&gt;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D.&lt;li&gt;&lt;ol&gt;...&lt;/li&gt;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中，哪个是最大的标题？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&lt;h6&gt;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&lt;head&gt;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&lt;heading&gt;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&lt;h1&gt;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中，哪个可以添加背景颜色？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&lt;body color="yellow"&gt;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&lt;background&gt;yellow&lt;/background&gt;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&lt;body bgcolor="yellow"&gt;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&lt;body color="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red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"&gt;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请选择产生粗体字的 HTML 标签：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&lt;bold&gt;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&lt;bb&gt;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&lt;bld&gt;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中，哪个可以产生超链接？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&lt;a url="http://www.w3school.com.cn"&gt;W3School.com.cn&lt;/a&gt;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&lt;a href="http://www.w3school.com.cn"&gt;W3School&lt;/a&gt;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&lt;a&gt;http://www.w3school.com.cn&lt;/a&gt;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&lt;a name="http://www.w3school.com.cn"&gt;W3School.com.cn&lt;/a&gt;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如何制作电子邮件链接？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&lt;a href="xxx@yyy"&gt;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&lt;mail href="xxx@yyy"&gt;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&lt;a href="mailto:xxx@yyy"&gt;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&lt;mail&gt;xxx@yyy&lt;/mail&gt;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以下选项中，哪个全部都是表格标签？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&lt;table&gt;&lt;head&gt;&lt;tfoot&gt;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&lt;table&gt;&lt;tr&gt;&lt;td&gt;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&lt;tble&gt;&lt;tr&gt;&lt;tt&gt;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&lt;thead&gt;&lt;body&gt;&lt;tr&gt;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请选择可以使单元格中的内容进行左对齐的正确 HTML 标签：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&lt;td align="left"&gt;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&lt;td valign="left"&gt;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&lt;td leftalign&gt;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&lt;tdleft&gt;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0" w:name="t13"/>
      <w:bookmarkEnd w:id="0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如何产生带有数字列表符号的列表？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&lt;ul&gt;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&lt;dl&gt;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&lt;ol&gt;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&lt;list&gt;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1" w:name="t14"/>
      <w:bookmarkEnd w:id="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如何产生带有圆点列表符号的列表？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&lt;dl&gt;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&lt;list&gt;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&lt;ol&gt;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&lt;ul&gt;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2" w:name="t15"/>
      <w:bookmarkEnd w:id="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中，哪个可以产生复选框？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type="check"&gt;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&lt;checkbox&gt;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type="checkbox"&gt;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&lt;check&gt;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3" w:name="t16"/>
      <w:bookmarkEnd w:id="3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中，哪个可以产生文本框？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type="textfield"&gt;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&lt;textinput type="text"&gt;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type="text"&gt;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&lt;textfield&gt;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4" w:name="t17"/>
      <w:bookmarkEnd w:id="4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中，哪个可以产生下拉列表？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&lt;list&gt;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type="list"&gt;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type="dropdown"&gt;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&lt;select&gt;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5" w:name="t18"/>
      <w:bookmarkEnd w:id="5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中，哪个可以产生文本区（textarea）？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&lt;textarea&gt;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type="textarea"&gt;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&lt;input type="textbox"&gt;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6" w:name="t19"/>
      <w:bookmarkEnd w:id="6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中，哪个可以插入图像？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&lt;img href="image.gif"&gt;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&lt;image src="image.gif"&gt;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&lt;img src="image.gif"&gt;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&lt;img&gt;image.gif&lt;/img&gt;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7" w:name="t20"/>
      <w:bookmarkEnd w:id="7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在下列的 HTML 中，哪个可以插入背景图像？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&lt;body background="background.gif"&gt;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&lt;background img="background.gif"&gt;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&lt;img src="background.gif" background&gt;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18.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关于表格的描述正确的一项是。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在单元格内不能继续插入整个表格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可以同时选定不相邻的单元格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粘贴表格时，不粘贴表格的内容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在网页中，水平方向可以并排多个独立的表格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如果一个表格包括有1行4列，表格的总宽度为“699”，间距为“5”，填充为“0”，边框为“3”，每列的宽度相同，那么应将单元格定制为多少像素宽。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A．126      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B．136      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C．147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D．167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20.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下面对JPEG格式描述不正确的一项是。（）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A．照片、油画和一些细腻、讲求色彩浓淡的图片常采用JPEG格式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B．JPEG支持很高的压缩率，因此其图像的下载速度非常快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C．最高只能以256色显示的用户可能无法观看JPEG图像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D．采用JPEG格式对图片进行压缩后，还能再打开图片，然后对它重新整饰、编辑、压缩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为了标识一个HTML文件应该使用的HTML标记是(  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A．&lt;p&gt;&lt;／p&gt;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B．&lt;boby&gt;&lt;／body&gt;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C．&lt;html&gt;&lt;／html&gt;  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D．&lt;table&gt;&lt;／table&gt;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下列描述错误的是( 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A.DHTML是HTML基础上发展的一门语言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B．根据处理用户操作位置的不同，HTML主要分为两大类：服务器端动态页面和客户端动态页面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C．客户端的DHTML技术包括HTML4．0、CSS、DOM和脚本语言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D．DHTML侧重于WEB内容的动态表现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．可以不用发布就能在本地计算机上浏览的页面编写语言是（ 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ASP 　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HTML　　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PHP 　　　　　　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JSP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在网页中，必须使用（）标记来完成超级链接。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A&lt;a&gt;…&lt;/a&gt;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B&lt;p&gt;…&lt;/p&gt;　　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C&lt;link&gt;…&lt;/link&gt;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D&lt;li&gt;…&lt;/li&gt;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用HTML标记语言编写一个简单的网页，网页最基本的结构是（）。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A&lt;html&gt; &lt;head&gt;…&lt;/head&gt; &lt;frame&gt;…&lt;/frame&gt;&lt;/html&gt;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B&lt;html&gt; &lt;title&gt;…&lt;/title&gt; &lt;body&gt;…&lt;/body&gt;&lt;/html&gt;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C&lt;html&gt; &lt;title&gt;…&lt;/title&gt; &lt;frame&gt;…&lt;/frame&gt;&lt;/html&gt;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D&lt;html&gt; &lt;head&gt;…&lt;/head&gt; &lt;body&gt;…&lt;/body&gt;&lt;/html&gt;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主页中一般包含的基本元素有（ 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A超级链接　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B图像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C声音　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D表格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若要以标题2号字、居中、红色显示”vbscrip”，以下用法中，正确的是（）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A.&lt;h2&gt;&lt;divalign=”center”&gt;&lt;color=”#ff00000”&gt;vbscript&lt;/div&gt;&lt;/h2&gt;&lt;/font&gt;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B.&lt;h2&gt;&lt;divalign=center”&gt;&lt;fontcolor=”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#ff00000”&gt;vbscript&lt;/div&gt;&lt;/h2&gt;&lt;/font&gt;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240" w:right="0" w:hanging="240" w:hangingChars="1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C.&lt;h2&gt;&lt;divalign=”center”&gt;&lt;font  color=”#ff00000”&gt;vbscript&lt;&lt;/h2&gt;/div&gt;&lt;/font&gt;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240" w:right="0" w:hanging="240" w:hangingChars="1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D.&lt;h2&gt;&lt;div align=”center”&gt;&lt;font  color=”#ff00000”&gt;vbscript&lt;/font&gt;&lt;/div&gt;&lt;/h2&gt;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．若要以加粗宋体、12号字显示“vbscript”以下用法中，正确的是（ 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A.&lt;b&gt;&lt;fontsize=12&gt;vbscript&lt;/b&gt;&lt;/font&gt;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B.&lt;b&gt;&lt;font face=”宋体”size=12&gt;vbscript&lt;/font&gt;&lt;/b&gt;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C.&lt;b&gt;&lt;font size=“宋体”size=12&gt;vbscript&lt;/b&gt;&lt;/font&gt;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D.&lt;b&gt;&lt;font size=“宋体”fontsize=12&gt;vbscript&lt;/b&gt;&lt;/font&gt;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以下标记中，用于定义一个单元格的是（）；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 &lt;td&gt;&amp;nbsp;&lt;/td&gt;                  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 &lt;tr&gt;…&lt;/tr&gt;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&lt;table&gt;…&lt;/table&gt;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&lt;caption&gt;…&lt;/caption&gt;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30.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下列HTML标记中，属于非成对标记的是（）。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A&lt;li&gt;　　　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B&lt;ul&gt; 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 &lt;P&gt; 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 &lt;font&gt;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二、填空题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&lt;tr&gt;….&lt;/tr&gt;是用来定义__________；&lt;td&gt;…&lt;/td&gt;是用来定义_________；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&lt;th&gt;…&lt;/th&gt;是用来定义__________。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单元格垂直合并所用的属性是__________；单元格横向合并所用的属性是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设置网页背景颜色为绿色的语句________________。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设定图片边框的属性是___________。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设定图片高度及宽度的属性是_______________。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instrText xml:space="preserve"> HYPERLINK "https://blog.csdn.net/xun527/article/details/77915425"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HTML试题及答案（总结）_html试卷_幸福清风的博客-CSDN博客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三、简答题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列举几种CSS选择器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列举CSS的3种引入方式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CSS中如何表示颜色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写出CSS的基本语法格式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写出CSS的优先规则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四、编程题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.实现东京奥运会奖牌榜设计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3133725" cy="25241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.实现以下商品介绍页面的设计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2390775" cy="2286000"/>
            <wp:effectExtent l="0" t="0" r="190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2505075" cy="2428875"/>
            <wp:effectExtent l="0" t="0" r="9525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修改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89D68"/>
    <w:multiLevelType w:val="singleLevel"/>
    <w:tmpl w:val="C7389D6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000000"/>
    <w:rsid w:val="162B0FD3"/>
    <w:rsid w:val="47D8425A"/>
    <w:rsid w:val="528B637A"/>
    <w:rsid w:val="61366B3A"/>
    <w:rsid w:val="7FC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1431</Words>
  <Characters>3544</Characters>
  <Lines>0</Lines>
  <Paragraphs>0</Paragraphs>
  <TotalTime>3</TotalTime>
  <ScaleCrop>false</ScaleCrop>
  <LinksUpToDate>false</LinksUpToDate>
  <CharactersWithSpaces>3807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Lenono</dc:creator>
  <cp:lastModifiedBy>傲气！</cp:lastModifiedBy>
  <dcterms:modified xsi:type="dcterms:W3CDTF">2023-06-22T15:18:03Z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B8C62EEBA6894BE999560F734F839C71_12</vt:lpwstr>
  </property>
</Properties>
</file>