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청구 안내문</w:t>
      </w:r>
    </w:p>
    <w:p/>
    <w:p>
      <w:r>
        <w:t>입금일: 2024-01-15 까지 처리 바랍니다.</w:t>
      </w:r>
    </w:p>
    <w:p>
      <w:r>
        <w:t>청구 내역은 첨부 문서를 확인하여 주십시오.</w:t>
      </w:r>
    </w:p>
    <w:p>
      <w:r>
        <w:t>문의는 회계팀으로 부탁드립니다.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