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C9821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是是是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0C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2025-06-29T02:22:22Z</dcterms:created>
  <dc:creator>Administrator</dc:creator>
  <cp:lastModifiedBy>Administrator</cp:lastModifiedBy>
  <dcterms:modified xsi:type="dcterms:W3CDTF">2025-06-29T02:22:25Z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eyJoZGlkIjoiODBkNmU5YzdhMWU5MWY4MTFlYjUyZTczMzYyZTFiNDYifQ==</vt:lpwstr>
  </property>
  <property fmtid="{D5CDD505-2E9C-101B-9397-08002B2CF9AE}" pid="4" name="ICV">
    <vt:lpwstr>2219AF09C2CB4681B4DD93EF38F5BBB1_12</vt:lpwstr>
  </property>
</Properties>
</file>