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0597" w14:textId="59C373E6" w:rsidR="005D7468" w:rsidRDefault="005D7468" w:rsidP="00670F6F">
      <w:pPr>
        <w:ind w:left="360" w:hanging="360"/>
      </w:pPr>
    </w:p>
    <w:p w14:paraId="3A4229C7" w14:textId="0EF13861" w:rsidR="005D7468" w:rsidRPr="007C5B18" w:rsidRDefault="005D7468" w:rsidP="005D7468">
      <w:pPr>
        <w:ind w:left="360" w:hanging="360"/>
        <w:jc w:val="center"/>
        <w:rPr>
          <w:b/>
          <w:bCs/>
          <w:sz w:val="40"/>
          <w:szCs w:val="40"/>
        </w:rPr>
      </w:pPr>
      <w:r w:rsidRPr="007C5B18">
        <w:rPr>
          <w:b/>
          <w:bCs/>
          <w:sz w:val="40"/>
          <w:szCs w:val="40"/>
        </w:rPr>
        <w:t>Extending a Variational Autoencoder with a Gaussian Mixture model to cluster Nightingale’s songs</w:t>
      </w:r>
    </w:p>
    <w:p w14:paraId="49730D8B" w14:textId="570CA5B9" w:rsidR="005D7468" w:rsidRPr="00BC5297" w:rsidRDefault="005D7468" w:rsidP="005D7468">
      <w:pPr>
        <w:ind w:left="360" w:hanging="360"/>
        <w:jc w:val="center"/>
        <w:rPr>
          <w:i/>
          <w:iCs/>
          <w:sz w:val="28"/>
          <w:szCs w:val="28"/>
        </w:rPr>
      </w:pPr>
      <w:r w:rsidRPr="00BC5297">
        <w:rPr>
          <w:i/>
          <w:iCs/>
          <w:sz w:val="28"/>
          <w:szCs w:val="28"/>
        </w:rPr>
        <w:t>Gaetano Signorelli</w:t>
      </w:r>
    </w:p>
    <w:p w14:paraId="1B3E84CC" w14:textId="487950BD" w:rsidR="005D7468" w:rsidRDefault="005D7468" w:rsidP="005D7468">
      <w:pPr>
        <w:ind w:left="360" w:hanging="360"/>
        <w:rPr>
          <w:sz w:val="24"/>
          <w:szCs w:val="24"/>
        </w:rPr>
      </w:pPr>
    </w:p>
    <w:p w14:paraId="711B3933" w14:textId="1396D760" w:rsidR="005D7468" w:rsidRPr="005D7468" w:rsidRDefault="005D7468" w:rsidP="003875D8">
      <w:pPr>
        <w:ind w:left="360"/>
        <w:jc w:val="both"/>
        <w:rPr>
          <w:sz w:val="24"/>
          <w:szCs w:val="24"/>
        </w:rPr>
      </w:pPr>
      <w:r w:rsidRPr="005D7468">
        <w:rPr>
          <w:b/>
          <w:bCs/>
          <w:sz w:val="24"/>
          <w:szCs w:val="24"/>
        </w:rPr>
        <w:t>Abstract.</w:t>
      </w:r>
      <w:r>
        <w:rPr>
          <w:sz w:val="24"/>
          <w:szCs w:val="24"/>
        </w:rPr>
        <w:t xml:space="preserve"> The structure of the latent space produced by a previously tested VAE (Variational Autoencoder) has showed a relevant </w:t>
      </w:r>
      <w:r w:rsidR="00CB3690">
        <w:rPr>
          <w:sz w:val="24"/>
          <w:szCs w:val="24"/>
        </w:rPr>
        <w:t xml:space="preserve">pitfall for clustering data coming from nightingales’ songs: by compressing the data through the encoder, samples from different clusters are distributed following the same Gaussian distribution, scarcely separated in the latent space, and so producing hugely unsatisfactory scores after a clustering algorithm is called. This work shows the attempts of improving the VAE architecture by using a Gaussian Mixture as prior, with the idea of </w:t>
      </w:r>
      <w:r w:rsidR="00542821">
        <w:rPr>
          <w:sz w:val="24"/>
          <w:szCs w:val="24"/>
        </w:rPr>
        <w:t>producing a more suitable latent representation for the purpose. All the advantages and the scalability issues are discussed, as well as the new results.</w:t>
      </w:r>
    </w:p>
    <w:p w14:paraId="7C796FD0" w14:textId="77777777" w:rsidR="005D7468" w:rsidRDefault="005D7468" w:rsidP="00670F6F">
      <w:pPr>
        <w:ind w:left="360" w:hanging="360"/>
      </w:pPr>
    </w:p>
    <w:p w14:paraId="2AF22387" w14:textId="6D53DDEA" w:rsidR="003C0B52" w:rsidRPr="00B57D8E" w:rsidRDefault="00670F6F" w:rsidP="00670F6F">
      <w:pPr>
        <w:pStyle w:val="Paragrafoelenco"/>
        <w:numPr>
          <w:ilvl w:val="0"/>
          <w:numId w:val="3"/>
        </w:numPr>
        <w:ind w:left="360"/>
        <w:rPr>
          <w:b/>
          <w:bCs/>
          <w:sz w:val="32"/>
          <w:szCs w:val="32"/>
        </w:rPr>
      </w:pPr>
      <w:r w:rsidRPr="00B57D8E">
        <w:rPr>
          <w:b/>
          <w:bCs/>
          <w:sz w:val="32"/>
          <w:szCs w:val="32"/>
        </w:rPr>
        <w:t>Introduction to the problem</w:t>
      </w:r>
    </w:p>
    <w:p w14:paraId="45753B31" w14:textId="5B4840E1" w:rsidR="00670F6F" w:rsidRDefault="00670F6F" w:rsidP="00670F6F">
      <w:pPr>
        <w:pStyle w:val="Paragrafoelenco"/>
        <w:ind w:left="360"/>
        <w:rPr>
          <w:sz w:val="28"/>
          <w:szCs w:val="28"/>
          <w:lang w:val="it-IT"/>
        </w:rPr>
      </w:pPr>
    </w:p>
    <w:p w14:paraId="7DEDE428" w14:textId="174AC79E" w:rsidR="000E74E9" w:rsidRDefault="00600548" w:rsidP="00BC5297">
      <w:pPr>
        <w:pStyle w:val="Paragrafoelenco"/>
        <w:ind w:left="360"/>
        <w:jc w:val="both"/>
        <w:rPr>
          <w:sz w:val="24"/>
          <w:szCs w:val="24"/>
        </w:rPr>
      </w:pPr>
      <w:r w:rsidRPr="00600548">
        <w:rPr>
          <w:sz w:val="24"/>
          <w:szCs w:val="24"/>
        </w:rPr>
        <w:t>One of the architectures t</w:t>
      </w:r>
      <w:r>
        <w:rPr>
          <w:sz w:val="24"/>
          <w:szCs w:val="24"/>
        </w:rPr>
        <w:t>hat have been adopted, trying to solve the clustering problem on nightingales’ songs, revolved around a Variational Autoencoder (VAE)</w:t>
      </w:r>
      <w:r w:rsidR="00BC5297">
        <w:rPr>
          <w:sz w:val="24"/>
          <w:szCs w:val="24"/>
        </w:rPr>
        <w:t xml:space="preserve"> [1]</w:t>
      </w:r>
      <w:r>
        <w:rPr>
          <w:sz w:val="24"/>
          <w:szCs w:val="24"/>
        </w:rPr>
        <w:t>, in its vanilla form. Among all the approaches, this one has led to the worse results, also taking into account the general expectations.</w:t>
      </w:r>
    </w:p>
    <w:p w14:paraId="20EFD6BD" w14:textId="6448B5D9" w:rsidR="00600548" w:rsidRDefault="00600548" w:rsidP="00BC5297">
      <w:pPr>
        <w:pStyle w:val="Paragrafoelenco"/>
        <w:ind w:left="360"/>
        <w:jc w:val="both"/>
        <w:rPr>
          <w:sz w:val="24"/>
          <w:szCs w:val="24"/>
        </w:rPr>
      </w:pPr>
    </w:p>
    <w:p w14:paraId="54753600" w14:textId="3CD1D0FD" w:rsidR="00600548" w:rsidRDefault="00600548" w:rsidP="00BC5297">
      <w:pPr>
        <w:pStyle w:val="Paragrafoelenco"/>
        <w:ind w:left="360"/>
        <w:jc w:val="both"/>
        <w:rPr>
          <w:sz w:val="24"/>
          <w:szCs w:val="24"/>
        </w:rPr>
      </w:pPr>
      <w:r>
        <w:rPr>
          <w:sz w:val="24"/>
          <w:szCs w:val="24"/>
        </w:rPr>
        <w:t xml:space="preserve">The main problem that has emerged, and that negatively influenced the clustering scores, was the organization of the latent space. Especially, </w:t>
      </w:r>
      <w:r w:rsidR="00665396">
        <w:rPr>
          <w:sz w:val="24"/>
          <w:szCs w:val="24"/>
        </w:rPr>
        <w:t>one of the greatest advantages of a VAE compared to a standard Autoencoder (AE)</w:t>
      </w:r>
      <w:r w:rsidR="00BC5297">
        <w:rPr>
          <w:sz w:val="24"/>
          <w:szCs w:val="24"/>
        </w:rPr>
        <w:t xml:space="preserve"> [2]</w:t>
      </w:r>
      <w:r w:rsidR="00665396">
        <w:rPr>
          <w:sz w:val="24"/>
          <w:szCs w:val="24"/>
        </w:rPr>
        <w:t xml:space="preserve">, is that the former organizes the latent space, following a </w:t>
      </w:r>
      <w:r w:rsidR="007D65EC">
        <w:rPr>
          <w:sz w:val="24"/>
          <w:szCs w:val="24"/>
        </w:rPr>
        <w:t>G</w:t>
      </w:r>
      <w:r w:rsidR="00665396">
        <w:rPr>
          <w:sz w:val="24"/>
          <w:szCs w:val="24"/>
        </w:rPr>
        <w:t xml:space="preserve">aussian distribution that contrasts overfitting at the same time. Since keeping the latent space well structured is a fundamental point for a pre-clustering dimensionality reduction, VAE has been preferred to an AE, that tends to rearrange </w:t>
      </w:r>
      <w:r w:rsidR="00734C16">
        <w:rPr>
          <w:sz w:val="24"/>
          <w:szCs w:val="24"/>
        </w:rPr>
        <w:t>it</w:t>
      </w:r>
      <w:r w:rsidR="00665396">
        <w:rPr>
          <w:sz w:val="24"/>
          <w:szCs w:val="24"/>
        </w:rPr>
        <w:t xml:space="preserve"> conveniently (to reduce </w:t>
      </w:r>
      <w:r w:rsidR="00296003">
        <w:rPr>
          <w:sz w:val="24"/>
          <w:szCs w:val="24"/>
        </w:rPr>
        <w:t>much more the reconstruction loss).</w:t>
      </w:r>
    </w:p>
    <w:p w14:paraId="651CC871" w14:textId="57D8CFE1" w:rsidR="00296003" w:rsidRPr="00600548" w:rsidRDefault="00296003" w:rsidP="00BC5297">
      <w:pPr>
        <w:pStyle w:val="Paragrafoelenco"/>
        <w:ind w:left="360"/>
        <w:jc w:val="both"/>
        <w:rPr>
          <w:sz w:val="24"/>
          <w:szCs w:val="24"/>
        </w:rPr>
      </w:pPr>
      <w:r>
        <w:rPr>
          <w:sz w:val="24"/>
          <w:szCs w:val="24"/>
        </w:rPr>
        <w:t xml:space="preserve">This choice, though, has brought another, very similar, issue: a </w:t>
      </w:r>
      <w:r w:rsidR="00E70C8B">
        <w:rPr>
          <w:sz w:val="24"/>
          <w:szCs w:val="24"/>
        </w:rPr>
        <w:t>G</w:t>
      </w:r>
      <w:r>
        <w:rPr>
          <w:sz w:val="24"/>
          <w:szCs w:val="24"/>
        </w:rPr>
        <w:t xml:space="preserve">aussian arrangement of the samples tends to place all </w:t>
      </w:r>
      <w:r w:rsidR="00BC5297">
        <w:rPr>
          <w:sz w:val="24"/>
          <w:szCs w:val="24"/>
        </w:rPr>
        <w:t>the images</w:t>
      </w:r>
      <w:r>
        <w:rPr>
          <w:sz w:val="24"/>
          <w:szCs w:val="24"/>
        </w:rPr>
        <w:t xml:space="preserve"> in the dataset into a big single cluster (around the mean of the features), creating an even worse space for all the possible clustering techniques; and explaining the extremely low values for the silhouette score.</w:t>
      </w:r>
    </w:p>
    <w:p w14:paraId="5EEAF31C" w14:textId="77777777" w:rsidR="000E74E9" w:rsidRPr="00600548" w:rsidRDefault="000E74E9" w:rsidP="00670F6F">
      <w:pPr>
        <w:pStyle w:val="Paragrafoelenco"/>
        <w:ind w:left="360"/>
        <w:rPr>
          <w:sz w:val="28"/>
          <w:szCs w:val="28"/>
        </w:rPr>
      </w:pPr>
    </w:p>
    <w:p w14:paraId="16F83582" w14:textId="3A0BA567" w:rsidR="00670F6F" w:rsidRPr="00B57D8E" w:rsidRDefault="00670F6F" w:rsidP="00670F6F">
      <w:pPr>
        <w:pStyle w:val="Paragrafoelenco"/>
        <w:numPr>
          <w:ilvl w:val="0"/>
          <w:numId w:val="3"/>
        </w:numPr>
        <w:ind w:left="360"/>
        <w:rPr>
          <w:b/>
          <w:bCs/>
          <w:sz w:val="32"/>
          <w:szCs w:val="32"/>
        </w:rPr>
      </w:pPr>
      <w:r w:rsidRPr="00B57D8E">
        <w:rPr>
          <w:b/>
          <w:bCs/>
          <w:sz w:val="32"/>
          <w:szCs w:val="32"/>
        </w:rPr>
        <w:t>Results without regularization</w:t>
      </w:r>
    </w:p>
    <w:p w14:paraId="6BF28120" w14:textId="0CA68F67" w:rsidR="00670F6F" w:rsidRDefault="00670F6F" w:rsidP="00670F6F">
      <w:pPr>
        <w:pStyle w:val="Paragrafoelenco"/>
        <w:ind w:left="360"/>
        <w:rPr>
          <w:sz w:val="28"/>
          <w:szCs w:val="28"/>
          <w:lang w:val="it-IT"/>
        </w:rPr>
      </w:pPr>
    </w:p>
    <w:p w14:paraId="6CD827DB" w14:textId="7645379D" w:rsidR="0069002E" w:rsidRDefault="0069002E" w:rsidP="00BC5297">
      <w:pPr>
        <w:pStyle w:val="Paragrafoelenco"/>
        <w:ind w:left="360"/>
        <w:jc w:val="both"/>
        <w:rPr>
          <w:sz w:val="24"/>
          <w:szCs w:val="24"/>
        </w:rPr>
      </w:pPr>
      <w:r w:rsidRPr="004776CA">
        <w:rPr>
          <w:sz w:val="24"/>
          <w:szCs w:val="24"/>
        </w:rPr>
        <w:t xml:space="preserve">The very first approach </w:t>
      </w:r>
      <w:r w:rsidR="004776CA" w:rsidRPr="004776CA">
        <w:rPr>
          <w:sz w:val="24"/>
          <w:szCs w:val="24"/>
        </w:rPr>
        <w:t>t</w:t>
      </w:r>
      <w:r w:rsidR="004776CA">
        <w:rPr>
          <w:sz w:val="24"/>
          <w:szCs w:val="24"/>
        </w:rPr>
        <w:t xml:space="preserve">hat has been tried, in order to improve results on an autoencoder-based architecture, is the training of the same VAE </w:t>
      </w:r>
      <w:r w:rsidR="004776CA" w:rsidRPr="00BC5297">
        <w:rPr>
          <w:b/>
          <w:bCs/>
          <w:sz w:val="24"/>
          <w:szCs w:val="24"/>
        </w:rPr>
        <w:t xml:space="preserve">removing the </w:t>
      </w:r>
      <w:proofErr w:type="spellStart"/>
      <w:r w:rsidR="004776CA" w:rsidRPr="00BC5297">
        <w:rPr>
          <w:b/>
          <w:bCs/>
          <w:sz w:val="24"/>
          <w:szCs w:val="24"/>
        </w:rPr>
        <w:t>Kullback-Leibler</w:t>
      </w:r>
      <w:proofErr w:type="spellEnd"/>
      <w:r w:rsidR="004776CA">
        <w:rPr>
          <w:sz w:val="24"/>
          <w:szCs w:val="24"/>
        </w:rPr>
        <w:t xml:space="preserve"> divergence regularization. Basically, this operation</w:t>
      </w:r>
      <w:r w:rsidR="00A2047B">
        <w:rPr>
          <w:sz w:val="24"/>
          <w:szCs w:val="24"/>
        </w:rPr>
        <w:t xml:space="preserve"> approximately transforms</w:t>
      </w:r>
      <w:r w:rsidR="004776CA">
        <w:rPr>
          <w:sz w:val="24"/>
          <w:szCs w:val="24"/>
        </w:rPr>
        <w:t xml:space="preserve"> the model into a standard AE, </w:t>
      </w:r>
      <w:r w:rsidR="004776CA">
        <w:rPr>
          <w:sz w:val="24"/>
          <w:szCs w:val="24"/>
        </w:rPr>
        <w:lastRenderedPageBreak/>
        <w:t xml:space="preserve">since, to </w:t>
      </w:r>
      <w:r w:rsidR="00A2047B">
        <w:rPr>
          <w:sz w:val="24"/>
          <w:szCs w:val="24"/>
        </w:rPr>
        <w:t xml:space="preserve">further </w:t>
      </w:r>
      <w:r w:rsidR="004776CA">
        <w:rPr>
          <w:sz w:val="24"/>
          <w:szCs w:val="24"/>
        </w:rPr>
        <w:t>reduce the loss, the standard deviations of all the features tend to converge to 0</w:t>
      </w:r>
      <w:r w:rsidR="00A2047B">
        <w:rPr>
          <w:sz w:val="24"/>
          <w:szCs w:val="24"/>
        </w:rPr>
        <w:t>.</w:t>
      </w:r>
    </w:p>
    <w:p w14:paraId="4B7FB6D7" w14:textId="7D963556" w:rsidR="00A2047B" w:rsidRDefault="00A2047B" w:rsidP="00BC5297">
      <w:pPr>
        <w:pStyle w:val="Paragrafoelenco"/>
        <w:ind w:left="360"/>
        <w:jc w:val="both"/>
        <w:rPr>
          <w:sz w:val="24"/>
          <w:szCs w:val="24"/>
        </w:rPr>
      </w:pPr>
    </w:p>
    <w:p w14:paraId="06891F47" w14:textId="370C9C35" w:rsidR="00A2047B" w:rsidRDefault="00A2047B" w:rsidP="00BC5297">
      <w:pPr>
        <w:pStyle w:val="Paragrafoelenco"/>
        <w:ind w:left="360"/>
        <w:jc w:val="both"/>
        <w:rPr>
          <w:sz w:val="24"/>
          <w:szCs w:val="24"/>
        </w:rPr>
      </w:pPr>
      <w:r>
        <w:rPr>
          <w:sz w:val="24"/>
          <w:szCs w:val="24"/>
        </w:rPr>
        <w:t xml:space="preserve">This simple adjustment has considerably raised the results, overcoming those achieved with the </w:t>
      </w:r>
      <w:r w:rsidRPr="00BC5297">
        <w:rPr>
          <w:i/>
          <w:iCs/>
          <w:sz w:val="24"/>
          <w:szCs w:val="24"/>
        </w:rPr>
        <w:t>baseline</w:t>
      </w:r>
      <w:r>
        <w:rPr>
          <w:sz w:val="24"/>
          <w:szCs w:val="24"/>
        </w:rPr>
        <w:t>, but remaining much below those achieved with the main model (</w:t>
      </w:r>
      <w:proofErr w:type="spellStart"/>
      <w:r w:rsidRPr="00BC5297">
        <w:rPr>
          <w:i/>
          <w:iCs/>
          <w:sz w:val="24"/>
          <w:szCs w:val="24"/>
        </w:rPr>
        <w:t>NSCNet</w:t>
      </w:r>
      <w:proofErr w:type="spellEnd"/>
      <w:r>
        <w:rPr>
          <w:sz w:val="24"/>
          <w:szCs w:val="24"/>
        </w:rPr>
        <w:t>).</w:t>
      </w:r>
    </w:p>
    <w:p w14:paraId="79D16675" w14:textId="71548219" w:rsidR="00A2047B" w:rsidRDefault="00A2047B" w:rsidP="00670F6F">
      <w:pPr>
        <w:pStyle w:val="Paragrafoelenco"/>
        <w:ind w:left="360"/>
        <w:rPr>
          <w:sz w:val="24"/>
          <w:szCs w:val="24"/>
        </w:rPr>
      </w:pPr>
    </w:p>
    <w:p w14:paraId="096AB917" w14:textId="77777777" w:rsidR="008B115F" w:rsidRDefault="008B115F" w:rsidP="008B115F">
      <w:pPr>
        <w:pStyle w:val="Paragrafoelenco"/>
        <w:keepNext/>
        <w:ind w:left="360"/>
      </w:pPr>
      <w:r>
        <w:rPr>
          <w:noProof/>
          <w:sz w:val="24"/>
          <w:szCs w:val="24"/>
        </w:rPr>
        <w:drawing>
          <wp:inline distT="0" distB="0" distL="0" distR="0" wp14:anchorId="0780CD54" wp14:editId="5F898846">
            <wp:extent cx="6121400" cy="597535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1400" cy="5975350"/>
                    </a:xfrm>
                    <a:prstGeom prst="rect">
                      <a:avLst/>
                    </a:prstGeom>
                    <a:noFill/>
                    <a:ln>
                      <a:noFill/>
                    </a:ln>
                  </pic:spPr>
                </pic:pic>
              </a:graphicData>
            </a:graphic>
          </wp:inline>
        </w:drawing>
      </w:r>
    </w:p>
    <w:p w14:paraId="00E92E6C" w14:textId="6971AD09" w:rsidR="0069002E" w:rsidRDefault="008B115F" w:rsidP="008B115F">
      <w:pPr>
        <w:pStyle w:val="Didascalia"/>
        <w:jc w:val="center"/>
        <w:rPr>
          <w:sz w:val="24"/>
          <w:szCs w:val="24"/>
        </w:rPr>
      </w:pPr>
      <w:r>
        <w:t xml:space="preserve">Figure </w:t>
      </w:r>
      <w:r>
        <w:fldChar w:fldCharType="begin"/>
      </w:r>
      <w:r>
        <w:instrText xml:space="preserve"> SEQ Figure \* ARABIC </w:instrText>
      </w:r>
      <w:r>
        <w:fldChar w:fldCharType="separate"/>
      </w:r>
      <w:r w:rsidR="00947A53">
        <w:rPr>
          <w:noProof/>
        </w:rPr>
        <w:t>1</w:t>
      </w:r>
      <w:r>
        <w:fldChar w:fldCharType="end"/>
      </w:r>
      <w:r>
        <w:t xml:space="preserve"> - K-means results removing the KL </w:t>
      </w:r>
      <w:proofErr w:type="spellStart"/>
      <w:r>
        <w:t>regularizer</w:t>
      </w:r>
      <w:proofErr w:type="spellEnd"/>
    </w:p>
    <w:p w14:paraId="652700D2" w14:textId="1D636769" w:rsidR="008B115F" w:rsidRDefault="008B115F" w:rsidP="00695930">
      <w:pPr>
        <w:pStyle w:val="Paragrafoelenco"/>
        <w:ind w:left="360"/>
        <w:jc w:val="both"/>
        <w:rPr>
          <w:sz w:val="24"/>
          <w:szCs w:val="24"/>
        </w:rPr>
      </w:pPr>
      <w:r w:rsidRPr="00284BF3">
        <w:rPr>
          <w:sz w:val="24"/>
          <w:szCs w:val="24"/>
        </w:rPr>
        <w:t xml:space="preserve">As shown in </w:t>
      </w:r>
      <w:r w:rsidRPr="00BC5297">
        <w:rPr>
          <w:i/>
          <w:iCs/>
          <w:sz w:val="24"/>
          <w:szCs w:val="24"/>
        </w:rPr>
        <w:t>Figure 1</w:t>
      </w:r>
      <w:r w:rsidRPr="00284BF3">
        <w:rPr>
          <w:sz w:val="24"/>
          <w:szCs w:val="24"/>
        </w:rPr>
        <w:t xml:space="preserve">, the </w:t>
      </w:r>
      <w:r w:rsidR="003E4254" w:rsidRPr="00284BF3">
        <w:rPr>
          <w:sz w:val="24"/>
          <w:szCs w:val="24"/>
        </w:rPr>
        <w:t xml:space="preserve">silhouette score arrives to a maximum of </w:t>
      </w:r>
      <w:r w:rsidR="003E4254" w:rsidRPr="00BC5297">
        <w:rPr>
          <w:i/>
          <w:iCs/>
          <w:sz w:val="24"/>
          <w:szCs w:val="24"/>
        </w:rPr>
        <w:t>0.16</w:t>
      </w:r>
      <w:r w:rsidR="003E4254" w:rsidRPr="00284BF3">
        <w:rPr>
          <w:sz w:val="24"/>
          <w:szCs w:val="24"/>
        </w:rPr>
        <w:t xml:space="preserve"> for </w:t>
      </w:r>
      <w:r w:rsidR="003E4254" w:rsidRPr="00BC5297">
        <w:rPr>
          <w:i/>
          <w:iCs/>
          <w:sz w:val="24"/>
          <w:szCs w:val="24"/>
        </w:rPr>
        <w:t>1024</w:t>
      </w:r>
      <w:r w:rsidR="003E4254" w:rsidRPr="00284BF3">
        <w:rPr>
          <w:sz w:val="24"/>
          <w:szCs w:val="24"/>
        </w:rPr>
        <w:t xml:space="preserve"> clusters (using the </w:t>
      </w:r>
      <w:r w:rsidR="003E4254" w:rsidRPr="00BC5297">
        <w:rPr>
          <w:i/>
          <w:iCs/>
          <w:sz w:val="24"/>
          <w:szCs w:val="24"/>
        </w:rPr>
        <w:t>K-means</w:t>
      </w:r>
      <w:r w:rsidR="003E4254" w:rsidRPr="00284BF3">
        <w:rPr>
          <w:sz w:val="24"/>
          <w:szCs w:val="24"/>
        </w:rPr>
        <w:t xml:space="preserve"> technique, while the </w:t>
      </w:r>
      <w:r w:rsidR="003E4254" w:rsidRPr="00695930">
        <w:rPr>
          <w:i/>
          <w:iCs/>
          <w:sz w:val="24"/>
          <w:szCs w:val="24"/>
        </w:rPr>
        <w:t>DBSCAN</w:t>
      </w:r>
      <w:r w:rsidR="003E4254" w:rsidRPr="00284BF3">
        <w:rPr>
          <w:sz w:val="24"/>
          <w:szCs w:val="24"/>
        </w:rPr>
        <w:t xml:space="preserve"> remains hugely unsatisfactory, with negative scores), with a small elbow for both silhouette and inertia on </w:t>
      </w:r>
      <w:r w:rsidR="003E4254" w:rsidRPr="00695930">
        <w:rPr>
          <w:i/>
          <w:iCs/>
          <w:sz w:val="24"/>
          <w:szCs w:val="24"/>
        </w:rPr>
        <w:t>512</w:t>
      </w:r>
      <w:r w:rsidR="003E4254" w:rsidRPr="00284BF3">
        <w:rPr>
          <w:sz w:val="24"/>
          <w:szCs w:val="24"/>
        </w:rPr>
        <w:t xml:space="preserve">. These results are </w:t>
      </w:r>
      <w:r w:rsidR="00695930">
        <w:rPr>
          <w:sz w:val="24"/>
          <w:szCs w:val="24"/>
        </w:rPr>
        <w:t xml:space="preserve">slightly better than </w:t>
      </w:r>
      <w:r w:rsidR="003E4254" w:rsidRPr="00284BF3">
        <w:rPr>
          <w:sz w:val="24"/>
          <w:szCs w:val="24"/>
        </w:rPr>
        <w:t xml:space="preserve">those obtained with the baseline </w:t>
      </w:r>
      <w:r w:rsidR="00695930">
        <w:rPr>
          <w:sz w:val="24"/>
          <w:szCs w:val="24"/>
        </w:rPr>
        <w:t>but</w:t>
      </w:r>
      <w:r w:rsidR="003E4254" w:rsidRPr="00284BF3">
        <w:rPr>
          <w:sz w:val="24"/>
          <w:szCs w:val="24"/>
        </w:rPr>
        <w:t xml:space="preserve">, although being </w:t>
      </w:r>
      <w:r w:rsidR="00695930">
        <w:rPr>
          <w:sz w:val="24"/>
          <w:szCs w:val="24"/>
        </w:rPr>
        <w:t xml:space="preserve">also </w:t>
      </w:r>
      <w:r w:rsidR="003E4254" w:rsidRPr="00284BF3">
        <w:rPr>
          <w:sz w:val="24"/>
          <w:szCs w:val="24"/>
        </w:rPr>
        <w:t>better than those coming from the previous VAE, stay below an acceptable threshold.</w:t>
      </w:r>
    </w:p>
    <w:p w14:paraId="0982F24D" w14:textId="77777777" w:rsidR="002C7EC8" w:rsidRPr="00284BF3" w:rsidRDefault="002C7EC8" w:rsidP="00695930">
      <w:pPr>
        <w:pStyle w:val="Paragrafoelenco"/>
        <w:ind w:left="360"/>
        <w:jc w:val="both"/>
        <w:rPr>
          <w:sz w:val="24"/>
          <w:szCs w:val="24"/>
        </w:rPr>
      </w:pPr>
    </w:p>
    <w:p w14:paraId="70BA56C5" w14:textId="77777777" w:rsidR="008B115F" w:rsidRPr="004776CA" w:rsidRDefault="008B115F" w:rsidP="00670F6F">
      <w:pPr>
        <w:pStyle w:val="Paragrafoelenco"/>
        <w:ind w:left="360"/>
        <w:rPr>
          <w:sz w:val="28"/>
          <w:szCs w:val="28"/>
        </w:rPr>
      </w:pPr>
    </w:p>
    <w:p w14:paraId="0C0279DD" w14:textId="23E2C6CE" w:rsidR="00F34AC0" w:rsidRDefault="00670F6F" w:rsidP="00F34AC0">
      <w:pPr>
        <w:pStyle w:val="Paragrafoelenco"/>
        <w:numPr>
          <w:ilvl w:val="0"/>
          <w:numId w:val="3"/>
        </w:numPr>
        <w:ind w:left="360"/>
        <w:rPr>
          <w:b/>
          <w:bCs/>
          <w:sz w:val="32"/>
          <w:szCs w:val="32"/>
        </w:rPr>
      </w:pPr>
      <w:r w:rsidRPr="000E74E9">
        <w:rPr>
          <w:b/>
          <w:bCs/>
          <w:sz w:val="32"/>
          <w:szCs w:val="32"/>
        </w:rPr>
        <w:lastRenderedPageBreak/>
        <w:t>Variational Autoencoders with Gaussian Mixture Model</w:t>
      </w:r>
    </w:p>
    <w:p w14:paraId="4DF1875B" w14:textId="63560443" w:rsidR="00365805" w:rsidRDefault="00365805" w:rsidP="00695930">
      <w:pPr>
        <w:jc w:val="both"/>
        <w:rPr>
          <w:sz w:val="24"/>
          <w:szCs w:val="24"/>
        </w:rPr>
      </w:pPr>
      <w:r>
        <w:rPr>
          <w:sz w:val="24"/>
          <w:szCs w:val="24"/>
        </w:rPr>
        <w:t>The main attempt to enhance the VAE has revolved around the implementation of a specific variation of it, so to have a much better compression of the data for the clustering step. To do so, a new architecture has been implemented, based on Variational Deep Embedding (</w:t>
      </w:r>
      <w:proofErr w:type="spellStart"/>
      <w:r w:rsidRPr="00695930">
        <w:rPr>
          <w:b/>
          <w:bCs/>
          <w:i/>
          <w:iCs/>
          <w:sz w:val="24"/>
          <w:szCs w:val="24"/>
        </w:rPr>
        <w:t>V</w:t>
      </w:r>
      <w:r w:rsidR="00070612" w:rsidRPr="00695930">
        <w:rPr>
          <w:b/>
          <w:bCs/>
          <w:i/>
          <w:iCs/>
          <w:sz w:val="24"/>
          <w:szCs w:val="24"/>
        </w:rPr>
        <w:t>a</w:t>
      </w:r>
      <w:r w:rsidRPr="00695930">
        <w:rPr>
          <w:b/>
          <w:bCs/>
          <w:i/>
          <w:iCs/>
          <w:sz w:val="24"/>
          <w:szCs w:val="24"/>
        </w:rPr>
        <w:t>DE</w:t>
      </w:r>
      <w:proofErr w:type="spellEnd"/>
      <w:r>
        <w:rPr>
          <w:sz w:val="24"/>
          <w:szCs w:val="24"/>
        </w:rPr>
        <w:t xml:space="preserve">), proposed in </w:t>
      </w:r>
      <w:r w:rsidR="00695930">
        <w:rPr>
          <w:sz w:val="24"/>
          <w:szCs w:val="24"/>
        </w:rPr>
        <w:t>[3].</w:t>
      </w:r>
    </w:p>
    <w:p w14:paraId="64BA08B5" w14:textId="6C84445D" w:rsidR="00EB542F" w:rsidRDefault="00EB542F" w:rsidP="00695930">
      <w:pPr>
        <w:jc w:val="both"/>
        <w:rPr>
          <w:sz w:val="24"/>
          <w:szCs w:val="24"/>
        </w:rPr>
      </w:pPr>
      <w:r>
        <w:rPr>
          <w:sz w:val="24"/>
          <w:szCs w:val="24"/>
        </w:rPr>
        <w:t xml:space="preserve">The general idea has emerged </w:t>
      </w:r>
      <w:r w:rsidR="00B747BD">
        <w:rPr>
          <w:sz w:val="24"/>
          <w:szCs w:val="24"/>
        </w:rPr>
        <w:t>in recent years as a good exploitation of VAEs for Deep Clustering problems.</w:t>
      </w:r>
    </w:p>
    <w:p w14:paraId="7536288E" w14:textId="77777777" w:rsidR="00365805" w:rsidRPr="00365805" w:rsidRDefault="00365805" w:rsidP="00365805">
      <w:pPr>
        <w:rPr>
          <w:sz w:val="24"/>
          <w:szCs w:val="24"/>
        </w:rPr>
      </w:pPr>
    </w:p>
    <w:p w14:paraId="4CC284C9" w14:textId="61A97BE0" w:rsidR="00F34AC0" w:rsidRDefault="00F34AC0" w:rsidP="00F34AC0">
      <w:pPr>
        <w:pStyle w:val="Paragrafoelenco"/>
        <w:numPr>
          <w:ilvl w:val="1"/>
          <w:numId w:val="3"/>
        </w:numPr>
        <w:ind w:left="420"/>
        <w:rPr>
          <w:b/>
          <w:bCs/>
          <w:sz w:val="28"/>
          <w:szCs w:val="28"/>
        </w:rPr>
      </w:pPr>
      <w:r w:rsidRPr="004910EC">
        <w:rPr>
          <w:b/>
          <w:bCs/>
          <w:sz w:val="28"/>
          <w:szCs w:val="28"/>
        </w:rPr>
        <w:t>Theoretical approach</w:t>
      </w:r>
    </w:p>
    <w:p w14:paraId="3E023749" w14:textId="12C510FA" w:rsidR="00327733" w:rsidRDefault="00327733" w:rsidP="00A23BBB">
      <w:pPr>
        <w:rPr>
          <w:sz w:val="24"/>
          <w:szCs w:val="24"/>
        </w:rPr>
      </w:pPr>
      <w:r>
        <w:rPr>
          <w:sz w:val="24"/>
          <w:szCs w:val="24"/>
        </w:rPr>
        <w:t xml:space="preserve">The main novelty introduced </w:t>
      </w:r>
      <w:r w:rsidR="00A23BBB">
        <w:rPr>
          <w:sz w:val="24"/>
          <w:szCs w:val="24"/>
        </w:rPr>
        <w:t>by [</w:t>
      </w:r>
      <w:r w:rsidR="00695930">
        <w:rPr>
          <w:sz w:val="24"/>
          <w:szCs w:val="24"/>
        </w:rPr>
        <w:t>3</w:t>
      </w:r>
      <w:r w:rsidR="00A23BBB">
        <w:rPr>
          <w:sz w:val="24"/>
          <w:szCs w:val="24"/>
        </w:rPr>
        <w:t xml:space="preserve">] is the combination of VAE with a </w:t>
      </w:r>
      <w:r w:rsidR="00A23BBB" w:rsidRPr="00695930">
        <w:rPr>
          <w:b/>
          <w:bCs/>
          <w:sz w:val="24"/>
          <w:szCs w:val="24"/>
        </w:rPr>
        <w:t>Gaussian Mixture model</w:t>
      </w:r>
      <w:r w:rsidR="00A23BBB">
        <w:rPr>
          <w:sz w:val="24"/>
          <w:szCs w:val="24"/>
        </w:rPr>
        <w:t xml:space="preserve"> for clustering, generalizing the VAE with </w:t>
      </w:r>
      <w:r w:rsidR="00A23BBB" w:rsidRPr="00A23BBB">
        <w:rPr>
          <w:sz w:val="24"/>
          <w:szCs w:val="24"/>
        </w:rPr>
        <w:t>Mixture-of-Gaussians prior replac</w:t>
      </w:r>
      <w:r w:rsidR="00A23BBB">
        <w:rPr>
          <w:sz w:val="24"/>
          <w:szCs w:val="24"/>
        </w:rPr>
        <w:t xml:space="preserve">ing </w:t>
      </w:r>
      <w:r w:rsidR="00A23BBB" w:rsidRPr="00A23BBB">
        <w:rPr>
          <w:sz w:val="24"/>
          <w:szCs w:val="24"/>
        </w:rPr>
        <w:t>the single Gaussian prior</w:t>
      </w:r>
      <w:r w:rsidR="00A23BBB">
        <w:rPr>
          <w:sz w:val="24"/>
          <w:szCs w:val="24"/>
        </w:rPr>
        <w:t>.</w:t>
      </w:r>
      <w:r w:rsidR="00FE2D10">
        <w:rPr>
          <w:sz w:val="24"/>
          <w:szCs w:val="24"/>
        </w:rPr>
        <w:t xml:space="preserve"> The idea is to have a latent space where samples coming from different clusters are separated in different Gaussians, keeping an organization that is more suitable for a clustering task, that, in addition, can be accomplished by the same model, which, knowing in advance all the means </w:t>
      </w:r>
      <w:r w:rsidR="00242149">
        <w:rPr>
          <w:sz w:val="24"/>
          <w:szCs w:val="24"/>
        </w:rPr>
        <w:t>and variances of all the Gaussians of the mixture, is able to determine, by looking at the compressed (encoded) representation of each sample, the probability of coming from each of them.</w:t>
      </w:r>
      <w:r w:rsidR="009A15FD">
        <w:rPr>
          <w:sz w:val="24"/>
          <w:szCs w:val="24"/>
        </w:rPr>
        <w:t xml:space="preserve"> It must also be noticed that, as for the classical VAE, each Gaussian is actually a multivariate one, since there are more dimensions (features) involved.</w:t>
      </w:r>
    </w:p>
    <w:p w14:paraId="32247585" w14:textId="00FFC22F" w:rsidR="00A23BBB" w:rsidRDefault="00FE2D10" w:rsidP="00A23BBB">
      <w:pPr>
        <w:rPr>
          <w:sz w:val="24"/>
          <w:szCs w:val="24"/>
        </w:rPr>
      </w:pPr>
      <w:r>
        <w:rPr>
          <w:sz w:val="24"/>
          <w:szCs w:val="24"/>
        </w:rPr>
        <w:t>Thus, i</w:t>
      </w:r>
      <w:r w:rsidR="00A23BBB">
        <w:rPr>
          <w:sz w:val="24"/>
          <w:szCs w:val="24"/>
        </w:rPr>
        <w:t xml:space="preserve">n this approach, the </w:t>
      </w:r>
      <w:proofErr w:type="spellStart"/>
      <w:r w:rsidR="00A23BBB" w:rsidRPr="00695930">
        <w:rPr>
          <w:i/>
          <w:iCs/>
          <w:sz w:val="24"/>
          <w:szCs w:val="24"/>
        </w:rPr>
        <w:t>Kullback-Leibler</w:t>
      </w:r>
      <w:proofErr w:type="spellEnd"/>
      <w:r w:rsidR="00A23BBB">
        <w:rPr>
          <w:sz w:val="24"/>
          <w:szCs w:val="24"/>
        </w:rPr>
        <w:t xml:space="preserve"> divergence term of the loss function is computed with respect to </w:t>
      </w:r>
      <w:r>
        <w:rPr>
          <w:sz w:val="24"/>
          <w:szCs w:val="24"/>
        </w:rPr>
        <w:t>a mixture of Gaussians, and this is achieved by using three more</w:t>
      </w:r>
      <w:r w:rsidR="00695930">
        <w:rPr>
          <w:sz w:val="24"/>
          <w:szCs w:val="24"/>
        </w:rPr>
        <w:t xml:space="preserve"> (learnable)</w:t>
      </w:r>
      <w:r>
        <w:rPr>
          <w:sz w:val="24"/>
          <w:szCs w:val="24"/>
        </w:rPr>
        <w:t xml:space="preserve"> parameters:</w:t>
      </w:r>
    </w:p>
    <w:p w14:paraId="7CB15B42" w14:textId="453774A3" w:rsidR="00FE2D10" w:rsidRPr="00764FEB" w:rsidRDefault="00FE2D10" w:rsidP="00FE2D10">
      <w:pPr>
        <w:pStyle w:val="Paragrafoelenco"/>
        <w:numPr>
          <w:ilvl w:val="0"/>
          <w:numId w:val="7"/>
        </w:numPr>
        <w:rPr>
          <w:sz w:val="24"/>
          <w:szCs w:val="24"/>
        </w:rPr>
      </w:pPr>
      <m:oMath>
        <m:r>
          <w:rPr>
            <w:rFonts w:ascii="Cambria Math" w:hAnsi="Cambria Math"/>
            <w:sz w:val="24"/>
            <w:szCs w:val="24"/>
          </w:rPr>
          <m:t>μ</m:t>
        </m:r>
      </m:oMath>
      <w:r>
        <w:rPr>
          <w:rFonts w:eastAsiaTheme="minorEastAsia"/>
          <w:sz w:val="24"/>
          <w:szCs w:val="24"/>
        </w:rPr>
        <w:t xml:space="preserve">: this parameter </w:t>
      </w:r>
      <w:r w:rsidR="00764FEB">
        <w:rPr>
          <w:rFonts w:eastAsiaTheme="minorEastAsia"/>
          <w:sz w:val="24"/>
          <w:szCs w:val="24"/>
        </w:rPr>
        <w:t xml:space="preserve">is a matrix containing the </w:t>
      </w:r>
      <w:r w:rsidR="00764FEB" w:rsidRPr="00695930">
        <w:rPr>
          <w:rFonts w:eastAsiaTheme="minorEastAsia"/>
          <w:b/>
          <w:bCs/>
          <w:sz w:val="24"/>
          <w:szCs w:val="24"/>
        </w:rPr>
        <w:t>mean</w:t>
      </w:r>
      <w:r w:rsidR="00764FEB">
        <w:rPr>
          <w:rFonts w:eastAsiaTheme="minorEastAsia"/>
          <w:sz w:val="24"/>
          <w:szCs w:val="24"/>
        </w:rPr>
        <w:t xml:space="preserve"> of each Gaussian for each of the features;</w:t>
      </w:r>
    </w:p>
    <w:p w14:paraId="7B826AE7" w14:textId="564DB110" w:rsidR="00764FEB" w:rsidRPr="00764FEB" w:rsidRDefault="00764FEB" w:rsidP="00FE2D10">
      <w:pPr>
        <w:pStyle w:val="Paragrafoelenco"/>
        <w:numPr>
          <w:ilvl w:val="0"/>
          <w:numId w:val="7"/>
        </w:numPr>
        <w:rPr>
          <w:sz w:val="24"/>
          <w:szCs w:val="24"/>
        </w:rPr>
      </w:pPr>
      <m:oMath>
        <m:r>
          <w:rPr>
            <w:rFonts w:ascii="Cambria Math" w:hAnsi="Cambria Math"/>
            <w:sz w:val="24"/>
            <w:szCs w:val="24"/>
          </w:rPr>
          <m:t>σ</m:t>
        </m:r>
      </m:oMath>
      <w:r>
        <w:rPr>
          <w:rFonts w:eastAsiaTheme="minorEastAsia"/>
          <w:sz w:val="24"/>
          <w:szCs w:val="24"/>
        </w:rPr>
        <w:t xml:space="preserve">: this is another matrix of the same type as the previous one, containing the </w:t>
      </w:r>
      <w:r w:rsidRPr="00695930">
        <w:rPr>
          <w:rFonts w:eastAsiaTheme="minorEastAsia"/>
          <w:b/>
          <w:bCs/>
          <w:sz w:val="24"/>
          <w:szCs w:val="24"/>
        </w:rPr>
        <w:t>variances</w:t>
      </w:r>
      <w:r>
        <w:rPr>
          <w:rFonts w:eastAsiaTheme="minorEastAsia"/>
          <w:sz w:val="24"/>
          <w:szCs w:val="24"/>
        </w:rPr>
        <w:t>;</w:t>
      </w:r>
    </w:p>
    <w:p w14:paraId="7D8EA1A1" w14:textId="3AAD7253" w:rsidR="00764FEB" w:rsidRPr="007740D9" w:rsidRDefault="00764FEB" w:rsidP="00FE2D10">
      <w:pPr>
        <w:pStyle w:val="Paragrafoelenco"/>
        <w:numPr>
          <w:ilvl w:val="0"/>
          <w:numId w:val="7"/>
        </w:numPr>
        <w:rPr>
          <w:sz w:val="24"/>
          <w:szCs w:val="24"/>
        </w:rPr>
      </w:pPr>
      <m:oMath>
        <m:r>
          <w:rPr>
            <w:rFonts w:ascii="Cambria Math" w:hAnsi="Cambria Math"/>
            <w:sz w:val="24"/>
            <w:szCs w:val="24"/>
          </w:rPr>
          <m:t>π</m:t>
        </m:r>
      </m:oMath>
      <w:r>
        <w:rPr>
          <w:rFonts w:eastAsiaTheme="minorEastAsia"/>
          <w:sz w:val="24"/>
          <w:szCs w:val="24"/>
        </w:rPr>
        <w:t xml:space="preserve">: this parameter is used in all the mixture models, and it represents the </w:t>
      </w:r>
      <w:r w:rsidRPr="00695930">
        <w:rPr>
          <w:rFonts w:eastAsiaTheme="minorEastAsia"/>
          <w:b/>
          <w:bCs/>
          <w:sz w:val="24"/>
          <w:szCs w:val="24"/>
        </w:rPr>
        <w:t>weight</w:t>
      </w:r>
      <w:r>
        <w:rPr>
          <w:rFonts w:eastAsiaTheme="minorEastAsia"/>
          <w:sz w:val="24"/>
          <w:szCs w:val="24"/>
        </w:rPr>
        <w:t xml:space="preserve"> associated to each of the </w:t>
      </w:r>
      <w:r w:rsidR="00695930">
        <w:rPr>
          <w:rFonts w:eastAsiaTheme="minorEastAsia"/>
          <w:sz w:val="24"/>
          <w:szCs w:val="24"/>
        </w:rPr>
        <w:t>G</w:t>
      </w:r>
      <w:r>
        <w:rPr>
          <w:rFonts w:eastAsiaTheme="minorEastAsia"/>
          <w:sz w:val="24"/>
          <w:szCs w:val="24"/>
        </w:rPr>
        <w:t xml:space="preserve">aussians (normalized so that the total sum is equal to </w:t>
      </w:r>
      <w:r w:rsidRPr="00AE6178">
        <w:rPr>
          <w:rFonts w:eastAsiaTheme="minorEastAsia"/>
          <w:i/>
          <w:iCs/>
          <w:sz w:val="24"/>
          <w:szCs w:val="24"/>
        </w:rPr>
        <w:t>1</w:t>
      </w:r>
      <w:r>
        <w:rPr>
          <w:rFonts w:eastAsiaTheme="minorEastAsia"/>
          <w:sz w:val="24"/>
          <w:szCs w:val="24"/>
        </w:rPr>
        <w:t>) and it can also be considered as the prior distribution about the clusters.</w:t>
      </w:r>
    </w:p>
    <w:p w14:paraId="4F23E57E" w14:textId="7A77289C" w:rsidR="007740D9" w:rsidRDefault="007740D9" w:rsidP="007740D9">
      <w:pPr>
        <w:rPr>
          <w:sz w:val="24"/>
          <w:szCs w:val="24"/>
        </w:rPr>
      </w:pPr>
    </w:p>
    <w:p w14:paraId="485DD7A4" w14:textId="4CAED8E6" w:rsidR="007740D9" w:rsidRDefault="007740D9" w:rsidP="007740D9">
      <w:pPr>
        <w:rPr>
          <w:rFonts w:eastAsiaTheme="minorEastAsia"/>
          <w:sz w:val="24"/>
          <w:szCs w:val="24"/>
        </w:rPr>
      </w:pPr>
      <w:r>
        <w:rPr>
          <w:sz w:val="24"/>
          <w:szCs w:val="24"/>
        </w:rPr>
        <w:t xml:space="preserve">Calling </w:t>
      </w:r>
      <m:oMath>
        <m:r>
          <w:rPr>
            <w:rFonts w:ascii="Cambria Math" w:hAnsi="Cambria Math"/>
            <w:sz w:val="24"/>
            <w:szCs w:val="24"/>
          </w:rPr>
          <m:t>z</m:t>
        </m:r>
      </m:oMath>
      <w:r>
        <w:rPr>
          <w:rFonts w:eastAsiaTheme="minorEastAsia"/>
          <w:sz w:val="24"/>
          <w:szCs w:val="24"/>
        </w:rPr>
        <w:t xml:space="preserve"> the features of an encoded sample, and </w:t>
      </w:r>
      <m:oMath>
        <m:r>
          <w:rPr>
            <w:rFonts w:ascii="Cambria Math" w:eastAsiaTheme="minorEastAsia" w:hAnsi="Cambria Math"/>
            <w:sz w:val="24"/>
            <w:szCs w:val="24"/>
          </w:rPr>
          <m:t>c</m:t>
        </m:r>
      </m:oMath>
      <w:r>
        <w:rPr>
          <w:rFonts w:eastAsiaTheme="minorEastAsia"/>
          <w:sz w:val="24"/>
          <w:szCs w:val="24"/>
        </w:rPr>
        <w:t xml:space="preserve"> the Gaussian Mixture model, the architecture is able to compute:</w:t>
      </w:r>
    </w:p>
    <w:p w14:paraId="4E1A1918" w14:textId="2F64B42A" w:rsidR="007740D9" w:rsidRDefault="001F17C7" w:rsidP="007740D9">
      <w:pPr>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m:t>
              </m:r>
            </m:e>
            <m:e>
              <m:r>
                <w:rPr>
                  <w:rFonts w:ascii="Cambria Math" w:eastAsiaTheme="minorEastAsia" w:hAnsi="Cambria Math"/>
                  <w:sz w:val="24"/>
                  <w:szCs w:val="24"/>
                </w:rPr>
                <m:t>c</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d</m:t>
                      </m:r>
                    </m:sub>
                    <m:sup>
                      <m:r>
                        <w:rPr>
                          <w:rFonts w:ascii="Cambria Math" w:eastAsiaTheme="minorEastAsia" w:hAnsi="Cambria Math"/>
                          <w:sz w:val="24"/>
                          <w:szCs w:val="24"/>
                        </w:rPr>
                        <m:t>Dim</m:t>
                      </m:r>
                    </m:sup>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z-μ</m:t>
                                  </m:r>
                                </m:e>
                              </m:d>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σ</m:t>
                              </m:r>
                            </m:sup>
                          </m:sSup>
                        </m:den>
                      </m:f>
                    </m:e>
                  </m:nary>
                  <m:r>
                    <w:rPr>
                      <w:rFonts w:ascii="Cambria Math" w:eastAsiaTheme="minorEastAsia" w:hAnsi="Cambria Math"/>
                      <w:sz w:val="24"/>
                      <w:szCs w:val="24"/>
                    </w:rPr>
                    <m:t>-σ</m:t>
                  </m:r>
                </m:sup>
              </m:sSup>
            </m:num>
            <m:den>
              <m:r>
                <w:rPr>
                  <w:rFonts w:ascii="Cambria Math" w:eastAsiaTheme="minorEastAsia" w:hAnsi="Cambria Math"/>
                  <w:sz w:val="24"/>
                  <w:szCs w:val="24"/>
                </w:rPr>
                <m:t>2π</m:t>
              </m:r>
            </m:den>
          </m:f>
          <m:r>
            <w:rPr>
              <w:rFonts w:ascii="Cambria Math" w:eastAsiaTheme="minorEastAsia" w:hAnsi="Cambria Math"/>
              <w:sz w:val="24"/>
              <w:szCs w:val="24"/>
            </w:rPr>
            <m:t xml:space="preserve">   (1)</m:t>
          </m:r>
        </m:oMath>
      </m:oMathPara>
    </w:p>
    <w:p w14:paraId="1F30E82B" w14:textId="42A3ECEA" w:rsidR="007740D9" w:rsidRDefault="007740D9" w:rsidP="007740D9">
      <w:pPr>
        <w:rPr>
          <w:rFonts w:eastAsiaTheme="minorEastAsia"/>
          <w:sz w:val="24"/>
          <w:szCs w:val="24"/>
        </w:rPr>
      </w:pPr>
      <w:r>
        <w:rPr>
          <w:rFonts w:eastAsiaTheme="minorEastAsia"/>
          <w:sz w:val="24"/>
          <w:szCs w:val="24"/>
        </w:rPr>
        <w:t xml:space="preserve">Then, the probability of belonging to each cluster (Gaussian) is given by </w:t>
      </w:r>
      <m:oMath>
        <m:r>
          <w:rPr>
            <w:rFonts w:ascii="Cambria Math" w:eastAsiaTheme="minorEastAsia" w:hAnsi="Cambria Math"/>
            <w:sz w:val="24"/>
            <w:szCs w:val="24"/>
          </w:rPr>
          <m:t>γ</m:t>
        </m:r>
      </m:oMath>
      <w:r>
        <w:rPr>
          <w:rFonts w:eastAsiaTheme="minorEastAsia"/>
          <w:sz w:val="24"/>
          <w:szCs w:val="24"/>
        </w:rPr>
        <w:t>:</w:t>
      </w:r>
    </w:p>
    <w:p w14:paraId="289C27CD" w14:textId="49EE3515" w:rsidR="004F722D" w:rsidRPr="00E81273" w:rsidRDefault="00E81273" w:rsidP="007740D9">
      <w:pPr>
        <w:rPr>
          <w:rFonts w:eastAsiaTheme="minorEastAsia"/>
          <w:sz w:val="24"/>
          <w:szCs w:val="24"/>
        </w:rPr>
      </w:pPr>
      <m:oMathPara>
        <m:oMath>
          <m:r>
            <w:rPr>
              <w:rFonts w:ascii="Cambria Math" w:eastAsiaTheme="minorEastAsia" w:hAnsi="Cambria Math"/>
              <w:sz w:val="24"/>
              <w:szCs w:val="24"/>
            </w:rPr>
            <m:t>γ=</m:t>
          </m:r>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m:t>
              </m:r>
            </m:e>
            <m:e>
              <m:r>
                <w:rPr>
                  <w:rFonts w:ascii="Cambria Math" w:eastAsiaTheme="minorEastAsia" w:hAnsi="Cambria Math"/>
                  <w:sz w:val="24"/>
                  <w:szCs w:val="24"/>
                </w:rPr>
                <m:t>c</m:t>
              </m:r>
            </m:e>
          </m:d>
          <m:r>
            <w:rPr>
              <w:rFonts w:ascii="Cambria Math" w:eastAsiaTheme="minorEastAsia" w:hAnsi="Cambria Math"/>
              <w:sz w:val="24"/>
              <w:szCs w:val="24"/>
            </w:rPr>
            <m:t>π   (2)</m:t>
          </m:r>
        </m:oMath>
      </m:oMathPara>
    </w:p>
    <w:p w14:paraId="118D7D8F" w14:textId="16DFB073" w:rsidR="004F722D" w:rsidRPr="007740D9" w:rsidRDefault="004F722D" w:rsidP="007740D9">
      <w:pPr>
        <w:rPr>
          <w:sz w:val="24"/>
          <w:szCs w:val="24"/>
        </w:rPr>
      </w:pPr>
      <w:r>
        <w:rPr>
          <w:sz w:val="24"/>
          <w:szCs w:val="24"/>
        </w:rPr>
        <w:t xml:space="preserve">This makes the network capable of executing the clustering task (by taking the argmax from </w:t>
      </w:r>
      <m:oMath>
        <m:r>
          <w:rPr>
            <w:rFonts w:ascii="Cambria Math" w:hAnsi="Cambria Math"/>
            <w:sz w:val="24"/>
            <w:szCs w:val="24"/>
          </w:rPr>
          <m:t>γ</m:t>
        </m:r>
      </m:oMath>
      <w:r>
        <w:rPr>
          <w:rFonts w:eastAsiaTheme="minorEastAsia"/>
          <w:sz w:val="24"/>
          <w:szCs w:val="24"/>
        </w:rPr>
        <w:t>).</w:t>
      </w:r>
    </w:p>
    <w:p w14:paraId="53CDD3F4" w14:textId="77777777" w:rsidR="000E74E9" w:rsidRPr="00F34AC0" w:rsidRDefault="000E74E9" w:rsidP="000E74E9">
      <w:pPr>
        <w:pStyle w:val="Paragrafoelenco"/>
        <w:ind w:left="420"/>
        <w:rPr>
          <w:sz w:val="28"/>
          <w:szCs w:val="28"/>
        </w:rPr>
      </w:pPr>
    </w:p>
    <w:p w14:paraId="6756082D" w14:textId="19CD4CA2" w:rsidR="00B976C4" w:rsidRPr="004910EC" w:rsidRDefault="00F34AC0" w:rsidP="004910EC">
      <w:pPr>
        <w:pStyle w:val="Paragrafoelenco"/>
        <w:numPr>
          <w:ilvl w:val="1"/>
          <w:numId w:val="3"/>
        </w:numPr>
        <w:ind w:left="420"/>
        <w:rPr>
          <w:b/>
          <w:bCs/>
          <w:sz w:val="28"/>
          <w:szCs w:val="28"/>
        </w:rPr>
      </w:pPr>
      <w:r w:rsidRPr="004910EC">
        <w:rPr>
          <w:b/>
          <w:bCs/>
          <w:sz w:val="28"/>
          <w:szCs w:val="28"/>
        </w:rPr>
        <w:lastRenderedPageBreak/>
        <w:t>Results on MNIST</w:t>
      </w:r>
    </w:p>
    <w:p w14:paraId="7FC05265" w14:textId="5A63F93D" w:rsidR="000E74E9" w:rsidRDefault="00B976C4" w:rsidP="00BF2F5C">
      <w:pPr>
        <w:jc w:val="both"/>
        <w:rPr>
          <w:sz w:val="24"/>
          <w:szCs w:val="24"/>
        </w:rPr>
      </w:pPr>
      <w:r>
        <w:rPr>
          <w:sz w:val="24"/>
          <w:szCs w:val="24"/>
        </w:rPr>
        <w:t>Once implemented, the new model has been tested on a sample dataset, the popular MNIST [</w:t>
      </w:r>
      <w:r w:rsidR="00D117B9">
        <w:rPr>
          <w:sz w:val="24"/>
          <w:szCs w:val="24"/>
        </w:rPr>
        <w:t>4</w:t>
      </w:r>
      <w:r>
        <w:rPr>
          <w:sz w:val="24"/>
          <w:szCs w:val="24"/>
        </w:rPr>
        <w:t>], trying to reproduce results from the original paper [</w:t>
      </w:r>
      <w:r w:rsidR="00D117B9">
        <w:rPr>
          <w:sz w:val="24"/>
          <w:szCs w:val="24"/>
        </w:rPr>
        <w:t>3</w:t>
      </w:r>
      <w:r>
        <w:rPr>
          <w:sz w:val="24"/>
          <w:szCs w:val="24"/>
        </w:rPr>
        <w:t>].</w:t>
      </w:r>
    </w:p>
    <w:p w14:paraId="0582E3CD" w14:textId="77777777" w:rsidR="002B0C93" w:rsidRDefault="004E1730" w:rsidP="002B0C93">
      <w:pPr>
        <w:keepNext/>
      </w:pPr>
      <w:r>
        <w:rPr>
          <w:noProof/>
        </w:rPr>
        <w:drawing>
          <wp:inline distT="0" distB="0" distL="0" distR="0" wp14:anchorId="2D284CDE" wp14:editId="6DF79A22">
            <wp:extent cx="6096000" cy="4572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0C8AC9E" w14:textId="7FE819D2" w:rsidR="00B976C4" w:rsidRDefault="002B0C93" w:rsidP="002B0C93">
      <w:pPr>
        <w:pStyle w:val="Didascalia"/>
        <w:jc w:val="center"/>
        <w:rPr>
          <w:sz w:val="24"/>
          <w:szCs w:val="24"/>
        </w:rPr>
      </w:pPr>
      <w:r>
        <w:t xml:space="preserve">Figure </w:t>
      </w:r>
      <w:r>
        <w:fldChar w:fldCharType="begin"/>
      </w:r>
      <w:r>
        <w:instrText xml:space="preserve"> SEQ Figure \* ARABIC </w:instrText>
      </w:r>
      <w:r>
        <w:fldChar w:fldCharType="separate"/>
      </w:r>
      <w:r w:rsidR="00947A53">
        <w:rPr>
          <w:noProof/>
        </w:rPr>
        <w:t>2</w:t>
      </w:r>
      <w:r>
        <w:fldChar w:fldCharType="end"/>
      </w:r>
      <w:r>
        <w:t xml:space="preserve"> - Results of </w:t>
      </w:r>
      <w:proofErr w:type="spellStart"/>
      <w:r>
        <w:t>VaDE</w:t>
      </w:r>
      <w:proofErr w:type="spellEnd"/>
      <w:r>
        <w:t xml:space="preserve"> on MNIST</w:t>
      </w:r>
    </w:p>
    <w:p w14:paraId="61B47329" w14:textId="37F52B55" w:rsidR="00B976C4" w:rsidRDefault="00B976C4" w:rsidP="009E0838">
      <w:pPr>
        <w:rPr>
          <w:sz w:val="24"/>
          <w:szCs w:val="24"/>
        </w:rPr>
      </w:pPr>
    </w:p>
    <w:p w14:paraId="538C3D96" w14:textId="4382CE1A" w:rsidR="00C0012D" w:rsidRDefault="00C0012D" w:rsidP="00D117B9">
      <w:pPr>
        <w:jc w:val="both"/>
        <w:rPr>
          <w:sz w:val="24"/>
          <w:szCs w:val="24"/>
        </w:rPr>
      </w:pPr>
      <w:r>
        <w:rPr>
          <w:sz w:val="24"/>
          <w:szCs w:val="24"/>
        </w:rPr>
        <w:t>As it can be noticed</w:t>
      </w:r>
      <w:r w:rsidR="00E566AB">
        <w:rPr>
          <w:sz w:val="24"/>
          <w:szCs w:val="24"/>
        </w:rPr>
        <w:t xml:space="preserve"> in </w:t>
      </w:r>
      <w:r w:rsidR="00E566AB" w:rsidRPr="00E566AB">
        <w:rPr>
          <w:i/>
          <w:iCs/>
          <w:sz w:val="24"/>
          <w:szCs w:val="24"/>
        </w:rPr>
        <w:t>Figure 2</w:t>
      </w:r>
      <w:r>
        <w:rPr>
          <w:sz w:val="24"/>
          <w:szCs w:val="24"/>
        </w:rPr>
        <w:t>, the samples have been almost perfectly separated into different clusters, showing the power of the architecture.</w:t>
      </w:r>
    </w:p>
    <w:p w14:paraId="177D2B5C" w14:textId="77777777" w:rsidR="00C0012D" w:rsidRPr="00B976C4" w:rsidRDefault="00C0012D" w:rsidP="009E0838">
      <w:pPr>
        <w:rPr>
          <w:sz w:val="24"/>
          <w:szCs w:val="24"/>
        </w:rPr>
      </w:pPr>
    </w:p>
    <w:p w14:paraId="000028F0" w14:textId="5D466C7F" w:rsidR="00F34AC0" w:rsidRPr="004910EC" w:rsidRDefault="00F34AC0" w:rsidP="00F34AC0">
      <w:pPr>
        <w:pStyle w:val="Paragrafoelenco"/>
        <w:numPr>
          <w:ilvl w:val="1"/>
          <w:numId w:val="3"/>
        </w:numPr>
        <w:ind w:left="420"/>
        <w:rPr>
          <w:b/>
          <w:bCs/>
          <w:sz w:val="28"/>
          <w:szCs w:val="28"/>
        </w:rPr>
      </w:pPr>
      <w:r w:rsidRPr="004910EC">
        <w:rPr>
          <w:b/>
          <w:bCs/>
          <w:sz w:val="28"/>
          <w:szCs w:val="28"/>
        </w:rPr>
        <w:t>Advantages</w:t>
      </w:r>
    </w:p>
    <w:p w14:paraId="71BD314E" w14:textId="0FEC7054" w:rsidR="00F34AC0" w:rsidRDefault="004910EC" w:rsidP="00D117B9">
      <w:pPr>
        <w:jc w:val="both"/>
        <w:rPr>
          <w:sz w:val="24"/>
          <w:szCs w:val="24"/>
        </w:rPr>
      </w:pPr>
      <w:r>
        <w:rPr>
          <w:sz w:val="24"/>
          <w:szCs w:val="24"/>
        </w:rPr>
        <w:t>The implemented approach</w:t>
      </w:r>
      <w:r w:rsidR="00FE4889">
        <w:rPr>
          <w:sz w:val="24"/>
          <w:szCs w:val="24"/>
        </w:rPr>
        <w:t xml:space="preserve"> has, at least from a theoretical point of view, a considerable number of advantages, compared to the other strategies:</w:t>
      </w:r>
    </w:p>
    <w:p w14:paraId="7C9DF232" w14:textId="451A0CC6" w:rsidR="00FE4889" w:rsidRPr="00FE4889" w:rsidRDefault="00FE4889" w:rsidP="00D117B9">
      <w:pPr>
        <w:pStyle w:val="Paragrafoelenco"/>
        <w:numPr>
          <w:ilvl w:val="0"/>
          <w:numId w:val="4"/>
        </w:numPr>
        <w:jc w:val="both"/>
        <w:rPr>
          <w:sz w:val="24"/>
          <w:szCs w:val="24"/>
        </w:rPr>
      </w:pPr>
      <w:r>
        <w:rPr>
          <w:sz w:val="24"/>
          <w:szCs w:val="24"/>
        </w:rPr>
        <w:t xml:space="preserve">By computing </w:t>
      </w:r>
      <m:oMath>
        <m:r>
          <w:rPr>
            <w:rFonts w:ascii="Cambria Math" w:hAnsi="Cambria Math"/>
            <w:sz w:val="24"/>
            <w:szCs w:val="24"/>
          </w:rPr>
          <m:t>γ</m:t>
        </m:r>
      </m:oMath>
      <w:r>
        <w:rPr>
          <w:rFonts w:eastAsiaTheme="minorEastAsia"/>
          <w:sz w:val="24"/>
          <w:szCs w:val="24"/>
        </w:rPr>
        <w:t xml:space="preserve">, the model can establish, based on its internal </w:t>
      </w:r>
      <w:r w:rsidR="00D117B9">
        <w:rPr>
          <w:rFonts w:eastAsiaTheme="minorEastAsia"/>
          <w:sz w:val="24"/>
          <w:szCs w:val="24"/>
        </w:rPr>
        <w:t>G</w:t>
      </w:r>
      <w:r>
        <w:rPr>
          <w:rFonts w:eastAsiaTheme="minorEastAsia"/>
          <w:sz w:val="24"/>
          <w:szCs w:val="24"/>
        </w:rPr>
        <w:t xml:space="preserve">aussian mixture representation, the probability of a sample to belong to each cluster. In other words, it can be exploited as an </w:t>
      </w:r>
      <w:r w:rsidRPr="00D117B9">
        <w:rPr>
          <w:rFonts w:eastAsiaTheme="minorEastAsia"/>
          <w:b/>
          <w:bCs/>
          <w:sz w:val="24"/>
          <w:szCs w:val="24"/>
        </w:rPr>
        <w:t>end-to-end model</w:t>
      </w:r>
      <w:r>
        <w:rPr>
          <w:rFonts w:eastAsiaTheme="minorEastAsia"/>
          <w:sz w:val="24"/>
          <w:szCs w:val="24"/>
        </w:rPr>
        <w:t xml:space="preserve"> to do both dimensionality reduction and clustering (as for the </w:t>
      </w:r>
      <w:proofErr w:type="spellStart"/>
      <w:r w:rsidRPr="00D117B9">
        <w:rPr>
          <w:rFonts w:eastAsiaTheme="minorEastAsia"/>
          <w:i/>
          <w:iCs/>
          <w:sz w:val="24"/>
          <w:szCs w:val="24"/>
        </w:rPr>
        <w:t>NSCNet</w:t>
      </w:r>
      <w:proofErr w:type="spellEnd"/>
      <w:r>
        <w:rPr>
          <w:rFonts w:eastAsiaTheme="minorEastAsia"/>
          <w:sz w:val="24"/>
          <w:szCs w:val="24"/>
        </w:rPr>
        <w:t>), making the use of a secondary step (external clustering) optional.</w:t>
      </w:r>
    </w:p>
    <w:p w14:paraId="378F2C1C" w14:textId="3CB70701" w:rsidR="00FE4889" w:rsidRDefault="00FE4889" w:rsidP="00D117B9">
      <w:pPr>
        <w:pStyle w:val="Paragrafoelenco"/>
        <w:numPr>
          <w:ilvl w:val="0"/>
          <w:numId w:val="4"/>
        </w:numPr>
        <w:jc w:val="both"/>
        <w:rPr>
          <w:sz w:val="24"/>
          <w:szCs w:val="24"/>
        </w:rPr>
      </w:pPr>
      <w:r>
        <w:rPr>
          <w:sz w:val="24"/>
          <w:szCs w:val="24"/>
        </w:rPr>
        <w:lastRenderedPageBreak/>
        <w:t xml:space="preserve">Even if the number of clusters must be specified </w:t>
      </w:r>
      <w:r w:rsidR="00D117B9">
        <w:rPr>
          <w:sz w:val="24"/>
          <w:szCs w:val="24"/>
        </w:rPr>
        <w:t>in advance</w:t>
      </w:r>
      <w:r w:rsidR="001E7EFF">
        <w:rPr>
          <w:sz w:val="24"/>
          <w:szCs w:val="24"/>
        </w:rPr>
        <w:t xml:space="preserve">, the prior probability associated to some of the clusters (some </w:t>
      </w:r>
      <w:r w:rsidR="00D117B9">
        <w:rPr>
          <w:sz w:val="24"/>
          <w:szCs w:val="24"/>
        </w:rPr>
        <w:t>G</w:t>
      </w:r>
      <w:r w:rsidR="001E7EFF">
        <w:rPr>
          <w:sz w:val="24"/>
          <w:szCs w:val="24"/>
        </w:rPr>
        <w:t xml:space="preserve">aussians) can be set to </w:t>
      </w:r>
      <w:r w:rsidR="001E7EFF" w:rsidRPr="00D117B9">
        <w:rPr>
          <w:i/>
          <w:iCs/>
          <w:sz w:val="24"/>
          <w:szCs w:val="24"/>
        </w:rPr>
        <w:t>0</w:t>
      </w:r>
      <w:r w:rsidR="001E7EFF">
        <w:rPr>
          <w:sz w:val="24"/>
          <w:szCs w:val="24"/>
        </w:rPr>
        <w:t>, basically reducing the number of unique clusters.</w:t>
      </w:r>
    </w:p>
    <w:p w14:paraId="24294478" w14:textId="0418A75A" w:rsidR="001E7EFF" w:rsidRPr="00FE4889" w:rsidRDefault="001E7EFF" w:rsidP="00D117B9">
      <w:pPr>
        <w:pStyle w:val="Paragrafoelenco"/>
        <w:numPr>
          <w:ilvl w:val="0"/>
          <w:numId w:val="4"/>
        </w:numPr>
        <w:jc w:val="both"/>
        <w:rPr>
          <w:sz w:val="24"/>
          <w:szCs w:val="24"/>
        </w:rPr>
      </w:pPr>
      <w:r>
        <w:rPr>
          <w:sz w:val="24"/>
          <w:szCs w:val="24"/>
        </w:rPr>
        <w:t>This is the single model, among all</w:t>
      </w:r>
      <w:r w:rsidR="00D117B9">
        <w:rPr>
          <w:sz w:val="24"/>
          <w:szCs w:val="24"/>
        </w:rPr>
        <w:t xml:space="preserve"> of</w:t>
      </w:r>
      <w:r>
        <w:rPr>
          <w:sz w:val="24"/>
          <w:szCs w:val="24"/>
        </w:rPr>
        <w:t xml:space="preserve"> those that have been tried, to allow a </w:t>
      </w:r>
      <w:r w:rsidRPr="00D117B9">
        <w:rPr>
          <w:b/>
          <w:bCs/>
          <w:sz w:val="24"/>
          <w:szCs w:val="24"/>
        </w:rPr>
        <w:t>knowledge injection</w:t>
      </w:r>
      <w:r>
        <w:rPr>
          <w:sz w:val="24"/>
          <w:szCs w:val="24"/>
        </w:rPr>
        <w:t>. In particular, one of the parameters (</w:t>
      </w:r>
      <m:oMath>
        <m:r>
          <w:rPr>
            <w:rFonts w:ascii="Cambria Math" w:hAnsi="Cambria Math"/>
            <w:sz w:val="24"/>
            <w:szCs w:val="24"/>
          </w:rPr>
          <m:t>π</m:t>
        </m:r>
      </m:oMath>
      <w:r>
        <w:rPr>
          <w:rFonts w:eastAsiaTheme="minorEastAsia"/>
          <w:sz w:val="24"/>
          <w:szCs w:val="24"/>
        </w:rPr>
        <w:t xml:space="preserve">), represents the prior distribution of each cluster and it can be regularized or manipulated to fit some specific distribution. </w:t>
      </w:r>
      <w:r w:rsidR="00840ED4">
        <w:rPr>
          <w:rFonts w:eastAsiaTheme="minorEastAsia"/>
          <w:sz w:val="24"/>
          <w:szCs w:val="24"/>
        </w:rPr>
        <w:t>The most noticeable idea</w:t>
      </w:r>
      <w:r>
        <w:rPr>
          <w:rFonts w:eastAsiaTheme="minorEastAsia"/>
          <w:sz w:val="24"/>
          <w:szCs w:val="24"/>
        </w:rPr>
        <w:t xml:space="preserve"> </w:t>
      </w:r>
      <w:r w:rsidR="0066390F">
        <w:rPr>
          <w:rFonts w:eastAsiaTheme="minorEastAsia"/>
          <w:sz w:val="24"/>
          <w:szCs w:val="24"/>
        </w:rPr>
        <w:t xml:space="preserve">could be forcing it into a </w:t>
      </w:r>
      <w:r w:rsidR="0066390F" w:rsidRPr="00D117B9">
        <w:rPr>
          <w:rFonts w:eastAsiaTheme="minorEastAsia"/>
          <w:b/>
          <w:bCs/>
          <w:sz w:val="24"/>
          <w:szCs w:val="24"/>
        </w:rPr>
        <w:t>Zip’s law</w:t>
      </w:r>
      <w:r w:rsidR="0066390F">
        <w:rPr>
          <w:rFonts w:eastAsiaTheme="minorEastAsia"/>
          <w:sz w:val="24"/>
          <w:szCs w:val="24"/>
        </w:rPr>
        <w:t xml:space="preserve">, coherently with the hypothesis born from </w:t>
      </w:r>
      <w:proofErr w:type="spellStart"/>
      <w:r w:rsidR="0066390F" w:rsidRPr="00D117B9">
        <w:rPr>
          <w:rFonts w:eastAsiaTheme="minorEastAsia"/>
          <w:i/>
          <w:iCs/>
          <w:sz w:val="24"/>
          <w:szCs w:val="24"/>
        </w:rPr>
        <w:t>NSCNet’s</w:t>
      </w:r>
      <w:proofErr w:type="spellEnd"/>
      <w:r w:rsidR="0066390F">
        <w:rPr>
          <w:rFonts w:eastAsiaTheme="minorEastAsia"/>
          <w:sz w:val="24"/>
          <w:szCs w:val="24"/>
        </w:rPr>
        <w:t xml:space="preserve"> best results.</w:t>
      </w:r>
    </w:p>
    <w:p w14:paraId="34ACD5CB" w14:textId="77777777" w:rsidR="004910EC" w:rsidRDefault="004910EC" w:rsidP="00F34AC0">
      <w:pPr>
        <w:rPr>
          <w:sz w:val="28"/>
          <w:szCs w:val="28"/>
        </w:rPr>
      </w:pPr>
    </w:p>
    <w:p w14:paraId="3543C5B4" w14:textId="7B95F7F4" w:rsidR="00F34AC0" w:rsidRDefault="00F34AC0" w:rsidP="00F34AC0">
      <w:pPr>
        <w:pStyle w:val="Paragrafoelenco"/>
        <w:numPr>
          <w:ilvl w:val="0"/>
          <w:numId w:val="3"/>
        </w:numPr>
        <w:ind w:left="360"/>
        <w:rPr>
          <w:b/>
          <w:bCs/>
          <w:sz w:val="32"/>
          <w:szCs w:val="32"/>
        </w:rPr>
      </w:pPr>
      <w:r w:rsidRPr="000E74E9">
        <w:rPr>
          <w:b/>
          <w:bCs/>
          <w:sz w:val="32"/>
          <w:szCs w:val="32"/>
        </w:rPr>
        <w:t>First problem: underflow</w:t>
      </w:r>
    </w:p>
    <w:p w14:paraId="2BD64A21" w14:textId="22A4D6F8" w:rsidR="00840ED4" w:rsidRDefault="00070612" w:rsidP="00F36989">
      <w:pPr>
        <w:jc w:val="both"/>
        <w:rPr>
          <w:sz w:val="24"/>
          <w:szCs w:val="24"/>
        </w:rPr>
      </w:pPr>
      <w:r>
        <w:rPr>
          <w:sz w:val="24"/>
          <w:szCs w:val="24"/>
        </w:rPr>
        <w:t xml:space="preserve">After the implementation and the first tests on other simple datasets, making use of </w:t>
      </w:r>
      <w:proofErr w:type="spellStart"/>
      <w:r w:rsidRPr="00F36989">
        <w:rPr>
          <w:i/>
          <w:iCs/>
          <w:sz w:val="24"/>
          <w:szCs w:val="24"/>
        </w:rPr>
        <w:t>VaDe</w:t>
      </w:r>
      <w:proofErr w:type="spellEnd"/>
      <w:r>
        <w:rPr>
          <w:sz w:val="24"/>
          <w:szCs w:val="24"/>
        </w:rPr>
        <w:t xml:space="preserve"> to solve the clustering task on </w:t>
      </w:r>
      <w:r w:rsidR="00F25200">
        <w:rPr>
          <w:sz w:val="24"/>
          <w:szCs w:val="24"/>
        </w:rPr>
        <w:t>nightingales</w:t>
      </w:r>
      <w:r>
        <w:rPr>
          <w:sz w:val="24"/>
          <w:szCs w:val="24"/>
        </w:rPr>
        <w:t xml:space="preserve">’ songs </w:t>
      </w:r>
      <w:r w:rsidR="00F25200">
        <w:rPr>
          <w:sz w:val="24"/>
          <w:szCs w:val="24"/>
        </w:rPr>
        <w:t>has led to a couple of problems and, consequently, many failures.</w:t>
      </w:r>
    </w:p>
    <w:p w14:paraId="3B103738" w14:textId="19E5412B" w:rsidR="00756717" w:rsidRDefault="00F25200" w:rsidP="00F36989">
      <w:pPr>
        <w:jc w:val="both"/>
        <w:rPr>
          <w:sz w:val="24"/>
          <w:szCs w:val="24"/>
        </w:rPr>
      </w:pPr>
      <w:r>
        <w:rPr>
          <w:sz w:val="24"/>
          <w:szCs w:val="24"/>
        </w:rPr>
        <w:t xml:space="preserve">The first encountered problem was due to the higher number of dimensions and clusters compared to the previous experiments. Going down into the details, the probability, for each of the </w:t>
      </w:r>
      <w:r w:rsidR="00756717">
        <w:rPr>
          <w:sz w:val="24"/>
          <w:szCs w:val="24"/>
        </w:rPr>
        <w:t>feature</w:t>
      </w:r>
      <w:r>
        <w:rPr>
          <w:sz w:val="24"/>
          <w:szCs w:val="24"/>
        </w:rPr>
        <w:t xml:space="preserve">s, to belong to each of the </w:t>
      </w:r>
      <w:r w:rsidR="00F36989">
        <w:rPr>
          <w:sz w:val="24"/>
          <w:szCs w:val="24"/>
        </w:rPr>
        <w:t>G</w:t>
      </w:r>
      <w:r w:rsidR="00756717">
        <w:rPr>
          <w:sz w:val="24"/>
          <w:szCs w:val="24"/>
        </w:rPr>
        <w:t>aussians (clusters) was computed, following the referenced paper [</w:t>
      </w:r>
      <w:r w:rsidR="00B83591">
        <w:rPr>
          <w:sz w:val="24"/>
          <w:szCs w:val="24"/>
        </w:rPr>
        <w:t>3</w:t>
      </w:r>
      <w:r w:rsidR="00756717">
        <w:rPr>
          <w:sz w:val="24"/>
          <w:szCs w:val="24"/>
        </w:rPr>
        <w:t xml:space="preserve">], using the </w:t>
      </w:r>
      <w:r w:rsidR="00EC25E0">
        <w:rPr>
          <w:sz w:val="24"/>
          <w:szCs w:val="24"/>
        </w:rPr>
        <w:t>formula (1).</w:t>
      </w:r>
      <w:r w:rsidR="00B83591">
        <w:rPr>
          <w:sz w:val="24"/>
          <w:szCs w:val="24"/>
        </w:rPr>
        <w:t xml:space="preserve"> </w:t>
      </w:r>
      <w:r w:rsidR="00756717">
        <w:rPr>
          <w:sz w:val="24"/>
          <w:szCs w:val="24"/>
        </w:rPr>
        <w:t xml:space="preserve">Which basically computes the </w:t>
      </w:r>
      <w:r w:rsidR="00EE14FF">
        <w:rPr>
          <w:sz w:val="24"/>
          <w:szCs w:val="24"/>
        </w:rPr>
        <w:t>G</w:t>
      </w:r>
      <w:r w:rsidR="00756717">
        <w:rPr>
          <w:sz w:val="24"/>
          <w:szCs w:val="24"/>
        </w:rPr>
        <w:t>aussian probability for each cluster and along the axis of all the features.</w:t>
      </w:r>
    </w:p>
    <w:p w14:paraId="7FB9C66B" w14:textId="785F91EA" w:rsidR="00756717" w:rsidRDefault="00756717" w:rsidP="00F36989">
      <w:pPr>
        <w:jc w:val="both"/>
        <w:rPr>
          <w:rFonts w:eastAsiaTheme="minorEastAsia"/>
          <w:sz w:val="24"/>
          <w:szCs w:val="24"/>
        </w:rPr>
      </w:pPr>
      <w:r>
        <w:rPr>
          <w:sz w:val="24"/>
          <w:szCs w:val="24"/>
        </w:rPr>
        <w:t xml:space="preserve">However, this computation has been affected by a side effect: summing the </w:t>
      </w:r>
      <w:r w:rsidR="00E32FE1">
        <w:rPr>
          <w:sz w:val="24"/>
          <w:szCs w:val="24"/>
        </w:rPr>
        <w:t xml:space="preserve">values obtained for all the features, the next step involved the computation of </w:t>
      </w:r>
      <m:oMath>
        <m:r>
          <w:rPr>
            <w:rFonts w:ascii="Cambria Math" w:hAnsi="Cambria Math"/>
            <w:sz w:val="24"/>
            <w:szCs w:val="24"/>
          </w:rPr>
          <m:t>e</m:t>
        </m:r>
      </m:oMath>
      <w:r w:rsidR="00E32FE1">
        <w:rPr>
          <w:rFonts w:eastAsiaTheme="minorEastAsia"/>
          <w:sz w:val="24"/>
          <w:szCs w:val="24"/>
        </w:rPr>
        <w:t xml:space="preserve"> over a highly negative value, causing an underflow approximation that set all the probabilities to zero.</w:t>
      </w:r>
    </w:p>
    <w:p w14:paraId="056DAA5C" w14:textId="700932AA" w:rsidR="00871118" w:rsidRDefault="00871118" w:rsidP="00F36989">
      <w:pPr>
        <w:jc w:val="both"/>
        <w:rPr>
          <w:rFonts w:eastAsiaTheme="minorEastAsia"/>
          <w:sz w:val="24"/>
          <w:szCs w:val="24"/>
        </w:rPr>
      </w:pPr>
      <w:r>
        <w:rPr>
          <w:rFonts w:eastAsiaTheme="minorEastAsia"/>
          <w:sz w:val="24"/>
          <w:szCs w:val="24"/>
        </w:rPr>
        <w:t xml:space="preserve">This issue has been solved by replacing the sum with a mean in </w:t>
      </w:r>
      <w:r w:rsidR="00EC25E0">
        <w:rPr>
          <w:rFonts w:eastAsiaTheme="minorEastAsia"/>
          <w:sz w:val="24"/>
          <w:szCs w:val="24"/>
        </w:rPr>
        <w:t>(1):</w:t>
      </w:r>
    </w:p>
    <w:p w14:paraId="428E93F6" w14:textId="332B8B5A" w:rsidR="00871118" w:rsidRDefault="00EC25E0" w:rsidP="00F36989">
      <w:pPr>
        <w:jc w:val="both"/>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m:t>
              </m:r>
            </m:e>
            <m:e>
              <m:r>
                <w:rPr>
                  <w:rFonts w:ascii="Cambria Math" w:eastAsiaTheme="minorEastAsia" w:hAnsi="Cambria Math"/>
                  <w:sz w:val="24"/>
                  <w:szCs w:val="24"/>
                </w:rPr>
                <m:t>c</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r>
                        <w:rPr>
                          <w:rFonts w:ascii="Cambria Math" w:eastAsiaTheme="minorEastAsia" w:hAnsi="Cambria Math"/>
                          <w:sz w:val="24"/>
                          <w:szCs w:val="24"/>
                        </w:rPr>
                        <m:t>Dim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d</m:t>
                      </m:r>
                    </m:sub>
                    <m:sup>
                      <m:r>
                        <w:rPr>
                          <w:rFonts w:ascii="Cambria Math" w:eastAsiaTheme="minorEastAsia" w:hAnsi="Cambria Math"/>
                          <w:sz w:val="24"/>
                          <w:szCs w:val="24"/>
                        </w:rPr>
                        <m:t>Dim</m:t>
                      </m:r>
                    </m:sup>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z-μ</m:t>
                                  </m:r>
                                </m:e>
                              </m:d>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σ</m:t>
                              </m:r>
                            </m:sup>
                          </m:sSup>
                        </m:den>
                      </m:f>
                    </m:e>
                  </m:nary>
                  <m:r>
                    <w:rPr>
                      <w:rFonts w:ascii="Cambria Math" w:eastAsiaTheme="minorEastAsia" w:hAnsi="Cambria Math"/>
                      <w:sz w:val="24"/>
                      <w:szCs w:val="24"/>
                    </w:rPr>
                    <m:t>-σ</m:t>
                  </m:r>
                </m:sup>
              </m:sSup>
            </m:num>
            <m:den>
              <m:r>
                <w:rPr>
                  <w:rFonts w:ascii="Cambria Math" w:eastAsiaTheme="minorEastAsia" w:hAnsi="Cambria Math"/>
                  <w:sz w:val="24"/>
                  <w:szCs w:val="24"/>
                </w:rPr>
                <m:t>2π</m:t>
              </m:r>
            </m:den>
          </m:f>
          <m:r>
            <w:rPr>
              <w:rFonts w:ascii="Cambria Math" w:eastAsiaTheme="minorEastAsia" w:hAnsi="Cambria Math"/>
              <w:sz w:val="24"/>
              <w:szCs w:val="24"/>
            </w:rPr>
            <m:t xml:space="preserve">   (</m:t>
          </m:r>
          <m:r>
            <w:rPr>
              <w:rFonts w:ascii="Cambria Math" w:eastAsiaTheme="minorEastAsia" w:hAnsi="Cambria Math"/>
              <w:sz w:val="24"/>
              <w:szCs w:val="24"/>
            </w:rPr>
            <m:t>3</m:t>
          </m:r>
          <m:r>
            <w:rPr>
              <w:rFonts w:ascii="Cambria Math" w:eastAsiaTheme="minorEastAsia" w:hAnsi="Cambria Math"/>
              <w:sz w:val="24"/>
              <w:szCs w:val="24"/>
            </w:rPr>
            <m:t>)</m:t>
          </m:r>
        </m:oMath>
      </m:oMathPara>
    </w:p>
    <w:p w14:paraId="74513BFB" w14:textId="27582108" w:rsidR="00871118" w:rsidRPr="00840ED4" w:rsidRDefault="00871118" w:rsidP="00F36989">
      <w:pPr>
        <w:jc w:val="both"/>
        <w:rPr>
          <w:sz w:val="24"/>
          <w:szCs w:val="24"/>
        </w:rPr>
      </w:pPr>
      <w:r>
        <w:rPr>
          <w:rFonts w:eastAsiaTheme="minorEastAsia"/>
          <w:sz w:val="24"/>
          <w:szCs w:val="24"/>
        </w:rPr>
        <w:t xml:space="preserve">By doing this, the maths behind the computation of conditioned probabilities has remained the same, since a higher </w:t>
      </w:r>
      <w:r w:rsidR="00882A68">
        <w:rPr>
          <w:rFonts w:eastAsiaTheme="minorEastAsia"/>
          <w:sz w:val="24"/>
          <w:szCs w:val="24"/>
        </w:rPr>
        <w:t xml:space="preserve">mean along the features with respect to a specific </w:t>
      </w:r>
      <w:r w:rsidR="000344A4">
        <w:rPr>
          <w:rFonts w:eastAsiaTheme="minorEastAsia"/>
          <w:sz w:val="24"/>
          <w:szCs w:val="24"/>
        </w:rPr>
        <w:t>G</w:t>
      </w:r>
      <w:r w:rsidR="00882A68">
        <w:rPr>
          <w:rFonts w:eastAsiaTheme="minorEastAsia"/>
          <w:sz w:val="24"/>
          <w:szCs w:val="24"/>
        </w:rPr>
        <w:t xml:space="preserve">aussian </w:t>
      </w:r>
      <w:r w:rsidR="0091643E">
        <w:rPr>
          <w:rFonts w:eastAsiaTheme="minorEastAsia"/>
          <w:sz w:val="24"/>
          <w:szCs w:val="24"/>
        </w:rPr>
        <w:t>was</w:t>
      </w:r>
      <w:r w:rsidR="00882A68">
        <w:rPr>
          <w:rFonts w:eastAsiaTheme="minorEastAsia"/>
          <w:sz w:val="24"/>
          <w:szCs w:val="24"/>
        </w:rPr>
        <w:t xml:space="preserve"> still associated with a higher probability to belong to that </w:t>
      </w:r>
      <w:r w:rsidR="00246000">
        <w:rPr>
          <w:rFonts w:eastAsiaTheme="minorEastAsia"/>
          <w:sz w:val="24"/>
          <w:szCs w:val="24"/>
        </w:rPr>
        <w:t>G</w:t>
      </w:r>
      <w:r w:rsidR="00882A68">
        <w:rPr>
          <w:rFonts w:eastAsiaTheme="minorEastAsia"/>
          <w:sz w:val="24"/>
          <w:szCs w:val="24"/>
        </w:rPr>
        <w:t>aussian</w:t>
      </w:r>
      <w:r w:rsidR="000F13E3">
        <w:rPr>
          <w:rFonts w:eastAsiaTheme="minorEastAsia"/>
          <w:sz w:val="24"/>
          <w:szCs w:val="24"/>
        </w:rPr>
        <w:t xml:space="preserve"> and </w:t>
      </w:r>
      <w:r w:rsidR="00246000">
        <w:rPr>
          <w:rFonts w:eastAsiaTheme="minorEastAsia"/>
          <w:sz w:val="24"/>
          <w:szCs w:val="24"/>
        </w:rPr>
        <w:t>vice versa</w:t>
      </w:r>
      <w:r w:rsidR="00882A68">
        <w:rPr>
          <w:rFonts w:eastAsiaTheme="minorEastAsia"/>
          <w:sz w:val="24"/>
          <w:szCs w:val="24"/>
        </w:rPr>
        <w:t>, as it happened in</w:t>
      </w:r>
      <w:r w:rsidR="0046180B">
        <w:rPr>
          <w:rFonts w:eastAsiaTheme="minorEastAsia"/>
          <w:sz w:val="24"/>
          <w:szCs w:val="24"/>
        </w:rPr>
        <w:t xml:space="preserve"> (1)</w:t>
      </w:r>
      <w:r w:rsidR="00882A68">
        <w:rPr>
          <w:rFonts w:eastAsiaTheme="minorEastAsia"/>
          <w:sz w:val="24"/>
          <w:szCs w:val="24"/>
        </w:rPr>
        <w:t>.</w:t>
      </w:r>
    </w:p>
    <w:p w14:paraId="63AFE844" w14:textId="77777777" w:rsidR="00F34AC0" w:rsidRDefault="00F34AC0" w:rsidP="00F34AC0">
      <w:pPr>
        <w:pStyle w:val="Paragrafoelenco"/>
        <w:ind w:left="360"/>
        <w:rPr>
          <w:sz w:val="28"/>
          <w:szCs w:val="28"/>
        </w:rPr>
      </w:pPr>
    </w:p>
    <w:p w14:paraId="35AABAE7" w14:textId="6E6E60B3" w:rsidR="00F34AC0" w:rsidRPr="000E74E9" w:rsidRDefault="00F34AC0" w:rsidP="00F34AC0">
      <w:pPr>
        <w:pStyle w:val="Paragrafoelenco"/>
        <w:numPr>
          <w:ilvl w:val="0"/>
          <w:numId w:val="3"/>
        </w:numPr>
        <w:ind w:left="360"/>
        <w:rPr>
          <w:b/>
          <w:bCs/>
          <w:sz w:val="32"/>
          <w:szCs w:val="32"/>
        </w:rPr>
      </w:pPr>
      <w:r w:rsidRPr="000E74E9">
        <w:rPr>
          <w:b/>
          <w:bCs/>
          <w:sz w:val="32"/>
          <w:szCs w:val="32"/>
        </w:rPr>
        <w:t>Second problem: trivial parametrization</w:t>
      </w:r>
    </w:p>
    <w:p w14:paraId="0EADEB2C" w14:textId="65380393" w:rsidR="00DE078F" w:rsidRDefault="00DA52CC" w:rsidP="000A560B">
      <w:pPr>
        <w:jc w:val="both"/>
        <w:rPr>
          <w:sz w:val="24"/>
          <w:szCs w:val="24"/>
        </w:rPr>
      </w:pPr>
      <w:r>
        <w:rPr>
          <w:sz w:val="24"/>
          <w:szCs w:val="24"/>
        </w:rPr>
        <w:t>Differently from the simpler cases, with a higher number of clusters and a higher number of dimensions, the convergence to an optimal solution following closely the number of clusters given in input becomes very unstable.</w:t>
      </w:r>
    </w:p>
    <w:p w14:paraId="30EDFF23" w14:textId="29016868" w:rsidR="00DA52CC" w:rsidRDefault="00DA52CC" w:rsidP="000A560B">
      <w:pPr>
        <w:jc w:val="both"/>
        <w:rPr>
          <w:sz w:val="24"/>
          <w:szCs w:val="24"/>
        </w:rPr>
      </w:pPr>
      <w:r>
        <w:rPr>
          <w:sz w:val="24"/>
          <w:szCs w:val="24"/>
        </w:rPr>
        <w:t xml:space="preserve">The model finds a trivial path to minimize both the reconstruction loss and the </w:t>
      </w:r>
      <w:proofErr w:type="spellStart"/>
      <w:r w:rsidRPr="000A560B">
        <w:rPr>
          <w:i/>
          <w:iCs/>
          <w:sz w:val="24"/>
          <w:szCs w:val="24"/>
        </w:rPr>
        <w:t>Kullback-Leibler</w:t>
      </w:r>
      <w:proofErr w:type="spellEnd"/>
      <w:r>
        <w:rPr>
          <w:sz w:val="24"/>
          <w:szCs w:val="24"/>
        </w:rPr>
        <w:t xml:space="preserve"> loss (with respect to the </w:t>
      </w:r>
      <w:r w:rsidR="000A560B">
        <w:rPr>
          <w:sz w:val="24"/>
          <w:szCs w:val="24"/>
        </w:rPr>
        <w:t>G</w:t>
      </w:r>
      <w:r>
        <w:rPr>
          <w:sz w:val="24"/>
          <w:szCs w:val="24"/>
        </w:rPr>
        <w:t xml:space="preserve">aussian mixture). It creates a complete unbalance toward one of the clusters by maximizing its prior probability, so that that cluster always takes the upper hand even after </w:t>
      </w:r>
      <w:r w:rsidR="000A560B">
        <w:rPr>
          <w:sz w:val="24"/>
          <w:szCs w:val="24"/>
        </w:rPr>
        <w:t>the computation in (2)</w:t>
      </w:r>
      <w:r>
        <w:rPr>
          <w:sz w:val="24"/>
          <w:szCs w:val="24"/>
        </w:rPr>
        <w:t xml:space="preserve">. In other words, </w:t>
      </w:r>
      <w:r w:rsidR="006E474F">
        <w:rPr>
          <w:sz w:val="24"/>
          <w:szCs w:val="24"/>
        </w:rPr>
        <w:t>the model tries to mimic what occurred in the vanilla VAE, also leading to a bad organized space and a single cluster as the output.</w:t>
      </w:r>
    </w:p>
    <w:p w14:paraId="2D1A785F" w14:textId="6B88A847" w:rsidR="000D65D1" w:rsidRDefault="000D65D1" w:rsidP="000A560B">
      <w:pPr>
        <w:jc w:val="both"/>
        <w:rPr>
          <w:sz w:val="24"/>
          <w:szCs w:val="24"/>
        </w:rPr>
      </w:pPr>
    </w:p>
    <w:p w14:paraId="74ACAED7" w14:textId="49BD84FD" w:rsidR="000D65D1" w:rsidRDefault="000D65D1" w:rsidP="000A560B">
      <w:pPr>
        <w:jc w:val="both"/>
        <w:rPr>
          <w:sz w:val="24"/>
          <w:szCs w:val="24"/>
        </w:rPr>
      </w:pPr>
      <w:r>
        <w:rPr>
          <w:sz w:val="24"/>
          <w:szCs w:val="24"/>
        </w:rPr>
        <w:t>To tackle this issue, many attempts have been done:</w:t>
      </w:r>
    </w:p>
    <w:p w14:paraId="536F390F" w14:textId="3BF0A665" w:rsidR="007163A5" w:rsidRDefault="0073736D" w:rsidP="000A560B">
      <w:pPr>
        <w:pStyle w:val="Paragrafoelenco"/>
        <w:numPr>
          <w:ilvl w:val="0"/>
          <w:numId w:val="5"/>
        </w:numPr>
        <w:jc w:val="both"/>
        <w:rPr>
          <w:sz w:val="24"/>
          <w:szCs w:val="24"/>
        </w:rPr>
      </w:pPr>
      <w:r>
        <w:rPr>
          <w:sz w:val="24"/>
          <w:szCs w:val="24"/>
        </w:rPr>
        <w:t xml:space="preserve">Since the given dataset may be highly skewed due to a supposed </w:t>
      </w:r>
      <w:proofErr w:type="spellStart"/>
      <w:r>
        <w:rPr>
          <w:sz w:val="24"/>
          <w:szCs w:val="24"/>
        </w:rPr>
        <w:t>Zipf’s</w:t>
      </w:r>
      <w:proofErr w:type="spellEnd"/>
      <w:r>
        <w:rPr>
          <w:sz w:val="24"/>
          <w:szCs w:val="24"/>
        </w:rPr>
        <w:t xml:space="preserve"> law distribution, </w:t>
      </w:r>
      <w:r w:rsidR="007163A5">
        <w:rPr>
          <w:sz w:val="24"/>
          <w:szCs w:val="24"/>
        </w:rPr>
        <w:t xml:space="preserve">to mitigate the trivial parametrization coming from batches made up of a single cluster, a uniform cluster sampler has been implemented, based on </w:t>
      </w:r>
      <w:r w:rsidR="007163A5" w:rsidRPr="00417C4E">
        <w:rPr>
          <w:i/>
          <w:iCs/>
          <w:sz w:val="24"/>
          <w:szCs w:val="24"/>
        </w:rPr>
        <w:t>pseudo-labels</w:t>
      </w:r>
      <w:r w:rsidR="007163A5">
        <w:rPr>
          <w:sz w:val="24"/>
          <w:szCs w:val="24"/>
        </w:rPr>
        <w:t xml:space="preserve"> produced by the </w:t>
      </w:r>
      <w:proofErr w:type="spellStart"/>
      <w:r w:rsidR="007163A5">
        <w:rPr>
          <w:sz w:val="24"/>
          <w:szCs w:val="24"/>
        </w:rPr>
        <w:t>NSCNet</w:t>
      </w:r>
      <w:proofErr w:type="spellEnd"/>
      <w:r w:rsidR="007163A5">
        <w:rPr>
          <w:sz w:val="24"/>
          <w:szCs w:val="24"/>
        </w:rPr>
        <w:t>. This preventative measure had no sensible improvements, making more probable the theory of the curse of dimensionality (see later).</w:t>
      </w:r>
    </w:p>
    <w:p w14:paraId="1A2C3FAC" w14:textId="38A448D2" w:rsidR="007163A5" w:rsidRPr="00D64CD6" w:rsidRDefault="004B62C6" w:rsidP="000A560B">
      <w:pPr>
        <w:pStyle w:val="Paragrafoelenco"/>
        <w:numPr>
          <w:ilvl w:val="0"/>
          <w:numId w:val="5"/>
        </w:numPr>
        <w:jc w:val="both"/>
        <w:rPr>
          <w:sz w:val="24"/>
          <w:szCs w:val="24"/>
        </w:rPr>
      </w:pPr>
      <w:r>
        <w:rPr>
          <w:sz w:val="24"/>
          <w:szCs w:val="24"/>
        </w:rPr>
        <w:t xml:space="preserve">Other </w:t>
      </w:r>
      <w:proofErr w:type="spellStart"/>
      <w:r>
        <w:rPr>
          <w:sz w:val="24"/>
          <w:szCs w:val="24"/>
        </w:rPr>
        <w:t>regularizers</w:t>
      </w:r>
      <w:proofErr w:type="spellEnd"/>
      <w:r>
        <w:rPr>
          <w:sz w:val="24"/>
          <w:szCs w:val="24"/>
        </w:rPr>
        <w:t xml:space="preserve"> have been tried. Especially those based on the </w:t>
      </w:r>
      <w:r w:rsidRPr="00417C4E">
        <w:rPr>
          <w:b/>
          <w:bCs/>
          <w:sz w:val="24"/>
          <w:szCs w:val="24"/>
        </w:rPr>
        <w:t>entropy</w:t>
      </w:r>
      <w:r w:rsidR="0078124E">
        <w:rPr>
          <w:sz w:val="24"/>
          <w:szCs w:val="24"/>
        </w:rPr>
        <w:t>, computed as expressed in (4)</w:t>
      </w:r>
      <w:r w:rsidR="00CC129E">
        <w:rPr>
          <w:sz w:val="24"/>
          <w:szCs w:val="24"/>
        </w:rPr>
        <w:t xml:space="preserve"> along the cluster-related axis</w:t>
      </w:r>
      <w:r>
        <w:rPr>
          <w:sz w:val="24"/>
          <w:szCs w:val="24"/>
        </w:rPr>
        <w:t xml:space="preserve">: the entropies of the conditioned probabilities (probability of each set of features to belong to each </w:t>
      </w:r>
      <w:r w:rsidR="00417C4E">
        <w:rPr>
          <w:sz w:val="24"/>
          <w:szCs w:val="24"/>
        </w:rPr>
        <w:t>G</w:t>
      </w:r>
      <w:r>
        <w:rPr>
          <w:sz w:val="24"/>
          <w:szCs w:val="24"/>
        </w:rPr>
        <w:t xml:space="preserve">aussian), the prior probabilities </w:t>
      </w:r>
      <m:oMath>
        <m:r>
          <w:rPr>
            <w:rFonts w:ascii="Cambria Math" w:hAnsi="Cambria Math"/>
            <w:sz w:val="24"/>
            <w:szCs w:val="24"/>
          </w:rPr>
          <m:t>π</m:t>
        </m:r>
      </m:oMath>
      <w:r>
        <w:rPr>
          <w:rFonts w:eastAsiaTheme="minorEastAsia"/>
          <w:sz w:val="24"/>
          <w:szCs w:val="24"/>
        </w:rPr>
        <w:t xml:space="preserve"> and the likelihood probabilities </w:t>
      </w:r>
      <m:oMath>
        <m:r>
          <w:rPr>
            <w:rFonts w:ascii="Cambria Math" w:eastAsiaTheme="minorEastAsia" w:hAnsi="Cambria Math"/>
            <w:sz w:val="24"/>
            <w:szCs w:val="24"/>
          </w:rPr>
          <m:t>γ</m:t>
        </m:r>
      </m:oMath>
      <w:r>
        <w:rPr>
          <w:rFonts w:eastAsiaTheme="minorEastAsia"/>
          <w:sz w:val="24"/>
          <w:szCs w:val="24"/>
        </w:rPr>
        <w:t xml:space="preserve"> have been forcefully manipulated to output a more reasonable final distribution of the clusters, instead of a single one dominating.</w:t>
      </w:r>
      <w:r w:rsidR="00505C88">
        <w:rPr>
          <w:rFonts w:eastAsiaTheme="minorEastAsia"/>
          <w:sz w:val="24"/>
          <w:szCs w:val="24"/>
        </w:rPr>
        <w:t xml:space="preserve"> Particularly, </w:t>
      </w:r>
      <w:r w:rsidR="00A20BCC">
        <w:rPr>
          <w:rFonts w:eastAsiaTheme="minorEastAsia"/>
          <w:sz w:val="24"/>
          <w:szCs w:val="24"/>
        </w:rPr>
        <w:t xml:space="preserve">the entropy over the conditioned probabilities (along the clusters’ axis) has been </w:t>
      </w:r>
      <w:r w:rsidR="00D70C5D">
        <w:rPr>
          <w:rFonts w:eastAsiaTheme="minorEastAsia"/>
          <w:sz w:val="24"/>
          <w:szCs w:val="24"/>
        </w:rPr>
        <w:t>de</w:t>
      </w:r>
      <w:r w:rsidR="00A20BCC">
        <w:rPr>
          <w:rFonts w:eastAsiaTheme="minorEastAsia"/>
          <w:sz w:val="24"/>
          <w:szCs w:val="24"/>
        </w:rPr>
        <w:t>creased</w:t>
      </w:r>
      <w:r w:rsidR="00D70C5D">
        <w:rPr>
          <w:rFonts w:eastAsiaTheme="minorEastAsia"/>
          <w:sz w:val="24"/>
          <w:szCs w:val="24"/>
        </w:rPr>
        <w:t xml:space="preserve">, as well as </w:t>
      </w:r>
      <w:r w:rsidR="00417C4E">
        <w:rPr>
          <w:rFonts w:eastAsiaTheme="minorEastAsia"/>
          <w:sz w:val="24"/>
          <w:szCs w:val="24"/>
        </w:rPr>
        <w:t xml:space="preserve">for </w:t>
      </w:r>
      <m:oMath>
        <m:r>
          <w:rPr>
            <w:rFonts w:ascii="Cambria Math" w:eastAsiaTheme="minorEastAsia" w:hAnsi="Cambria Math"/>
            <w:sz w:val="24"/>
            <w:szCs w:val="24"/>
          </w:rPr>
          <m:t>γ</m:t>
        </m:r>
      </m:oMath>
      <w:r w:rsidR="00D70C5D">
        <w:rPr>
          <w:rFonts w:eastAsiaTheme="minorEastAsia"/>
          <w:sz w:val="24"/>
          <w:szCs w:val="24"/>
        </w:rPr>
        <w:t xml:space="preserve">, </w:t>
      </w:r>
      <w:r w:rsidR="00A20BCC">
        <w:rPr>
          <w:rFonts w:eastAsiaTheme="minorEastAsia"/>
          <w:sz w:val="24"/>
          <w:szCs w:val="24"/>
        </w:rPr>
        <w:t xml:space="preserve">adding a term to the loss function, trying to avoid a uniform distribution (meaning that each sample has the same probability to belong to each of the </w:t>
      </w:r>
      <w:r w:rsidR="005B7E5A">
        <w:rPr>
          <w:rFonts w:eastAsiaTheme="minorEastAsia"/>
          <w:sz w:val="24"/>
          <w:szCs w:val="24"/>
        </w:rPr>
        <w:t>G</w:t>
      </w:r>
      <w:r w:rsidR="00A20BCC">
        <w:rPr>
          <w:rFonts w:eastAsiaTheme="minorEastAsia"/>
          <w:sz w:val="24"/>
          <w:szCs w:val="24"/>
        </w:rPr>
        <w:t xml:space="preserve">aussians), which has also been encountered in some experiments; </w:t>
      </w:r>
      <w:r w:rsidR="00D70C5D">
        <w:rPr>
          <w:rFonts w:eastAsiaTheme="minorEastAsia"/>
          <w:sz w:val="24"/>
          <w:szCs w:val="24"/>
        </w:rPr>
        <w:t xml:space="preserve">while the entropy of </w:t>
      </w:r>
      <m:oMath>
        <m:r>
          <w:rPr>
            <w:rFonts w:ascii="Cambria Math" w:eastAsiaTheme="minorEastAsia" w:hAnsi="Cambria Math"/>
            <w:sz w:val="24"/>
            <w:szCs w:val="24"/>
          </w:rPr>
          <m:t>π</m:t>
        </m:r>
      </m:oMath>
      <w:r w:rsidR="00D70C5D">
        <w:rPr>
          <w:rFonts w:eastAsiaTheme="minorEastAsia"/>
          <w:sz w:val="24"/>
          <w:szCs w:val="24"/>
        </w:rPr>
        <w:t xml:space="preserve"> has been slightly increased (with a smaller loss term), since, as already pointed, this distribution tent to be to</w:t>
      </w:r>
      <w:r w:rsidR="00417C4E">
        <w:rPr>
          <w:rFonts w:eastAsiaTheme="minorEastAsia"/>
          <w:sz w:val="24"/>
          <w:szCs w:val="24"/>
        </w:rPr>
        <w:t>o</w:t>
      </w:r>
      <w:r w:rsidR="00D70C5D">
        <w:rPr>
          <w:rFonts w:eastAsiaTheme="minorEastAsia"/>
          <w:sz w:val="24"/>
          <w:szCs w:val="24"/>
        </w:rPr>
        <w:t xml:space="preserve"> unbalanced in favour of a single cluster (very low entropy). All these </w:t>
      </w:r>
      <w:proofErr w:type="spellStart"/>
      <w:r w:rsidR="00D70C5D">
        <w:rPr>
          <w:rFonts w:eastAsiaTheme="minorEastAsia"/>
          <w:sz w:val="24"/>
          <w:szCs w:val="24"/>
        </w:rPr>
        <w:t>regularizers</w:t>
      </w:r>
      <w:proofErr w:type="spellEnd"/>
      <w:r w:rsidR="00D70C5D">
        <w:rPr>
          <w:rFonts w:eastAsiaTheme="minorEastAsia"/>
          <w:sz w:val="24"/>
          <w:szCs w:val="24"/>
        </w:rPr>
        <w:t xml:space="preserve"> have been tried in different combinations and with different weights parameters. </w:t>
      </w:r>
      <w:r w:rsidR="00425897">
        <w:rPr>
          <w:rFonts w:eastAsiaTheme="minorEastAsia"/>
          <w:sz w:val="24"/>
          <w:szCs w:val="24"/>
        </w:rPr>
        <w:t>The overall results slightly improved, with an increasing in the number of identified clusters, which still stayed very low</w:t>
      </w:r>
      <w:r w:rsidR="000514F5">
        <w:rPr>
          <w:rFonts w:eastAsiaTheme="minorEastAsia"/>
          <w:sz w:val="24"/>
          <w:szCs w:val="24"/>
        </w:rPr>
        <w:t>, especially by</w:t>
      </w:r>
      <w:r w:rsidR="00425897">
        <w:rPr>
          <w:rFonts w:eastAsiaTheme="minorEastAsia"/>
          <w:sz w:val="24"/>
          <w:szCs w:val="24"/>
        </w:rPr>
        <w:t xml:space="preserve"> increasing the expected number of clusters in input.</w:t>
      </w:r>
      <w:r w:rsidR="00935F24">
        <w:rPr>
          <w:rFonts w:eastAsiaTheme="minorEastAsia"/>
          <w:sz w:val="24"/>
          <w:szCs w:val="24"/>
        </w:rPr>
        <w:t xml:space="preserve"> Generally, the trivial parametrization has been only slightly reduced with this technique, with the model still oriented toward a simple solution with few clusters.</w:t>
      </w:r>
    </w:p>
    <w:p w14:paraId="51EB16C9" w14:textId="6C86D93C" w:rsidR="00D64CD6" w:rsidRDefault="00602904" w:rsidP="000A560B">
      <w:pPr>
        <w:pStyle w:val="Paragrafoelenco"/>
        <w:numPr>
          <w:ilvl w:val="0"/>
          <w:numId w:val="5"/>
        </w:numPr>
        <w:jc w:val="both"/>
        <w:rPr>
          <w:sz w:val="24"/>
          <w:szCs w:val="24"/>
        </w:rPr>
      </w:pPr>
      <w:r>
        <w:rPr>
          <w:sz w:val="24"/>
          <w:szCs w:val="24"/>
        </w:rPr>
        <w:t xml:space="preserve">A last </w:t>
      </w:r>
      <w:proofErr w:type="spellStart"/>
      <w:r>
        <w:rPr>
          <w:sz w:val="24"/>
          <w:szCs w:val="24"/>
        </w:rPr>
        <w:t>regularizer</w:t>
      </w:r>
      <w:proofErr w:type="spellEnd"/>
      <w:r>
        <w:rPr>
          <w:sz w:val="24"/>
          <w:szCs w:val="24"/>
        </w:rPr>
        <w:t xml:space="preserve"> has been tested with no success, trying to </w:t>
      </w:r>
      <w:r w:rsidR="0018205A">
        <w:rPr>
          <w:sz w:val="24"/>
          <w:szCs w:val="24"/>
        </w:rPr>
        <w:t>increase</w:t>
      </w:r>
      <w:r>
        <w:rPr>
          <w:sz w:val="24"/>
          <w:szCs w:val="24"/>
        </w:rPr>
        <w:t xml:space="preserve"> the number of unique clusters in the entire dataset. Unfortunately, it did not work since a </w:t>
      </w:r>
      <w:r w:rsidRPr="002C7EC8">
        <w:rPr>
          <w:i/>
          <w:iCs/>
          <w:sz w:val="24"/>
          <w:szCs w:val="24"/>
        </w:rPr>
        <w:t>“unique”</w:t>
      </w:r>
      <w:r>
        <w:rPr>
          <w:sz w:val="24"/>
          <w:szCs w:val="24"/>
        </w:rPr>
        <w:t xml:space="preserve"> mathematical operation was needed, but it is not differentiable and so it cannot be a part of the loss function.</w:t>
      </w:r>
    </w:p>
    <w:p w14:paraId="7532DF01" w14:textId="7883BE61" w:rsidR="0078124E" w:rsidRDefault="0078124E" w:rsidP="000A560B">
      <w:pPr>
        <w:jc w:val="both"/>
        <w:rPr>
          <w:sz w:val="24"/>
          <w:szCs w:val="24"/>
        </w:rPr>
      </w:pPr>
    </w:p>
    <w:p w14:paraId="712B8805" w14:textId="1A7BBC3A" w:rsidR="0078124E" w:rsidRPr="0078124E" w:rsidRDefault="0078124E" w:rsidP="000A560B">
      <w:pPr>
        <w:jc w:val="both"/>
        <w:rPr>
          <w:sz w:val="24"/>
          <w:szCs w:val="24"/>
        </w:rPr>
      </w:pPr>
      <m:oMathPara>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log⁡</m:t>
              </m:r>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   (4)</m:t>
          </m:r>
        </m:oMath>
      </m:oMathPara>
    </w:p>
    <w:p w14:paraId="1B80B7BA" w14:textId="77777777" w:rsidR="00F34AC0" w:rsidRDefault="00F34AC0" w:rsidP="00F34AC0">
      <w:pPr>
        <w:pStyle w:val="Paragrafoelenco"/>
        <w:ind w:left="360"/>
        <w:rPr>
          <w:sz w:val="28"/>
          <w:szCs w:val="28"/>
        </w:rPr>
      </w:pPr>
    </w:p>
    <w:p w14:paraId="2BF94A6E" w14:textId="4D7B1A90" w:rsidR="00F34AC0" w:rsidRDefault="00D028A9" w:rsidP="00F34AC0">
      <w:pPr>
        <w:pStyle w:val="Paragrafoelenco"/>
        <w:numPr>
          <w:ilvl w:val="0"/>
          <w:numId w:val="3"/>
        </w:numPr>
        <w:ind w:left="360"/>
        <w:rPr>
          <w:b/>
          <w:bCs/>
          <w:sz w:val="32"/>
          <w:szCs w:val="32"/>
        </w:rPr>
      </w:pPr>
      <w:r>
        <w:rPr>
          <w:b/>
          <w:bCs/>
          <w:sz w:val="32"/>
          <w:szCs w:val="32"/>
        </w:rPr>
        <w:t>Failures i</w:t>
      </w:r>
      <w:r w:rsidR="00F34AC0" w:rsidRPr="000E74E9">
        <w:rPr>
          <w:b/>
          <w:bCs/>
          <w:sz w:val="32"/>
          <w:szCs w:val="32"/>
        </w:rPr>
        <w:t>nterpretation</w:t>
      </w:r>
    </w:p>
    <w:p w14:paraId="38642E64" w14:textId="384D762E" w:rsidR="000E74E9" w:rsidRDefault="000E74E9" w:rsidP="000E74E9">
      <w:pPr>
        <w:pStyle w:val="Paragrafoelenco"/>
        <w:ind w:left="360"/>
        <w:rPr>
          <w:b/>
          <w:bCs/>
          <w:sz w:val="32"/>
          <w:szCs w:val="32"/>
        </w:rPr>
      </w:pPr>
    </w:p>
    <w:p w14:paraId="0EBB924A" w14:textId="56D6E314" w:rsidR="00260AAD" w:rsidRDefault="00260AAD" w:rsidP="00B5220B">
      <w:pPr>
        <w:pStyle w:val="Paragrafoelenco"/>
        <w:ind w:left="360"/>
        <w:jc w:val="both"/>
        <w:rPr>
          <w:sz w:val="24"/>
          <w:szCs w:val="24"/>
        </w:rPr>
      </w:pPr>
      <w:r>
        <w:rPr>
          <w:sz w:val="24"/>
          <w:szCs w:val="24"/>
        </w:rPr>
        <w:t xml:space="preserve">After many tests, the more reasonable hypothesis is that by increasing the number of dimensions, the model becomes affected by the </w:t>
      </w:r>
      <w:r w:rsidRPr="002C4864">
        <w:rPr>
          <w:b/>
          <w:bCs/>
          <w:sz w:val="24"/>
          <w:szCs w:val="24"/>
        </w:rPr>
        <w:t>curse of dimensionality</w:t>
      </w:r>
      <w:r>
        <w:rPr>
          <w:sz w:val="24"/>
          <w:szCs w:val="24"/>
        </w:rPr>
        <w:t xml:space="preserve">: with many features (the effect starts being strong with about </w:t>
      </w:r>
      <w:r w:rsidRPr="002C4864">
        <w:rPr>
          <w:i/>
          <w:iCs/>
          <w:sz w:val="24"/>
          <w:szCs w:val="24"/>
        </w:rPr>
        <w:t>32</w:t>
      </w:r>
      <w:r>
        <w:rPr>
          <w:sz w:val="24"/>
          <w:szCs w:val="24"/>
        </w:rPr>
        <w:t xml:space="preserve"> features), the distance between a compressed sample and </w:t>
      </w:r>
      <w:r w:rsidR="00C35E1F">
        <w:rPr>
          <w:sz w:val="24"/>
          <w:szCs w:val="24"/>
        </w:rPr>
        <w:t xml:space="preserve">all the </w:t>
      </w:r>
      <w:r w:rsidR="002C4864">
        <w:rPr>
          <w:sz w:val="24"/>
          <w:szCs w:val="24"/>
        </w:rPr>
        <w:t>G</w:t>
      </w:r>
      <w:r w:rsidR="00C35E1F">
        <w:rPr>
          <w:sz w:val="24"/>
          <w:szCs w:val="24"/>
        </w:rPr>
        <w:t>aussians of the mixture is very similar</w:t>
      </w:r>
      <w:r w:rsidR="002C4864">
        <w:rPr>
          <w:sz w:val="24"/>
          <w:szCs w:val="24"/>
        </w:rPr>
        <w:t>. This</w:t>
      </w:r>
      <w:r w:rsidR="00C35E1F">
        <w:rPr>
          <w:sz w:val="24"/>
          <w:szCs w:val="24"/>
        </w:rPr>
        <w:t xml:space="preserve"> should be expected with a much higher number of dimensions, but this is</w:t>
      </w:r>
      <w:r w:rsidR="002C4864">
        <w:rPr>
          <w:sz w:val="24"/>
          <w:szCs w:val="24"/>
        </w:rPr>
        <w:t xml:space="preserve"> probably</w:t>
      </w:r>
      <w:r w:rsidR="00C35E1F">
        <w:rPr>
          <w:sz w:val="24"/>
          <w:szCs w:val="24"/>
        </w:rPr>
        <w:t xml:space="preserve"> due to the complexity of the problem, which is also highly influenced by the number of clusters, that forces the model into the trivial parametrization.</w:t>
      </w:r>
    </w:p>
    <w:p w14:paraId="07EEF492" w14:textId="26CD45D7" w:rsidR="00C35E1F" w:rsidRDefault="00C35E1F" w:rsidP="00B5220B">
      <w:pPr>
        <w:pStyle w:val="Paragrafoelenco"/>
        <w:ind w:left="360"/>
        <w:jc w:val="both"/>
        <w:rPr>
          <w:sz w:val="24"/>
          <w:szCs w:val="24"/>
        </w:rPr>
      </w:pPr>
      <w:r>
        <w:rPr>
          <w:sz w:val="24"/>
          <w:szCs w:val="24"/>
        </w:rPr>
        <w:lastRenderedPageBreak/>
        <w:t xml:space="preserve">The higher the dimensions and the clusters number, the higher the complexity (which seems to grow exponentially) and so the </w:t>
      </w:r>
      <w:r w:rsidR="005B355F">
        <w:rPr>
          <w:sz w:val="24"/>
          <w:szCs w:val="24"/>
        </w:rPr>
        <w:t>choice of the most trivial solution</w:t>
      </w:r>
      <w:r>
        <w:rPr>
          <w:sz w:val="24"/>
          <w:szCs w:val="24"/>
        </w:rPr>
        <w:t>.</w:t>
      </w:r>
    </w:p>
    <w:p w14:paraId="161D9636" w14:textId="08186126" w:rsidR="00C35E1F" w:rsidRDefault="00C35E1F" w:rsidP="00B5220B">
      <w:pPr>
        <w:pStyle w:val="Paragrafoelenco"/>
        <w:ind w:left="360"/>
        <w:jc w:val="both"/>
        <w:rPr>
          <w:sz w:val="24"/>
          <w:szCs w:val="24"/>
        </w:rPr>
      </w:pPr>
    </w:p>
    <w:p w14:paraId="2A53A5E1" w14:textId="28C1E3B1" w:rsidR="00C35E1F" w:rsidRDefault="00C35E1F" w:rsidP="00B5220B">
      <w:pPr>
        <w:pStyle w:val="Paragrafoelenco"/>
        <w:ind w:left="360"/>
        <w:jc w:val="both"/>
        <w:rPr>
          <w:sz w:val="24"/>
          <w:szCs w:val="24"/>
        </w:rPr>
      </w:pPr>
      <w:r>
        <w:rPr>
          <w:sz w:val="24"/>
          <w:szCs w:val="24"/>
        </w:rPr>
        <w:t>This hypothesis has also been tested practically, by reducing drastically both the number of features and clusters</w:t>
      </w:r>
      <w:r w:rsidR="00221FCB">
        <w:rPr>
          <w:sz w:val="24"/>
          <w:szCs w:val="24"/>
        </w:rPr>
        <w:t xml:space="preserve"> (separately)</w:t>
      </w:r>
      <w:r>
        <w:rPr>
          <w:sz w:val="24"/>
          <w:szCs w:val="24"/>
        </w:rPr>
        <w:t xml:space="preserve"> and getting a</w:t>
      </w:r>
      <w:r w:rsidR="005B5003">
        <w:rPr>
          <w:sz w:val="24"/>
          <w:szCs w:val="24"/>
        </w:rPr>
        <w:t xml:space="preserve"> </w:t>
      </w:r>
      <w:r w:rsidR="00B5220B">
        <w:rPr>
          <w:sz w:val="24"/>
          <w:szCs w:val="24"/>
        </w:rPr>
        <w:t xml:space="preserve">much </w:t>
      </w:r>
      <w:r>
        <w:rPr>
          <w:sz w:val="24"/>
          <w:szCs w:val="24"/>
        </w:rPr>
        <w:t>better silhouette score</w:t>
      </w:r>
      <w:r w:rsidR="00221FCB">
        <w:rPr>
          <w:sz w:val="24"/>
          <w:szCs w:val="24"/>
        </w:rPr>
        <w:t>, even though results were still not satisfying, because of the poor compression (too few dimensions to distinguish and reconstruct the input images) or an unlikely number of clusters.</w:t>
      </w:r>
    </w:p>
    <w:p w14:paraId="7465366A" w14:textId="69E57312" w:rsidR="009268E5" w:rsidRDefault="009268E5" w:rsidP="00B5220B">
      <w:pPr>
        <w:pStyle w:val="Paragrafoelenco"/>
        <w:ind w:left="360"/>
        <w:jc w:val="both"/>
        <w:rPr>
          <w:sz w:val="24"/>
          <w:szCs w:val="24"/>
        </w:rPr>
      </w:pPr>
    </w:p>
    <w:p w14:paraId="227C6F67" w14:textId="02D3153A" w:rsidR="009268E5" w:rsidRPr="00260AAD" w:rsidRDefault="009268E5" w:rsidP="00B5220B">
      <w:pPr>
        <w:pStyle w:val="Paragrafoelenco"/>
        <w:ind w:left="360"/>
        <w:jc w:val="both"/>
        <w:rPr>
          <w:sz w:val="24"/>
          <w:szCs w:val="24"/>
        </w:rPr>
      </w:pPr>
      <w:r>
        <w:rPr>
          <w:sz w:val="24"/>
          <w:szCs w:val="24"/>
        </w:rPr>
        <w:t>All these tests point toward the fact that the architecture proposed in [</w:t>
      </w:r>
      <w:r w:rsidR="00E566AB">
        <w:rPr>
          <w:sz w:val="24"/>
          <w:szCs w:val="24"/>
        </w:rPr>
        <w:t>3</w:t>
      </w:r>
      <w:r>
        <w:rPr>
          <w:sz w:val="24"/>
          <w:szCs w:val="24"/>
        </w:rPr>
        <w:t>] suffers from huge issues in scalability, being impractical, even if it has many theoretical advantages.</w:t>
      </w:r>
    </w:p>
    <w:p w14:paraId="743AE58F" w14:textId="77777777" w:rsidR="00260AAD" w:rsidRPr="000E74E9" w:rsidRDefault="00260AAD" w:rsidP="000E74E9">
      <w:pPr>
        <w:pStyle w:val="Paragrafoelenco"/>
        <w:ind w:left="360"/>
        <w:rPr>
          <w:b/>
          <w:bCs/>
          <w:sz w:val="32"/>
          <w:szCs w:val="32"/>
        </w:rPr>
      </w:pPr>
    </w:p>
    <w:p w14:paraId="496A9F95" w14:textId="510FE498" w:rsidR="00F34AC0" w:rsidRDefault="00F34AC0" w:rsidP="00F34AC0">
      <w:pPr>
        <w:pStyle w:val="Paragrafoelenco"/>
        <w:numPr>
          <w:ilvl w:val="0"/>
          <w:numId w:val="3"/>
        </w:numPr>
        <w:ind w:left="360"/>
        <w:rPr>
          <w:b/>
          <w:bCs/>
          <w:sz w:val="32"/>
          <w:szCs w:val="32"/>
        </w:rPr>
      </w:pPr>
      <w:r w:rsidRPr="000E74E9">
        <w:rPr>
          <w:b/>
          <w:bCs/>
          <w:sz w:val="32"/>
          <w:szCs w:val="32"/>
        </w:rPr>
        <w:t>Other attempts</w:t>
      </w:r>
    </w:p>
    <w:p w14:paraId="6AA5ADD8" w14:textId="26B8BA70" w:rsidR="00C370DB" w:rsidRPr="00C370DB" w:rsidRDefault="00C370DB" w:rsidP="00892488">
      <w:pPr>
        <w:jc w:val="both"/>
        <w:rPr>
          <w:sz w:val="24"/>
          <w:szCs w:val="24"/>
        </w:rPr>
      </w:pPr>
      <w:r>
        <w:rPr>
          <w:sz w:val="24"/>
          <w:szCs w:val="24"/>
        </w:rPr>
        <w:t>To solve the discussed issues and exploit some of the listed advantages, other approaches have been attempted.</w:t>
      </w:r>
    </w:p>
    <w:p w14:paraId="34D43737" w14:textId="77777777" w:rsidR="00F34AC0" w:rsidRDefault="00F34AC0" w:rsidP="00F34AC0">
      <w:pPr>
        <w:pStyle w:val="Paragrafoelenco"/>
        <w:ind w:left="360"/>
        <w:rPr>
          <w:sz w:val="28"/>
          <w:szCs w:val="28"/>
        </w:rPr>
      </w:pPr>
    </w:p>
    <w:p w14:paraId="3AE0C57F" w14:textId="739796CA" w:rsidR="00F34AC0" w:rsidRDefault="00315937" w:rsidP="00F34AC0">
      <w:pPr>
        <w:pStyle w:val="Paragrafoelenco"/>
        <w:numPr>
          <w:ilvl w:val="1"/>
          <w:numId w:val="3"/>
        </w:numPr>
        <w:ind w:left="420"/>
        <w:rPr>
          <w:b/>
          <w:bCs/>
          <w:sz w:val="28"/>
          <w:szCs w:val="28"/>
        </w:rPr>
      </w:pPr>
      <w:r>
        <w:rPr>
          <w:b/>
          <w:bCs/>
          <w:sz w:val="28"/>
          <w:szCs w:val="28"/>
        </w:rPr>
        <w:t>Knowledge injection</w:t>
      </w:r>
    </w:p>
    <w:p w14:paraId="669B0FC0" w14:textId="09A42858" w:rsidR="00C370DB" w:rsidRDefault="00C370DB" w:rsidP="00892488">
      <w:pPr>
        <w:jc w:val="both"/>
        <w:rPr>
          <w:sz w:val="24"/>
          <w:szCs w:val="24"/>
        </w:rPr>
      </w:pPr>
      <w:r>
        <w:rPr>
          <w:sz w:val="24"/>
          <w:szCs w:val="24"/>
        </w:rPr>
        <w:t xml:space="preserve">One of the main positive points about the use of </w:t>
      </w:r>
      <w:proofErr w:type="spellStart"/>
      <w:r w:rsidRPr="00892488">
        <w:rPr>
          <w:i/>
          <w:iCs/>
          <w:sz w:val="24"/>
          <w:szCs w:val="24"/>
        </w:rPr>
        <w:t>VaDE</w:t>
      </w:r>
      <w:proofErr w:type="spellEnd"/>
      <w:r>
        <w:rPr>
          <w:sz w:val="24"/>
          <w:szCs w:val="24"/>
        </w:rPr>
        <w:t xml:space="preserve"> as clustering architecture is the possibility to force a certain prior known distribution of the clusters, doing a knowledge injection as already discussed.</w:t>
      </w:r>
    </w:p>
    <w:p w14:paraId="00C0532F" w14:textId="69469439" w:rsidR="005D1810" w:rsidRDefault="00C370DB" w:rsidP="00892488">
      <w:pPr>
        <w:jc w:val="both"/>
        <w:rPr>
          <w:rFonts w:eastAsiaTheme="minorEastAsia"/>
          <w:sz w:val="24"/>
          <w:szCs w:val="24"/>
        </w:rPr>
      </w:pPr>
      <w:r>
        <w:rPr>
          <w:sz w:val="24"/>
          <w:szCs w:val="24"/>
        </w:rPr>
        <w:t xml:space="preserve">Hence, one of the attempts revolved around using the </w:t>
      </w:r>
      <w:proofErr w:type="spellStart"/>
      <w:r w:rsidRPr="00892488">
        <w:rPr>
          <w:b/>
          <w:bCs/>
          <w:sz w:val="24"/>
          <w:szCs w:val="24"/>
        </w:rPr>
        <w:t>Zipf’s</w:t>
      </w:r>
      <w:proofErr w:type="spellEnd"/>
      <w:r w:rsidRPr="00892488">
        <w:rPr>
          <w:b/>
          <w:bCs/>
          <w:sz w:val="24"/>
          <w:szCs w:val="24"/>
        </w:rPr>
        <w:t xml:space="preserve"> law</w:t>
      </w:r>
      <w:r w:rsidR="00892488">
        <w:rPr>
          <w:b/>
          <w:bCs/>
          <w:sz w:val="24"/>
          <w:szCs w:val="24"/>
        </w:rPr>
        <w:t xml:space="preserve"> </w:t>
      </w:r>
      <w:r w:rsidR="00892488">
        <w:rPr>
          <w:sz w:val="24"/>
          <w:szCs w:val="24"/>
        </w:rPr>
        <w:t>(5)</w:t>
      </w:r>
      <w:r>
        <w:rPr>
          <w:sz w:val="24"/>
          <w:szCs w:val="24"/>
        </w:rPr>
        <w:t xml:space="preserve"> </w:t>
      </w:r>
      <w:r w:rsidR="00327A1B">
        <w:rPr>
          <w:sz w:val="24"/>
          <w:szCs w:val="24"/>
        </w:rPr>
        <w:t xml:space="preserve">as a prior for </w:t>
      </w:r>
      <m:oMath>
        <m:r>
          <w:rPr>
            <w:rFonts w:ascii="Cambria Math" w:hAnsi="Cambria Math"/>
            <w:sz w:val="24"/>
            <w:szCs w:val="24"/>
          </w:rPr>
          <m:t>π</m:t>
        </m:r>
      </m:oMath>
      <w:r w:rsidR="00327A1B">
        <w:rPr>
          <w:rFonts w:eastAsiaTheme="minorEastAsia"/>
          <w:sz w:val="24"/>
          <w:szCs w:val="24"/>
        </w:rPr>
        <w:t>:</w:t>
      </w:r>
    </w:p>
    <w:p w14:paraId="6228D41E" w14:textId="64AE6C03" w:rsidR="005D1810" w:rsidRDefault="005D1810" w:rsidP="00892488">
      <w:pPr>
        <w:jc w:val="both"/>
        <w:rPr>
          <w:rFonts w:eastAsiaTheme="minorEastAsia"/>
          <w:sz w:val="24"/>
          <w:szCs w:val="24"/>
        </w:rPr>
      </w:pPr>
      <m:oMathPara>
        <m:oMath>
          <m:r>
            <w:rPr>
              <w:rFonts w:ascii="Cambria Math" w:eastAsia="Cambria Math" w:hAnsi="Cambria Math" w:cs="Cambria Math"/>
              <w:lang w:val="en-US"/>
            </w:rPr>
            <m:t>f</m:t>
          </m:r>
          <m:d>
            <m:dPr>
              <m:ctrlPr>
                <w:rPr>
                  <w:rFonts w:ascii="Cambria Math" w:eastAsia="Cambria Math" w:hAnsi="Cambria Math" w:cs="Cambria Math"/>
                  <w:lang w:val="en-US"/>
                </w:rPr>
              </m:ctrlPr>
            </m:dPr>
            <m:e>
              <m:r>
                <w:rPr>
                  <w:rFonts w:ascii="Cambria Math" w:eastAsia="Cambria Math" w:hAnsi="Cambria Math" w:cs="Cambria Math"/>
                  <w:lang w:val="en-US"/>
                </w:rPr>
                <m:t>k;s;N</m:t>
              </m:r>
            </m:e>
          </m:d>
          <m:r>
            <w:rPr>
              <w:rFonts w:ascii="Cambria Math" w:eastAsia="Cambria Math" w:hAnsi="Cambria Math" w:cs="Cambria Math"/>
              <w:lang w:val="en-US"/>
            </w:rPr>
            <m:t>=</m:t>
          </m:r>
          <m:f>
            <m:fPr>
              <m:ctrlPr>
                <w:rPr>
                  <w:rFonts w:ascii="Cambria Math" w:eastAsia="Cambria Math" w:hAnsi="Cambria Math" w:cs="Cambria Math"/>
                  <w:lang w:val="en-US"/>
                </w:rPr>
              </m:ctrlPr>
            </m:fPr>
            <m:num>
              <m:r>
                <w:rPr>
                  <w:rFonts w:ascii="Cambria Math" w:eastAsia="Cambria Math" w:hAnsi="Cambria Math" w:cs="Cambria Math"/>
                  <w:lang w:val="en-US"/>
                </w:rPr>
                <m:t>1</m:t>
              </m:r>
            </m:num>
            <m:den>
              <m:sSup>
                <m:sSupPr>
                  <m:ctrlPr>
                    <w:rPr>
                      <w:rFonts w:ascii="Cambria Math" w:eastAsia="Cambria Math" w:hAnsi="Cambria Math" w:cs="Cambria Math"/>
                      <w:lang w:val="en-US"/>
                    </w:rPr>
                  </m:ctrlPr>
                </m:sSupPr>
                <m:e>
                  <m:r>
                    <w:rPr>
                      <w:rFonts w:ascii="Cambria Math" w:eastAsia="Cambria Math" w:hAnsi="Cambria Math" w:cs="Cambria Math"/>
                      <w:lang w:val="en-US"/>
                    </w:rPr>
                    <m:t>k</m:t>
                  </m:r>
                </m:e>
                <m:sup>
                  <m:r>
                    <w:rPr>
                      <w:rFonts w:ascii="Cambria Math" w:eastAsia="Cambria Math" w:hAnsi="Cambria Math" w:cs="Cambria Math"/>
                      <w:lang w:val="en-US"/>
                    </w:rPr>
                    <m:t>s</m:t>
                  </m:r>
                </m:sup>
              </m:sSup>
              <m:nary>
                <m:naryPr>
                  <m:chr m:val="∑"/>
                  <m:ctrlPr>
                    <w:rPr>
                      <w:rFonts w:ascii="Cambria Math" w:eastAsia="Cambria Math" w:hAnsi="Cambria Math" w:cs="Cambria Math"/>
                      <w:lang w:val="en-US"/>
                    </w:rPr>
                  </m:ctrlPr>
                </m:naryPr>
                <m:sub>
                  <m:r>
                    <w:rPr>
                      <w:rFonts w:ascii="Cambria Math" w:eastAsia="Cambria Math" w:hAnsi="Cambria Math" w:cs="Cambria Math"/>
                      <w:lang w:val="en-US"/>
                    </w:rPr>
                    <m:t>n=1</m:t>
                  </m:r>
                </m:sub>
                <m:sup>
                  <m:r>
                    <w:rPr>
                      <w:rFonts w:ascii="Cambria Math" w:eastAsia="Cambria Math" w:hAnsi="Cambria Math" w:cs="Cambria Math"/>
                      <w:lang w:val="en-US"/>
                    </w:rPr>
                    <m:t>N</m:t>
                  </m:r>
                </m:sup>
                <m:e>
                  <m:r>
                    <w:rPr>
                      <w:rFonts w:ascii="Cambria Math" w:eastAsia="Cambria Math" w:hAnsi="Cambria Math" w:cs="Cambria Math"/>
                      <w:lang w:val="en-US"/>
                    </w:rPr>
                    <m:t>(</m:t>
                  </m:r>
                  <m:f>
                    <m:fPr>
                      <m:ctrlPr>
                        <w:rPr>
                          <w:rFonts w:ascii="Cambria Math" w:eastAsia="Cambria Math" w:hAnsi="Cambria Math" w:cs="Cambria Math"/>
                          <w:lang w:val="en-US"/>
                        </w:rPr>
                      </m:ctrlPr>
                    </m:fPr>
                    <m:num>
                      <m:r>
                        <w:rPr>
                          <w:rFonts w:ascii="Cambria Math" w:eastAsia="Cambria Math" w:hAnsi="Cambria Math" w:cs="Cambria Math"/>
                          <w:lang w:val="en-US"/>
                        </w:rPr>
                        <m:t>1</m:t>
                      </m:r>
                    </m:num>
                    <m:den>
                      <m:sSup>
                        <m:sSupPr>
                          <m:ctrlPr>
                            <w:rPr>
                              <w:rFonts w:ascii="Cambria Math" w:eastAsia="Cambria Math" w:hAnsi="Cambria Math" w:cs="Cambria Math"/>
                              <w:lang w:val="en-US"/>
                            </w:rPr>
                          </m:ctrlPr>
                        </m:sSupPr>
                        <m:e>
                          <m:r>
                            <w:rPr>
                              <w:rFonts w:ascii="Cambria Math" w:eastAsia="Cambria Math" w:hAnsi="Cambria Math" w:cs="Cambria Math"/>
                              <w:lang w:val="en-US"/>
                            </w:rPr>
                            <m:t>n</m:t>
                          </m:r>
                        </m:e>
                        <m:sup>
                          <m:r>
                            <w:rPr>
                              <w:rFonts w:ascii="Cambria Math" w:eastAsia="Cambria Math" w:hAnsi="Cambria Math" w:cs="Cambria Math"/>
                              <w:lang w:val="en-US"/>
                            </w:rPr>
                            <m:t>s</m:t>
                          </m:r>
                        </m:sup>
                      </m:sSup>
                    </m:den>
                  </m:f>
                  <m:r>
                    <w:rPr>
                      <w:rFonts w:ascii="Cambria Math" w:eastAsia="Cambria Math" w:hAnsi="Cambria Math" w:cs="Cambria Math"/>
                      <w:lang w:val="en-US"/>
                    </w:rPr>
                    <m:t>)</m:t>
                  </m:r>
                </m:e>
              </m:nary>
            </m:den>
          </m:f>
          <m:r>
            <w:rPr>
              <w:rFonts w:ascii="Cambria Math" w:eastAsia="Cambria Math" w:hAnsi="Cambria Math" w:cs="Cambria Math"/>
              <w:lang w:val="en-US"/>
            </w:rPr>
            <m:t xml:space="preserve">   (5)</m:t>
          </m:r>
        </m:oMath>
      </m:oMathPara>
    </w:p>
    <w:p w14:paraId="152D483B" w14:textId="59D2A2E7" w:rsidR="00327A1B" w:rsidRDefault="00327A1B" w:rsidP="00892488">
      <w:pPr>
        <w:jc w:val="both"/>
        <w:rPr>
          <w:rFonts w:eastAsiaTheme="minorEastAsia"/>
          <w:sz w:val="24"/>
          <w:szCs w:val="24"/>
        </w:rPr>
      </w:pPr>
      <w:r>
        <w:rPr>
          <w:rFonts w:eastAsiaTheme="minorEastAsia"/>
          <w:sz w:val="24"/>
          <w:szCs w:val="24"/>
        </w:rPr>
        <w:t xml:space="preserve">With this distribution, the weights of </w:t>
      </w:r>
      <m:oMath>
        <m:r>
          <w:rPr>
            <w:rFonts w:ascii="Cambria Math" w:eastAsiaTheme="minorEastAsia" w:hAnsi="Cambria Math"/>
            <w:sz w:val="24"/>
            <w:szCs w:val="24"/>
          </w:rPr>
          <m:t>π</m:t>
        </m:r>
      </m:oMath>
      <w:r>
        <w:rPr>
          <w:rFonts w:eastAsiaTheme="minorEastAsia"/>
          <w:sz w:val="24"/>
          <w:szCs w:val="24"/>
        </w:rPr>
        <w:t xml:space="preserve"> have been replaced by a single parameter </w:t>
      </w:r>
      <m:oMath>
        <m:r>
          <w:rPr>
            <w:rFonts w:ascii="Cambria Math" w:eastAsiaTheme="minorEastAsia" w:hAnsi="Cambria Math"/>
            <w:sz w:val="24"/>
            <w:szCs w:val="24"/>
          </w:rPr>
          <m:t>s</m:t>
        </m:r>
      </m:oMath>
      <w:r>
        <w:rPr>
          <w:rFonts w:eastAsiaTheme="minorEastAsia"/>
          <w:sz w:val="24"/>
          <w:szCs w:val="24"/>
        </w:rPr>
        <w:t xml:space="preserve">, controlling the </w:t>
      </w:r>
      <w:r w:rsidR="0008731E">
        <w:rPr>
          <w:rFonts w:eastAsiaTheme="minorEastAsia"/>
          <w:sz w:val="24"/>
          <w:szCs w:val="24"/>
        </w:rPr>
        <w:t>Zipfian, that is posed as a constraint for the prior distribution.</w:t>
      </w:r>
    </w:p>
    <w:p w14:paraId="3E998A7C" w14:textId="5B0AB645" w:rsidR="0008731E" w:rsidRPr="00C370DB" w:rsidRDefault="0008731E" w:rsidP="00892488">
      <w:pPr>
        <w:jc w:val="both"/>
        <w:rPr>
          <w:sz w:val="24"/>
          <w:szCs w:val="24"/>
        </w:rPr>
      </w:pPr>
      <w:r>
        <w:rPr>
          <w:rFonts w:eastAsiaTheme="minorEastAsia"/>
          <w:sz w:val="24"/>
          <w:szCs w:val="24"/>
        </w:rPr>
        <w:t>It must be noticed that, even though this approach did not solve the problems of the model, it represents an interesting point in case of a similar and more scalable (in terms of dimensions and number of clusters) neural network.</w:t>
      </w:r>
    </w:p>
    <w:p w14:paraId="4F66D215" w14:textId="77777777" w:rsidR="000E74E9" w:rsidRDefault="000E74E9" w:rsidP="000E74E9">
      <w:pPr>
        <w:pStyle w:val="Paragrafoelenco"/>
        <w:ind w:left="420"/>
        <w:rPr>
          <w:sz w:val="28"/>
          <w:szCs w:val="28"/>
        </w:rPr>
      </w:pPr>
    </w:p>
    <w:p w14:paraId="204AEA01" w14:textId="36964AE4" w:rsidR="00F34AC0" w:rsidRPr="004910EC" w:rsidRDefault="00F34AC0" w:rsidP="00F34AC0">
      <w:pPr>
        <w:pStyle w:val="Paragrafoelenco"/>
        <w:numPr>
          <w:ilvl w:val="1"/>
          <w:numId w:val="3"/>
        </w:numPr>
        <w:ind w:left="420"/>
        <w:rPr>
          <w:b/>
          <w:bCs/>
          <w:sz w:val="28"/>
          <w:szCs w:val="28"/>
        </w:rPr>
      </w:pPr>
      <w:r w:rsidRPr="004910EC">
        <w:rPr>
          <w:b/>
          <w:bCs/>
          <w:sz w:val="28"/>
          <w:szCs w:val="28"/>
        </w:rPr>
        <w:t>Separated clustering</w:t>
      </w:r>
    </w:p>
    <w:p w14:paraId="0477D9BF" w14:textId="5BB24528" w:rsidR="001B5756" w:rsidRPr="001B5756" w:rsidRDefault="001B5756" w:rsidP="00892488">
      <w:pPr>
        <w:jc w:val="both"/>
        <w:rPr>
          <w:sz w:val="24"/>
          <w:szCs w:val="24"/>
        </w:rPr>
      </w:pPr>
      <w:r>
        <w:rPr>
          <w:sz w:val="24"/>
          <w:szCs w:val="24"/>
        </w:rPr>
        <w:t>Having a defective end-to-end architecture, an alternative test on it has been executed by using it just to compress the data and then, in the same way as done for the baseline and the vanilla VAE, using a clustering algorithm to cluster and evaluate results</w:t>
      </w:r>
      <w:r w:rsidR="00892488">
        <w:rPr>
          <w:sz w:val="24"/>
          <w:szCs w:val="24"/>
        </w:rPr>
        <w:t>, separately</w:t>
      </w:r>
      <w:r>
        <w:rPr>
          <w:sz w:val="24"/>
          <w:szCs w:val="24"/>
        </w:rPr>
        <w:t xml:space="preserve">. Which, as expected, were close to those coming from the VAE, because of the explained </w:t>
      </w:r>
      <w:r w:rsidR="005B7E5A">
        <w:rPr>
          <w:sz w:val="24"/>
          <w:szCs w:val="24"/>
        </w:rPr>
        <w:t>tendency</w:t>
      </w:r>
      <w:r>
        <w:rPr>
          <w:sz w:val="24"/>
          <w:szCs w:val="24"/>
        </w:rPr>
        <w:t xml:space="preserve"> of collapsing all the </w:t>
      </w:r>
      <w:r w:rsidR="00892488">
        <w:rPr>
          <w:sz w:val="24"/>
          <w:szCs w:val="24"/>
        </w:rPr>
        <w:t>G</w:t>
      </w:r>
      <w:r>
        <w:rPr>
          <w:sz w:val="24"/>
          <w:szCs w:val="24"/>
        </w:rPr>
        <w:t>aussians of the mixture into a single one.</w:t>
      </w:r>
    </w:p>
    <w:p w14:paraId="3B441B2F" w14:textId="132DD8B3" w:rsidR="001B5756" w:rsidRDefault="001B5756" w:rsidP="003065B5">
      <w:pPr>
        <w:rPr>
          <w:sz w:val="28"/>
          <w:szCs w:val="28"/>
        </w:rPr>
      </w:pPr>
    </w:p>
    <w:p w14:paraId="60DEF523" w14:textId="646F1CB3" w:rsidR="00E566AB" w:rsidRDefault="00E566AB" w:rsidP="003065B5">
      <w:pPr>
        <w:rPr>
          <w:sz w:val="28"/>
          <w:szCs w:val="28"/>
        </w:rPr>
      </w:pPr>
    </w:p>
    <w:p w14:paraId="15ACE8D4" w14:textId="77777777" w:rsidR="00E566AB" w:rsidRPr="003065B5" w:rsidRDefault="00E566AB" w:rsidP="003065B5">
      <w:pPr>
        <w:rPr>
          <w:sz w:val="28"/>
          <w:szCs w:val="28"/>
        </w:rPr>
      </w:pPr>
    </w:p>
    <w:p w14:paraId="6ADE0F98" w14:textId="191407FE" w:rsidR="00F34AC0" w:rsidRDefault="00F34AC0" w:rsidP="00F34AC0">
      <w:pPr>
        <w:pStyle w:val="Paragrafoelenco"/>
        <w:numPr>
          <w:ilvl w:val="1"/>
          <w:numId w:val="3"/>
        </w:numPr>
        <w:ind w:left="420"/>
        <w:rPr>
          <w:b/>
          <w:bCs/>
          <w:sz w:val="28"/>
          <w:szCs w:val="28"/>
        </w:rPr>
      </w:pPr>
      <w:r w:rsidRPr="004910EC">
        <w:rPr>
          <w:b/>
          <w:bCs/>
          <w:sz w:val="28"/>
          <w:szCs w:val="28"/>
        </w:rPr>
        <w:lastRenderedPageBreak/>
        <w:t>Parameters initialization</w:t>
      </w:r>
      <w:r w:rsidR="00A63C7A">
        <w:rPr>
          <w:b/>
          <w:bCs/>
          <w:sz w:val="28"/>
          <w:szCs w:val="28"/>
        </w:rPr>
        <w:t xml:space="preserve"> and pre-training</w:t>
      </w:r>
    </w:p>
    <w:p w14:paraId="3B0C2DF9" w14:textId="50C7095E" w:rsidR="001B5756" w:rsidRDefault="00A63C7A" w:rsidP="00892488">
      <w:pPr>
        <w:jc w:val="both"/>
        <w:rPr>
          <w:rFonts w:eastAsiaTheme="minorEastAsia"/>
          <w:sz w:val="24"/>
          <w:szCs w:val="24"/>
        </w:rPr>
      </w:pPr>
      <w:r>
        <w:rPr>
          <w:sz w:val="24"/>
          <w:szCs w:val="24"/>
        </w:rPr>
        <w:t xml:space="preserve">An ultimate test involved the initialization of the trainable </w:t>
      </w:r>
      <w:r w:rsidR="00244E1C">
        <w:rPr>
          <w:sz w:val="24"/>
          <w:szCs w:val="24"/>
        </w:rPr>
        <w:t>G</w:t>
      </w:r>
      <w:r>
        <w:rPr>
          <w:sz w:val="24"/>
          <w:szCs w:val="24"/>
        </w:rPr>
        <w:t xml:space="preserve">aussian parameters </w:t>
      </w:r>
      <m:oMath>
        <m:r>
          <w:rPr>
            <w:rFonts w:ascii="Cambria Math" w:hAnsi="Cambria Math"/>
            <w:sz w:val="24"/>
            <w:szCs w:val="24"/>
          </w:rPr>
          <m:t>π</m:t>
        </m:r>
      </m:oMath>
      <w:r>
        <w:rPr>
          <w:rFonts w:eastAsiaTheme="minorEastAsia"/>
          <w:sz w:val="24"/>
          <w:szCs w:val="24"/>
        </w:rPr>
        <w:t xml:space="preserve">, </w:t>
      </w:r>
      <m:oMath>
        <m:r>
          <w:rPr>
            <w:rFonts w:ascii="Cambria Math" w:eastAsiaTheme="minorEastAsia" w:hAnsi="Cambria Math"/>
            <w:sz w:val="24"/>
            <w:szCs w:val="24"/>
          </w:rPr>
          <m:t>σ</m:t>
        </m:r>
      </m:oMath>
      <w:r>
        <w:rPr>
          <w:rFonts w:eastAsiaTheme="minorEastAsia"/>
          <w:sz w:val="24"/>
          <w:szCs w:val="24"/>
        </w:rPr>
        <w:t xml:space="preserve"> and </w:t>
      </w:r>
      <m:oMath>
        <m:r>
          <w:rPr>
            <w:rFonts w:ascii="Cambria Math" w:eastAsiaTheme="minorEastAsia" w:hAnsi="Cambria Math"/>
            <w:sz w:val="24"/>
            <w:szCs w:val="24"/>
          </w:rPr>
          <m:t>μ</m:t>
        </m:r>
      </m:oMath>
      <w:r>
        <w:rPr>
          <w:rFonts w:eastAsiaTheme="minorEastAsia"/>
          <w:sz w:val="24"/>
          <w:szCs w:val="24"/>
        </w:rPr>
        <w:t xml:space="preserve"> by applying the </w:t>
      </w:r>
      <w:r w:rsidRPr="00244E1C">
        <w:rPr>
          <w:rFonts w:eastAsiaTheme="minorEastAsia"/>
          <w:i/>
          <w:iCs/>
          <w:sz w:val="24"/>
          <w:szCs w:val="24"/>
        </w:rPr>
        <w:t>PCA</w:t>
      </w:r>
      <w:r>
        <w:rPr>
          <w:rFonts w:eastAsiaTheme="minorEastAsia"/>
          <w:sz w:val="24"/>
          <w:szCs w:val="24"/>
        </w:rPr>
        <w:t xml:space="preserve"> to the original dataset, calling the Gaussian Mixture clustering over it and finally extracting those parameters. Moreover, they have not been trained during the first epochs, dedicated to pre-training only on input reconstruction.</w:t>
      </w:r>
    </w:p>
    <w:p w14:paraId="411E2F1F" w14:textId="4072E7A7" w:rsidR="00F34AC0" w:rsidRPr="00E566AB" w:rsidRDefault="00A63C7A" w:rsidP="00E566AB">
      <w:pPr>
        <w:jc w:val="both"/>
        <w:rPr>
          <w:sz w:val="24"/>
          <w:szCs w:val="24"/>
        </w:rPr>
      </w:pPr>
      <w:r>
        <w:rPr>
          <w:rFonts w:eastAsiaTheme="minorEastAsia"/>
          <w:sz w:val="24"/>
          <w:szCs w:val="24"/>
        </w:rPr>
        <w:t>Th</w:t>
      </w:r>
      <w:r w:rsidR="00BE738D">
        <w:rPr>
          <w:rFonts w:eastAsiaTheme="minorEastAsia"/>
          <w:sz w:val="24"/>
          <w:szCs w:val="24"/>
        </w:rPr>
        <w:t>ese</w:t>
      </w:r>
      <w:r>
        <w:rPr>
          <w:rFonts w:eastAsiaTheme="minorEastAsia"/>
          <w:sz w:val="24"/>
          <w:szCs w:val="24"/>
        </w:rPr>
        <w:t xml:space="preserve"> method</w:t>
      </w:r>
      <w:r w:rsidR="00BD6527">
        <w:rPr>
          <w:rFonts w:eastAsiaTheme="minorEastAsia"/>
          <w:sz w:val="24"/>
          <w:szCs w:val="24"/>
        </w:rPr>
        <w:t>s</w:t>
      </w:r>
      <w:r>
        <w:rPr>
          <w:rFonts w:eastAsiaTheme="minorEastAsia"/>
          <w:sz w:val="24"/>
          <w:szCs w:val="24"/>
        </w:rPr>
        <w:t xml:space="preserve"> ha</w:t>
      </w:r>
      <w:r w:rsidR="00BD6527">
        <w:rPr>
          <w:rFonts w:eastAsiaTheme="minorEastAsia"/>
          <w:sz w:val="24"/>
          <w:szCs w:val="24"/>
        </w:rPr>
        <w:t>ve</w:t>
      </w:r>
      <w:r>
        <w:rPr>
          <w:rFonts w:eastAsiaTheme="minorEastAsia"/>
          <w:sz w:val="24"/>
          <w:szCs w:val="24"/>
        </w:rPr>
        <w:t xml:space="preserve"> also been suggested </w:t>
      </w:r>
      <w:r w:rsidR="00BD6527">
        <w:rPr>
          <w:rFonts w:eastAsiaTheme="minorEastAsia"/>
          <w:sz w:val="24"/>
          <w:szCs w:val="24"/>
        </w:rPr>
        <w:t>by [</w:t>
      </w:r>
      <w:r w:rsidR="00244E1C">
        <w:rPr>
          <w:rFonts w:eastAsiaTheme="minorEastAsia"/>
          <w:sz w:val="24"/>
          <w:szCs w:val="24"/>
        </w:rPr>
        <w:t>3</w:t>
      </w:r>
      <w:r w:rsidR="00BD6527">
        <w:rPr>
          <w:rFonts w:eastAsiaTheme="minorEastAsia"/>
          <w:sz w:val="24"/>
          <w:szCs w:val="24"/>
        </w:rPr>
        <w:t>], but their contribution has been very low.</w:t>
      </w:r>
    </w:p>
    <w:p w14:paraId="742F9074" w14:textId="2AB98DE3" w:rsidR="005B110F" w:rsidRPr="00E566AB" w:rsidRDefault="00F34AC0" w:rsidP="00E566AB">
      <w:pPr>
        <w:pStyle w:val="Paragrafoelenco"/>
        <w:numPr>
          <w:ilvl w:val="0"/>
          <w:numId w:val="3"/>
        </w:numPr>
        <w:ind w:left="360"/>
        <w:rPr>
          <w:b/>
          <w:bCs/>
          <w:sz w:val="32"/>
          <w:szCs w:val="32"/>
        </w:rPr>
      </w:pPr>
      <w:r w:rsidRPr="000E74E9">
        <w:rPr>
          <w:b/>
          <w:bCs/>
          <w:sz w:val="32"/>
          <w:szCs w:val="32"/>
        </w:rPr>
        <w:t>Results and conclusions</w:t>
      </w:r>
    </w:p>
    <w:p w14:paraId="3F9F5CF9" w14:textId="6D71F3B4" w:rsidR="005B110F" w:rsidRDefault="005B110F" w:rsidP="00892488">
      <w:pPr>
        <w:pStyle w:val="Paragrafoelenco"/>
        <w:ind w:left="360"/>
        <w:jc w:val="both"/>
        <w:rPr>
          <w:sz w:val="24"/>
          <w:szCs w:val="24"/>
        </w:rPr>
      </w:pPr>
      <w:r>
        <w:rPr>
          <w:sz w:val="24"/>
          <w:szCs w:val="24"/>
        </w:rPr>
        <w:t xml:space="preserve">After all the afore-mentioned tests, the results were quite unsatisfactory and similar to those of the VAE, as it can be </w:t>
      </w:r>
      <w:r w:rsidR="005452C3">
        <w:rPr>
          <w:sz w:val="24"/>
          <w:szCs w:val="24"/>
        </w:rPr>
        <w:t>observed</w:t>
      </w:r>
      <w:r>
        <w:rPr>
          <w:sz w:val="24"/>
          <w:szCs w:val="24"/>
        </w:rPr>
        <w:t xml:space="preserve"> in </w:t>
      </w:r>
      <w:r w:rsidR="009A6832" w:rsidRPr="00E566AB">
        <w:rPr>
          <w:i/>
          <w:iCs/>
          <w:sz w:val="24"/>
          <w:szCs w:val="24"/>
        </w:rPr>
        <w:t>Figure 3</w:t>
      </w:r>
      <w:r w:rsidR="009A6832">
        <w:rPr>
          <w:sz w:val="24"/>
          <w:szCs w:val="24"/>
        </w:rPr>
        <w:t>:</w:t>
      </w:r>
    </w:p>
    <w:p w14:paraId="713C91BF" w14:textId="3BB04B17" w:rsidR="005B110F" w:rsidRDefault="005B110F" w:rsidP="005B110F">
      <w:pPr>
        <w:pStyle w:val="Paragrafoelenco"/>
        <w:ind w:left="360"/>
        <w:rPr>
          <w:sz w:val="24"/>
          <w:szCs w:val="24"/>
        </w:rPr>
      </w:pPr>
    </w:p>
    <w:p w14:paraId="1DE263FF" w14:textId="77777777" w:rsidR="009A6832" w:rsidRDefault="009A6832" w:rsidP="009A6832">
      <w:pPr>
        <w:pStyle w:val="Paragrafoelenco"/>
        <w:keepNext/>
        <w:ind w:left="360"/>
      </w:pPr>
      <w:r>
        <w:rPr>
          <w:noProof/>
          <w:sz w:val="24"/>
          <w:szCs w:val="24"/>
        </w:rPr>
        <w:drawing>
          <wp:inline distT="0" distB="0" distL="0" distR="0" wp14:anchorId="2838F5BC" wp14:editId="3702D3B3">
            <wp:extent cx="6115050" cy="61150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6115050"/>
                    </a:xfrm>
                    <a:prstGeom prst="rect">
                      <a:avLst/>
                    </a:prstGeom>
                    <a:noFill/>
                    <a:ln>
                      <a:noFill/>
                    </a:ln>
                  </pic:spPr>
                </pic:pic>
              </a:graphicData>
            </a:graphic>
          </wp:inline>
        </w:drawing>
      </w:r>
    </w:p>
    <w:p w14:paraId="5C2BB6B1" w14:textId="33564DDD" w:rsidR="005B110F" w:rsidRDefault="009A6832" w:rsidP="009A6832">
      <w:pPr>
        <w:pStyle w:val="Didascalia"/>
        <w:jc w:val="center"/>
        <w:rPr>
          <w:sz w:val="24"/>
          <w:szCs w:val="24"/>
        </w:rPr>
      </w:pPr>
      <w:r>
        <w:t xml:space="preserve">Figure </w:t>
      </w:r>
      <w:r>
        <w:fldChar w:fldCharType="begin"/>
      </w:r>
      <w:r>
        <w:instrText xml:space="preserve"> SEQ Figure \* ARABIC </w:instrText>
      </w:r>
      <w:r>
        <w:fldChar w:fldCharType="separate"/>
      </w:r>
      <w:r w:rsidR="00947A53">
        <w:rPr>
          <w:noProof/>
        </w:rPr>
        <w:t>3</w:t>
      </w:r>
      <w:r>
        <w:fldChar w:fldCharType="end"/>
      </w:r>
      <w:r>
        <w:t xml:space="preserve"> - Best results using </w:t>
      </w:r>
      <w:proofErr w:type="spellStart"/>
      <w:r>
        <w:t>VaDE</w:t>
      </w:r>
      <w:proofErr w:type="spellEnd"/>
    </w:p>
    <w:p w14:paraId="29883280" w14:textId="77777777" w:rsidR="009A6832" w:rsidRDefault="009A6832" w:rsidP="005B110F">
      <w:pPr>
        <w:pStyle w:val="Paragrafoelenco"/>
        <w:ind w:left="360"/>
        <w:rPr>
          <w:sz w:val="24"/>
          <w:szCs w:val="24"/>
        </w:rPr>
      </w:pPr>
    </w:p>
    <w:p w14:paraId="238349B9" w14:textId="6E413D06" w:rsidR="009A6832" w:rsidRDefault="009A6832" w:rsidP="00E566AB">
      <w:pPr>
        <w:pStyle w:val="Paragrafoelenco"/>
        <w:ind w:left="360"/>
        <w:jc w:val="both"/>
        <w:rPr>
          <w:sz w:val="24"/>
          <w:szCs w:val="24"/>
        </w:rPr>
      </w:pPr>
      <w:r>
        <w:rPr>
          <w:sz w:val="24"/>
          <w:szCs w:val="24"/>
        </w:rPr>
        <w:t xml:space="preserve">These results have been produced by compressing </w:t>
      </w:r>
      <w:r w:rsidR="00881E5A">
        <w:rPr>
          <w:sz w:val="24"/>
          <w:szCs w:val="24"/>
        </w:rPr>
        <w:t>the data with</w:t>
      </w:r>
      <w:r>
        <w:rPr>
          <w:sz w:val="24"/>
          <w:szCs w:val="24"/>
        </w:rPr>
        <w:t xml:space="preserve"> the encoder of the </w:t>
      </w:r>
      <w:proofErr w:type="spellStart"/>
      <w:r w:rsidRPr="00881E5A">
        <w:rPr>
          <w:i/>
          <w:iCs/>
          <w:sz w:val="24"/>
          <w:szCs w:val="24"/>
        </w:rPr>
        <w:t>VaDE</w:t>
      </w:r>
      <w:proofErr w:type="spellEnd"/>
      <w:r>
        <w:rPr>
          <w:sz w:val="24"/>
          <w:szCs w:val="24"/>
        </w:rPr>
        <w:t xml:space="preserve"> and using an external Gaussian Mixture model clustering algorithm (the internal one recognized </w:t>
      </w:r>
      <w:r w:rsidR="003203CE">
        <w:rPr>
          <w:sz w:val="24"/>
          <w:szCs w:val="24"/>
        </w:rPr>
        <w:t>only a limited number of clusters due to the discussed trivial parametrization).</w:t>
      </w:r>
    </w:p>
    <w:p w14:paraId="5320BD56" w14:textId="77777777" w:rsidR="003203CE" w:rsidRDefault="003203CE" w:rsidP="00E566AB">
      <w:pPr>
        <w:pStyle w:val="Paragrafoelenco"/>
        <w:ind w:left="360"/>
        <w:jc w:val="both"/>
        <w:rPr>
          <w:sz w:val="24"/>
          <w:szCs w:val="24"/>
        </w:rPr>
      </w:pPr>
    </w:p>
    <w:p w14:paraId="3E5B7C3C" w14:textId="78929866" w:rsidR="005B110F" w:rsidRDefault="00881E5A" w:rsidP="00E566AB">
      <w:pPr>
        <w:pStyle w:val="Paragrafoelenco"/>
        <w:ind w:left="360"/>
        <w:jc w:val="both"/>
        <w:rPr>
          <w:sz w:val="24"/>
          <w:szCs w:val="24"/>
        </w:rPr>
      </w:pPr>
      <w:r>
        <w:rPr>
          <w:sz w:val="24"/>
          <w:szCs w:val="24"/>
        </w:rPr>
        <w:t>In conclusions, i</w:t>
      </w:r>
      <w:r w:rsidR="005B110F">
        <w:rPr>
          <w:sz w:val="24"/>
          <w:szCs w:val="24"/>
        </w:rPr>
        <w:t xml:space="preserve">t has emerged a big weakness in the scalability of the proposed </w:t>
      </w:r>
      <w:proofErr w:type="spellStart"/>
      <w:r w:rsidR="005B110F" w:rsidRPr="00455275">
        <w:rPr>
          <w:i/>
          <w:iCs/>
          <w:sz w:val="24"/>
          <w:szCs w:val="24"/>
        </w:rPr>
        <w:t>VaDE</w:t>
      </w:r>
      <w:proofErr w:type="spellEnd"/>
      <w:r w:rsidR="005B110F">
        <w:rPr>
          <w:sz w:val="24"/>
          <w:szCs w:val="24"/>
        </w:rPr>
        <w:t xml:space="preserve"> model, suffering in case of a </w:t>
      </w:r>
      <w:r w:rsidR="0069429B">
        <w:rPr>
          <w:sz w:val="24"/>
          <w:szCs w:val="24"/>
        </w:rPr>
        <w:t xml:space="preserve">relative high number of dimensions and clusters. On the other hand, </w:t>
      </w:r>
      <w:r w:rsidR="00BE76A9">
        <w:rPr>
          <w:sz w:val="24"/>
          <w:szCs w:val="24"/>
        </w:rPr>
        <w:t>this work</w:t>
      </w:r>
      <w:r w:rsidR="0069429B">
        <w:rPr>
          <w:sz w:val="24"/>
          <w:szCs w:val="24"/>
        </w:rPr>
        <w:t xml:space="preserve"> has highlighted some interesting points that may become the key for an improvement in the future, </w:t>
      </w:r>
      <w:r w:rsidR="00BE76A9">
        <w:rPr>
          <w:sz w:val="24"/>
          <w:szCs w:val="24"/>
        </w:rPr>
        <w:t>used in conjunction with</w:t>
      </w:r>
      <w:r w:rsidR="0069429B">
        <w:rPr>
          <w:sz w:val="24"/>
          <w:szCs w:val="24"/>
        </w:rPr>
        <w:t xml:space="preserve"> a more stable and performing architecture of the same kind. Those key points are:</w:t>
      </w:r>
    </w:p>
    <w:p w14:paraId="160EDB58" w14:textId="0DCC46B6" w:rsidR="0069429B" w:rsidRDefault="0069429B" w:rsidP="00E566AB">
      <w:pPr>
        <w:pStyle w:val="Paragrafoelenco"/>
        <w:numPr>
          <w:ilvl w:val="0"/>
          <w:numId w:val="6"/>
        </w:numPr>
        <w:jc w:val="both"/>
        <w:rPr>
          <w:sz w:val="24"/>
          <w:szCs w:val="24"/>
        </w:rPr>
      </w:pPr>
      <w:r>
        <w:rPr>
          <w:sz w:val="24"/>
          <w:szCs w:val="24"/>
        </w:rPr>
        <w:t>The possibility of injecting knowledge through access on the prior distribution of the clusters;</w:t>
      </w:r>
    </w:p>
    <w:p w14:paraId="70C15C6D" w14:textId="4A4CA671" w:rsidR="0069429B" w:rsidRDefault="0069429B" w:rsidP="00E566AB">
      <w:pPr>
        <w:pStyle w:val="Paragrafoelenco"/>
        <w:numPr>
          <w:ilvl w:val="0"/>
          <w:numId w:val="6"/>
        </w:numPr>
        <w:jc w:val="both"/>
        <w:rPr>
          <w:sz w:val="24"/>
          <w:szCs w:val="24"/>
        </w:rPr>
      </w:pPr>
      <w:r>
        <w:rPr>
          <w:sz w:val="24"/>
          <w:szCs w:val="24"/>
        </w:rPr>
        <w:t xml:space="preserve">The flexibility in the number of clusters returned by the model (that can be different from the </w:t>
      </w:r>
      <w:r w:rsidR="00455275">
        <w:rPr>
          <w:sz w:val="24"/>
          <w:szCs w:val="24"/>
        </w:rPr>
        <w:t>one in input</w:t>
      </w:r>
      <w:r>
        <w:rPr>
          <w:sz w:val="24"/>
          <w:szCs w:val="24"/>
        </w:rPr>
        <w:t>);</w:t>
      </w:r>
    </w:p>
    <w:p w14:paraId="7C7B1FC4" w14:textId="7308787D" w:rsidR="0069429B" w:rsidRPr="005B110F" w:rsidRDefault="0069429B" w:rsidP="00E566AB">
      <w:pPr>
        <w:pStyle w:val="Paragrafoelenco"/>
        <w:numPr>
          <w:ilvl w:val="0"/>
          <w:numId w:val="6"/>
        </w:numPr>
        <w:jc w:val="both"/>
        <w:rPr>
          <w:sz w:val="24"/>
          <w:szCs w:val="24"/>
        </w:rPr>
      </w:pPr>
      <w:r>
        <w:rPr>
          <w:sz w:val="24"/>
          <w:szCs w:val="24"/>
        </w:rPr>
        <w:t>The strength of a model that does both data compression and clustering, in an end-to-end</w:t>
      </w:r>
      <w:r w:rsidR="00E41AB6">
        <w:rPr>
          <w:sz w:val="24"/>
          <w:szCs w:val="24"/>
        </w:rPr>
        <w:t xml:space="preserve"> approach.</w:t>
      </w:r>
    </w:p>
    <w:p w14:paraId="0110DF20" w14:textId="77777777" w:rsidR="00F34AC0" w:rsidRDefault="00F34AC0" w:rsidP="00E566AB">
      <w:pPr>
        <w:pStyle w:val="Paragrafoelenco"/>
        <w:ind w:left="360"/>
        <w:jc w:val="both"/>
        <w:rPr>
          <w:sz w:val="28"/>
          <w:szCs w:val="28"/>
        </w:rPr>
      </w:pPr>
    </w:p>
    <w:p w14:paraId="2140EA27" w14:textId="7C3C909A" w:rsidR="00F34AC0" w:rsidRPr="00DD1894" w:rsidRDefault="00F34AC0" w:rsidP="00DD1894">
      <w:pPr>
        <w:jc w:val="both"/>
        <w:rPr>
          <w:b/>
          <w:bCs/>
          <w:sz w:val="32"/>
          <w:szCs w:val="32"/>
        </w:rPr>
      </w:pPr>
      <w:r w:rsidRPr="00DD1894">
        <w:rPr>
          <w:b/>
          <w:bCs/>
          <w:sz w:val="32"/>
          <w:szCs w:val="32"/>
        </w:rPr>
        <w:t>References</w:t>
      </w:r>
    </w:p>
    <w:p w14:paraId="774D8410" w14:textId="0BEC8D4B" w:rsidR="00670F6F" w:rsidRPr="00215138" w:rsidRDefault="00FA5817" w:rsidP="00E566AB">
      <w:pPr>
        <w:pStyle w:val="Paragrafoelenco"/>
        <w:numPr>
          <w:ilvl w:val="0"/>
          <w:numId w:val="8"/>
        </w:numPr>
        <w:jc w:val="both"/>
        <w:rPr>
          <w:sz w:val="24"/>
          <w:szCs w:val="24"/>
        </w:rPr>
      </w:pPr>
      <w:proofErr w:type="spellStart"/>
      <w:r>
        <w:rPr>
          <w:sz w:val="24"/>
          <w:szCs w:val="24"/>
        </w:rPr>
        <w:t>Kingma</w:t>
      </w:r>
      <w:proofErr w:type="spellEnd"/>
      <w:r>
        <w:rPr>
          <w:sz w:val="24"/>
          <w:szCs w:val="24"/>
        </w:rPr>
        <w:t xml:space="preserve">, et al.: </w:t>
      </w:r>
      <w:hyperlink r:id="rId8" w:history="1">
        <w:r w:rsidRPr="00FA5817">
          <w:rPr>
            <w:rStyle w:val="Collegamentoipertestuale"/>
            <w:sz w:val="24"/>
            <w:szCs w:val="24"/>
          </w:rPr>
          <w:t>Auto-Encoding Variational Ba</w:t>
        </w:r>
        <w:r w:rsidRPr="00FA5817">
          <w:rPr>
            <w:rStyle w:val="Collegamentoipertestuale"/>
            <w:sz w:val="24"/>
            <w:szCs w:val="24"/>
          </w:rPr>
          <w:t>y</w:t>
        </w:r>
        <w:r w:rsidRPr="00FA5817">
          <w:rPr>
            <w:rStyle w:val="Collegamentoipertestuale"/>
            <w:sz w:val="24"/>
            <w:szCs w:val="24"/>
          </w:rPr>
          <w:t>es</w:t>
        </w:r>
        <w:r w:rsidRPr="00FA5817">
          <w:rPr>
            <w:rStyle w:val="Collegamentoipertestuale"/>
            <w:sz w:val="24"/>
            <w:szCs w:val="24"/>
          </w:rPr>
          <w:t xml:space="preserve"> (2014)</w:t>
        </w:r>
      </w:hyperlink>
    </w:p>
    <w:p w14:paraId="5F6F43D3" w14:textId="7C01BCB6" w:rsidR="00B5560F" w:rsidRPr="00215138" w:rsidRDefault="00FA5817" w:rsidP="00E566AB">
      <w:pPr>
        <w:pStyle w:val="Paragrafoelenco"/>
        <w:numPr>
          <w:ilvl w:val="0"/>
          <w:numId w:val="8"/>
        </w:numPr>
        <w:jc w:val="both"/>
        <w:rPr>
          <w:sz w:val="24"/>
          <w:szCs w:val="24"/>
        </w:rPr>
      </w:pPr>
      <w:r>
        <w:rPr>
          <w:sz w:val="24"/>
          <w:szCs w:val="24"/>
        </w:rPr>
        <w:t xml:space="preserve">Bank, et al.: </w:t>
      </w:r>
      <w:hyperlink r:id="rId9" w:history="1">
        <w:r w:rsidRPr="00FA5817">
          <w:rPr>
            <w:rStyle w:val="Collegamentoipertestuale"/>
            <w:sz w:val="24"/>
            <w:szCs w:val="24"/>
          </w:rPr>
          <w:t>Autoencoders (2003)</w:t>
        </w:r>
      </w:hyperlink>
    </w:p>
    <w:p w14:paraId="30CF0544" w14:textId="3C1F6A0B" w:rsidR="00B5560F" w:rsidRPr="00215138" w:rsidRDefault="00FA5817" w:rsidP="00E566AB">
      <w:pPr>
        <w:pStyle w:val="Paragrafoelenco"/>
        <w:numPr>
          <w:ilvl w:val="0"/>
          <w:numId w:val="8"/>
        </w:numPr>
        <w:jc w:val="both"/>
        <w:rPr>
          <w:sz w:val="24"/>
          <w:szCs w:val="24"/>
        </w:rPr>
      </w:pPr>
      <w:r>
        <w:rPr>
          <w:sz w:val="24"/>
          <w:szCs w:val="24"/>
        </w:rPr>
        <w:t xml:space="preserve">Jiang, et al.: </w:t>
      </w:r>
      <w:hyperlink r:id="rId10" w:history="1">
        <w:r w:rsidRPr="00FA5817">
          <w:rPr>
            <w:rStyle w:val="Collegamentoipertestuale"/>
            <w:sz w:val="24"/>
            <w:szCs w:val="24"/>
          </w:rPr>
          <w:t>Variational Deep Embedding: An Unsupervised and Generative Approach to Clustering</w:t>
        </w:r>
        <w:r w:rsidRPr="00FA5817">
          <w:rPr>
            <w:rStyle w:val="Collegamentoipertestuale"/>
            <w:sz w:val="24"/>
            <w:szCs w:val="24"/>
          </w:rPr>
          <w:t xml:space="preserve"> (2017)</w:t>
        </w:r>
      </w:hyperlink>
    </w:p>
    <w:p w14:paraId="3E4D236D" w14:textId="3DCAD48A" w:rsidR="00B5560F" w:rsidRPr="00215138" w:rsidRDefault="00746775" w:rsidP="00E566AB">
      <w:pPr>
        <w:pStyle w:val="Paragrafoelenco"/>
        <w:numPr>
          <w:ilvl w:val="0"/>
          <w:numId w:val="8"/>
        </w:numPr>
        <w:jc w:val="both"/>
        <w:rPr>
          <w:sz w:val="24"/>
          <w:szCs w:val="24"/>
        </w:rPr>
      </w:pPr>
      <w:proofErr w:type="spellStart"/>
      <w:r>
        <w:rPr>
          <w:sz w:val="24"/>
          <w:szCs w:val="24"/>
        </w:rPr>
        <w:t>LeCun</w:t>
      </w:r>
      <w:proofErr w:type="spellEnd"/>
      <w:r>
        <w:rPr>
          <w:sz w:val="24"/>
          <w:szCs w:val="24"/>
        </w:rPr>
        <w:t>, et al.</w:t>
      </w:r>
      <w:r w:rsidR="00FA5817">
        <w:rPr>
          <w:sz w:val="24"/>
          <w:szCs w:val="24"/>
        </w:rPr>
        <w:t xml:space="preserve">: </w:t>
      </w:r>
      <w:hyperlink r:id="rId11" w:history="1">
        <w:r w:rsidR="00FA5817" w:rsidRPr="00746775">
          <w:rPr>
            <w:rStyle w:val="Collegamentoipertestuale"/>
            <w:sz w:val="24"/>
            <w:szCs w:val="24"/>
          </w:rPr>
          <w:t>The MNIST database of handwritten digits</w:t>
        </w:r>
        <w:r w:rsidRPr="00746775">
          <w:rPr>
            <w:rStyle w:val="Collegamentoipertestuale"/>
            <w:sz w:val="24"/>
            <w:szCs w:val="24"/>
          </w:rPr>
          <w:t xml:space="preserve"> (1998)</w:t>
        </w:r>
      </w:hyperlink>
    </w:p>
    <w:sectPr w:rsidR="00B5560F" w:rsidRPr="00215138" w:rsidSect="00A87F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569"/>
    <w:multiLevelType w:val="hybridMultilevel"/>
    <w:tmpl w:val="522A8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D5664"/>
    <w:multiLevelType w:val="hybridMultilevel"/>
    <w:tmpl w:val="A2E4B6DE"/>
    <w:lvl w:ilvl="0" w:tplc="A130533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8E2EAB"/>
    <w:multiLevelType w:val="hybridMultilevel"/>
    <w:tmpl w:val="D3480F6A"/>
    <w:lvl w:ilvl="0" w:tplc="FF086F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7E4A5A"/>
    <w:multiLevelType w:val="multilevel"/>
    <w:tmpl w:val="B65A147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9BD28BF"/>
    <w:multiLevelType w:val="hybridMultilevel"/>
    <w:tmpl w:val="AD5643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ECD528D"/>
    <w:multiLevelType w:val="hybridMultilevel"/>
    <w:tmpl w:val="6764D136"/>
    <w:lvl w:ilvl="0" w:tplc="4F9C7CE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BC4CE0"/>
    <w:multiLevelType w:val="hybridMultilevel"/>
    <w:tmpl w:val="FB70A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510D6F"/>
    <w:multiLevelType w:val="hybridMultilevel"/>
    <w:tmpl w:val="ADBEDE4C"/>
    <w:lvl w:ilvl="0" w:tplc="217E31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1833342">
    <w:abstractNumId w:val="7"/>
  </w:num>
  <w:num w:numId="2" w16cid:durableId="487984071">
    <w:abstractNumId w:val="0"/>
  </w:num>
  <w:num w:numId="3" w16cid:durableId="1249272285">
    <w:abstractNumId w:val="3"/>
  </w:num>
  <w:num w:numId="4" w16cid:durableId="1118449668">
    <w:abstractNumId w:val="1"/>
  </w:num>
  <w:num w:numId="5" w16cid:durableId="1633242885">
    <w:abstractNumId w:val="6"/>
  </w:num>
  <w:num w:numId="6" w16cid:durableId="708725251">
    <w:abstractNumId w:val="4"/>
  </w:num>
  <w:num w:numId="7" w16cid:durableId="956715130">
    <w:abstractNumId w:val="5"/>
  </w:num>
  <w:num w:numId="8" w16cid:durableId="1508639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09"/>
    <w:rsid w:val="000302F6"/>
    <w:rsid w:val="000344A4"/>
    <w:rsid w:val="000514F5"/>
    <w:rsid w:val="00070612"/>
    <w:rsid w:val="0008731E"/>
    <w:rsid w:val="000A560B"/>
    <w:rsid w:val="000D65D1"/>
    <w:rsid w:val="000E74E9"/>
    <w:rsid w:val="000F13E3"/>
    <w:rsid w:val="00171006"/>
    <w:rsid w:val="0018205A"/>
    <w:rsid w:val="001B5756"/>
    <w:rsid w:val="001E7EFF"/>
    <w:rsid w:val="001F17C7"/>
    <w:rsid w:val="00215138"/>
    <w:rsid w:val="00221FCB"/>
    <w:rsid w:val="00242149"/>
    <w:rsid w:val="00244E1C"/>
    <w:rsid w:val="00246000"/>
    <w:rsid w:val="00260AAD"/>
    <w:rsid w:val="00284BF3"/>
    <w:rsid w:val="00296003"/>
    <w:rsid w:val="002B0C93"/>
    <w:rsid w:val="002C4864"/>
    <w:rsid w:val="002C7EC8"/>
    <w:rsid w:val="00300565"/>
    <w:rsid w:val="003065B5"/>
    <w:rsid w:val="00315937"/>
    <w:rsid w:val="003203CE"/>
    <w:rsid w:val="00327733"/>
    <w:rsid w:val="00327A1B"/>
    <w:rsid w:val="00365805"/>
    <w:rsid w:val="003875D8"/>
    <w:rsid w:val="003C0B52"/>
    <w:rsid w:val="003E4254"/>
    <w:rsid w:val="00417C4E"/>
    <w:rsid w:val="00425897"/>
    <w:rsid w:val="00432B74"/>
    <w:rsid w:val="00455275"/>
    <w:rsid w:val="0046180B"/>
    <w:rsid w:val="004776CA"/>
    <w:rsid w:val="004910EC"/>
    <w:rsid w:val="004B62C6"/>
    <w:rsid w:val="004E1730"/>
    <w:rsid w:val="004F722D"/>
    <w:rsid w:val="00505C88"/>
    <w:rsid w:val="00542821"/>
    <w:rsid w:val="005452C3"/>
    <w:rsid w:val="005B110F"/>
    <w:rsid w:val="005B355F"/>
    <w:rsid w:val="005B5003"/>
    <w:rsid w:val="005B7E5A"/>
    <w:rsid w:val="005D1810"/>
    <w:rsid w:val="005D7468"/>
    <w:rsid w:val="005E7FEB"/>
    <w:rsid w:val="00600548"/>
    <w:rsid w:val="00602904"/>
    <w:rsid w:val="0066390F"/>
    <w:rsid w:val="00665396"/>
    <w:rsid w:val="00670F6F"/>
    <w:rsid w:val="0069002E"/>
    <w:rsid w:val="0069429B"/>
    <w:rsid w:val="00695930"/>
    <w:rsid w:val="006E474F"/>
    <w:rsid w:val="006E4CC3"/>
    <w:rsid w:val="007163A5"/>
    <w:rsid w:val="00734C16"/>
    <w:rsid w:val="0073736D"/>
    <w:rsid w:val="00746775"/>
    <w:rsid w:val="00756717"/>
    <w:rsid w:val="00764FEB"/>
    <w:rsid w:val="007667A2"/>
    <w:rsid w:val="007740D9"/>
    <w:rsid w:val="0078124E"/>
    <w:rsid w:val="007C5B18"/>
    <w:rsid w:val="007D65EC"/>
    <w:rsid w:val="00840ED4"/>
    <w:rsid w:val="00871118"/>
    <w:rsid w:val="00881E5A"/>
    <w:rsid w:val="00882A68"/>
    <w:rsid w:val="00892488"/>
    <w:rsid w:val="008B115F"/>
    <w:rsid w:val="0091643E"/>
    <w:rsid w:val="009268E5"/>
    <w:rsid w:val="00935F24"/>
    <w:rsid w:val="00947A53"/>
    <w:rsid w:val="009A15FD"/>
    <w:rsid w:val="009A6832"/>
    <w:rsid w:val="009E0838"/>
    <w:rsid w:val="00A2047B"/>
    <w:rsid w:val="00A20BCC"/>
    <w:rsid w:val="00A23BBB"/>
    <w:rsid w:val="00A30028"/>
    <w:rsid w:val="00A63C7A"/>
    <w:rsid w:val="00A87FC1"/>
    <w:rsid w:val="00AD3215"/>
    <w:rsid w:val="00AE6178"/>
    <w:rsid w:val="00B11609"/>
    <w:rsid w:val="00B5220B"/>
    <w:rsid w:val="00B5560F"/>
    <w:rsid w:val="00B57D8E"/>
    <w:rsid w:val="00B747BD"/>
    <w:rsid w:val="00B83591"/>
    <w:rsid w:val="00B976C4"/>
    <w:rsid w:val="00BC5297"/>
    <w:rsid w:val="00BD6527"/>
    <w:rsid w:val="00BE738D"/>
    <w:rsid w:val="00BE76A9"/>
    <w:rsid w:val="00BF2F5C"/>
    <w:rsid w:val="00C0012D"/>
    <w:rsid w:val="00C35E1F"/>
    <w:rsid w:val="00C370DB"/>
    <w:rsid w:val="00C96D8C"/>
    <w:rsid w:val="00CB3690"/>
    <w:rsid w:val="00CC129E"/>
    <w:rsid w:val="00D028A9"/>
    <w:rsid w:val="00D117B9"/>
    <w:rsid w:val="00D64CD6"/>
    <w:rsid w:val="00D704F4"/>
    <w:rsid w:val="00D70C5D"/>
    <w:rsid w:val="00DA52CC"/>
    <w:rsid w:val="00DD1894"/>
    <w:rsid w:val="00DE078F"/>
    <w:rsid w:val="00E32FE1"/>
    <w:rsid w:val="00E41AB6"/>
    <w:rsid w:val="00E566AB"/>
    <w:rsid w:val="00E70C8B"/>
    <w:rsid w:val="00E81273"/>
    <w:rsid w:val="00EB542F"/>
    <w:rsid w:val="00EC25E0"/>
    <w:rsid w:val="00EE14FF"/>
    <w:rsid w:val="00F25200"/>
    <w:rsid w:val="00F34AC0"/>
    <w:rsid w:val="00F36989"/>
    <w:rsid w:val="00F74AAB"/>
    <w:rsid w:val="00FA5817"/>
    <w:rsid w:val="00FE2D10"/>
    <w:rsid w:val="00FE488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6691"/>
  <w15:chartTrackingRefBased/>
  <w15:docId w15:val="{9B77B089-8BDD-4684-B01B-E4740F09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11609"/>
    <w:pPr>
      <w:ind w:left="720"/>
      <w:contextualSpacing/>
    </w:pPr>
  </w:style>
  <w:style w:type="character" w:styleId="Testosegnaposto">
    <w:name w:val="Placeholder Text"/>
    <w:basedOn w:val="Carpredefinitoparagrafo"/>
    <w:uiPriority w:val="99"/>
    <w:semiHidden/>
    <w:rsid w:val="00FE4889"/>
    <w:rPr>
      <w:color w:val="808080"/>
    </w:rPr>
  </w:style>
  <w:style w:type="paragraph" w:styleId="Didascalia">
    <w:name w:val="caption"/>
    <w:basedOn w:val="Normale"/>
    <w:next w:val="Normale"/>
    <w:uiPriority w:val="35"/>
    <w:unhideWhenUsed/>
    <w:qFormat/>
    <w:rsid w:val="008B115F"/>
    <w:pPr>
      <w:spacing w:after="200" w:line="240" w:lineRule="auto"/>
    </w:pPr>
    <w:rPr>
      <w:i/>
      <w:iCs/>
      <w:color w:val="44546A" w:themeColor="text2"/>
      <w:sz w:val="18"/>
      <w:szCs w:val="18"/>
    </w:rPr>
  </w:style>
  <w:style w:type="character" w:styleId="Collegamentoipertestuale">
    <w:name w:val="Hyperlink"/>
    <w:basedOn w:val="Carpredefinitoparagrafo"/>
    <w:uiPriority w:val="99"/>
    <w:unhideWhenUsed/>
    <w:rsid w:val="00FA5817"/>
    <w:rPr>
      <w:color w:val="0563C1" w:themeColor="hyperlink"/>
      <w:u w:val="single"/>
    </w:rPr>
  </w:style>
  <w:style w:type="character" w:styleId="Menzionenonrisolta">
    <w:name w:val="Unresolved Mention"/>
    <w:basedOn w:val="Carpredefinitoparagrafo"/>
    <w:uiPriority w:val="99"/>
    <w:semiHidden/>
    <w:unhideWhenUsed/>
    <w:rsid w:val="00FA5817"/>
    <w:rPr>
      <w:color w:val="605E5C"/>
      <w:shd w:val="clear" w:color="auto" w:fill="E1DFDD"/>
    </w:rPr>
  </w:style>
  <w:style w:type="character" w:styleId="Collegamentovisitato">
    <w:name w:val="FollowedHyperlink"/>
    <w:basedOn w:val="Carpredefinitoparagrafo"/>
    <w:uiPriority w:val="99"/>
    <w:semiHidden/>
    <w:unhideWhenUsed/>
    <w:rsid w:val="00FA58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06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312.611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yann.lecun.com/exdb/mnist/" TargetMode="External"/><Relationship Id="rId5" Type="http://schemas.openxmlformats.org/officeDocument/2006/relationships/image" Target="media/image1.png"/><Relationship Id="rId10" Type="http://schemas.openxmlformats.org/officeDocument/2006/relationships/hyperlink" Target="https://arxiv.org/abs/1611.05148" TargetMode="External"/><Relationship Id="rId4" Type="http://schemas.openxmlformats.org/officeDocument/2006/relationships/webSettings" Target="webSettings.xml"/><Relationship Id="rId9" Type="http://schemas.openxmlformats.org/officeDocument/2006/relationships/hyperlink" Target="https://arxiv.org/abs/2003.0599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1</Pages>
  <Words>2408</Words>
  <Characters>13731</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Signorelli - gaetano.signorelli@studio.unibo.it</dc:creator>
  <cp:keywords/>
  <dc:description/>
  <cp:lastModifiedBy>Gaetano Signorelli - gaetano.signorelli@studio.unibo.it</cp:lastModifiedBy>
  <cp:revision>91</cp:revision>
  <cp:lastPrinted>2022-06-22T13:09:00Z</cp:lastPrinted>
  <dcterms:created xsi:type="dcterms:W3CDTF">2022-06-20T18:45:00Z</dcterms:created>
  <dcterms:modified xsi:type="dcterms:W3CDTF">2022-06-22T13:11:00Z</dcterms:modified>
</cp:coreProperties>
</file>