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8DE9B" w14:textId="77777777" w:rsidR="00452D85" w:rsidRPr="00DC587D" w:rsidRDefault="00452D85" w:rsidP="00DC587D">
      <w:pPr>
        <w:jc w:val="center"/>
        <w:rPr>
          <w:b/>
          <w:sz w:val="56"/>
        </w:rPr>
      </w:pPr>
      <w:r w:rsidRPr="00DC587D">
        <w:rPr>
          <w:noProof/>
          <w:sz w:val="36"/>
          <w:lang w:eastAsia="en-GB"/>
        </w:rPr>
        <w:drawing>
          <wp:anchor distT="0" distB="0" distL="114300" distR="114300" simplePos="0" relativeHeight="251658240" behindDoc="0" locked="0" layoutInCell="1" allowOverlap="1" wp14:anchorId="2FED7864" wp14:editId="44305870">
            <wp:simplePos x="0" y="0"/>
            <wp:positionH relativeFrom="column">
              <wp:posOffset>19050</wp:posOffset>
            </wp:positionH>
            <wp:positionV relativeFrom="paragraph">
              <wp:posOffset>-170180</wp:posOffset>
            </wp:positionV>
            <wp:extent cx="6615430" cy="94615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615430" cy="946150"/>
                    </a:xfrm>
                    <a:prstGeom prst="rect">
                      <a:avLst/>
                    </a:prstGeom>
                    <a:noFill/>
                    <a:ln w="9525">
                      <a:noFill/>
                      <a:miter lim="800000"/>
                      <a:headEnd/>
                      <a:tailEnd/>
                    </a:ln>
                  </pic:spPr>
                </pic:pic>
              </a:graphicData>
            </a:graphic>
          </wp:anchor>
        </w:drawing>
      </w:r>
      <w:r w:rsidRPr="00DC587D">
        <w:rPr>
          <w:b/>
          <w:sz w:val="56"/>
        </w:rPr>
        <w:t>Assessed Coursework</w:t>
      </w:r>
    </w:p>
    <w:tbl>
      <w:tblPr>
        <w:tblStyle w:val="TableGrid"/>
        <w:tblW w:w="5000" w:type="pct"/>
        <w:tblLook w:val="04A0" w:firstRow="1" w:lastRow="0" w:firstColumn="1" w:lastColumn="0" w:noHBand="0" w:noVBand="1"/>
      </w:tblPr>
      <w:tblGrid>
        <w:gridCol w:w="3474"/>
        <w:gridCol w:w="1051"/>
        <w:gridCol w:w="1823"/>
        <w:gridCol w:w="1215"/>
        <w:gridCol w:w="2843"/>
      </w:tblGrid>
      <w:tr w:rsidR="00452D85" w:rsidRPr="00705A96" w14:paraId="61CA396C" w14:textId="77777777" w:rsidTr="003F00C6">
        <w:tc>
          <w:tcPr>
            <w:tcW w:w="1669" w:type="pct"/>
            <w:tcBorders>
              <w:top w:val="single" w:sz="24" w:space="0" w:color="auto"/>
              <w:left w:val="single" w:sz="24" w:space="0" w:color="auto"/>
              <w:bottom w:val="single" w:sz="24" w:space="0" w:color="FFFFFF" w:themeColor="background1"/>
              <w:right w:val="single" w:sz="24" w:space="0" w:color="auto"/>
            </w:tcBorders>
            <w:shd w:val="pct12" w:color="auto" w:fill="auto"/>
          </w:tcPr>
          <w:p w14:paraId="5C10B2CE" w14:textId="77777777" w:rsidR="00452D85" w:rsidRPr="00705A96" w:rsidRDefault="00452D85" w:rsidP="00705A96">
            <w:pPr>
              <w:jc w:val="right"/>
              <w:rPr>
                <w:b/>
                <w:sz w:val="32"/>
                <w:szCs w:val="32"/>
              </w:rPr>
            </w:pPr>
            <w:r w:rsidRPr="00705A96">
              <w:rPr>
                <w:b/>
                <w:sz w:val="32"/>
                <w:szCs w:val="32"/>
              </w:rPr>
              <w:t>Course</w:t>
            </w:r>
            <w:r w:rsidR="001A3F8A" w:rsidRPr="00705A96">
              <w:rPr>
                <w:b/>
                <w:sz w:val="32"/>
                <w:szCs w:val="32"/>
              </w:rPr>
              <w:t xml:space="preserve"> Name</w:t>
            </w:r>
          </w:p>
        </w:tc>
        <w:tc>
          <w:tcPr>
            <w:tcW w:w="3331" w:type="pct"/>
            <w:gridSpan w:val="4"/>
            <w:tcBorders>
              <w:top w:val="single" w:sz="24" w:space="0" w:color="auto"/>
              <w:left w:val="single" w:sz="24" w:space="0" w:color="auto"/>
              <w:bottom w:val="single" w:sz="24" w:space="0" w:color="auto"/>
              <w:right w:val="single" w:sz="24" w:space="0" w:color="auto"/>
            </w:tcBorders>
            <w:shd w:val="clear" w:color="auto" w:fill="auto"/>
          </w:tcPr>
          <w:p w14:paraId="07A86227" w14:textId="642B6720" w:rsidR="00452D85" w:rsidRPr="00705A96" w:rsidRDefault="001E5853" w:rsidP="00DC587D">
            <w:pPr>
              <w:rPr>
                <w:b/>
                <w:sz w:val="32"/>
                <w:szCs w:val="32"/>
              </w:rPr>
            </w:pPr>
            <w:r>
              <w:rPr>
                <w:b/>
                <w:sz w:val="32"/>
                <w:szCs w:val="32"/>
              </w:rPr>
              <w:t xml:space="preserve">Web Science (M) </w:t>
            </w:r>
          </w:p>
        </w:tc>
      </w:tr>
      <w:tr w:rsidR="003F00C6" w:rsidRPr="00705A96" w14:paraId="563A955A" w14:textId="77777777" w:rsidTr="003F00C6">
        <w:tc>
          <w:tcPr>
            <w:tcW w:w="1669" w:type="pct"/>
            <w:tcBorders>
              <w:top w:val="single" w:sz="24" w:space="0" w:color="FFFFFF" w:themeColor="background1"/>
              <w:left w:val="single" w:sz="24" w:space="0" w:color="auto"/>
              <w:bottom w:val="nil"/>
              <w:right w:val="single" w:sz="24" w:space="0" w:color="auto"/>
            </w:tcBorders>
            <w:shd w:val="pct12" w:color="auto" w:fill="auto"/>
          </w:tcPr>
          <w:p w14:paraId="2609DA79" w14:textId="77777777" w:rsidR="003F00C6" w:rsidRPr="00705A96" w:rsidRDefault="003F00C6" w:rsidP="00705A96">
            <w:pPr>
              <w:jc w:val="right"/>
              <w:rPr>
                <w:b/>
                <w:sz w:val="32"/>
                <w:szCs w:val="32"/>
              </w:rPr>
            </w:pPr>
            <w:r>
              <w:rPr>
                <w:b/>
                <w:sz w:val="32"/>
                <w:szCs w:val="32"/>
              </w:rPr>
              <w:t>Coursework Number</w:t>
            </w:r>
          </w:p>
        </w:tc>
        <w:tc>
          <w:tcPr>
            <w:tcW w:w="3331" w:type="pct"/>
            <w:gridSpan w:val="4"/>
            <w:tcBorders>
              <w:top w:val="single" w:sz="24" w:space="0" w:color="auto"/>
              <w:left w:val="single" w:sz="24" w:space="0" w:color="auto"/>
              <w:bottom w:val="single" w:sz="24" w:space="0" w:color="auto"/>
              <w:right w:val="single" w:sz="24" w:space="0" w:color="auto"/>
            </w:tcBorders>
            <w:shd w:val="clear" w:color="auto" w:fill="auto"/>
          </w:tcPr>
          <w:p w14:paraId="630F1F8F" w14:textId="5B0B543C" w:rsidR="003F00C6" w:rsidRPr="00705A96" w:rsidRDefault="001E5853" w:rsidP="00DC587D">
            <w:pPr>
              <w:rPr>
                <w:b/>
                <w:sz w:val="32"/>
                <w:szCs w:val="32"/>
              </w:rPr>
            </w:pPr>
            <w:r>
              <w:rPr>
                <w:b/>
                <w:sz w:val="32"/>
                <w:szCs w:val="32"/>
              </w:rPr>
              <w:t>Geo Localisation</w:t>
            </w:r>
          </w:p>
        </w:tc>
      </w:tr>
      <w:tr w:rsidR="00E57AF4" w:rsidRPr="00705A96" w14:paraId="73F7D582" w14:textId="77777777" w:rsidTr="00AD1927">
        <w:tc>
          <w:tcPr>
            <w:tcW w:w="1669" w:type="pct"/>
            <w:tcBorders>
              <w:top w:val="nil"/>
              <w:left w:val="single" w:sz="24" w:space="0" w:color="auto"/>
              <w:bottom w:val="nil"/>
              <w:right w:val="nil"/>
            </w:tcBorders>
            <w:shd w:val="pct12" w:color="auto" w:fill="auto"/>
          </w:tcPr>
          <w:p w14:paraId="208086D2" w14:textId="77777777" w:rsidR="00E57AF4" w:rsidRPr="00705A96" w:rsidRDefault="00E57AF4" w:rsidP="00705A96">
            <w:pPr>
              <w:jc w:val="right"/>
              <w:rPr>
                <w:b/>
                <w:sz w:val="32"/>
                <w:szCs w:val="32"/>
              </w:rPr>
            </w:pPr>
            <w:r w:rsidRPr="00705A96">
              <w:rPr>
                <w:b/>
                <w:sz w:val="32"/>
                <w:szCs w:val="32"/>
              </w:rPr>
              <w:t>Deadline</w:t>
            </w:r>
          </w:p>
        </w:tc>
        <w:tc>
          <w:tcPr>
            <w:tcW w:w="505" w:type="pct"/>
            <w:tcBorders>
              <w:top w:val="single" w:sz="24" w:space="0" w:color="auto"/>
              <w:left w:val="nil"/>
              <w:bottom w:val="nil"/>
              <w:right w:val="single" w:sz="24" w:space="0" w:color="auto"/>
            </w:tcBorders>
            <w:shd w:val="pct12" w:color="auto" w:fill="auto"/>
          </w:tcPr>
          <w:p w14:paraId="7DC0FA0E" w14:textId="77777777" w:rsidR="00E57AF4" w:rsidRPr="00705A96" w:rsidRDefault="00E57AF4" w:rsidP="00452D85">
            <w:pPr>
              <w:rPr>
                <w:b/>
                <w:sz w:val="32"/>
                <w:szCs w:val="32"/>
              </w:rPr>
            </w:pPr>
            <w:r w:rsidRPr="00705A96">
              <w:rPr>
                <w:b/>
                <w:sz w:val="32"/>
                <w:szCs w:val="32"/>
              </w:rPr>
              <w:t>Time:</w:t>
            </w:r>
          </w:p>
        </w:tc>
        <w:tc>
          <w:tcPr>
            <w:tcW w:w="876" w:type="pct"/>
            <w:tcBorders>
              <w:top w:val="single" w:sz="24" w:space="0" w:color="auto"/>
              <w:left w:val="single" w:sz="24" w:space="0" w:color="auto"/>
              <w:bottom w:val="single" w:sz="24" w:space="0" w:color="auto"/>
              <w:right w:val="single" w:sz="24" w:space="0" w:color="auto"/>
            </w:tcBorders>
          </w:tcPr>
          <w:p w14:paraId="6F45EE22" w14:textId="10E446B2" w:rsidR="00E57AF4" w:rsidRPr="00705A96" w:rsidRDefault="001E5853" w:rsidP="00DC587D">
            <w:pPr>
              <w:rPr>
                <w:b/>
                <w:sz w:val="32"/>
                <w:szCs w:val="32"/>
              </w:rPr>
            </w:pPr>
            <w:r>
              <w:rPr>
                <w:b/>
                <w:sz w:val="32"/>
                <w:szCs w:val="32"/>
              </w:rPr>
              <w:t>4:30PM</w:t>
            </w:r>
          </w:p>
        </w:tc>
        <w:tc>
          <w:tcPr>
            <w:tcW w:w="584" w:type="pct"/>
            <w:tcBorders>
              <w:top w:val="single" w:sz="24" w:space="0" w:color="auto"/>
              <w:left w:val="single" w:sz="24" w:space="0" w:color="auto"/>
              <w:bottom w:val="single" w:sz="24" w:space="0" w:color="auto"/>
              <w:right w:val="single" w:sz="24" w:space="0" w:color="auto"/>
            </w:tcBorders>
            <w:shd w:val="pct12" w:color="auto" w:fill="auto"/>
          </w:tcPr>
          <w:p w14:paraId="68CD82B7" w14:textId="77777777" w:rsidR="00E57AF4" w:rsidRPr="00705A96" w:rsidRDefault="00E57AF4" w:rsidP="00452D85">
            <w:pPr>
              <w:rPr>
                <w:b/>
                <w:sz w:val="32"/>
                <w:szCs w:val="32"/>
              </w:rPr>
            </w:pPr>
            <w:r w:rsidRPr="00705A96">
              <w:rPr>
                <w:b/>
                <w:sz w:val="32"/>
                <w:szCs w:val="32"/>
              </w:rPr>
              <w:t>Date:</w:t>
            </w:r>
          </w:p>
        </w:tc>
        <w:tc>
          <w:tcPr>
            <w:tcW w:w="1366" w:type="pct"/>
            <w:tcBorders>
              <w:top w:val="single" w:sz="24" w:space="0" w:color="auto"/>
              <w:left w:val="single" w:sz="24" w:space="0" w:color="auto"/>
              <w:bottom w:val="single" w:sz="24" w:space="0" w:color="auto"/>
              <w:right w:val="single" w:sz="24" w:space="0" w:color="auto"/>
            </w:tcBorders>
          </w:tcPr>
          <w:p w14:paraId="2F1C83C4" w14:textId="6B1023A6" w:rsidR="00E57AF4" w:rsidRPr="00705A96" w:rsidRDefault="001E5853" w:rsidP="00452D85">
            <w:pPr>
              <w:rPr>
                <w:b/>
                <w:sz w:val="32"/>
                <w:szCs w:val="32"/>
              </w:rPr>
            </w:pPr>
            <w:r>
              <w:rPr>
                <w:b/>
                <w:sz w:val="32"/>
                <w:szCs w:val="32"/>
              </w:rPr>
              <w:t>18 March 2022</w:t>
            </w:r>
          </w:p>
        </w:tc>
      </w:tr>
      <w:tr w:rsidR="001A3F8A" w:rsidRPr="00705A96" w14:paraId="2263A27D" w14:textId="77777777" w:rsidTr="00AD1927">
        <w:tc>
          <w:tcPr>
            <w:tcW w:w="1669" w:type="pct"/>
            <w:tcBorders>
              <w:top w:val="nil"/>
              <w:left w:val="single" w:sz="24" w:space="0" w:color="auto"/>
              <w:bottom w:val="nil"/>
              <w:right w:val="single" w:sz="24" w:space="0" w:color="auto"/>
            </w:tcBorders>
            <w:shd w:val="pct12" w:color="auto" w:fill="auto"/>
          </w:tcPr>
          <w:p w14:paraId="05C6DE3B" w14:textId="77777777" w:rsidR="001A3F8A" w:rsidRPr="00705A96" w:rsidRDefault="001A3F8A" w:rsidP="00705A96">
            <w:pPr>
              <w:jc w:val="right"/>
              <w:rPr>
                <w:b/>
                <w:sz w:val="32"/>
                <w:szCs w:val="32"/>
              </w:rPr>
            </w:pPr>
            <w:r w:rsidRPr="00705A96">
              <w:rPr>
                <w:b/>
                <w:sz w:val="32"/>
                <w:szCs w:val="32"/>
              </w:rPr>
              <w:t>% Contribution to final course mark</w:t>
            </w:r>
          </w:p>
        </w:tc>
        <w:tc>
          <w:tcPr>
            <w:tcW w:w="3331" w:type="pct"/>
            <w:gridSpan w:val="4"/>
            <w:tcBorders>
              <w:top w:val="single" w:sz="24" w:space="0" w:color="auto"/>
              <w:left w:val="single" w:sz="24" w:space="0" w:color="auto"/>
              <w:bottom w:val="single" w:sz="24" w:space="0" w:color="auto"/>
              <w:right w:val="single" w:sz="24" w:space="0" w:color="auto"/>
            </w:tcBorders>
          </w:tcPr>
          <w:p w14:paraId="3948369B" w14:textId="60030124" w:rsidR="001A3F8A" w:rsidRPr="00705A96" w:rsidRDefault="001E5853" w:rsidP="00DC587D">
            <w:pPr>
              <w:rPr>
                <w:b/>
                <w:sz w:val="32"/>
                <w:szCs w:val="32"/>
              </w:rPr>
            </w:pPr>
            <w:r>
              <w:rPr>
                <w:b/>
                <w:sz w:val="32"/>
                <w:szCs w:val="32"/>
              </w:rPr>
              <w:t>20%</w:t>
            </w:r>
          </w:p>
        </w:tc>
      </w:tr>
      <w:tr w:rsidR="009D0E80" w:rsidRPr="00705A96" w14:paraId="621B6DAC" w14:textId="77777777" w:rsidTr="00AD1927">
        <w:tc>
          <w:tcPr>
            <w:tcW w:w="1669" w:type="pct"/>
            <w:tcBorders>
              <w:top w:val="nil"/>
              <w:left w:val="single" w:sz="24" w:space="0" w:color="auto"/>
              <w:bottom w:val="nil"/>
              <w:right w:val="nil"/>
            </w:tcBorders>
            <w:shd w:val="pct12" w:color="auto" w:fill="auto"/>
          </w:tcPr>
          <w:p w14:paraId="635D6881" w14:textId="77777777" w:rsidR="009D0E80" w:rsidRPr="00705A96" w:rsidRDefault="009D0E80" w:rsidP="00705A96">
            <w:pPr>
              <w:jc w:val="right"/>
              <w:rPr>
                <w:b/>
                <w:sz w:val="32"/>
                <w:szCs w:val="32"/>
              </w:rPr>
            </w:pPr>
            <w:r w:rsidRPr="00705A96">
              <w:rPr>
                <w:b/>
                <w:sz w:val="32"/>
                <w:szCs w:val="32"/>
              </w:rPr>
              <w:t>Solo or Group</w:t>
            </w:r>
            <w:r w:rsidR="004C32BF">
              <w:rPr>
                <w:b/>
                <w:sz w:val="32"/>
                <w:szCs w:val="32"/>
              </w:rPr>
              <w:t xml:space="preserve">  </w:t>
            </w:r>
            <w:r w:rsidR="004C32BF">
              <w:rPr>
                <w:b/>
                <w:sz w:val="32"/>
                <w:szCs w:val="32"/>
              </w:rPr>
              <w:sym w:font="Wingdings" w:char="F0FC"/>
            </w:r>
            <w:r w:rsidR="004C32BF">
              <w:rPr>
                <w:b/>
                <w:sz w:val="32"/>
                <w:szCs w:val="32"/>
              </w:rPr>
              <w:t xml:space="preserve">  </w:t>
            </w:r>
          </w:p>
        </w:tc>
        <w:tc>
          <w:tcPr>
            <w:tcW w:w="505" w:type="pct"/>
            <w:tcBorders>
              <w:top w:val="single" w:sz="24" w:space="0" w:color="auto"/>
              <w:left w:val="nil"/>
              <w:bottom w:val="single" w:sz="24" w:space="0" w:color="auto"/>
              <w:right w:val="single" w:sz="24" w:space="0" w:color="auto"/>
            </w:tcBorders>
            <w:shd w:val="pct12" w:color="auto" w:fill="auto"/>
          </w:tcPr>
          <w:p w14:paraId="117F0790" w14:textId="77777777" w:rsidR="009D0E80" w:rsidRPr="00705A96" w:rsidRDefault="009D0E80" w:rsidP="009D0E80">
            <w:pPr>
              <w:rPr>
                <w:b/>
                <w:sz w:val="32"/>
                <w:szCs w:val="32"/>
              </w:rPr>
            </w:pPr>
            <w:r w:rsidRPr="00705A96">
              <w:rPr>
                <w:b/>
                <w:sz w:val="32"/>
                <w:szCs w:val="32"/>
              </w:rPr>
              <w:t>Solo</w:t>
            </w:r>
          </w:p>
        </w:tc>
        <w:tc>
          <w:tcPr>
            <w:tcW w:w="876" w:type="pct"/>
            <w:tcBorders>
              <w:top w:val="single" w:sz="24" w:space="0" w:color="auto"/>
              <w:left w:val="single" w:sz="24" w:space="0" w:color="auto"/>
              <w:bottom w:val="single" w:sz="24" w:space="0" w:color="auto"/>
              <w:right w:val="single" w:sz="24" w:space="0" w:color="auto"/>
            </w:tcBorders>
          </w:tcPr>
          <w:p w14:paraId="5151EBF7" w14:textId="6E4FBE62" w:rsidR="009D0E80" w:rsidRPr="00705A96" w:rsidRDefault="001E5853" w:rsidP="009D0E80">
            <w:pPr>
              <w:rPr>
                <w:b/>
                <w:sz w:val="32"/>
                <w:szCs w:val="32"/>
              </w:rPr>
            </w:pPr>
            <w:r>
              <w:rPr>
                <w:b/>
                <w:sz w:val="32"/>
                <w:szCs w:val="32"/>
              </w:rPr>
              <w:t>x</w:t>
            </w:r>
          </w:p>
        </w:tc>
        <w:tc>
          <w:tcPr>
            <w:tcW w:w="584" w:type="pct"/>
            <w:tcBorders>
              <w:top w:val="single" w:sz="24" w:space="0" w:color="auto"/>
              <w:left w:val="single" w:sz="24" w:space="0" w:color="auto"/>
              <w:bottom w:val="single" w:sz="24" w:space="0" w:color="auto"/>
              <w:right w:val="single" w:sz="24" w:space="0" w:color="auto"/>
            </w:tcBorders>
            <w:shd w:val="pct12" w:color="auto" w:fill="auto"/>
          </w:tcPr>
          <w:p w14:paraId="4ED6359A" w14:textId="77777777" w:rsidR="009D0E80" w:rsidRPr="00705A96" w:rsidRDefault="009D0E80" w:rsidP="009D0E80">
            <w:pPr>
              <w:rPr>
                <w:b/>
                <w:sz w:val="32"/>
                <w:szCs w:val="32"/>
              </w:rPr>
            </w:pPr>
            <w:r w:rsidRPr="00705A96">
              <w:rPr>
                <w:b/>
                <w:sz w:val="32"/>
                <w:szCs w:val="32"/>
              </w:rPr>
              <w:t>Group</w:t>
            </w:r>
          </w:p>
        </w:tc>
        <w:tc>
          <w:tcPr>
            <w:tcW w:w="1366" w:type="pct"/>
            <w:tcBorders>
              <w:top w:val="single" w:sz="24" w:space="0" w:color="auto"/>
              <w:left w:val="single" w:sz="24" w:space="0" w:color="auto"/>
              <w:bottom w:val="single" w:sz="24" w:space="0" w:color="auto"/>
              <w:right w:val="single" w:sz="24" w:space="0" w:color="auto"/>
            </w:tcBorders>
          </w:tcPr>
          <w:p w14:paraId="0AD32ABE" w14:textId="77777777" w:rsidR="009D0E80" w:rsidRPr="00705A96" w:rsidRDefault="009D0E80" w:rsidP="009D0E80">
            <w:pPr>
              <w:rPr>
                <w:b/>
                <w:sz w:val="32"/>
                <w:szCs w:val="32"/>
              </w:rPr>
            </w:pPr>
          </w:p>
        </w:tc>
      </w:tr>
      <w:tr w:rsidR="00452D85" w:rsidRPr="00705A96" w14:paraId="1E42F1DF" w14:textId="77777777" w:rsidTr="00106D9C">
        <w:tc>
          <w:tcPr>
            <w:tcW w:w="1669" w:type="pct"/>
            <w:tcBorders>
              <w:top w:val="nil"/>
              <w:left w:val="single" w:sz="24" w:space="0" w:color="auto"/>
              <w:bottom w:val="nil"/>
              <w:right w:val="single" w:sz="24" w:space="0" w:color="auto"/>
            </w:tcBorders>
            <w:shd w:val="pct12" w:color="auto" w:fill="auto"/>
          </w:tcPr>
          <w:p w14:paraId="514B5798" w14:textId="77777777" w:rsidR="00452D85" w:rsidRPr="00705A96" w:rsidRDefault="009D0E80" w:rsidP="00705A96">
            <w:pPr>
              <w:jc w:val="right"/>
              <w:rPr>
                <w:b/>
                <w:sz w:val="32"/>
                <w:szCs w:val="32"/>
              </w:rPr>
            </w:pPr>
            <w:r w:rsidRPr="00705A96">
              <w:rPr>
                <w:b/>
                <w:sz w:val="32"/>
                <w:szCs w:val="32"/>
              </w:rPr>
              <w:t>Anticipated Hours</w:t>
            </w:r>
          </w:p>
        </w:tc>
        <w:tc>
          <w:tcPr>
            <w:tcW w:w="3331" w:type="pct"/>
            <w:gridSpan w:val="4"/>
            <w:tcBorders>
              <w:top w:val="single" w:sz="24" w:space="0" w:color="auto"/>
              <w:left w:val="single" w:sz="24" w:space="0" w:color="auto"/>
              <w:bottom w:val="single" w:sz="24" w:space="0" w:color="auto"/>
              <w:right w:val="single" w:sz="24" w:space="0" w:color="auto"/>
            </w:tcBorders>
          </w:tcPr>
          <w:p w14:paraId="526C4293" w14:textId="4A4DBD3D" w:rsidR="00452D85" w:rsidRPr="00705A96" w:rsidRDefault="001E5853" w:rsidP="00DC587D">
            <w:pPr>
              <w:rPr>
                <w:b/>
                <w:sz w:val="32"/>
                <w:szCs w:val="32"/>
              </w:rPr>
            </w:pPr>
            <w:r>
              <w:rPr>
                <w:b/>
                <w:sz w:val="32"/>
                <w:szCs w:val="32"/>
              </w:rPr>
              <w:t>20</w:t>
            </w:r>
          </w:p>
        </w:tc>
      </w:tr>
      <w:tr w:rsidR="00165383" w:rsidRPr="00705A96" w14:paraId="742D7FF2" w14:textId="77777777" w:rsidTr="00987457">
        <w:tc>
          <w:tcPr>
            <w:tcW w:w="1669" w:type="pct"/>
            <w:tcBorders>
              <w:top w:val="nil"/>
              <w:left w:val="single" w:sz="24" w:space="0" w:color="auto"/>
              <w:bottom w:val="single" w:sz="24" w:space="0" w:color="auto"/>
              <w:right w:val="single" w:sz="24" w:space="0" w:color="auto"/>
            </w:tcBorders>
            <w:shd w:val="pct12" w:color="auto" w:fill="auto"/>
          </w:tcPr>
          <w:p w14:paraId="0945C424" w14:textId="77777777" w:rsidR="00E57AF4" w:rsidRDefault="00E57AF4" w:rsidP="00705A96">
            <w:pPr>
              <w:jc w:val="right"/>
              <w:rPr>
                <w:b/>
                <w:sz w:val="32"/>
                <w:szCs w:val="32"/>
              </w:rPr>
            </w:pPr>
          </w:p>
          <w:p w14:paraId="54826188" w14:textId="77777777" w:rsidR="00165383" w:rsidRPr="00705A96" w:rsidRDefault="00165383" w:rsidP="00705A96">
            <w:pPr>
              <w:jc w:val="right"/>
              <w:rPr>
                <w:b/>
                <w:sz w:val="32"/>
                <w:szCs w:val="32"/>
              </w:rPr>
            </w:pPr>
            <w:r w:rsidRPr="00705A96">
              <w:rPr>
                <w:b/>
                <w:sz w:val="32"/>
                <w:szCs w:val="32"/>
              </w:rPr>
              <w:t>Submission Instructions</w:t>
            </w:r>
          </w:p>
        </w:tc>
        <w:tc>
          <w:tcPr>
            <w:tcW w:w="3331" w:type="pct"/>
            <w:gridSpan w:val="4"/>
            <w:tcBorders>
              <w:top w:val="single" w:sz="24" w:space="0" w:color="auto"/>
              <w:left w:val="single" w:sz="24" w:space="0" w:color="auto"/>
              <w:bottom w:val="single" w:sz="24" w:space="0" w:color="auto"/>
              <w:right w:val="single" w:sz="24" w:space="0" w:color="auto"/>
            </w:tcBorders>
          </w:tcPr>
          <w:p w14:paraId="28E4910C" w14:textId="6D130A0E" w:rsidR="00165383" w:rsidRDefault="001E5853" w:rsidP="00DC587D">
            <w:pPr>
              <w:rPr>
                <w:b/>
                <w:sz w:val="32"/>
                <w:szCs w:val="32"/>
              </w:rPr>
            </w:pPr>
            <w:r>
              <w:rPr>
                <w:b/>
                <w:sz w:val="32"/>
                <w:szCs w:val="32"/>
              </w:rPr>
              <w:t>Submission through Moodle</w:t>
            </w:r>
          </w:p>
          <w:p w14:paraId="639D4FC0" w14:textId="2BEEAA72" w:rsidR="00705A96" w:rsidRDefault="001E5853" w:rsidP="00DC587D">
            <w:pPr>
              <w:rPr>
                <w:b/>
                <w:sz w:val="32"/>
                <w:szCs w:val="32"/>
              </w:rPr>
            </w:pPr>
            <w:r>
              <w:rPr>
                <w:b/>
                <w:sz w:val="32"/>
                <w:szCs w:val="32"/>
              </w:rPr>
              <w:t>Report and Python codes</w:t>
            </w:r>
          </w:p>
          <w:p w14:paraId="25096326" w14:textId="77777777" w:rsidR="00705A96" w:rsidRPr="00705A96" w:rsidRDefault="00705A96" w:rsidP="00DC587D">
            <w:pPr>
              <w:rPr>
                <w:b/>
                <w:sz w:val="32"/>
                <w:szCs w:val="32"/>
              </w:rPr>
            </w:pPr>
          </w:p>
        </w:tc>
      </w:tr>
      <w:tr w:rsidR="00987457" w:rsidRPr="00705A96" w14:paraId="57380D82" w14:textId="77777777" w:rsidTr="00987457">
        <w:tc>
          <w:tcPr>
            <w:tcW w:w="5000" w:type="pct"/>
            <w:gridSpan w:val="5"/>
            <w:tcBorders>
              <w:top w:val="single" w:sz="24" w:space="0" w:color="auto"/>
              <w:left w:val="single" w:sz="24" w:space="0" w:color="auto"/>
              <w:bottom w:val="single" w:sz="24" w:space="0" w:color="auto"/>
              <w:right w:val="single" w:sz="24" w:space="0" w:color="auto"/>
            </w:tcBorders>
            <w:shd w:val="pct12" w:color="auto" w:fill="auto"/>
          </w:tcPr>
          <w:p w14:paraId="10924A46" w14:textId="77777777" w:rsidR="00987457" w:rsidRDefault="00987457" w:rsidP="00987457">
            <w:pPr>
              <w:jc w:val="center"/>
              <w:rPr>
                <w:b/>
                <w:sz w:val="32"/>
                <w:szCs w:val="32"/>
              </w:rPr>
            </w:pPr>
            <w:r>
              <w:rPr>
                <w:b/>
                <w:sz w:val="32"/>
                <w:szCs w:val="32"/>
              </w:rPr>
              <w:t>Please Note: This Coursework cannot be Re-Assessed</w:t>
            </w:r>
          </w:p>
        </w:tc>
      </w:tr>
    </w:tbl>
    <w:p w14:paraId="1C6B2944" w14:textId="77777777" w:rsidR="00EB5626" w:rsidRDefault="009D5DEB" w:rsidP="00452D85">
      <w:pPr>
        <w:jc w:val="center"/>
      </w:pPr>
      <w:r>
        <w:rPr>
          <w:noProof/>
          <w:lang w:eastAsia="en-GB"/>
        </w:rPr>
        <mc:AlternateContent>
          <mc:Choice Requires="wps">
            <w:drawing>
              <wp:anchor distT="0" distB="0" distL="114300" distR="114300" simplePos="0" relativeHeight="251659264" behindDoc="0" locked="0" layoutInCell="1" allowOverlap="1" wp14:anchorId="0DBD9ECD" wp14:editId="3E81D758">
                <wp:simplePos x="0" y="0"/>
                <wp:positionH relativeFrom="column">
                  <wp:posOffset>-169545</wp:posOffset>
                </wp:positionH>
                <wp:positionV relativeFrom="paragraph">
                  <wp:posOffset>193040</wp:posOffset>
                </wp:positionV>
                <wp:extent cx="6985635" cy="3661410"/>
                <wp:effectExtent l="30480" t="31115" r="32385" b="317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635" cy="3661410"/>
                        </a:xfrm>
                        <a:prstGeom prst="roundRect">
                          <a:avLst>
                            <a:gd name="adj" fmla="val 16667"/>
                          </a:avLst>
                        </a:prstGeom>
                        <a:noFill/>
                        <a:ln w="571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963DB6" id="AutoShape 3" o:spid="_x0000_s1026" style="position:absolute;margin-left:-13.35pt;margin-top:15.2pt;width:550.05pt;height:28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" filled="f" strokeweight="4.5pt"/>
            </w:pict>
          </mc:Fallback>
        </mc:AlternateContent>
      </w:r>
    </w:p>
    <w:p w14:paraId="561AE4E7" w14:textId="77777777" w:rsidR="001A3F8A" w:rsidRPr="001A3F8A" w:rsidRDefault="001A3F8A" w:rsidP="001A3F8A">
      <w:pPr>
        <w:jc w:val="center"/>
        <w:rPr>
          <w:b/>
          <w:sz w:val="32"/>
        </w:rPr>
      </w:pPr>
      <w:r w:rsidRPr="001A3F8A">
        <w:rPr>
          <w:b/>
          <w:sz w:val="32"/>
        </w:rPr>
        <w:t>Code of Assessment Rules for Coursework Submission</w:t>
      </w:r>
    </w:p>
    <w:p w14:paraId="60CC4B88" w14:textId="77777777" w:rsidR="001A3F8A" w:rsidRDefault="001A3F8A" w:rsidP="001A3F8A">
      <w:r>
        <w:t xml:space="preserve">Deadlines for the submission of coursework which is to be formally assessed will be published in course documentation, and work which is submitted later than the deadline will be subject to penalty as set out below. </w:t>
      </w:r>
    </w:p>
    <w:p w14:paraId="187A838A" w14:textId="77777777" w:rsidR="001A3F8A" w:rsidRDefault="001A3F8A" w:rsidP="001A3F8A">
      <w:r>
        <w:t>The primary grade and secondary band awarded for coursework which is submitted after the published deadline will be calculated as follows:</w:t>
      </w:r>
    </w:p>
    <w:p w14:paraId="2F150486" w14:textId="77777777" w:rsidR="001A3F8A" w:rsidRDefault="001A3F8A" w:rsidP="001A3F8A">
      <w:pPr>
        <w:pStyle w:val="ListParagraph"/>
        <w:numPr>
          <w:ilvl w:val="0"/>
          <w:numId w:val="3"/>
        </w:numPr>
      </w:pPr>
      <w:r>
        <w:t>in respect of work submitted not more than five working days after the deadline</w:t>
      </w:r>
    </w:p>
    <w:p w14:paraId="545B55C8" w14:textId="77777777" w:rsidR="001A3F8A" w:rsidRDefault="001A3F8A" w:rsidP="001A3F8A">
      <w:pPr>
        <w:pStyle w:val="ListParagraph"/>
        <w:numPr>
          <w:ilvl w:val="1"/>
          <w:numId w:val="3"/>
        </w:numPr>
      </w:pPr>
      <w:r>
        <w:t xml:space="preserve">the work will be assessed in the usual </w:t>
      </w:r>
      <w:proofErr w:type="gramStart"/>
      <w:r>
        <w:t>way;</w:t>
      </w:r>
      <w:proofErr w:type="gramEnd"/>
    </w:p>
    <w:p w14:paraId="4EF6AFF9" w14:textId="77777777" w:rsidR="001A3F8A" w:rsidRDefault="001A3F8A" w:rsidP="001A3F8A">
      <w:pPr>
        <w:pStyle w:val="ListParagraph"/>
        <w:numPr>
          <w:ilvl w:val="1"/>
          <w:numId w:val="3"/>
        </w:numPr>
      </w:pPr>
      <w:r>
        <w:t>the primary grade and secondary band so determined will then be reduced by two secondary bands for each working day (or part of a working day) the work was submitted late.</w:t>
      </w:r>
    </w:p>
    <w:p w14:paraId="68C9C6E2" w14:textId="77777777" w:rsidR="001A3F8A" w:rsidRDefault="001A3F8A" w:rsidP="001A3F8A">
      <w:pPr>
        <w:pStyle w:val="ListParagraph"/>
        <w:numPr>
          <w:ilvl w:val="0"/>
          <w:numId w:val="3"/>
        </w:numPr>
      </w:pPr>
      <w:r>
        <w:t>work submitted more than five working days after the deadline will be awarded Grade H.</w:t>
      </w:r>
    </w:p>
    <w:p w14:paraId="1FDFCDBB" w14:textId="77777777" w:rsidR="001A3F8A" w:rsidRDefault="001A3F8A" w:rsidP="001A3F8A">
      <w:r w:rsidRPr="001A3F8A">
        <w:t>Penalties for late submission of coursework will not be imposed if good cause is established for the late submission</w:t>
      </w:r>
      <w:r>
        <w:t>. You should submit documents supporting good cause via</w:t>
      </w:r>
      <w:r w:rsidR="009D0E80">
        <w:t xml:space="preserve"> </w:t>
      </w:r>
      <w:proofErr w:type="spellStart"/>
      <w:r w:rsidR="003E22AF">
        <w:t>My</w:t>
      </w:r>
      <w:r w:rsidR="009D0E80">
        <w:t>Campus</w:t>
      </w:r>
      <w:proofErr w:type="spellEnd"/>
      <w:r w:rsidR="003E22AF">
        <w:t>.</w:t>
      </w:r>
      <w:r>
        <w:t xml:space="preserve"> </w:t>
      </w:r>
    </w:p>
    <w:p w14:paraId="67E43B8C" w14:textId="77777777" w:rsidR="00106D9C" w:rsidRPr="00BF62FD" w:rsidRDefault="00106D9C" w:rsidP="00BF62FD">
      <w:pPr>
        <w:jc w:val="center"/>
        <w:rPr>
          <w:b/>
          <w:sz w:val="36"/>
        </w:rPr>
      </w:pPr>
      <w:r w:rsidRPr="00BF62FD">
        <w:rPr>
          <w:b/>
          <w:sz w:val="36"/>
        </w:rPr>
        <w:t>Penalty for non-adherence to Sub</w:t>
      </w:r>
      <w:r w:rsidR="00BF62FD">
        <w:rPr>
          <w:b/>
          <w:sz w:val="36"/>
        </w:rPr>
        <w:t>mission Instructions is 2 bands</w:t>
      </w:r>
    </w:p>
    <w:p w14:paraId="39CD680A" w14:textId="77777777" w:rsidR="00165383" w:rsidRDefault="00165383" w:rsidP="001A3F8A"/>
    <w:p w14:paraId="181D1CFB" w14:textId="3D0F4D21" w:rsidR="00165383" w:rsidRDefault="00705A96" w:rsidP="00705A96">
      <w:pPr>
        <w:jc w:val="center"/>
        <w:rPr>
          <w:b/>
          <w:sz w:val="32"/>
        </w:rPr>
      </w:pPr>
      <w:r w:rsidRPr="00705A96">
        <w:rPr>
          <w:b/>
          <w:sz w:val="32"/>
        </w:rPr>
        <w:t xml:space="preserve">You must complete an “Own Work” form via </w:t>
      </w:r>
      <w:hyperlink r:id="rId6" w:history="1">
        <w:r w:rsidR="0058389D" w:rsidRPr="0058389D">
          <w:rPr>
            <w:rStyle w:val="Hyperlink"/>
            <w:b/>
            <w:bCs/>
            <w:sz w:val="32"/>
            <w:szCs w:val="32"/>
          </w:rPr>
          <w:t>https://studentltc.dcs.gla.ac.uk/</w:t>
        </w:r>
      </w:hyperlink>
      <w:r w:rsidR="0058389D">
        <w:rPr>
          <w:b/>
          <w:bCs/>
        </w:rPr>
        <w:t xml:space="preserve"> </w:t>
      </w:r>
      <w:r w:rsidRPr="00705A96">
        <w:rPr>
          <w:b/>
          <w:sz w:val="32"/>
        </w:rPr>
        <w:t>for all coursework</w:t>
      </w:r>
    </w:p>
    <w:p w14:paraId="0F0EBA57" w14:textId="430F5CCB" w:rsidR="00FA5B1E" w:rsidRDefault="00FA5B1E" w:rsidP="00705A96">
      <w:pPr>
        <w:jc w:val="center"/>
        <w:rPr>
          <w:b/>
          <w:sz w:val="32"/>
        </w:rPr>
      </w:pPr>
    </w:p>
    <w:p w14:paraId="3F67B2A2" w14:textId="083CD75B" w:rsidR="00FA5B1E" w:rsidRDefault="00FA5B1E" w:rsidP="00705A96">
      <w:pPr>
        <w:jc w:val="center"/>
        <w:rPr>
          <w:b/>
          <w:sz w:val="32"/>
        </w:rPr>
      </w:pPr>
    </w:p>
    <w:p w14:paraId="2ABF465F" w14:textId="03598114" w:rsidR="00FA5B1E" w:rsidRPr="00B15583" w:rsidRDefault="00FA5B1E" w:rsidP="00FA5B1E">
      <w:pPr>
        <w:jc w:val="center"/>
        <w:rPr>
          <w:sz w:val="44"/>
          <w:szCs w:val="44"/>
        </w:rPr>
      </w:pPr>
      <w:r w:rsidRPr="00B15583">
        <w:rPr>
          <w:sz w:val="44"/>
          <w:szCs w:val="44"/>
        </w:rPr>
        <w:t xml:space="preserve">Individual </w:t>
      </w:r>
      <w:r w:rsidR="00F504A4" w:rsidRPr="00B15583">
        <w:rPr>
          <w:sz w:val="44"/>
          <w:szCs w:val="44"/>
        </w:rPr>
        <w:t>Assessment:</w:t>
      </w:r>
      <w:r>
        <w:rPr>
          <w:sz w:val="44"/>
          <w:szCs w:val="44"/>
        </w:rPr>
        <w:t xml:space="preserve"> Geo-Localisation</w:t>
      </w:r>
    </w:p>
    <w:p w14:paraId="06FB6B54" w14:textId="5998035E" w:rsidR="00FA5B1E" w:rsidRDefault="00FA5B1E" w:rsidP="00FA5B1E">
      <w:pPr>
        <w:jc w:val="center"/>
        <w:rPr>
          <w:sz w:val="28"/>
          <w:szCs w:val="28"/>
        </w:rPr>
      </w:pPr>
      <w:r w:rsidRPr="00B15583">
        <w:rPr>
          <w:sz w:val="28"/>
          <w:szCs w:val="28"/>
        </w:rPr>
        <w:t xml:space="preserve">Coursework is due on Friday, </w:t>
      </w:r>
      <w:r>
        <w:rPr>
          <w:sz w:val="28"/>
          <w:szCs w:val="28"/>
        </w:rPr>
        <w:t xml:space="preserve">March </w:t>
      </w:r>
      <w:r w:rsidR="001E5853">
        <w:rPr>
          <w:sz w:val="28"/>
          <w:szCs w:val="28"/>
        </w:rPr>
        <w:t>18</w:t>
      </w:r>
      <w:r w:rsidRPr="00B15583">
        <w:rPr>
          <w:sz w:val="28"/>
          <w:szCs w:val="28"/>
        </w:rPr>
        <w:t xml:space="preserve">, </w:t>
      </w:r>
      <w:r>
        <w:rPr>
          <w:sz w:val="28"/>
          <w:szCs w:val="28"/>
        </w:rPr>
        <w:t xml:space="preserve">2022, </w:t>
      </w:r>
      <w:r w:rsidRPr="00B15583">
        <w:rPr>
          <w:sz w:val="28"/>
          <w:szCs w:val="28"/>
        </w:rPr>
        <w:t>430 PM</w:t>
      </w:r>
    </w:p>
    <w:p w14:paraId="234DC20F" w14:textId="7B9F496C" w:rsidR="00FA5B1E" w:rsidRPr="00B15583" w:rsidRDefault="00FA5B1E" w:rsidP="001E5853">
      <w:pPr>
        <w:jc w:val="center"/>
        <w:rPr>
          <w:sz w:val="28"/>
          <w:szCs w:val="28"/>
        </w:rPr>
      </w:pPr>
      <w:r w:rsidRPr="00B15583">
        <w:rPr>
          <w:sz w:val="28"/>
          <w:szCs w:val="28"/>
        </w:rPr>
        <w:t xml:space="preserve">CW is marked out of </w:t>
      </w:r>
      <w:r w:rsidR="001E5853">
        <w:rPr>
          <w:sz w:val="28"/>
          <w:szCs w:val="28"/>
        </w:rPr>
        <w:t>100</w:t>
      </w:r>
      <w:r w:rsidRPr="00B15583">
        <w:rPr>
          <w:sz w:val="28"/>
          <w:szCs w:val="28"/>
        </w:rPr>
        <w:t xml:space="preserve"> marks</w:t>
      </w:r>
      <w:r w:rsidR="001E5853">
        <w:rPr>
          <w:sz w:val="28"/>
          <w:szCs w:val="28"/>
        </w:rPr>
        <w:t xml:space="preserve"> &amp; Weighted 20% to the final marks</w:t>
      </w:r>
    </w:p>
    <w:p w14:paraId="368AEC38" w14:textId="0976D8C5" w:rsidR="00FA5B1E" w:rsidRPr="00F504A4" w:rsidRDefault="00FA5B1E" w:rsidP="00F504A4">
      <w:pPr>
        <w:jc w:val="center"/>
        <w:rPr>
          <w:sz w:val="28"/>
          <w:szCs w:val="28"/>
        </w:rPr>
      </w:pPr>
      <w:r w:rsidRPr="00B15583">
        <w:rPr>
          <w:sz w:val="28"/>
          <w:szCs w:val="28"/>
        </w:rPr>
        <w:t>All submissions are through Moodle</w:t>
      </w:r>
    </w:p>
    <w:p w14:paraId="0A94EFFF" w14:textId="4557D68F" w:rsidR="00FA5B1E" w:rsidRDefault="00EE3198" w:rsidP="00FA5B1E">
      <w:pPr>
        <w:ind w:left="720" w:hanging="720"/>
      </w:pPr>
      <w:r>
        <w:rPr>
          <w:rFonts w:ascii="Times New Roman" w:hAnsi="Times New Roman"/>
        </w:rPr>
        <w:t>1</w:t>
      </w:r>
      <w:r w:rsidR="00FA5B1E" w:rsidRPr="00BF2692">
        <w:rPr>
          <w:rFonts w:ascii="Times New Roman" w:hAnsi="Times New Roman"/>
        </w:rPr>
        <w:t xml:space="preserve">. </w:t>
      </w:r>
      <w:r w:rsidR="00FA5B1E">
        <w:rPr>
          <w:rFonts w:ascii="Times New Roman" w:hAnsi="Times New Roman"/>
        </w:rPr>
        <w:tab/>
      </w:r>
      <w:r w:rsidR="00FA5B1E">
        <w:t xml:space="preserve">Assume that you are hired by the Transport for London (TfL). TfL manages the </w:t>
      </w:r>
      <w:r w:rsidR="00FA5B1E" w:rsidRPr="00A65A48">
        <w:t>London's buses, London Underground, Docklands Light Railway, London Overground and London Trams</w:t>
      </w:r>
      <w:r w:rsidR="00FA5B1E">
        <w:t>. Your first task is to create a transport alert system exploiting Twitter data. It is assumed that there are enough social media data discussing transport related issues. Given this context, answer the following questions.</w:t>
      </w:r>
    </w:p>
    <w:p w14:paraId="0EC7C056" w14:textId="503F9677" w:rsidR="00FA5B1E" w:rsidRDefault="00F504A4" w:rsidP="00F504A4">
      <w:pPr>
        <w:ind w:left="720"/>
      </w:pPr>
      <w:r>
        <w:rPr>
          <w:rFonts w:eastAsiaTheme="minorEastAsia"/>
        </w:rPr>
        <w:t xml:space="preserve">Around </w:t>
      </w:r>
      <w:r w:rsidR="001711E5">
        <w:rPr>
          <w:rFonts w:ascii="Menlo" w:hAnsi="Menlo" w:cs="Menlo"/>
          <w:color w:val="000000"/>
        </w:rPr>
        <w:t>2000</w:t>
      </w:r>
      <w:r w:rsidR="000B6395">
        <w:rPr>
          <w:rFonts w:ascii="Menlo" w:hAnsi="Menlo" w:cs="Menlo"/>
          <w:color w:val="000000"/>
        </w:rPr>
        <w:t>-5000</w:t>
      </w:r>
      <w:r w:rsidR="001711E5">
        <w:rPr>
          <w:rFonts w:ascii="Menlo" w:hAnsi="Menlo" w:cs="Menlo"/>
          <w:color w:val="000000"/>
        </w:rPr>
        <w:t xml:space="preserve"> </w:t>
      </w:r>
      <w:r>
        <w:rPr>
          <w:rFonts w:eastAsiaTheme="minorEastAsia"/>
        </w:rPr>
        <w:t xml:space="preserve">tweets from </w:t>
      </w:r>
      <w:r w:rsidR="00B329D6">
        <w:rPr>
          <w:rFonts w:eastAsiaTheme="minorEastAsia"/>
        </w:rPr>
        <w:t>London/</w:t>
      </w:r>
      <w:r>
        <w:rPr>
          <w:rFonts w:eastAsiaTheme="minorEastAsia"/>
        </w:rPr>
        <w:t>UK is in the Data directory on Teams.</w:t>
      </w:r>
      <w:r w:rsidR="00B54399">
        <w:rPr>
          <w:rFonts w:eastAsiaTheme="minorEastAsia"/>
        </w:rPr>
        <w:t xml:space="preserve"> It is in json format. </w:t>
      </w:r>
    </w:p>
    <w:p w14:paraId="202A6DA6" w14:textId="77777777" w:rsidR="00FA5B1E" w:rsidRDefault="00FA5B1E" w:rsidP="00FA5B1E">
      <w:pPr>
        <w:pStyle w:val="ListParagraph"/>
        <w:numPr>
          <w:ilvl w:val="0"/>
          <w:numId w:val="4"/>
        </w:numPr>
        <w:adjustRightInd w:val="0"/>
        <w:jc w:val="both"/>
        <w:rPr>
          <w:rFonts w:ascii="Times New Roman" w:eastAsiaTheme="minorEastAsia" w:hAnsi="Times New Roman"/>
        </w:rPr>
      </w:pPr>
      <w:r>
        <w:rPr>
          <w:rFonts w:ascii="Times New Roman" w:eastAsiaTheme="minorEastAsia" w:hAnsi="Times New Roman"/>
        </w:rPr>
        <w:t xml:space="preserve">A data set will be given to you </w:t>
      </w:r>
      <w:r w:rsidRPr="00F613CC">
        <w:rPr>
          <w:rFonts w:ascii="Times New Roman" w:eastAsiaTheme="minorEastAsia" w:hAnsi="Times New Roman"/>
        </w:rPr>
        <w:t xml:space="preserve">(In the Data folder teams). </w:t>
      </w:r>
      <w:r>
        <w:rPr>
          <w:rFonts w:ascii="Times New Roman" w:eastAsiaTheme="minorEastAsia" w:hAnsi="Times New Roman"/>
        </w:rPr>
        <w:t>Develop software to organise tweets into grids of 1km x 1km. Draw charts or figures to analyse the distribution of data.</w:t>
      </w:r>
    </w:p>
    <w:p w14:paraId="16BD3AF2" w14:textId="77777777" w:rsidR="00FA5B1E" w:rsidRPr="0054243C" w:rsidRDefault="00FA5B1E" w:rsidP="00FA5B1E">
      <w:pPr>
        <w:pStyle w:val="ListParagraph"/>
        <w:adjustRightInd w:val="0"/>
        <w:ind w:left="1440"/>
        <w:jc w:val="both"/>
        <w:rPr>
          <w:rFonts w:ascii="Times New Roman" w:eastAsiaTheme="minorEastAsia" w:hAnsi="Times New Roman"/>
        </w:rPr>
      </w:pPr>
      <w:r w:rsidRPr="0054243C">
        <w:rPr>
          <w:rFonts w:ascii="Times New Roman" w:eastAsiaTheme="minorEastAsia" w:hAnsi="Times New Roman"/>
        </w:rPr>
        <w:t xml:space="preserve">The coordinate system we used is </w:t>
      </w:r>
    </w:p>
    <w:p w14:paraId="15A08B3E" w14:textId="78E92E08" w:rsidR="00FA5B1E" w:rsidRPr="00EE3198" w:rsidRDefault="00FA5B1E" w:rsidP="00EE3198">
      <w:pPr>
        <w:pStyle w:val="ListParagraph"/>
        <w:adjustRightInd w:val="0"/>
        <w:ind w:left="1440"/>
        <w:jc w:val="both"/>
        <w:rPr>
          <w:rFonts w:ascii="Times New Roman" w:eastAsiaTheme="minorEastAsia" w:hAnsi="Times New Roman"/>
        </w:rPr>
      </w:pPr>
      <w:r w:rsidRPr="0054243C">
        <w:rPr>
          <w:rFonts w:ascii="Times New Roman" w:eastAsiaTheme="minorEastAsia" w:hAnsi="Times New Roman"/>
          <w:lang w:val="en-US"/>
        </w:rPr>
        <w:t>London = [-0.563, 51.261318, 0.28036, 51.686031]</w:t>
      </w:r>
    </w:p>
    <w:p w14:paraId="4B0A91FB" w14:textId="705D89E6" w:rsidR="00FA5B1E" w:rsidRDefault="00FA5B1E" w:rsidP="00FA5B1E">
      <w:pPr>
        <w:pStyle w:val="marks"/>
        <w:ind w:left="1440"/>
        <w:rPr>
          <w:rFonts w:ascii="Times New Roman" w:eastAsiaTheme="minorEastAsia" w:hAnsi="Times New Roman"/>
        </w:rPr>
      </w:pPr>
      <w:r>
        <w:rPr>
          <w:rFonts w:ascii="Times New Roman" w:eastAsiaTheme="minorEastAsia" w:hAnsi="Times New Roman"/>
        </w:rPr>
        <w:t>[</w:t>
      </w:r>
      <w:r w:rsidR="00DD26AA">
        <w:rPr>
          <w:rFonts w:ascii="Times New Roman" w:eastAsiaTheme="minorEastAsia" w:hAnsi="Times New Roman"/>
        </w:rPr>
        <w:t>4</w:t>
      </w:r>
      <w:r>
        <w:rPr>
          <w:rFonts w:ascii="Times New Roman" w:eastAsiaTheme="minorEastAsia" w:hAnsi="Times New Roman"/>
        </w:rPr>
        <w:t>0]</w:t>
      </w:r>
    </w:p>
    <w:p w14:paraId="6F8F1675" w14:textId="77777777" w:rsidR="00FA5B1E" w:rsidRDefault="00FA5B1E" w:rsidP="00FA5B1E">
      <w:pPr>
        <w:ind w:left="720" w:hanging="720"/>
      </w:pPr>
    </w:p>
    <w:p w14:paraId="5F5D8342" w14:textId="48A5AC39" w:rsidR="00FA5B1E" w:rsidRDefault="00EE3198" w:rsidP="00FA5B1E">
      <w:pPr>
        <w:pStyle w:val="marks"/>
        <w:numPr>
          <w:ilvl w:val="0"/>
          <w:numId w:val="4"/>
        </w:numPr>
        <w:jc w:val="left"/>
        <w:rPr>
          <w:rFonts w:ascii="Times New Roman" w:eastAsiaTheme="minorEastAsia" w:hAnsi="Times New Roman"/>
        </w:rPr>
      </w:pPr>
      <w:r>
        <w:rPr>
          <w:rFonts w:ascii="Times New Roman" w:eastAsiaTheme="minorEastAsia" w:hAnsi="Times New Roman"/>
        </w:rPr>
        <w:t xml:space="preserve">You will be given a set of </w:t>
      </w:r>
      <w:r w:rsidR="00294E51">
        <w:rPr>
          <w:rFonts w:ascii="Times New Roman" w:eastAsiaTheme="minorEastAsia" w:hAnsi="Times New Roman"/>
        </w:rPr>
        <w:t>high-quality</w:t>
      </w:r>
      <w:r>
        <w:rPr>
          <w:rFonts w:ascii="Times New Roman" w:eastAsiaTheme="minorEastAsia" w:hAnsi="Times New Roman"/>
        </w:rPr>
        <w:t xml:space="preserve"> tweets and low</w:t>
      </w:r>
      <w:r w:rsidR="00294E51">
        <w:rPr>
          <w:rFonts w:ascii="Times New Roman" w:eastAsiaTheme="minorEastAsia" w:hAnsi="Times New Roman"/>
        </w:rPr>
        <w:t>-</w:t>
      </w:r>
      <w:r>
        <w:rPr>
          <w:rFonts w:ascii="Times New Roman" w:eastAsiaTheme="minorEastAsia" w:hAnsi="Times New Roman"/>
        </w:rPr>
        <w:t>quality tweets. Develop newsworthy scoring method based on this dataset.</w:t>
      </w:r>
    </w:p>
    <w:p w14:paraId="21816574" w14:textId="4480C915" w:rsidR="00FA5B1E" w:rsidRDefault="00FA5B1E" w:rsidP="00FA5B1E">
      <w:pPr>
        <w:pStyle w:val="marks"/>
        <w:ind w:left="1440"/>
        <w:rPr>
          <w:rFonts w:ascii="Times New Roman" w:eastAsiaTheme="minorEastAsia" w:hAnsi="Times New Roman"/>
        </w:rPr>
      </w:pPr>
      <w:r>
        <w:rPr>
          <w:rFonts w:ascii="Times New Roman" w:eastAsiaTheme="minorEastAsia" w:hAnsi="Times New Roman"/>
        </w:rPr>
        <w:t>[</w:t>
      </w:r>
      <w:r w:rsidR="00272EF8">
        <w:rPr>
          <w:rFonts w:ascii="Times New Roman" w:eastAsiaTheme="minorEastAsia" w:hAnsi="Times New Roman"/>
        </w:rPr>
        <w:t>3</w:t>
      </w:r>
      <w:r w:rsidR="00DD26AA">
        <w:rPr>
          <w:rFonts w:ascii="Times New Roman" w:eastAsiaTheme="minorEastAsia" w:hAnsi="Times New Roman"/>
        </w:rPr>
        <w:t>0</w:t>
      </w:r>
      <w:r>
        <w:rPr>
          <w:rFonts w:ascii="Times New Roman" w:eastAsiaTheme="minorEastAsia" w:hAnsi="Times New Roman"/>
        </w:rPr>
        <w:t>]</w:t>
      </w:r>
    </w:p>
    <w:p w14:paraId="7C1DCAE2" w14:textId="77777777" w:rsidR="00FA5B1E" w:rsidRDefault="00FA5B1E" w:rsidP="00FA5B1E">
      <w:pPr>
        <w:pStyle w:val="marks"/>
        <w:ind w:left="1440"/>
        <w:jc w:val="left"/>
        <w:rPr>
          <w:rFonts w:ascii="Times New Roman" w:eastAsiaTheme="minorEastAsia" w:hAnsi="Times New Roman"/>
        </w:rPr>
      </w:pPr>
    </w:p>
    <w:p w14:paraId="2753B568" w14:textId="355B0AB6" w:rsidR="00EE3198" w:rsidRDefault="00EE3198" w:rsidP="00FA5B1E">
      <w:pPr>
        <w:pStyle w:val="marks"/>
        <w:numPr>
          <w:ilvl w:val="0"/>
          <w:numId w:val="4"/>
        </w:numPr>
        <w:jc w:val="left"/>
        <w:rPr>
          <w:rFonts w:ascii="Times New Roman" w:eastAsiaTheme="minorEastAsia" w:hAnsi="Times New Roman"/>
        </w:rPr>
      </w:pPr>
      <w:r>
        <w:rPr>
          <w:rFonts w:ascii="Times New Roman" w:eastAsiaTheme="minorEastAsia" w:hAnsi="Times New Roman"/>
        </w:rPr>
        <w:t xml:space="preserve">Use the above newsworthy scoring techniques to </w:t>
      </w:r>
      <w:proofErr w:type="spellStart"/>
      <w:r>
        <w:rPr>
          <w:rFonts w:ascii="Times New Roman" w:eastAsiaTheme="minorEastAsia" w:hAnsi="Times New Roman"/>
        </w:rPr>
        <w:t>an</w:t>
      </w:r>
      <w:r w:rsidR="00EA47F5">
        <w:rPr>
          <w:rFonts w:ascii="Times New Roman" w:eastAsiaTheme="minorEastAsia" w:hAnsi="Times New Roman"/>
        </w:rPr>
        <w:t>a</w:t>
      </w:r>
      <w:r>
        <w:rPr>
          <w:rFonts w:ascii="Times New Roman" w:eastAsiaTheme="minorEastAsia" w:hAnsi="Times New Roman"/>
        </w:rPr>
        <w:t>lyse</w:t>
      </w:r>
      <w:proofErr w:type="spellEnd"/>
      <w:r>
        <w:rPr>
          <w:rFonts w:ascii="Times New Roman" w:eastAsiaTheme="minorEastAsia" w:hAnsi="Times New Roman"/>
        </w:rPr>
        <w:t xml:space="preserve"> the geo-tagged data set given above and discuss the results</w:t>
      </w:r>
    </w:p>
    <w:p w14:paraId="64643FE8" w14:textId="34EFE18E" w:rsidR="00EE3198" w:rsidRDefault="00EE3198" w:rsidP="00EE3198">
      <w:pPr>
        <w:pStyle w:val="marks"/>
        <w:ind w:left="1440"/>
        <w:rPr>
          <w:rFonts w:ascii="Times New Roman" w:eastAsiaTheme="minorEastAsia" w:hAnsi="Times New Roman"/>
        </w:rPr>
      </w:pPr>
      <w:r>
        <w:rPr>
          <w:rFonts w:ascii="Times New Roman" w:eastAsiaTheme="minorEastAsia" w:hAnsi="Times New Roman"/>
        </w:rPr>
        <w:t>[</w:t>
      </w:r>
      <w:r w:rsidR="00A27D5B">
        <w:rPr>
          <w:rFonts w:ascii="Times New Roman" w:eastAsiaTheme="minorEastAsia" w:hAnsi="Times New Roman"/>
        </w:rPr>
        <w:t>3</w:t>
      </w:r>
      <w:r w:rsidR="00EA47F5">
        <w:rPr>
          <w:rFonts w:ascii="Times New Roman" w:eastAsiaTheme="minorEastAsia" w:hAnsi="Times New Roman"/>
        </w:rPr>
        <w:t>0</w:t>
      </w:r>
      <w:r>
        <w:rPr>
          <w:rFonts w:ascii="Times New Roman" w:eastAsiaTheme="minorEastAsia" w:hAnsi="Times New Roman"/>
        </w:rPr>
        <w:t>]</w:t>
      </w:r>
    </w:p>
    <w:p w14:paraId="02716DDA" w14:textId="77777777" w:rsidR="00FA5B1E" w:rsidRDefault="00FA5B1E" w:rsidP="00FA5B1E">
      <w:pPr>
        <w:ind w:left="720" w:hanging="720"/>
      </w:pPr>
    </w:p>
    <w:p w14:paraId="548FFDE4" w14:textId="77777777" w:rsidR="00FA5B1E" w:rsidRDefault="00FA5B1E" w:rsidP="00FA5B1E">
      <w:pPr>
        <w:pStyle w:val="rubric"/>
        <w:spacing w:before="200"/>
        <w:ind w:left="720" w:hanging="720"/>
        <w:jc w:val="both"/>
        <w:rPr>
          <w:rFonts w:ascii="Times New Roman" w:hAnsi="Times New Roman" w:cs="Times New Roman"/>
        </w:rPr>
      </w:pPr>
    </w:p>
    <w:p w14:paraId="330BE86D" w14:textId="77777777" w:rsidR="00FA5B1E" w:rsidRPr="00D435F0" w:rsidRDefault="00FA5B1E" w:rsidP="00FA5B1E">
      <w:pPr>
        <w:pStyle w:val="rubric"/>
        <w:spacing w:before="200"/>
        <w:ind w:left="720" w:hanging="720"/>
        <w:jc w:val="both"/>
      </w:pPr>
    </w:p>
    <w:p w14:paraId="6AE06AD9" w14:textId="77777777" w:rsidR="00FA5B1E" w:rsidRDefault="00FA5B1E" w:rsidP="00FA5B1E"/>
    <w:p w14:paraId="3E6FEB16" w14:textId="77777777" w:rsidR="00FA5B1E" w:rsidRDefault="00FA5B1E" w:rsidP="00FA5B1E"/>
    <w:p w14:paraId="669A8654" w14:textId="77777777" w:rsidR="00FA5B1E" w:rsidRDefault="00FA5B1E" w:rsidP="00FA5B1E"/>
    <w:p w14:paraId="51202E77" w14:textId="77777777" w:rsidR="00FA5B1E" w:rsidRDefault="00FA5B1E" w:rsidP="00FA5B1E"/>
    <w:p w14:paraId="211E841E" w14:textId="77777777" w:rsidR="00FA5B1E" w:rsidRPr="00705A96" w:rsidRDefault="00FA5B1E" w:rsidP="00705A96">
      <w:pPr>
        <w:jc w:val="center"/>
        <w:rPr>
          <w:b/>
          <w:sz w:val="32"/>
        </w:rPr>
      </w:pPr>
    </w:p>
    <w:sectPr w:rsidR="00FA5B1E" w:rsidRPr="00705A96" w:rsidSect="001653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0BC"/>
    <w:multiLevelType w:val="hybridMultilevel"/>
    <w:tmpl w:val="7E52847A"/>
    <w:lvl w:ilvl="0" w:tplc="4040514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100F7C"/>
    <w:multiLevelType w:val="hybridMultilevel"/>
    <w:tmpl w:val="BA4A56FE"/>
    <w:lvl w:ilvl="0" w:tplc="F83E1D0C">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FD2D65"/>
    <w:multiLevelType w:val="hybridMultilevel"/>
    <w:tmpl w:val="77321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A80682"/>
    <w:multiLevelType w:val="hybridMultilevel"/>
    <w:tmpl w:val="319C925E"/>
    <w:lvl w:ilvl="0" w:tplc="67F8105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85"/>
    <w:rsid w:val="000949CD"/>
    <w:rsid w:val="000B6395"/>
    <w:rsid w:val="00106D9C"/>
    <w:rsid w:val="00165383"/>
    <w:rsid w:val="001711E5"/>
    <w:rsid w:val="001A3F8A"/>
    <w:rsid w:val="001E5853"/>
    <w:rsid w:val="00272EF8"/>
    <w:rsid w:val="00294E51"/>
    <w:rsid w:val="003E22AF"/>
    <w:rsid w:val="003F00C6"/>
    <w:rsid w:val="00452D85"/>
    <w:rsid w:val="004C32BF"/>
    <w:rsid w:val="0058389D"/>
    <w:rsid w:val="006102D3"/>
    <w:rsid w:val="00693E34"/>
    <w:rsid w:val="00705A96"/>
    <w:rsid w:val="00844529"/>
    <w:rsid w:val="00987457"/>
    <w:rsid w:val="009D0E80"/>
    <w:rsid w:val="009D5DEB"/>
    <w:rsid w:val="00A225CF"/>
    <w:rsid w:val="00A27D5B"/>
    <w:rsid w:val="00A642A0"/>
    <w:rsid w:val="00AD1927"/>
    <w:rsid w:val="00B329D6"/>
    <w:rsid w:val="00B54399"/>
    <w:rsid w:val="00BF62FD"/>
    <w:rsid w:val="00D30B1A"/>
    <w:rsid w:val="00DC587D"/>
    <w:rsid w:val="00DD26AA"/>
    <w:rsid w:val="00DF4957"/>
    <w:rsid w:val="00E37E8D"/>
    <w:rsid w:val="00E435E8"/>
    <w:rsid w:val="00E57AF4"/>
    <w:rsid w:val="00E82569"/>
    <w:rsid w:val="00E91299"/>
    <w:rsid w:val="00EA47F5"/>
    <w:rsid w:val="00EB5626"/>
    <w:rsid w:val="00EE3198"/>
    <w:rsid w:val="00F148A9"/>
    <w:rsid w:val="00F504A4"/>
    <w:rsid w:val="00FA5B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D93CC"/>
  <w15:docId w15:val="{10E6203B-7C1D-6D49-96EB-42E84E23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2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F8A"/>
    <w:pPr>
      <w:ind w:left="720"/>
      <w:contextualSpacing/>
    </w:pPr>
  </w:style>
  <w:style w:type="character" w:styleId="Hyperlink">
    <w:name w:val="Hyperlink"/>
    <w:basedOn w:val="DefaultParagraphFont"/>
    <w:uiPriority w:val="99"/>
    <w:unhideWhenUsed/>
    <w:rsid w:val="00705A96"/>
    <w:rPr>
      <w:color w:val="0000FF" w:themeColor="hyperlink"/>
      <w:u w:val="single"/>
    </w:rPr>
  </w:style>
  <w:style w:type="paragraph" w:customStyle="1" w:styleId="rubric">
    <w:name w:val="rubric"/>
    <w:basedOn w:val="Normal"/>
    <w:uiPriority w:val="99"/>
    <w:rsid w:val="00FA5B1E"/>
    <w:pPr>
      <w:autoSpaceDE w:val="0"/>
      <w:autoSpaceDN w:val="0"/>
      <w:spacing w:before="720" w:after="0" w:line="240" w:lineRule="auto"/>
      <w:jc w:val="center"/>
    </w:pPr>
    <w:rPr>
      <w:rFonts w:ascii="Times" w:eastAsia="Times New Roman" w:hAnsi="Times" w:cs="Times"/>
      <w:sz w:val="24"/>
      <w:szCs w:val="24"/>
      <w:lang w:val="en-US" w:eastAsia="en-GB"/>
    </w:rPr>
  </w:style>
  <w:style w:type="paragraph" w:customStyle="1" w:styleId="marks">
    <w:name w:val="marks"/>
    <w:basedOn w:val="Normal"/>
    <w:rsid w:val="00FA5B1E"/>
    <w:pPr>
      <w:autoSpaceDE w:val="0"/>
      <w:autoSpaceDN w:val="0"/>
      <w:spacing w:after="0" w:line="240" w:lineRule="auto"/>
      <w:jc w:val="right"/>
    </w:pPr>
    <w:rPr>
      <w:rFonts w:ascii="Times" w:eastAsia="Times New Roman" w:hAnsi="Times" w:cs="Times"/>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ltc.dcs.gla.ac.uk/" TargetMode="External"/><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27D9467A1ED04797F44D8E01A652CC" ma:contentTypeVersion="2" ma:contentTypeDescription="Create a new document." ma:contentTypeScope="" ma:versionID="fa722c575c8dff5fd23f3cfd4905c41d">
  <xsd:schema xmlns:xsd="http://www.w3.org/2001/XMLSchema" xmlns:xs="http://www.w3.org/2001/XMLSchema" xmlns:p="http://schemas.microsoft.com/office/2006/metadata/properties" xmlns:ns2="f1415076-3aca-48bb-92b2-4d14d791bbb2" targetNamespace="http://schemas.microsoft.com/office/2006/metadata/properties" ma:root="true" ma:fieldsID="bb7da2473dd2858527fc6eeb992489b4" ns2:_="">
    <xsd:import namespace="f1415076-3aca-48bb-92b2-4d14d791bb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415076-3aca-48bb-92b2-4d14d791b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24EA41-B718-431E-80B3-55D7A45D9F52}"/>
</file>

<file path=customXml/itemProps2.xml><?xml version="1.0" encoding="utf-8"?>
<ds:datastoreItem xmlns:ds="http://schemas.openxmlformats.org/officeDocument/2006/customXml" ds:itemID="{A3D07B63-4BA3-4D74-82C5-69890DC5FD0F}"/>
</file>

<file path=customXml/itemProps3.xml><?xml version="1.0" encoding="utf-8"?>
<ds:datastoreItem xmlns:ds="http://schemas.openxmlformats.org/officeDocument/2006/customXml" ds:itemID="{FDC36B32-CE5F-46A4-979D-AFA50C42BE47}"/>
</file>

<file path=docProps/app.xml><?xml version="1.0" encoding="utf-8"?>
<Properties xmlns="http://schemas.openxmlformats.org/officeDocument/2006/extended-properties" xmlns:vt="http://schemas.openxmlformats.org/officeDocument/2006/docPropsVTypes">
  <Template>Normal.dotm</Template>
  <TotalTime>21</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Joemon Jose</cp:lastModifiedBy>
  <cp:revision>8</cp:revision>
  <cp:lastPrinted>2011-07-01T12:41:00Z</cp:lastPrinted>
  <dcterms:created xsi:type="dcterms:W3CDTF">2022-01-27T09:28:00Z</dcterms:created>
  <dcterms:modified xsi:type="dcterms:W3CDTF">2022-02-02T09:06:00Z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0x010100BF27D9467A1ED04797F44D8E01A652CC</vt:lpwstr>
  </property>
</Properties>
</file>