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IDFont+F1" w:cs="Calibri"/>
          <w:b/>
          <w:bCs/>
          <w:sz w:val="28"/>
          <w:szCs w:val="24"/>
        </w:rPr>
      </w:pPr>
      <w:r>
        <w:rPr>
          <w:rFonts w:hint="default" w:ascii="Calibri" w:hAnsi="Calibri" w:eastAsia="CIDFont+F1" w:cs="Calibri"/>
          <w:b/>
          <w:bCs/>
          <w:sz w:val="28"/>
          <w:szCs w:val="24"/>
        </w:rPr>
        <w:t>Name: Lianhan Huang 3700459; Qu Wang 3700666</w:t>
      </w:r>
    </w:p>
    <w:p>
      <w:pPr>
        <w:spacing w:beforeLines="0" w:afterLines="0"/>
        <w:jc w:val="left"/>
        <w:rPr>
          <w:rFonts w:hint="default" w:ascii="Calibri" w:hAnsi="Calibri" w:eastAsia="CIDFont+F1" w:cs="Calibri"/>
          <w:sz w:val="28"/>
          <w:szCs w:val="24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Calibri" w:hAnsi="Calibri" w:eastAsia="CIDFont+F1"/>
          <w:b/>
          <w:bCs/>
          <w:sz w:val="24"/>
          <w:szCs w:val="24"/>
        </w:rPr>
      </w:pPr>
      <w:r>
        <w:rPr>
          <w:rFonts w:hint="default" w:ascii="Calibri" w:hAnsi="Calibri" w:eastAsia="CIDFont+F1"/>
          <w:b/>
          <w:bCs/>
          <w:sz w:val="24"/>
          <w:szCs w:val="24"/>
        </w:rPr>
        <w:t>True or False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4"/>
          <w:szCs w:val="24"/>
        </w:rPr>
      </w:pPr>
    </w:p>
    <w:p>
      <w:pPr>
        <w:spacing w:beforeLines="0" w:afterLines="0"/>
        <w:jc w:val="left"/>
        <w:rPr>
          <w:rFonts w:hint="default" w:ascii="Calibri" w:hAnsi="Calibri" w:eastAsia="CIDFont+F1" w:cs="Calibri"/>
          <w:sz w:val="20"/>
          <w:szCs w:val="24"/>
          <w:lang w:val="de-DE" w:eastAsia="zh-CN"/>
        </w:rPr>
      </w:pPr>
      <w:r>
        <w:rPr>
          <w:rFonts w:hint="default" w:ascii="Calibri" w:hAnsi="Calibri" w:eastAsia="CIDFont+F1" w:cs="Calibri"/>
          <w:sz w:val="20"/>
          <w:szCs w:val="24"/>
        </w:rPr>
        <w:t>1.1</w:t>
      </w:r>
      <w:r>
        <w:rPr>
          <w:rFonts w:hint="eastAsia" w:ascii="Calibri" w:hAnsi="Calibri" w:eastAsia="CIDFont+F1" w:cs="Calibri"/>
          <w:sz w:val="20"/>
          <w:szCs w:val="24"/>
          <w:lang w:val="en-US" w:eastAsia="zh-CN"/>
        </w:rPr>
        <w:t xml:space="preserve"> Yes</w:t>
      </w:r>
    </w:p>
    <w:p>
      <w:pPr>
        <w:spacing w:beforeLines="0" w:afterLines="0"/>
        <w:jc w:val="left"/>
        <w:rPr>
          <w:rFonts w:hint="default" w:ascii="Calibri" w:hAnsi="Calibri" w:eastAsia="CIDFont+F1" w:cs="Calibri"/>
          <w:sz w:val="20"/>
          <w:szCs w:val="24"/>
          <w:lang w:val="de-DE" w:eastAsia="zh-CN"/>
        </w:rPr>
      </w:pPr>
      <w:r>
        <w:rPr>
          <w:rFonts w:hint="default" w:ascii="Calibri" w:hAnsi="Calibri" w:eastAsia="CIDFont+F1" w:cs="Calibri"/>
          <w:sz w:val="20"/>
          <w:szCs w:val="24"/>
          <w:lang w:val="de-DE" w:eastAsia="zh-CN"/>
        </w:rPr>
        <w:t>1.2 Yes</w:t>
      </w:r>
    </w:p>
    <w:p>
      <w:pPr>
        <w:spacing w:beforeLines="0" w:afterLines="0"/>
        <w:jc w:val="left"/>
        <w:rPr>
          <w:rFonts w:hint="default" w:ascii="Calibri" w:hAnsi="Calibri" w:eastAsia="CIDFont+F1" w:cs="Calibri"/>
          <w:sz w:val="20"/>
          <w:szCs w:val="24"/>
          <w:lang w:val="de-DE" w:eastAsia="zh-CN"/>
        </w:rPr>
      </w:pPr>
      <w:r>
        <w:rPr>
          <w:rFonts w:hint="default" w:ascii="Calibri" w:hAnsi="Calibri" w:eastAsia="CIDFont+F1" w:cs="Calibri"/>
          <w:sz w:val="20"/>
          <w:szCs w:val="24"/>
          <w:lang w:val="de-DE" w:eastAsia="zh-CN"/>
        </w:rPr>
        <w:t>1.3 No. LSM asks for linear structure, but only the logit transformation log(P/(1-P)) is linear. But P can not be observed, only y, which is either 0 or 1, can be observed.</w:t>
      </w:r>
    </w:p>
    <w:p>
      <w:p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 w:cs="Calibri"/>
          <w:sz w:val="20"/>
          <w:szCs w:val="24"/>
          <w:lang w:val="de-DE" w:eastAsia="zh-CN"/>
        </w:rPr>
        <w:t xml:space="preserve">1.4 No. Predicted probabilities </w:t>
      </w:r>
      <w:r>
        <w:rPr>
          <w:rFonts w:hint="default" w:ascii="Calibri" w:hAnsi="Calibri" w:eastAsia="CIDFont+F1"/>
          <w:sz w:val="20"/>
          <w:szCs w:val="24"/>
          <w:lang w:val="de-DE" w:eastAsia="zh-CN"/>
        </w:rPr>
        <w:t>∈ [0,1].</w:t>
      </w:r>
    </w:p>
    <w:p>
      <w:p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1.5 Yes.</w:t>
      </w:r>
    </w:p>
    <w:p>
      <w:p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libri" w:hAnsi="Calibri" w:eastAsia="CIDFont+F1"/>
          <w:b/>
          <w:bCs/>
          <w:sz w:val="24"/>
          <w:szCs w:val="24"/>
          <w:lang w:val="de-DE" w:eastAsia="zh-CN"/>
        </w:rPr>
      </w:pPr>
      <w:r>
        <w:rPr>
          <w:rFonts w:hint="default" w:ascii="Calibri" w:hAnsi="Calibri" w:eastAsia="CIDFont+F1"/>
          <w:b/>
          <w:bCs/>
          <w:sz w:val="24"/>
          <w:szCs w:val="24"/>
          <w:lang w:val="de-DE" w:eastAsia="zh-CN"/>
        </w:rPr>
        <w:t>From Linear Regression to Classification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4"/>
          <w:szCs w:val="36"/>
          <w:lang w:val="de-DE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2.1(a)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X = [[1,1,3],[1,-2,2],[1,0.3,1],[1,5,-1],[1,3,4],[1,7,3]]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XT = [[1,1,1,1,1,1],[1,-2,0.3,5,3,7],[3,2,1,-1,4,3]]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Y = [1,0,0,1,1,1]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XT * X = [[ 6, 14.3, 12]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 xml:space="preserve"> </w:t>
      </w:r>
      <w:r>
        <w:rPr>
          <w:rFonts w:hint="default" w:ascii="Calibri" w:hAnsi="Calibri" w:eastAsia="CIDFont+F1"/>
          <w:sz w:val="20"/>
          <w:szCs w:val="24"/>
          <w:lang w:val="de-DE" w:eastAsia="zh-CN"/>
        </w:rPr>
        <w:tab/>
        <w:t>[14.3, 88.09, 27.3]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 xml:space="preserve"> [12, 27.3, 40]]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XT * Y = [4,16,9]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(XT*X)-1 = [[ 0.53690677 -0.04723016 -0.12883745]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 xml:space="preserve"> [-0.04723016  0.01855194  0.00150735]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 xml:space="preserve"> [-0.12883745  0.00150735  0.06262247]]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β = [0.23240754 0.12147658 0.07236997]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y = 0.23 + 0.12x1 + 0.07x2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eastAsia="CIDFont+F1"/>
          <w:sz w:val="20"/>
          <w:szCs w:val="24"/>
          <w:lang w:val="de-DE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2.1(b)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Y^ = [0.571, 0.134, 0.341, 0.767, 0.886, 1.3]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>Classifier: If Y^ &gt; 0.5, Y=1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default" w:ascii="Calibri" w:hAnsi="Calibri" w:eastAsia="CIDFont+F1"/>
          <w:sz w:val="20"/>
          <w:szCs w:val="24"/>
          <w:lang w:val="de-DE" w:eastAsia="zh-CN"/>
        </w:rPr>
        <w:tab/>
        <w:t xml:space="preserve">  If  Y^ &lt; 0.5, Y=0</w:t>
      </w:r>
    </w:p>
    <w:p>
      <w:pPr>
        <w:numPr>
          <w:numId w:val="0"/>
        </w:numPr>
        <w:spacing w:beforeLines="0" w:afterLines="0"/>
        <w:jc w:val="left"/>
        <w:rPr>
          <w:rFonts w:hint="eastAsia" w:ascii="Calibri" w:hAnsi="Calibri" w:eastAsia="CIDFont+F1"/>
          <w:sz w:val="20"/>
          <w:szCs w:val="24"/>
          <w:lang w:val="en-US" w:eastAsia="zh-CN"/>
        </w:rPr>
      </w:pPr>
      <w:r>
        <w:rPr>
          <w:rFonts w:hint="eastAsia" w:ascii="Calibri" w:hAnsi="Calibri" w:eastAsia="CIDFont+F1"/>
          <w:sz w:val="20"/>
          <w:szCs w:val="24"/>
          <w:lang w:val="en-US" w:eastAsia="zh-CN"/>
        </w:rPr>
        <w:t>2.2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IDFont+F1"/>
          <w:sz w:val="20"/>
          <w:szCs w:val="24"/>
          <w:lang w:val="de-DE" w:eastAsia="zh-CN"/>
        </w:rPr>
      </w:pPr>
      <w:r>
        <w:rPr>
          <w:rFonts w:hint="eastAsia" w:ascii="Calibri" w:hAnsi="Calibri" w:eastAsia="CIDFont+F1"/>
          <w:sz w:val="20"/>
          <w:szCs w:val="24"/>
          <w:lang w:val="en-US" w:eastAsia="zh-CN"/>
        </w:rPr>
        <w:t xml:space="preserve">Discriminative function models the decision </w:t>
      </w:r>
      <w:r>
        <w:rPr>
          <w:rFonts w:hint="default" w:ascii="Calibri" w:hAnsi="Calibri" w:eastAsia="CIDFont+F1"/>
          <w:sz w:val="20"/>
          <w:szCs w:val="24"/>
          <w:lang w:val="de-DE" w:eastAsia="zh-CN"/>
        </w:rPr>
        <w:t>boundary between different classes.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IDFont+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IDFont+F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Mat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MSans12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Math">
    <w:altName w:val="Kozuka Mincho Pr6N 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FD9B8B"/>
    <w:multiLevelType w:val="singleLevel"/>
    <w:tmpl w:val="CCFD9B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C226C9"/>
    <w:rsid w:val="402C77D5"/>
    <w:rsid w:val="5E83140B"/>
    <w:rsid w:val="7E47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2024-05-29T14:39:00Z</dcterms:created>
  <dc:creator>WPS_1708002661</dc:creator>
  <cp:lastModifiedBy>WPS_1708002661</cp:lastModifiedBy>
  <dcterms:modified xsi:type="dcterms:W3CDTF">2024-05-29T16:44:09Z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17482BDDB86D4B05BD5AA027394F6F03_11</vt:lpwstr>
  </property>
</Properties>
</file>