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23DCE2" w14:textId="64197453" w:rsidR="00FE0402" w:rsidRPr="00EC704B" w:rsidRDefault="00EC704B" w:rsidP="00EC704B">
      <w:pPr>
        <w:rPr>
          <w:rFonts w:ascii="Times New Roman" w:eastAsia="微软雅黑" w:hAnsi="Times New Roman" w:cs="Times New Roman"/>
          <w:b/>
          <w:bCs/>
          <w:color w:val="000000"/>
          <w:sz w:val="28"/>
          <w:szCs w:val="28"/>
        </w:rPr>
      </w:pPr>
      <w:r w:rsidRPr="00EC704B">
        <w:rPr>
          <w:rFonts w:ascii="Times New Roman" w:eastAsia="微软雅黑" w:hAnsi="Times New Roman" w:cs="Times New Roman"/>
          <w:b/>
          <w:bCs/>
          <w:color w:val="000000"/>
          <w:sz w:val="28"/>
          <w:szCs w:val="28"/>
        </w:rPr>
        <w:t>Supplementary materials for</w:t>
      </w:r>
      <w:r w:rsidR="00DA5AC1">
        <w:rPr>
          <w:rFonts w:ascii="Times New Roman" w:eastAsia="微软雅黑" w:hAnsi="Times New Roman" w:cs="Times New Roman" w:hint="eastAsia"/>
          <w:b/>
          <w:bCs/>
          <w:color w:val="000000"/>
          <w:sz w:val="28"/>
          <w:szCs w:val="28"/>
        </w:rPr>
        <w:t xml:space="preserve"> </w:t>
      </w:r>
    </w:p>
    <w:p w14:paraId="4DF8F3A3" w14:textId="4BF519EC" w:rsidR="00EC704B" w:rsidRPr="000E0A53" w:rsidRDefault="00AC4246" w:rsidP="00EC704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C4246">
        <w:rPr>
          <w:rFonts w:ascii="Times New Roman" w:hAnsi="Times New Roman" w:cs="Times New Roman"/>
          <w:b/>
          <w:bCs/>
          <w:sz w:val="24"/>
          <w:szCs w:val="24"/>
        </w:rPr>
        <w:t>Selecting surrogate species for species-based conservation in the Plateau-Mountains-Basin transition region of China</w:t>
      </w:r>
    </w:p>
    <w:p w14:paraId="5337C748" w14:textId="77777777" w:rsidR="00EC704B" w:rsidRDefault="00EC704B" w:rsidP="00EC704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1B1A9D1" w14:textId="77777777" w:rsidR="00EC704B" w:rsidRDefault="00EC704B" w:rsidP="00EC704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1023C8A" w14:textId="77777777" w:rsidR="00EC704B" w:rsidRPr="00FE0402" w:rsidRDefault="00EC704B" w:rsidP="00EC704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E953868" w14:textId="77777777" w:rsidR="00EC704B" w:rsidRDefault="00EC704B" w:rsidP="00EC704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1855B2B" w14:textId="77777777" w:rsidR="00EC704B" w:rsidRDefault="00EC704B" w:rsidP="00EC704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89958E1" w14:textId="77777777" w:rsidR="00EC704B" w:rsidRDefault="00EC704B" w:rsidP="00EC704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EA4D5F7" w14:textId="77777777" w:rsidR="00EC704B" w:rsidRDefault="00EC704B" w:rsidP="00EC704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53D6DC6" w14:textId="77777777" w:rsidR="00EC704B" w:rsidRDefault="00EC704B" w:rsidP="00EC704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807A41A" w14:textId="77777777" w:rsidR="00EC704B" w:rsidRDefault="00EC704B" w:rsidP="00EC704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37F5B0E" w14:textId="77777777" w:rsidR="00EC704B" w:rsidRDefault="00EC704B" w:rsidP="00EC704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1A393AE" w14:textId="77777777" w:rsidR="00EC704B" w:rsidRDefault="00EC704B" w:rsidP="00EC704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2183BCF" w14:textId="77777777" w:rsidR="00EC704B" w:rsidRDefault="00EC704B" w:rsidP="00EC704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E008118" w14:textId="77777777" w:rsidR="00EC704B" w:rsidRDefault="00EC704B" w:rsidP="00EC704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58EB7DA" w14:textId="77777777" w:rsidR="00EC704B" w:rsidRDefault="00EC704B" w:rsidP="00EC704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44C73A9" w14:textId="77777777" w:rsidR="00EC704B" w:rsidRDefault="00EC704B" w:rsidP="00EC704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6EA466" w14:textId="77777777" w:rsidR="00EC704B" w:rsidRDefault="00EC704B" w:rsidP="00EC704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F1C06C2" w14:textId="77777777" w:rsidR="00EC704B" w:rsidRDefault="00EC704B" w:rsidP="00EC704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B3EAA9" w14:textId="77777777" w:rsidR="00EC704B" w:rsidRDefault="00EC704B" w:rsidP="00EC704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2B1DF6C" w14:textId="77777777" w:rsidR="00EC704B" w:rsidRDefault="00EC704B" w:rsidP="00EC704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387EEB9" w14:textId="77777777" w:rsidR="00EC704B" w:rsidRDefault="00EC704B" w:rsidP="00EC704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A69332" w14:textId="77777777" w:rsidR="00EC704B" w:rsidRDefault="00EC704B" w:rsidP="00EC704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35AAF4" w14:textId="77777777" w:rsidR="00EC704B" w:rsidRDefault="00EC704B" w:rsidP="00EC704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DDC314" w14:textId="77777777" w:rsidR="00EC704B" w:rsidRDefault="00EC704B" w:rsidP="00EC704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6AE789" w14:textId="77777777" w:rsidR="00EC704B" w:rsidRDefault="00EC704B" w:rsidP="00EC704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C649A2" w14:textId="77777777" w:rsidR="00EC704B" w:rsidRDefault="00EC704B" w:rsidP="00EC704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9FB7FDE" w14:textId="77777777" w:rsidR="00EC704B" w:rsidRDefault="00EC704B" w:rsidP="00EC704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1D14C2C" w14:textId="77777777" w:rsidR="00EC704B" w:rsidRDefault="00EC704B" w:rsidP="00EC704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404136F" w14:textId="77777777" w:rsidR="00EC704B" w:rsidRDefault="00EC704B" w:rsidP="00EC704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07D48A" w14:textId="77777777" w:rsidR="00EC704B" w:rsidRDefault="00EC704B" w:rsidP="00EC704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0A9F3F4" w14:textId="77777777" w:rsidR="00EC704B" w:rsidRDefault="00EC704B" w:rsidP="00EC704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DD63FA5" w14:textId="77777777" w:rsidR="00EC704B" w:rsidRDefault="00EC704B" w:rsidP="00EC704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9D30093" w14:textId="77777777" w:rsidR="00EC704B" w:rsidRDefault="00EC704B" w:rsidP="00EC704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C8EB5DA" w14:textId="77777777" w:rsidR="00EC704B" w:rsidRDefault="00EC704B" w:rsidP="00EC704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B650296" w14:textId="77777777" w:rsidR="00EC704B" w:rsidRDefault="00EC704B" w:rsidP="00EC704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C2C07C" w14:textId="77777777" w:rsidR="00EC704B" w:rsidRDefault="00EC704B" w:rsidP="00EC704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EB03F76" w14:textId="247C2746" w:rsidR="00EC704B" w:rsidRDefault="00954CCA" w:rsidP="00EC704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8E3167" wp14:editId="192373B9">
            <wp:extent cx="5274310" cy="6701790"/>
            <wp:effectExtent l="0" t="0" r="2540" b="3810"/>
            <wp:docPr id="63884259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0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AF730" w14:textId="43FF538E" w:rsidR="00954CCA" w:rsidRPr="00954CCA" w:rsidRDefault="00954CCA" w:rsidP="00954CCA">
      <w:pPr>
        <w:pStyle w:val="Default"/>
        <w:jc w:val="both"/>
        <w:rPr>
          <w:rFonts w:eastAsia="微软雅黑"/>
          <w:sz w:val="20"/>
          <w:szCs w:val="20"/>
        </w:rPr>
      </w:pPr>
      <w:r>
        <w:rPr>
          <w:rFonts w:eastAsia="微软雅黑" w:hint="eastAsia"/>
          <w:sz w:val="20"/>
          <w:szCs w:val="20"/>
        </w:rPr>
        <w:t>F</w:t>
      </w:r>
      <w:r w:rsidRPr="000F4FF1">
        <w:rPr>
          <w:rFonts w:eastAsia="微软雅黑"/>
          <w:sz w:val="20"/>
          <w:szCs w:val="20"/>
        </w:rPr>
        <w:t>ig</w:t>
      </w:r>
      <w:r>
        <w:rPr>
          <w:rFonts w:eastAsia="微软雅黑" w:hint="eastAsia"/>
          <w:sz w:val="20"/>
          <w:szCs w:val="20"/>
        </w:rPr>
        <w:t>.</w:t>
      </w:r>
      <w:r w:rsidRPr="000F4FF1">
        <w:rPr>
          <w:rFonts w:eastAsia="微软雅黑"/>
          <w:sz w:val="20"/>
          <w:szCs w:val="20"/>
        </w:rPr>
        <w:t>S</w:t>
      </w:r>
      <w:r>
        <w:rPr>
          <w:rFonts w:eastAsia="微软雅黑" w:hint="eastAsia"/>
          <w:sz w:val="20"/>
          <w:szCs w:val="20"/>
        </w:rPr>
        <w:t>1 |</w:t>
      </w:r>
      <w:r w:rsidRPr="00B94506">
        <w:rPr>
          <w:rFonts w:eastAsia="微软雅黑"/>
          <w:sz w:val="20"/>
          <w:szCs w:val="20"/>
        </w:rPr>
        <w:t xml:space="preserve"> </w:t>
      </w:r>
      <w:r w:rsidRPr="00954CCA">
        <w:rPr>
          <w:rFonts w:eastAsia="微软雅黑"/>
          <w:sz w:val="20"/>
          <w:szCs w:val="20"/>
        </w:rPr>
        <w:t>Study overview and workflow.</w:t>
      </w:r>
      <w:r>
        <w:rPr>
          <w:rFonts w:eastAsia="微软雅黑" w:hint="eastAsia"/>
          <w:sz w:val="20"/>
          <w:szCs w:val="20"/>
        </w:rPr>
        <w:t xml:space="preserve"> </w:t>
      </w:r>
      <w:r w:rsidRPr="00954CCA">
        <w:rPr>
          <w:rFonts w:eastAsia="微软雅黑"/>
          <w:sz w:val="20"/>
          <w:szCs w:val="20"/>
        </w:rPr>
        <w:t>IndVal</w:t>
      </w:r>
      <w:r>
        <w:rPr>
          <w:rFonts w:eastAsia="微软雅黑" w:hint="eastAsia"/>
          <w:sz w:val="20"/>
          <w:szCs w:val="20"/>
        </w:rPr>
        <w:t>:</w:t>
      </w:r>
      <w:r w:rsidRPr="00954CCA">
        <w:rPr>
          <w:rFonts w:eastAsia="微软雅黑"/>
          <w:sz w:val="20"/>
          <w:szCs w:val="20"/>
        </w:rPr>
        <w:t xml:space="preserve"> indicator value.</w:t>
      </w:r>
    </w:p>
    <w:p w14:paraId="1E9BFA72" w14:textId="29704DA7" w:rsidR="00AA30FF" w:rsidRDefault="00AA30FF" w:rsidP="000E0A53">
      <w:pPr>
        <w:pStyle w:val="Default"/>
        <w:rPr>
          <w:rFonts w:eastAsia="微软雅黑"/>
          <w:sz w:val="20"/>
          <w:szCs w:val="20"/>
        </w:rPr>
      </w:pPr>
      <w:r>
        <w:rPr>
          <w:rFonts w:eastAsia="微软雅黑"/>
          <w:noProof/>
          <w:sz w:val="20"/>
          <w:szCs w:val="20"/>
        </w:rPr>
        <w:lastRenderedPageBreak/>
        <w:drawing>
          <wp:inline distT="0" distB="0" distL="0" distR="0" wp14:anchorId="2BAFC4B4" wp14:editId="7B7E02AF">
            <wp:extent cx="5273675" cy="2462530"/>
            <wp:effectExtent l="0" t="0" r="3175" b="0"/>
            <wp:docPr id="5676209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4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E711E" w14:textId="7DB924F5" w:rsidR="000E0A53" w:rsidRPr="000F4FF1" w:rsidRDefault="000E0A53" w:rsidP="00B94506">
      <w:pPr>
        <w:pStyle w:val="Default"/>
        <w:jc w:val="both"/>
        <w:rPr>
          <w:rFonts w:eastAsia="微软雅黑"/>
          <w:sz w:val="20"/>
          <w:szCs w:val="20"/>
        </w:rPr>
      </w:pPr>
      <w:r>
        <w:rPr>
          <w:rFonts w:eastAsia="微软雅黑" w:hint="eastAsia"/>
          <w:sz w:val="20"/>
          <w:szCs w:val="20"/>
        </w:rPr>
        <w:t>F</w:t>
      </w:r>
      <w:r w:rsidRPr="000F4FF1">
        <w:rPr>
          <w:rFonts w:eastAsia="微软雅黑"/>
          <w:sz w:val="20"/>
          <w:szCs w:val="20"/>
        </w:rPr>
        <w:t>ig</w:t>
      </w:r>
      <w:r w:rsidR="005F4953">
        <w:rPr>
          <w:rFonts w:eastAsia="微软雅黑" w:hint="eastAsia"/>
          <w:sz w:val="20"/>
          <w:szCs w:val="20"/>
        </w:rPr>
        <w:t>.</w:t>
      </w:r>
      <w:r w:rsidRPr="000F4FF1">
        <w:rPr>
          <w:rFonts w:eastAsia="微软雅黑"/>
          <w:sz w:val="20"/>
          <w:szCs w:val="20"/>
        </w:rPr>
        <w:t>S</w:t>
      </w:r>
      <w:r w:rsidR="0029658A">
        <w:rPr>
          <w:rFonts w:eastAsia="微软雅黑" w:hint="eastAsia"/>
          <w:sz w:val="20"/>
          <w:szCs w:val="20"/>
        </w:rPr>
        <w:t>2</w:t>
      </w:r>
      <w:r w:rsidR="005F4953">
        <w:rPr>
          <w:rFonts w:eastAsia="微软雅黑" w:hint="eastAsia"/>
          <w:sz w:val="20"/>
          <w:szCs w:val="20"/>
        </w:rPr>
        <w:t xml:space="preserve"> |</w:t>
      </w:r>
      <w:r w:rsidR="00AA30FF" w:rsidRPr="00B94506">
        <w:rPr>
          <w:rFonts w:eastAsia="微软雅黑"/>
          <w:sz w:val="20"/>
          <w:szCs w:val="20"/>
        </w:rPr>
        <w:t xml:space="preserve"> </w:t>
      </w:r>
      <w:r w:rsidR="00346304" w:rsidRPr="00346304">
        <w:rPr>
          <w:rFonts w:eastAsia="微软雅黑"/>
          <w:sz w:val="20"/>
          <w:szCs w:val="20"/>
        </w:rPr>
        <w:t>Spatial distribution of 18 subregion combinations.</w:t>
      </w:r>
    </w:p>
    <w:p w14:paraId="311C1CEC" w14:textId="77777777" w:rsidR="002F4600" w:rsidRDefault="002F4600" w:rsidP="002F4600">
      <w:pPr>
        <w:pStyle w:val="Default"/>
        <w:rPr>
          <w:rFonts w:eastAsia="微软雅黑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53EAAB7" wp14:editId="60280CD0">
            <wp:extent cx="5274310" cy="6572250"/>
            <wp:effectExtent l="0" t="0" r="2540" b="0"/>
            <wp:docPr id="15754711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7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E5424" w14:textId="0B1670B3" w:rsidR="002F4600" w:rsidRDefault="002F4600" w:rsidP="002F4600">
      <w:pPr>
        <w:pStyle w:val="Default"/>
        <w:jc w:val="both"/>
        <w:rPr>
          <w:rFonts w:eastAsia="微软雅黑"/>
          <w:sz w:val="20"/>
          <w:szCs w:val="20"/>
        </w:rPr>
      </w:pPr>
      <w:r>
        <w:rPr>
          <w:rFonts w:eastAsia="微软雅黑" w:hint="eastAsia"/>
          <w:sz w:val="20"/>
          <w:szCs w:val="20"/>
        </w:rPr>
        <w:t>F</w:t>
      </w:r>
      <w:r w:rsidRPr="000F4FF1">
        <w:rPr>
          <w:rFonts w:eastAsia="微软雅黑"/>
          <w:sz w:val="20"/>
          <w:szCs w:val="20"/>
        </w:rPr>
        <w:t>ig</w:t>
      </w:r>
      <w:r>
        <w:rPr>
          <w:rFonts w:eastAsia="微软雅黑" w:hint="eastAsia"/>
          <w:sz w:val="20"/>
          <w:szCs w:val="20"/>
        </w:rPr>
        <w:t xml:space="preserve">. </w:t>
      </w:r>
      <w:r w:rsidRPr="000F4FF1">
        <w:rPr>
          <w:rFonts w:eastAsia="微软雅黑"/>
          <w:sz w:val="20"/>
          <w:szCs w:val="20"/>
        </w:rPr>
        <w:t>S</w:t>
      </w:r>
      <w:r>
        <w:rPr>
          <w:rFonts w:eastAsia="微软雅黑" w:hint="eastAsia"/>
          <w:sz w:val="20"/>
          <w:szCs w:val="20"/>
        </w:rPr>
        <w:t xml:space="preserve">3 | </w:t>
      </w:r>
      <w:r w:rsidRPr="00DA6052">
        <w:rPr>
          <w:rFonts w:eastAsia="微软雅黑"/>
          <w:sz w:val="20"/>
          <w:szCs w:val="20"/>
        </w:rPr>
        <w:t xml:space="preserve">Overlapping habitat changes of 17 surrogate species </w:t>
      </w:r>
      <w:r>
        <w:rPr>
          <w:rFonts w:eastAsia="微软雅黑" w:hint="eastAsia"/>
          <w:sz w:val="20"/>
          <w:szCs w:val="20"/>
        </w:rPr>
        <w:t>identified</w:t>
      </w:r>
      <w:r w:rsidRPr="00DA6052">
        <w:rPr>
          <w:rFonts w:eastAsia="微软雅黑"/>
          <w:sz w:val="20"/>
          <w:szCs w:val="20"/>
        </w:rPr>
        <w:t xml:space="preserve"> by IndVal analysis</w:t>
      </w:r>
      <w:r>
        <w:rPr>
          <w:rFonts w:eastAsia="微软雅黑" w:hint="eastAsia"/>
          <w:sz w:val="20"/>
          <w:szCs w:val="20"/>
        </w:rPr>
        <w:t>.</w:t>
      </w:r>
    </w:p>
    <w:p w14:paraId="39E024CA" w14:textId="77777777" w:rsidR="000E0A53" w:rsidRPr="002F4600" w:rsidRDefault="000E0A53" w:rsidP="00DE4746">
      <w:pPr>
        <w:pStyle w:val="Default"/>
        <w:rPr>
          <w:rFonts w:eastAsia="微软雅黑"/>
          <w:sz w:val="20"/>
          <w:szCs w:val="20"/>
        </w:rPr>
      </w:pPr>
    </w:p>
    <w:p w14:paraId="2507249E" w14:textId="77777777" w:rsidR="000E0A53" w:rsidRDefault="000E0A53" w:rsidP="00DE4746">
      <w:pPr>
        <w:pStyle w:val="Default"/>
        <w:rPr>
          <w:rFonts w:eastAsia="微软雅黑"/>
          <w:sz w:val="20"/>
          <w:szCs w:val="20"/>
        </w:rPr>
      </w:pPr>
    </w:p>
    <w:p w14:paraId="15413F9B" w14:textId="0CB4C281" w:rsidR="000E0A53" w:rsidRDefault="00346304" w:rsidP="00DE4746">
      <w:pPr>
        <w:pStyle w:val="Default"/>
        <w:rPr>
          <w:rFonts w:eastAsia="微软雅黑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513CADE" wp14:editId="0DD08AB3">
            <wp:extent cx="5274310" cy="4850765"/>
            <wp:effectExtent l="0" t="0" r="2540" b="6985"/>
            <wp:docPr id="115052556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5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C44AD" w14:textId="2D5171A8" w:rsidR="00AC555D" w:rsidRDefault="00346304" w:rsidP="00346304">
      <w:pPr>
        <w:pStyle w:val="Default"/>
        <w:rPr>
          <w:rFonts w:eastAsia="微软雅黑"/>
          <w:sz w:val="20"/>
          <w:szCs w:val="20"/>
        </w:rPr>
      </w:pPr>
      <w:r>
        <w:rPr>
          <w:rFonts w:eastAsia="微软雅黑" w:hint="eastAsia"/>
          <w:sz w:val="20"/>
          <w:szCs w:val="20"/>
        </w:rPr>
        <w:t>F</w:t>
      </w:r>
      <w:r w:rsidRPr="000F4FF1">
        <w:rPr>
          <w:rFonts w:eastAsia="微软雅黑"/>
          <w:sz w:val="20"/>
          <w:szCs w:val="20"/>
        </w:rPr>
        <w:t>ig</w:t>
      </w:r>
      <w:r w:rsidR="005F4953">
        <w:rPr>
          <w:rFonts w:eastAsia="微软雅黑" w:hint="eastAsia"/>
          <w:sz w:val="20"/>
          <w:szCs w:val="20"/>
        </w:rPr>
        <w:t xml:space="preserve">. </w:t>
      </w:r>
      <w:r w:rsidRPr="000F4FF1">
        <w:rPr>
          <w:rFonts w:eastAsia="微软雅黑"/>
          <w:sz w:val="20"/>
          <w:szCs w:val="20"/>
        </w:rPr>
        <w:t>S</w:t>
      </w:r>
      <w:r w:rsidR="002F4600">
        <w:rPr>
          <w:rFonts w:eastAsia="微软雅黑" w:hint="eastAsia"/>
          <w:sz w:val="20"/>
          <w:szCs w:val="20"/>
        </w:rPr>
        <w:t>4</w:t>
      </w:r>
      <w:r w:rsidR="005F4953">
        <w:rPr>
          <w:rFonts w:eastAsia="微软雅黑" w:hint="eastAsia"/>
          <w:sz w:val="20"/>
          <w:szCs w:val="20"/>
        </w:rPr>
        <w:t xml:space="preserve"> |</w:t>
      </w:r>
      <w:r>
        <w:rPr>
          <w:rFonts w:eastAsia="微软雅黑" w:hint="eastAsia"/>
          <w:sz w:val="20"/>
          <w:szCs w:val="20"/>
        </w:rPr>
        <w:t xml:space="preserve"> </w:t>
      </w:r>
      <w:r w:rsidR="00D7098B" w:rsidRPr="00D7098B">
        <w:rPr>
          <w:rFonts w:eastAsia="微软雅黑"/>
          <w:sz w:val="20"/>
          <w:szCs w:val="20"/>
        </w:rPr>
        <w:t>The estimated factors after varimax rotation resulted in a total of 124 factors. Among these, 9, 35, 35, 23, and 32 spatial factors were identified in regions A, B, C, D, and E, respectively.</w:t>
      </w:r>
    </w:p>
    <w:p w14:paraId="6EE89029" w14:textId="77777777" w:rsidR="00DA6052" w:rsidRDefault="00DA6052" w:rsidP="00DA6052">
      <w:pPr>
        <w:pStyle w:val="Default"/>
        <w:ind w:left="600" w:hangingChars="300" w:hanging="600"/>
        <w:jc w:val="both"/>
        <w:rPr>
          <w:rFonts w:eastAsia="微软雅黑"/>
          <w:sz w:val="20"/>
          <w:szCs w:val="20"/>
        </w:rPr>
      </w:pPr>
    </w:p>
    <w:p w14:paraId="003548C8" w14:textId="77777777" w:rsidR="00DA6052" w:rsidRDefault="00DA6052" w:rsidP="00DA6052">
      <w:pPr>
        <w:pStyle w:val="Default"/>
        <w:ind w:left="600" w:hangingChars="300" w:hanging="600"/>
        <w:jc w:val="both"/>
        <w:rPr>
          <w:rFonts w:eastAsia="微软雅黑"/>
          <w:sz w:val="20"/>
          <w:szCs w:val="20"/>
        </w:rPr>
      </w:pPr>
    </w:p>
    <w:p w14:paraId="0518450C" w14:textId="77777777" w:rsidR="00DA6052" w:rsidRDefault="00DA6052" w:rsidP="00DA6052">
      <w:pPr>
        <w:pStyle w:val="Default"/>
        <w:ind w:left="600" w:hangingChars="300" w:hanging="600"/>
        <w:jc w:val="both"/>
        <w:rPr>
          <w:rFonts w:eastAsia="微软雅黑"/>
          <w:sz w:val="20"/>
          <w:szCs w:val="20"/>
        </w:rPr>
      </w:pPr>
    </w:p>
    <w:p w14:paraId="7F125B5F" w14:textId="77777777" w:rsidR="00DA6052" w:rsidRDefault="00DA6052" w:rsidP="00DA6052">
      <w:pPr>
        <w:pStyle w:val="Default"/>
        <w:ind w:left="600" w:hangingChars="300" w:hanging="600"/>
        <w:jc w:val="both"/>
        <w:rPr>
          <w:rFonts w:eastAsia="微软雅黑"/>
          <w:sz w:val="20"/>
          <w:szCs w:val="20"/>
        </w:rPr>
      </w:pPr>
    </w:p>
    <w:p w14:paraId="3464DE09" w14:textId="77777777" w:rsidR="00DA6052" w:rsidRDefault="00DA6052" w:rsidP="00DA6052">
      <w:pPr>
        <w:pStyle w:val="Default"/>
        <w:ind w:left="600" w:hangingChars="300" w:hanging="600"/>
        <w:jc w:val="both"/>
        <w:rPr>
          <w:rFonts w:eastAsia="微软雅黑"/>
          <w:sz w:val="20"/>
          <w:szCs w:val="20"/>
        </w:rPr>
      </w:pPr>
    </w:p>
    <w:p w14:paraId="4617ED89" w14:textId="77777777" w:rsidR="00DA6052" w:rsidRDefault="00DA6052" w:rsidP="00DA6052">
      <w:pPr>
        <w:pStyle w:val="Default"/>
        <w:ind w:left="600" w:hangingChars="300" w:hanging="600"/>
        <w:jc w:val="both"/>
        <w:rPr>
          <w:rFonts w:eastAsia="微软雅黑"/>
          <w:sz w:val="20"/>
          <w:szCs w:val="20"/>
        </w:rPr>
      </w:pPr>
    </w:p>
    <w:p w14:paraId="6C1FE070" w14:textId="77777777" w:rsidR="00346304" w:rsidRDefault="00346304" w:rsidP="00DE4746">
      <w:pPr>
        <w:pStyle w:val="Default"/>
        <w:rPr>
          <w:rFonts w:eastAsia="微软雅黑"/>
          <w:sz w:val="20"/>
          <w:szCs w:val="20"/>
        </w:rPr>
      </w:pPr>
    </w:p>
    <w:p w14:paraId="6624B6DC" w14:textId="0368D8EA" w:rsidR="00F8107B" w:rsidRDefault="00DA6052" w:rsidP="00DE4746">
      <w:pPr>
        <w:pStyle w:val="Default"/>
        <w:rPr>
          <w:rFonts w:eastAsia="微软雅黑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8564639" wp14:editId="4C3EF20D">
            <wp:extent cx="5274310" cy="7673975"/>
            <wp:effectExtent l="0" t="0" r="2540" b="3175"/>
            <wp:docPr id="286574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7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8B4B6" w14:textId="52CB49EF" w:rsidR="00F8107B" w:rsidRPr="00DA6052" w:rsidRDefault="00DA6052" w:rsidP="00CE674D">
      <w:pPr>
        <w:pStyle w:val="Default"/>
        <w:jc w:val="both"/>
        <w:rPr>
          <w:rFonts w:eastAsia="微软雅黑"/>
          <w:sz w:val="20"/>
          <w:szCs w:val="20"/>
        </w:rPr>
      </w:pPr>
      <w:r>
        <w:rPr>
          <w:rFonts w:eastAsia="微软雅黑" w:hint="eastAsia"/>
          <w:sz w:val="20"/>
          <w:szCs w:val="20"/>
        </w:rPr>
        <w:t>F</w:t>
      </w:r>
      <w:r w:rsidRPr="000F4FF1">
        <w:rPr>
          <w:rFonts w:eastAsia="微软雅黑"/>
          <w:sz w:val="20"/>
          <w:szCs w:val="20"/>
        </w:rPr>
        <w:t>ig</w:t>
      </w:r>
      <w:r>
        <w:rPr>
          <w:rFonts w:eastAsia="微软雅黑" w:hint="eastAsia"/>
          <w:sz w:val="20"/>
          <w:szCs w:val="20"/>
        </w:rPr>
        <w:t xml:space="preserve">. </w:t>
      </w:r>
      <w:r w:rsidRPr="000F4FF1">
        <w:rPr>
          <w:rFonts w:eastAsia="微软雅黑"/>
          <w:sz w:val="20"/>
          <w:szCs w:val="20"/>
        </w:rPr>
        <w:t>S</w:t>
      </w:r>
      <w:r w:rsidR="0029658A">
        <w:rPr>
          <w:rFonts w:eastAsia="微软雅黑" w:hint="eastAsia"/>
          <w:sz w:val="20"/>
          <w:szCs w:val="20"/>
        </w:rPr>
        <w:t>5</w:t>
      </w:r>
      <w:r>
        <w:rPr>
          <w:rFonts w:eastAsia="微软雅黑" w:hint="eastAsia"/>
          <w:sz w:val="20"/>
          <w:szCs w:val="20"/>
        </w:rPr>
        <w:t xml:space="preserve"> | </w:t>
      </w:r>
      <w:r w:rsidR="00CE674D" w:rsidRPr="00CE674D">
        <w:rPr>
          <w:rFonts w:eastAsia="微软雅黑"/>
          <w:sz w:val="20"/>
          <w:szCs w:val="20"/>
        </w:rPr>
        <w:t xml:space="preserve">The varimax-rotated loadings matrix to select the candidate species in subregion </w:t>
      </w:r>
      <w:r w:rsidR="00CE674D" w:rsidRPr="00F8107B">
        <w:rPr>
          <w:rFonts w:eastAsia="微软雅黑"/>
          <w:sz w:val="20"/>
          <w:szCs w:val="20"/>
        </w:rPr>
        <w:t>B</w:t>
      </w:r>
      <w:r w:rsidR="00CE674D" w:rsidRPr="00CE674D">
        <w:rPr>
          <w:rFonts w:eastAsia="微软雅黑"/>
          <w:sz w:val="20"/>
          <w:szCs w:val="20"/>
        </w:rPr>
        <w:t>. The inverted column chart shows the number of co-occurring species for each candidate species, where φ &gt; 0.3 and P &lt; 0.01.</w:t>
      </w:r>
    </w:p>
    <w:p w14:paraId="55499DF3" w14:textId="4632A045" w:rsidR="00F8107B" w:rsidRDefault="00F8107B" w:rsidP="00F8107B">
      <w:pPr>
        <w:pStyle w:val="Default"/>
        <w:rPr>
          <w:rFonts w:eastAsia="微软雅黑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62B0D6E" wp14:editId="13E9ED7D">
            <wp:extent cx="5274310" cy="7673975"/>
            <wp:effectExtent l="0" t="0" r="2540" b="3175"/>
            <wp:docPr id="55386036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7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D5E5B" w14:textId="137B202E" w:rsidR="00F8107B" w:rsidRDefault="00F8107B" w:rsidP="00F70323">
      <w:pPr>
        <w:pStyle w:val="Default"/>
        <w:jc w:val="both"/>
        <w:rPr>
          <w:sz w:val="21"/>
          <w:szCs w:val="21"/>
        </w:rPr>
      </w:pPr>
      <w:r>
        <w:rPr>
          <w:rFonts w:eastAsia="微软雅黑" w:hint="eastAsia"/>
          <w:sz w:val="20"/>
          <w:szCs w:val="20"/>
        </w:rPr>
        <w:t>F</w:t>
      </w:r>
      <w:r w:rsidRPr="000F4FF1">
        <w:rPr>
          <w:rFonts w:eastAsia="微软雅黑"/>
          <w:sz w:val="20"/>
          <w:szCs w:val="20"/>
        </w:rPr>
        <w:t>ig</w:t>
      </w:r>
      <w:r w:rsidR="005F4953">
        <w:rPr>
          <w:rFonts w:eastAsia="微软雅黑" w:hint="eastAsia"/>
          <w:sz w:val="20"/>
          <w:szCs w:val="20"/>
        </w:rPr>
        <w:t>.</w:t>
      </w:r>
      <w:r w:rsidRPr="000F4FF1">
        <w:rPr>
          <w:rFonts w:eastAsia="微软雅黑"/>
          <w:sz w:val="20"/>
          <w:szCs w:val="20"/>
        </w:rPr>
        <w:t>S</w:t>
      </w:r>
      <w:r w:rsidR="0029658A">
        <w:rPr>
          <w:rFonts w:eastAsia="微软雅黑" w:hint="eastAsia"/>
          <w:sz w:val="20"/>
          <w:szCs w:val="20"/>
        </w:rPr>
        <w:t>6</w:t>
      </w:r>
      <w:r w:rsidR="005F4953">
        <w:rPr>
          <w:rFonts w:eastAsia="微软雅黑" w:hint="eastAsia"/>
          <w:sz w:val="20"/>
          <w:szCs w:val="20"/>
        </w:rPr>
        <w:t xml:space="preserve"> |</w:t>
      </w:r>
      <w:r>
        <w:rPr>
          <w:rFonts w:eastAsia="微软雅黑" w:hint="eastAsia"/>
          <w:sz w:val="20"/>
          <w:szCs w:val="20"/>
        </w:rPr>
        <w:t xml:space="preserve"> </w:t>
      </w:r>
      <w:r w:rsidR="00CE674D" w:rsidRPr="00CE674D">
        <w:rPr>
          <w:rFonts w:eastAsia="微软雅黑"/>
          <w:sz w:val="20"/>
          <w:szCs w:val="20"/>
        </w:rPr>
        <w:t xml:space="preserve">The varimax-rotated loadings matrix to select the candidate species in subregion </w:t>
      </w:r>
      <w:r w:rsidR="00CE674D">
        <w:rPr>
          <w:rFonts w:eastAsia="微软雅黑" w:hint="eastAsia"/>
          <w:sz w:val="20"/>
          <w:szCs w:val="20"/>
        </w:rPr>
        <w:t>C</w:t>
      </w:r>
      <w:r w:rsidR="00CE674D" w:rsidRPr="00CE674D">
        <w:rPr>
          <w:rFonts w:eastAsia="微软雅黑"/>
          <w:sz w:val="20"/>
          <w:szCs w:val="20"/>
        </w:rPr>
        <w:t>. The inverted column chart shows the number of co-occurring species for each candidate species, where φ &gt; 0.3 and P &lt; 0.01.</w:t>
      </w:r>
    </w:p>
    <w:p w14:paraId="3299E742" w14:textId="77777777" w:rsidR="00F8107B" w:rsidRPr="005F4953" w:rsidRDefault="00F8107B" w:rsidP="00DE4746">
      <w:pPr>
        <w:pStyle w:val="Default"/>
        <w:rPr>
          <w:rFonts w:eastAsia="微软雅黑"/>
          <w:sz w:val="20"/>
          <w:szCs w:val="20"/>
        </w:rPr>
      </w:pPr>
    </w:p>
    <w:p w14:paraId="2FAB4EA7" w14:textId="77777777" w:rsidR="00F8107B" w:rsidRDefault="00F8107B" w:rsidP="00DE4746">
      <w:pPr>
        <w:pStyle w:val="Default"/>
        <w:rPr>
          <w:rFonts w:eastAsia="微软雅黑"/>
          <w:sz w:val="20"/>
          <w:szCs w:val="20"/>
        </w:rPr>
      </w:pPr>
    </w:p>
    <w:p w14:paraId="2BA3F428" w14:textId="77777777" w:rsidR="00F8107B" w:rsidRDefault="00F8107B" w:rsidP="00DE4746">
      <w:pPr>
        <w:pStyle w:val="Default"/>
        <w:rPr>
          <w:rFonts w:eastAsia="微软雅黑"/>
          <w:sz w:val="20"/>
          <w:szCs w:val="20"/>
        </w:rPr>
      </w:pPr>
    </w:p>
    <w:p w14:paraId="139AEB76" w14:textId="77777777" w:rsidR="00F8107B" w:rsidRDefault="00F8107B" w:rsidP="00DE4746">
      <w:pPr>
        <w:pStyle w:val="Default"/>
        <w:rPr>
          <w:rFonts w:eastAsia="微软雅黑"/>
          <w:sz w:val="20"/>
          <w:szCs w:val="20"/>
        </w:rPr>
      </w:pPr>
    </w:p>
    <w:p w14:paraId="10558434" w14:textId="05EB6731" w:rsidR="00F8107B" w:rsidRDefault="00F8107B" w:rsidP="00DE4746">
      <w:pPr>
        <w:pStyle w:val="Default"/>
        <w:rPr>
          <w:rFonts w:eastAsia="微软雅黑"/>
          <w:sz w:val="20"/>
          <w:szCs w:val="20"/>
        </w:rPr>
      </w:pPr>
      <w:r>
        <w:rPr>
          <w:noProof/>
        </w:rPr>
        <w:drawing>
          <wp:inline distT="0" distB="0" distL="0" distR="0" wp14:anchorId="23D38413" wp14:editId="78313C79">
            <wp:extent cx="5274310" cy="6590030"/>
            <wp:effectExtent l="0" t="0" r="2540" b="1270"/>
            <wp:docPr id="87704114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9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E743E" w14:textId="32908F51" w:rsidR="00F8107B" w:rsidRDefault="00F8107B" w:rsidP="00F70323">
      <w:pPr>
        <w:pStyle w:val="Default"/>
        <w:jc w:val="both"/>
        <w:rPr>
          <w:rFonts w:eastAsia="微软雅黑"/>
          <w:sz w:val="20"/>
          <w:szCs w:val="20"/>
        </w:rPr>
      </w:pPr>
      <w:r>
        <w:rPr>
          <w:rFonts w:eastAsia="微软雅黑" w:hint="eastAsia"/>
          <w:sz w:val="20"/>
          <w:szCs w:val="20"/>
        </w:rPr>
        <w:t>F</w:t>
      </w:r>
      <w:r w:rsidRPr="000F4FF1">
        <w:rPr>
          <w:rFonts w:eastAsia="微软雅黑"/>
          <w:sz w:val="20"/>
          <w:szCs w:val="20"/>
        </w:rPr>
        <w:t>ig</w:t>
      </w:r>
      <w:r w:rsidR="005F4953">
        <w:rPr>
          <w:rFonts w:eastAsia="微软雅黑" w:hint="eastAsia"/>
          <w:sz w:val="20"/>
          <w:szCs w:val="20"/>
        </w:rPr>
        <w:t xml:space="preserve">. </w:t>
      </w:r>
      <w:r w:rsidRPr="000F4FF1">
        <w:rPr>
          <w:rFonts w:eastAsia="微软雅黑"/>
          <w:sz w:val="20"/>
          <w:szCs w:val="20"/>
        </w:rPr>
        <w:t>S</w:t>
      </w:r>
      <w:r w:rsidR="0029658A">
        <w:rPr>
          <w:rFonts w:eastAsia="微软雅黑" w:hint="eastAsia"/>
          <w:sz w:val="20"/>
          <w:szCs w:val="20"/>
        </w:rPr>
        <w:t>7</w:t>
      </w:r>
      <w:r w:rsidR="005F4953">
        <w:rPr>
          <w:rFonts w:eastAsia="微软雅黑" w:hint="eastAsia"/>
          <w:sz w:val="20"/>
          <w:szCs w:val="20"/>
        </w:rPr>
        <w:t xml:space="preserve"> |</w:t>
      </w:r>
      <w:r>
        <w:rPr>
          <w:rFonts w:eastAsia="微软雅黑" w:hint="eastAsia"/>
          <w:sz w:val="20"/>
          <w:szCs w:val="20"/>
        </w:rPr>
        <w:t xml:space="preserve"> </w:t>
      </w:r>
      <w:r w:rsidR="00F70323" w:rsidRPr="00CE674D">
        <w:rPr>
          <w:rFonts w:eastAsia="微软雅黑"/>
          <w:sz w:val="20"/>
          <w:szCs w:val="20"/>
        </w:rPr>
        <w:t xml:space="preserve">The varimax-rotated loadings matrix to select the candidate species in subregion </w:t>
      </w:r>
      <w:r w:rsidR="00F70323">
        <w:rPr>
          <w:rFonts w:eastAsia="微软雅黑" w:hint="eastAsia"/>
          <w:sz w:val="20"/>
          <w:szCs w:val="20"/>
        </w:rPr>
        <w:t>D</w:t>
      </w:r>
      <w:r w:rsidR="00F70323" w:rsidRPr="00CE674D">
        <w:rPr>
          <w:rFonts w:eastAsia="微软雅黑"/>
          <w:sz w:val="20"/>
          <w:szCs w:val="20"/>
        </w:rPr>
        <w:t>. The inverted column chart shows the number of co-occurring species for each candidate species, where φ &gt; 0.3 and P &lt; 0.01.</w:t>
      </w:r>
    </w:p>
    <w:p w14:paraId="5D2EFE26" w14:textId="77777777" w:rsidR="00F8107B" w:rsidRDefault="00F8107B" w:rsidP="00F8107B">
      <w:pPr>
        <w:pStyle w:val="Default"/>
        <w:rPr>
          <w:rFonts w:eastAsia="微软雅黑"/>
          <w:sz w:val="20"/>
          <w:szCs w:val="20"/>
        </w:rPr>
      </w:pPr>
    </w:p>
    <w:p w14:paraId="0FF22CFA" w14:textId="77777777" w:rsidR="00F8107B" w:rsidRDefault="00F8107B" w:rsidP="00F8107B">
      <w:pPr>
        <w:pStyle w:val="Default"/>
        <w:rPr>
          <w:rFonts w:eastAsia="微软雅黑"/>
          <w:sz w:val="20"/>
          <w:szCs w:val="20"/>
        </w:rPr>
      </w:pPr>
    </w:p>
    <w:p w14:paraId="14056E13" w14:textId="77777777" w:rsidR="00F8107B" w:rsidRDefault="00F8107B" w:rsidP="00F8107B">
      <w:pPr>
        <w:pStyle w:val="Default"/>
        <w:rPr>
          <w:rFonts w:eastAsia="微软雅黑"/>
          <w:sz w:val="20"/>
          <w:szCs w:val="20"/>
        </w:rPr>
      </w:pPr>
    </w:p>
    <w:p w14:paraId="0D24BC57" w14:textId="77777777" w:rsidR="00F8107B" w:rsidRDefault="00F8107B" w:rsidP="00F8107B">
      <w:pPr>
        <w:pStyle w:val="Default"/>
        <w:rPr>
          <w:rFonts w:eastAsia="微软雅黑"/>
          <w:sz w:val="20"/>
          <w:szCs w:val="20"/>
        </w:rPr>
      </w:pPr>
    </w:p>
    <w:p w14:paraId="7D6E1604" w14:textId="77777777" w:rsidR="00F8107B" w:rsidRDefault="00F8107B" w:rsidP="00F8107B">
      <w:pPr>
        <w:pStyle w:val="Default"/>
        <w:rPr>
          <w:rFonts w:eastAsia="微软雅黑"/>
          <w:sz w:val="20"/>
          <w:szCs w:val="20"/>
        </w:rPr>
      </w:pPr>
    </w:p>
    <w:p w14:paraId="20938D1B" w14:textId="77777777" w:rsidR="00F8107B" w:rsidRDefault="00F8107B" w:rsidP="00F8107B">
      <w:pPr>
        <w:pStyle w:val="Default"/>
        <w:rPr>
          <w:rFonts w:eastAsia="微软雅黑"/>
          <w:sz w:val="20"/>
          <w:szCs w:val="20"/>
        </w:rPr>
      </w:pPr>
    </w:p>
    <w:p w14:paraId="262BA6A6" w14:textId="77777777" w:rsidR="00F8107B" w:rsidRDefault="00F8107B" w:rsidP="00F8107B">
      <w:pPr>
        <w:pStyle w:val="Default"/>
        <w:rPr>
          <w:rFonts w:eastAsia="微软雅黑"/>
          <w:sz w:val="20"/>
          <w:szCs w:val="20"/>
        </w:rPr>
      </w:pPr>
    </w:p>
    <w:p w14:paraId="19D22C2C" w14:textId="6A4319BC" w:rsidR="00F8107B" w:rsidRPr="00F8107B" w:rsidRDefault="00F8107B" w:rsidP="00F8107B">
      <w:pPr>
        <w:pStyle w:val="Default"/>
        <w:rPr>
          <w:sz w:val="21"/>
          <w:szCs w:val="21"/>
        </w:rPr>
      </w:pPr>
      <w:r>
        <w:rPr>
          <w:rFonts w:eastAsia="微软雅黑"/>
          <w:noProof/>
          <w:sz w:val="20"/>
          <w:szCs w:val="20"/>
        </w:rPr>
        <w:drawing>
          <wp:inline distT="0" distB="0" distL="0" distR="0" wp14:anchorId="24A2BD84" wp14:editId="539E3A59">
            <wp:extent cx="5267960" cy="7247255"/>
            <wp:effectExtent l="0" t="0" r="8890" b="0"/>
            <wp:docPr id="101669838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724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3FFF5" w14:textId="45A9DF70" w:rsidR="00F70323" w:rsidRDefault="00F8107B" w:rsidP="00F70323">
      <w:pPr>
        <w:pStyle w:val="Default"/>
        <w:jc w:val="both"/>
        <w:rPr>
          <w:rFonts w:eastAsia="微软雅黑"/>
          <w:sz w:val="20"/>
          <w:szCs w:val="20"/>
        </w:rPr>
      </w:pPr>
      <w:r>
        <w:rPr>
          <w:rFonts w:eastAsia="微软雅黑" w:hint="eastAsia"/>
          <w:sz w:val="20"/>
          <w:szCs w:val="20"/>
        </w:rPr>
        <w:t>F</w:t>
      </w:r>
      <w:r w:rsidRPr="000F4FF1">
        <w:rPr>
          <w:rFonts w:eastAsia="微软雅黑"/>
          <w:sz w:val="20"/>
          <w:szCs w:val="20"/>
        </w:rPr>
        <w:t>ig</w:t>
      </w:r>
      <w:r w:rsidR="005F4953">
        <w:rPr>
          <w:rFonts w:eastAsia="微软雅黑" w:hint="eastAsia"/>
          <w:sz w:val="20"/>
          <w:szCs w:val="20"/>
        </w:rPr>
        <w:t xml:space="preserve">. </w:t>
      </w:r>
      <w:r w:rsidRPr="000F4FF1">
        <w:rPr>
          <w:rFonts w:eastAsia="微软雅黑"/>
          <w:sz w:val="20"/>
          <w:szCs w:val="20"/>
        </w:rPr>
        <w:t>S</w:t>
      </w:r>
      <w:r w:rsidR="0029658A">
        <w:rPr>
          <w:rFonts w:eastAsia="微软雅黑" w:hint="eastAsia"/>
          <w:sz w:val="20"/>
          <w:szCs w:val="20"/>
        </w:rPr>
        <w:t>8</w:t>
      </w:r>
      <w:r w:rsidR="005F4953">
        <w:rPr>
          <w:rFonts w:eastAsia="微软雅黑" w:hint="eastAsia"/>
          <w:sz w:val="20"/>
          <w:szCs w:val="20"/>
        </w:rPr>
        <w:t xml:space="preserve"> |</w:t>
      </w:r>
      <w:r>
        <w:rPr>
          <w:rFonts w:eastAsia="微软雅黑" w:hint="eastAsia"/>
          <w:sz w:val="20"/>
          <w:szCs w:val="20"/>
        </w:rPr>
        <w:t xml:space="preserve"> </w:t>
      </w:r>
      <w:r w:rsidR="00F70323" w:rsidRPr="00CE674D">
        <w:rPr>
          <w:rFonts w:eastAsia="微软雅黑"/>
          <w:sz w:val="20"/>
          <w:szCs w:val="20"/>
        </w:rPr>
        <w:t xml:space="preserve">The varimax-rotated loadings matrix to select the candidate species in subregion </w:t>
      </w:r>
      <w:r w:rsidR="00F70323">
        <w:rPr>
          <w:rFonts w:eastAsia="微软雅黑" w:hint="eastAsia"/>
          <w:sz w:val="20"/>
          <w:szCs w:val="20"/>
        </w:rPr>
        <w:t>E</w:t>
      </w:r>
      <w:r w:rsidR="00F70323" w:rsidRPr="00CE674D">
        <w:rPr>
          <w:rFonts w:eastAsia="微软雅黑"/>
          <w:sz w:val="20"/>
          <w:szCs w:val="20"/>
        </w:rPr>
        <w:t>. The inverted column chart shows the number of co-occurring species for each candidate species, where φ &gt; 0.3 and P &lt; 0.01.</w:t>
      </w:r>
    </w:p>
    <w:p w14:paraId="71574999" w14:textId="68EF52DC" w:rsidR="00F8107B" w:rsidRPr="00F70323" w:rsidRDefault="00F8107B" w:rsidP="00DE4746">
      <w:pPr>
        <w:pStyle w:val="Default"/>
        <w:rPr>
          <w:rFonts w:eastAsia="微软雅黑"/>
          <w:sz w:val="20"/>
          <w:szCs w:val="20"/>
        </w:rPr>
      </w:pPr>
    </w:p>
    <w:p w14:paraId="082F3093" w14:textId="77777777" w:rsidR="00F8107B" w:rsidRDefault="00F8107B" w:rsidP="00DE4746">
      <w:pPr>
        <w:pStyle w:val="Default"/>
        <w:rPr>
          <w:rFonts w:eastAsia="微软雅黑"/>
          <w:sz w:val="20"/>
          <w:szCs w:val="20"/>
        </w:rPr>
      </w:pPr>
    </w:p>
    <w:p w14:paraId="1E8A6249" w14:textId="27C1D0E1" w:rsidR="00F8107B" w:rsidRDefault="00993CC5" w:rsidP="00DE4746">
      <w:pPr>
        <w:pStyle w:val="Default"/>
        <w:rPr>
          <w:rFonts w:eastAsia="微软雅黑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03B615A" wp14:editId="37463DC7">
            <wp:extent cx="5274310" cy="6572250"/>
            <wp:effectExtent l="0" t="0" r="2540" b="0"/>
            <wp:docPr id="12449704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7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19278" w14:textId="6CABCECA" w:rsidR="00DA6052" w:rsidRDefault="00DA6052" w:rsidP="00DA6052">
      <w:pPr>
        <w:pStyle w:val="Default"/>
        <w:jc w:val="both"/>
        <w:rPr>
          <w:rFonts w:eastAsia="微软雅黑"/>
          <w:sz w:val="20"/>
          <w:szCs w:val="20"/>
        </w:rPr>
      </w:pPr>
      <w:r>
        <w:rPr>
          <w:rFonts w:eastAsia="微软雅黑" w:hint="eastAsia"/>
          <w:sz w:val="20"/>
          <w:szCs w:val="20"/>
        </w:rPr>
        <w:t>F</w:t>
      </w:r>
      <w:r w:rsidRPr="000F4FF1">
        <w:rPr>
          <w:rFonts w:eastAsia="微软雅黑"/>
          <w:sz w:val="20"/>
          <w:szCs w:val="20"/>
        </w:rPr>
        <w:t>ig</w:t>
      </w:r>
      <w:r>
        <w:rPr>
          <w:rFonts w:eastAsia="微软雅黑" w:hint="eastAsia"/>
          <w:sz w:val="20"/>
          <w:szCs w:val="20"/>
        </w:rPr>
        <w:t xml:space="preserve">. </w:t>
      </w:r>
      <w:r w:rsidRPr="000F4FF1">
        <w:rPr>
          <w:rFonts w:eastAsia="微软雅黑"/>
          <w:sz w:val="20"/>
          <w:szCs w:val="20"/>
        </w:rPr>
        <w:t>S</w:t>
      </w:r>
      <w:r w:rsidR="0029658A">
        <w:rPr>
          <w:rFonts w:eastAsia="微软雅黑" w:hint="eastAsia"/>
          <w:sz w:val="20"/>
          <w:szCs w:val="20"/>
        </w:rPr>
        <w:t>9</w:t>
      </w:r>
      <w:r w:rsidR="009A274C">
        <w:rPr>
          <w:rFonts w:eastAsia="微软雅黑" w:hint="eastAsia"/>
          <w:sz w:val="20"/>
          <w:szCs w:val="20"/>
        </w:rPr>
        <w:t xml:space="preserve"> </w:t>
      </w:r>
      <w:r>
        <w:rPr>
          <w:rFonts w:eastAsia="微软雅黑" w:hint="eastAsia"/>
          <w:sz w:val="20"/>
          <w:szCs w:val="20"/>
        </w:rPr>
        <w:t xml:space="preserve">| </w:t>
      </w:r>
      <w:r w:rsidRPr="00DA6052">
        <w:rPr>
          <w:rFonts w:eastAsia="微软雅黑"/>
          <w:sz w:val="20"/>
          <w:szCs w:val="20"/>
        </w:rPr>
        <w:t xml:space="preserve">Overlapping habitat changes of 17 surrogate species </w:t>
      </w:r>
      <w:r w:rsidR="00C22409">
        <w:rPr>
          <w:rFonts w:eastAsia="微软雅黑" w:hint="eastAsia"/>
          <w:sz w:val="20"/>
          <w:szCs w:val="20"/>
        </w:rPr>
        <w:t>identified</w:t>
      </w:r>
      <w:r w:rsidRPr="00DA6052">
        <w:rPr>
          <w:rFonts w:eastAsia="微软雅黑"/>
          <w:sz w:val="20"/>
          <w:szCs w:val="20"/>
        </w:rPr>
        <w:t xml:space="preserve"> by </w:t>
      </w:r>
      <w:r w:rsidR="00C131BF">
        <w:rPr>
          <w:rFonts w:eastAsia="微软雅黑" w:hint="eastAsia"/>
          <w:sz w:val="20"/>
          <w:szCs w:val="20"/>
        </w:rPr>
        <w:t>factor</w:t>
      </w:r>
      <w:r w:rsidRPr="00DA6052">
        <w:rPr>
          <w:rFonts w:eastAsia="微软雅黑"/>
          <w:sz w:val="20"/>
          <w:szCs w:val="20"/>
        </w:rPr>
        <w:t xml:space="preserve"> analysis</w:t>
      </w:r>
      <w:r w:rsidR="00FE0402">
        <w:rPr>
          <w:rFonts w:eastAsia="微软雅黑" w:hint="eastAsia"/>
          <w:sz w:val="20"/>
          <w:szCs w:val="20"/>
        </w:rPr>
        <w:t>.</w:t>
      </w:r>
    </w:p>
    <w:p w14:paraId="25791F28" w14:textId="5DAA5EC2" w:rsidR="00AC555D" w:rsidRPr="00DA6052" w:rsidRDefault="00AC555D" w:rsidP="00DE4746">
      <w:pPr>
        <w:pStyle w:val="Default"/>
        <w:rPr>
          <w:rFonts w:eastAsia="微软雅黑"/>
          <w:sz w:val="20"/>
          <w:szCs w:val="20"/>
        </w:rPr>
      </w:pPr>
    </w:p>
    <w:p w14:paraId="3502FF91" w14:textId="77777777" w:rsidR="00AC555D" w:rsidRDefault="00AC555D" w:rsidP="00DE4746">
      <w:pPr>
        <w:pStyle w:val="Default"/>
        <w:rPr>
          <w:rFonts w:eastAsia="微软雅黑"/>
          <w:sz w:val="20"/>
          <w:szCs w:val="20"/>
        </w:rPr>
      </w:pPr>
    </w:p>
    <w:p w14:paraId="3073670C" w14:textId="77777777" w:rsidR="00AC555D" w:rsidRDefault="00AC555D" w:rsidP="00DE4746">
      <w:pPr>
        <w:pStyle w:val="Default"/>
        <w:rPr>
          <w:rFonts w:eastAsia="微软雅黑"/>
          <w:sz w:val="20"/>
          <w:szCs w:val="20"/>
        </w:rPr>
      </w:pPr>
    </w:p>
    <w:p w14:paraId="335EF58A" w14:textId="77777777" w:rsidR="00AC555D" w:rsidRDefault="00AC555D" w:rsidP="00DE4746">
      <w:pPr>
        <w:pStyle w:val="Default"/>
        <w:rPr>
          <w:rFonts w:eastAsia="微软雅黑"/>
          <w:sz w:val="20"/>
          <w:szCs w:val="20"/>
        </w:rPr>
      </w:pPr>
    </w:p>
    <w:p w14:paraId="1AF27CF5" w14:textId="77777777" w:rsidR="005F4953" w:rsidRDefault="005F4953" w:rsidP="00DE4746">
      <w:pPr>
        <w:pStyle w:val="Default"/>
        <w:rPr>
          <w:rFonts w:eastAsia="微软雅黑"/>
          <w:sz w:val="20"/>
          <w:szCs w:val="20"/>
        </w:rPr>
      </w:pPr>
    </w:p>
    <w:p w14:paraId="086FA84D" w14:textId="77777777" w:rsidR="005F4953" w:rsidRDefault="005F4953" w:rsidP="00DE4746">
      <w:pPr>
        <w:pStyle w:val="Default"/>
        <w:rPr>
          <w:rFonts w:eastAsia="微软雅黑"/>
          <w:sz w:val="20"/>
          <w:szCs w:val="20"/>
        </w:rPr>
      </w:pPr>
    </w:p>
    <w:p w14:paraId="41C29105" w14:textId="77777777" w:rsidR="00FE0402" w:rsidRDefault="00FE0402" w:rsidP="00DE4746">
      <w:pPr>
        <w:pStyle w:val="Default"/>
        <w:rPr>
          <w:rFonts w:eastAsia="微软雅黑"/>
          <w:sz w:val="20"/>
          <w:szCs w:val="20"/>
        </w:rPr>
      </w:pPr>
    </w:p>
    <w:p w14:paraId="732B98C2" w14:textId="77777777" w:rsidR="005F4953" w:rsidRDefault="005F4953" w:rsidP="00DE4746">
      <w:pPr>
        <w:pStyle w:val="Default"/>
        <w:rPr>
          <w:rFonts w:eastAsia="微软雅黑"/>
          <w:sz w:val="20"/>
          <w:szCs w:val="20"/>
        </w:rPr>
      </w:pPr>
    </w:p>
    <w:p w14:paraId="27FCB69E" w14:textId="77777777" w:rsidR="00AC555D" w:rsidRPr="00F8107B" w:rsidRDefault="00AC555D" w:rsidP="00DE4746">
      <w:pPr>
        <w:pStyle w:val="Default"/>
        <w:rPr>
          <w:rFonts w:eastAsia="微软雅黑"/>
          <w:sz w:val="20"/>
          <w:szCs w:val="20"/>
        </w:rPr>
      </w:pPr>
    </w:p>
    <w:p w14:paraId="4702DBCF" w14:textId="66A55E56" w:rsidR="00EC704B" w:rsidRPr="00B977B0" w:rsidRDefault="000F4FF1" w:rsidP="003B66F1">
      <w:pPr>
        <w:pStyle w:val="Default"/>
        <w:jc w:val="center"/>
        <w:rPr>
          <w:rFonts w:eastAsia="微软雅黑"/>
          <w:sz w:val="20"/>
          <w:szCs w:val="20"/>
        </w:rPr>
      </w:pPr>
      <w:r w:rsidRPr="000F4FF1">
        <w:rPr>
          <w:rFonts w:eastAsia="微软雅黑" w:hint="eastAsia"/>
          <w:sz w:val="20"/>
          <w:szCs w:val="20"/>
        </w:rPr>
        <w:lastRenderedPageBreak/>
        <w:t>Table S1</w:t>
      </w:r>
      <w:r w:rsidR="00A62198">
        <w:rPr>
          <w:rFonts w:eastAsia="微软雅黑" w:hint="eastAsia"/>
          <w:sz w:val="20"/>
          <w:szCs w:val="20"/>
        </w:rPr>
        <w:t>.</w:t>
      </w:r>
      <w:r>
        <w:rPr>
          <w:rFonts w:eastAsia="微软雅黑" w:hint="eastAsia"/>
          <w:sz w:val="20"/>
          <w:szCs w:val="20"/>
        </w:rPr>
        <w:t xml:space="preserve"> </w:t>
      </w:r>
      <w:r w:rsidR="00B977B0" w:rsidRPr="00B977B0">
        <w:rPr>
          <w:rFonts w:eastAsia="微软雅黑"/>
          <w:sz w:val="20"/>
          <w:szCs w:val="20"/>
        </w:rPr>
        <w:t xml:space="preserve">Criteria for assigning priority </w:t>
      </w:r>
      <w:r w:rsidR="00FD6005">
        <w:rPr>
          <w:rFonts w:eastAsia="微软雅黑" w:hint="eastAsia"/>
          <w:sz w:val="20"/>
          <w:szCs w:val="20"/>
        </w:rPr>
        <w:t>level</w:t>
      </w:r>
      <w:r w:rsidR="000628AD">
        <w:rPr>
          <w:rFonts w:eastAsia="微软雅黑" w:hint="eastAsia"/>
          <w:sz w:val="20"/>
          <w:szCs w:val="20"/>
        </w:rPr>
        <w:t>s and priority scores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96"/>
        <w:gridCol w:w="2162"/>
        <w:gridCol w:w="2163"/>
        <w:gridCol w:w="2163"/>
      </w:tblGrid>
      <w:tr w:rsidR="00552957" w14:paraId="50DF83DE" w14:textId="77777777" w:rsidTr="00552957">
        <w:trPr>
          <w:trHeight w:val="179"/>
        </w:trPr>
        <w:tc>
          <w:tcPr>
            <w:tcW w:w="1696" w:type="dxa"/>
            <w:tcBorders>
              <w:top w:val="single" w:sz="8" w:space="0" w:color="auto"/>
              <w:left w:val="single" w:sz="4" w:space="0" w:color="FFFFFF" w:themeColor="background1"/>
            </w:tcBorders>
            <w:vAlign w:val="center"/>
          </w:tcPr>
          <w:p w14:paraId="25D26DCD" w14:textId="4D272580" w:rsidR="00C73214" w:rsidRPr="00552957" w:rsidRDefault="00C73214" w:rsidP="00552957">
            <w:pPr>
              <w:rPr>
                <w:rFonts w:ascii="Times New Roman" w:eastAsia="微软雅黑" w:hAnsi="Times New Roman" w:cs="Times New Roman"/>
                <w:color w:val="000000"/>
                <w:sz w:val="16"/>
                <w:szCs w:val="16"/>
              </w:rPr>
            </w:pPr>
            <w:r w:rsidRPr="00C73214"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  <w:t>Evaluation Criteria</w:t>
            </w:r>
          </w:p>
        </w:tc>
        <w:tc>
          <w:tcPr>
            <w:tcW w:w="2162" w:type="dxa"/>
            <w:tcBorders>
              <w:top w:val="single" w:sz="8" w:space="0" w:color="auto"/>
            </w:tcBorders>
            <w:vAlign w:val="center"/>
          </w:tcPr>
          <w:p w14:paraId="14CB0DA5" w14:textId="12BE3D77" w:rsidR="00C73214" w:rsidRPr="00552957" w:rsidRDefault="00FD6005" w:rsidP="00FD6005">
            <w:pPr>
              <w:adjustRightInd w:val="0"/>
              <w:snapToGrid w:val="0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16"/>
                <w:szCs w:val="16"/>
              </w:rPr>
              <w:t>P</w:t>
            </w:r>
            <w:r w:rsidR="00552957" w:rsidRPr="00552957">
              <w:rPr>
                <w:rFonts w:ascii="Times New Roman" w:eastAsia="宋体" w:hAnsi="Times New Roman" w:cs="Times New Roman" w:hint="eastAsia"/>
                <w:kern w:val="0"/>
                <w:sz w:val="16"/>
                <w:szCs w:val="16"/>
              </w:rPr>
              <w:t>riority</w:t>
            </w:r>
            <w:r>
              <w:rPr>
                <w:rFonts w:ascii="Times New Roman" w:eastAsia="宋体" w:hAnsi="Times New Roman" w:cs="Times New Roman" w:hint="eastAsia"/>
                <w:kern w:val="0"/>
                <w:sz w:val="16"/>
                <w:szCs w:val="16"/>
              </w:rPr>
              <w:t xml:space="preserve"> level </w:t>
            </w:r>
            <w:r w:rsidRPr="00FD6005"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  <w:t>Ⅰ</w:t>
            </w:r>
            <w:r>
              <w:rPr>
                <w:rFonts w:ascii="Times New Roman" w:eastAsia="宋体" w:hAnsi="Times New Roman" w:cs="Times New Roman" w:hint="eastAsia"/>
                <w:kern w:val="0"/>
                <w:sz w:val="16"/>
                <w:szCs w:val="16"/>
              </w:rPr>
              <w:t xml:space="preserve"> </w:t>
            </w:r>
            <w:r w:rsidR="00552957" w:rsidRPr="00552957">
              <w:rPr>
                <w:rFonts w:ascii="Times New Roman" w:eastAsia="宋体" w:hAnsi="Times New Roman" w:cs="Times New Roman" w:hint="eastAsia"/>
                <w:kern w:val="0"/>
                <w:sz w:val="16"/>
                <w:szCs w:val="16"/>
              </w:rPr>
              <w:t>(score=3)</w:t>
            </w:r>
          </w:p>
        </w:tc>
        <w:tc>
          <w:tcPr>
            <w:tcW w:w="2163" w:type="dxa"/>
            <w:tcBorders>
              <w:top w:val="single" w:sz="8" w:space="0" w:color="auto"/>
            </w:tcBorders>
            <w:vAlign w:val="center"/>
          </w:tcPr>
          <w:p w14:paraId="4CD720F2" w14:textId="2C155012" w:rsidR="00C73214" w:rsidRPr="00FD6005" w:rsidRDefault="00FD6005" w:rsidP="00FD6005">
            <w:pPr>
              <w:adjustRightInd w:val="0"/>
              <w:snapToGrid w:val="0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 w:rsidRPr="00FD6005"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  <w:t>Priority level Ⅱ</w:t>
            </w:r>
            <w:r>
              <w:rPr>
                <w:rFonts w:ascii="Times New Roman" w:eastAsia="宋体" w:hAnsi="Times New Roman" w:cs="Times New Roman" w:hint="eastAsia"/>
                <w:kern w:val="0"/>
                <w:sz w:val="16"/>
                <w:szCs w:val="16"/>
              </w:rPr>
              <w:t xml:space="preserve"> </w:t>
            </w:r>
            <w:r w:rsidR="00552957" w:rsidRPr="00FD6005"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  <w:t>(score=2)</w:t>
            </w:r>
          </w:p>
        </w:tc>
        <w:tc>
          <w:tcPr>
            <w:tcW w:w="2163" w:type="dxa"/>
            <w:tcBorders>
              <w:top w:val="single" w:sz="8" w:space="0" w:color="auto"/>
              <w:right w:val="single" w:sz="4" w:space="0" w:color="FFFFFF" w:themeColor="background1"/>
            </w:tcBorders>
            <w:vAlign w:val="center"/>
          </w:tcPr>
          <w:p w14:paraId="7417D1FB" w14:textId="47B3E2A4" w:rsidR="00C73214" w:rsidRPr="00FD6005" w:rsidRDefault="00FD6005" w:rsidP="00FD6005">
            <w:pPr>
              <w:adjustRightInd w:val="0"/>
              <w:snapToGrid w:val="0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 w:rsidRPr="00FD6005"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  <w:t>Priority level Ⅲ</w:t>
            </w:r>
            <w:r>
              <w:rPr>
                <w:rFonts w:ascii="Times New Roman" w:eastAsia="宋体" w:hAnsi="Times New Roman" w:cs="Times New Roman" w:hint="eastAsia"/>
                <w:kern w:val="0"/>
                <w:sz w:val="16"/>
                <w:szCs w:val="16"/>
              </w:rPr>
              <w:t xml:space="preserve"> </w:t>
            </w:r>
            <w:r w:rsidR="00552957" w:rsidRPr="00FD6005"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  <w:t>(score=1)</w:t>
            </w:r>
          </w:p>
        </w:tc>
      </w:tr>
      <w:tr w:rsidR="00552957" w14:paraId="7D7909CB" w14:textId="77777777" w:rsidTr="00552957">
        <w:trPr>
          <w:trHeight w:val="845"/>
        </w:trPr>
        <w:tc>
          <w:tcPr>
            <w:tcW w:w="1696" w:type="dxa"/>
            <w:tcBorders>
              <w:left w:val="single" w:sz="4" w:space="0" w:color="FFFFFF" w:themeColor="background1"/>
              <w:bottom w:val="dotted" w:sz="4" w:space="0" w:color="auto"/>
            </w:tcBorders>
            <w:vAlign w:val="center"/>
          </w:tcPr>
          <w:p w14:paraId="29D2B4E4" w14:textId="5587886C" w:rsidR="00DE4746" w:rsidRPr="00552957" w:rsidRDefault="00DE4746" w:rsidP="00552957">
            <w:pPr>
              <w:rPr>
                <w:rFonts w:ascii="Times New Roman" w:eastAsia="微软雅黑" w:hAnsi="Times New Roman" w:cs="Times New Roman"/>
                <w:color w:val="000000"/>
                <w:sz w:val="16"/>
                <w:szCs w:val="16"/>
              </w:rPr>
            </w:pPr>
            <w:r w:rsidRPr="00C73214"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  <w:t>Endemism and Rarity</w:t>
            </w:r>
          </w:p>
        </w:tc>
        <w:tc>
          <w:tcPr>
            <w:tcW w:w="2162" w:type="dxa"/>
            <w:tcBorders>
              <w:bottom w:val="dotted" w:sz="4" w:space="0" w:color="auto"/>
            </w:tcBorders>
            <w:vAlign w:val="center"/>
          </w:tcPr>
          <w:p w14:paraId="13724F1F" w14:textId="44DFA94E" w:rsidR="00DE4746" w:rsidRPr="00C73214" w:rsidRDefault="00DE4746" w:rsidP="00552957">
            <w:pPr>
              <w:adjustRightInd w:val="0"/>
              <w:snapToGrid w:val="0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16"/>
                <w:szCs w:val="16"/>
              </w:rPr>
              <w:t xml:space="preserve">Plants with </w:t>
            </w:r>
            <w:r w:rsidRPr="00C73214"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  <w:t xml:space="preserve">extremely small populations (PSESP) </w:t>
            </w:r>
            <w:r>
              <w:rPr>
                <w:rFonts w:ascii="Times New Roman" w:eastAsia="宋体" w:hAnsi="Times New Roman" w:cs="Times New Roman" w:hint="eastAsia"/>
                <w:kern w:val="0"/>
                <w:sz w:val="16"/>
                <w:szCs w:val="16"/>
              </w:rPr>
              <w:t>and</w:t>
            </w:r>
            <w:r w:rsidRPr="00C73214"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  <w:t xml:space="preserve"> endemic to the study area</w:t>
            </w:r>
          </w:p>
        </w:tc>
        <w:tc>
          <w:tcPr>
            <w:tcW w:w="2163" w:type="dxa"/>
            <w:tcBorders>
              <w:bottom w:val="dotted" w:sz="4" w:space="0" w:color="auto"/>
            </w:tcBorders>
            <w:vAlign w:val="center"/>
          </w:tcPr>
          <w:p w14:paraId="235205E5" w14:textId="4A8270F1" w:rsidR="00DE4746" w:rsidRPr="00C73214" w:rsidRDefault="00DE4746" w:rsidP="00552957">
            <w:pPr>
              <w:adjustRightInd w:val="0"/>
              <w:snapToGrid w:val="0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16"/>
                <w:szCs w:val="16"/>
              </w:rPr>
              <w:t xml:space="preserve">Plants with </w:t>
            </w:r>
            <w:r w:rsidRPr="00C73214"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  <w:t xml:space="preserve">extremely small populations (PSESP) </w:t>
            </w:r>
            <w:r>
              <w:rPr>
                <w:rFonts w:ascii="Times New Roman" w:eastAsia="宋体" w:hAnsi="Times New Roman" w:cs="Times New Roman" w:hint="eastAsia"/>
                <w:kern w:val="0"/>
                <w:sz w:val="16"/>
                <w:szCs w:val="16"/>
              </w:rPr>
              <w:t>and</w:t>
            </w:r>
            <w:r w:rsidRPr="00C73214"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  <w:t xml:space="preserve"> endemic to the </w:t>
            </w:r>
            <w:proofErr w:type="spellStart"/>
            <w:r>
              <w:rPr>
                <w:rFonts w:ascii="Times New Roman" w:eastAsia="宋体" w:hAnsi="Times New Roman" w:cs="Times New Roman" w:hint="eastAsia"/>
                <w:kern w:val="0"/>
                <w:sz w:val="16"/>
                <w:szCs w:val="16"/>
              </w:rPr>
              <w:t>Hengduan</w:t>
            </w:r>
            <w:proofErr w:type="spellEnd"/>
            <w:r>
              <w:rPr>
                <w:rFonts w:ascii="Times New Roman" w:eastAsia="宋体" w:hAnsi="Times New Roman" w:cs="Times New Roman" w:hint="eastAsia"/>
                <w:kern w:val="0"/>
                <w:sz w:val="16"/>
                <w:szCs w:val="16"/>
              </w:rPr>
              <w:t xml:space="preserve"> Mountains</w:t>
            </w:r>
          </w:p>
        </w:tc>
        <w:tc>
          <w:tcPr>
            <w:tcW w:w="2163" w:type="dxa"/>
            <w:tcBorders>
              <w:bottom w:val="dotted" w:sz="4" w:space="0" w:color="auto"/>
              <w:right w:val="single" w:sz="4" w:space="0" w:color="FFFFFF" w:themeColor="background1"/>
            </w:tcBorders>
            <w:vAlign w:val="center"/>
          </w:tcPr>
          <w:p w14:paraId="1CB8ED6C" w14:textId="6346F843" w:rsidR="00DE4746" w:rsidRPr="00C73214" w:rsidRDefault="00DE4746" w:rsidP="00552957">
            <w:pPr>
              <w:adjustRightInd w:val="0"/>
              <w:snapToGrid w:val="0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16"/>
                <w:szCs w:val="16"/>
              </w:rPr>
              <w:t>Other species</w:t>
            </w:r>
          </w:p>
        </w:tc>
      </w:tr>
      <w:tr w:rsidR="00552957" w14:paraId="5C9C7E51" w14:textId="77777777" w:rsidTr="00552957">
        <w:trPr>
          <w:trHeight w:val="720"/>
        </w:trPr>
        <w:tc>
          <w:tcPr>
            <w:tcW w:w="1696" w:type="dxa"/>
            <w:tcBorders>
              <w:top w:val="dotted" w:sz="4" w:space="0" w:color="auto"/>
              <w:left w:val="single" w:sz="4" w:space="0" w:color="FFFFFF" w:themeColor="background1"/>
              <w:bottom w:val="dotted" w:sz="4" w:space="0" w:color="auto"/>
            </w:tcBorders>
            <w:vAlign w:val="center"/>
          </w:tcPr>
          <w:p w14:paraId="2779AE7A" w14:textId="12C9121D" w:rsidR="00DE4746" w:rsidRPr="00552957" w:rsidRDefault="00DE4746" w:rsidP="00552957">
            <w:pPr>
              <w:rPr>
                <w:rFonts w:ascii="Times New Roman" w:eastAsia="微软雅黑" w:hAnsi="Times New Roman" w:cs="Times New Roman"/>
                <w:color w:val="000000"/>
                <w:sz w:val="16"/>
                <w:szCs w:val="16"/>
              </w:rPr>
            </w:pPr>
            <w:r w:rsidRPr="00C73214"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  <w:t>Protection Level</w:t>
            </w:r>
          </w:p>
        </w:tc>
        <w:tc>
          <w:tcPr>
            <w:tcW w:w="2162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0227505F" w14:textId="5CF62E01" w:rsidR="00DE4746" w:rsidRPr="00C73214" w:rsidRDefault="00DE4746" w:rsidP="00552957">
            <w:pPr>
              <w:adjustRightInd w:val="0"/>
              <w:snapToGrid w:val="0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16"/>
                <w:szCs w:val="16"/>
              </w:rPr>
              <w:t xml:space="preserve">Species protected by law (law-protected species) at </w:t>
            </w:r>
            <w:r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  <w:t>first level</w:t>
            </w:r>
          </w:p>
        </w:tc>
        <w:tc>
          <w:tcPr>
            <w:tcW w:w="2163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3942FC04" w14:textId="10BC04FF" w:rsidR="00DE4746" w:rsidRPr="00C73214" w:rsidRDefault="00DE4746" w:rsidP="00552957">
            <w:pPr>
              <w:adjustRightInd w:val="0"/>
              <w:snapToGrid w:val="0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16"/>
                <w:szCs w:val="16"/>
              </w:rPr>
              <w:t>Law-protected species at second level</w:t>
            </w:r>
          </w:p>
        </w:tc>
        <w:tc>
          <w:tcPr>
            <w:tcW w:w="2163" w:type="dxa"/>
            <w:tcBorders>
              <w:top w:val="dotted" w:sz="4" w:space="0" w:color="auto"/>
              <w:bottom w:val="dotted" w:sz="4" w:space="0" w:color="auto"/>
              <w:right w:val="single" w:sz="4" w:space="0" w:color="FFFFFF" w:themeColor="background1"/>
            </w:tcBorders>
            <w:vAlign w:val="center"/>
          </w:tcPr>
          <w:p w14:paraId="59CB0570" w14:textId="19592737" w:rsidR="00DE4746" w:rsidRPr="00C73214" w:rsidRDefault="00DE4746" w:rsidP="00552957">
            <w:pPr>
              <w:adjustRightInd w:val="0"/>
              <w:snapToGrid w:val="0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16"/>
                <w:szCs w:val="16"/>
              </w:rPr>
              <w:t>Other species</w:t>
            </w:r>
          </w:p>
        </w:tc>
      </w:tr>
      <w:tr w:rsidR="00552957" w14:paraId="73981967" w14:textId="77777777" w:rsidTr="00552957">
        <w:trPr>
          <w:trHeight w:val="684"/>
        </w:trPr>
        <w:tc>
          <w:tcPr>
            <w:tcW w:w="1696" w:type="dxa"/>
            <w:tcBorders>
              <w:top w:val="dotted" w:sz="4" w:space="0" w:color="auto"/>
              <w:left w:val="single" w:sz="4" w:space="0" w:color="FFFFFF" w:themeColor="background1"/>
              <w:bottom w:val="single" w:sz="8" w:space="0" w:color="auto"/>
            </w:tcBorders>
            <w:vAlign w:val="center"/>
          </w:tcPr>
          <w:p w14:paraId="7AA6C117" w14:textId="7A99B399" w:rsidR="00DE4746" w:rsidRPr="00552957" w:rsidRDefault="00DE4746" w:rsidP="00552957">
            <w:pPr>
              <w:rPr>
                <w:rFonts w:ascii="Times New Roman" w:eastAsia="微软雅黑" w:hAnsi="Times New Roman" w:cs="Times New Roman"/>
                <w:color w:val="000000"/>
                <w:sz w:val="16"/>
                <w:szCs w:val="16"/>
              </w:rPr>
            </w:pPr>
            <w:r w:rsidRPr="00C73214"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  <w:t>Threat Status</w:t>
            </w:r>
          </w:p>
        </w:tc>
        <w:tc>
          <w:tcPr>
            <w:tcW w:w="2162" w:type="dxa"/>
            <w:tcBorders>
              <w:top w:val="dotted" w:sz="4" w:space="0" w:color="auto"/>
              <w:bottom w:val="single" w:sz="8" w:space="0" w:color="auto"/>
            </w:tcBorders>
            <w:vAlign w:val="center"/>
          </w:tcPr>
          <w:p w14:paraId="6A4A7D20" w14:textId="0B411F16" w:rsidR="00DE4746" w:rsidRPr="00C73214" w:rsidRDefault="00DE4746" w:rsidP="00552957">
            <w:pPr>
              <w:adjustRightInd w:val="0"/>
              <w:snapToGrid w:val="0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16"/>
                <w:szCs w:val="16"/>
              </w:rPr>
              <w:t>C</w:t>
            </w:r>
            <w:r w:rsidRPr="00C73214"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  <w:t>ritically endangered</w:t>
            </w:r>
            <w:r>
              <w:rPr>
                <w:rFonts w:ascii="Times New Roman" w:eastAsia="宋体" w:hAnsi="Times New Roman" w:cs="Times New Roman" w:hint="eastAsia"/>
                <w:kern w:val="0"/>
                <w:sz w:val="16"/>
                <w:szCs w:val="16"/>
              </w:rPr>
              <w:t xml:space="preserve"> (CR)</w:t>
            </w:r>
            <w:r w:rsidRPr="00C73214"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kern w:val="0"/>
                <w:sz w:val="16"/>
                <w:szCs w:val="16"/>
              </w:rPr>
              <w:t>s</w:t>
            </w:r>
            <w:r w:rsidRPr="00C73214"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  <w:t>pecies in the IUCN Red List or China’s Red List</w:t>
            </w:r>
          </w:p>
        </w:tc>
        <w:tc>
          <w:tcPr>
            <w:tcW w:w="2163" w:type="dxa"/>
            <w:tcBorders>
              <w:top w:val="dotted" w:sz="4" w:space="0" w:color="auto"/>
              <w:bottom w:val="single" w:sz="8" w:space="0" w:color="auto"/>
            </w:tcBorders>
            <w:vAlign w:val="center"/>
          </w:tcPr>
          <w:p w14:paraId="46AF1283" w14:textId="1544D7AC" w:rsidR="00DE4746" w:rsidRPr="00C73214" w:rsidRDefault="00DE4746" w:rsidP="00552957">
            <w:pPr>
              <w:adjustRightInd w:val="0"/>
              <w:snapToGrid w:val="0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 w:rsidRPr="00C73214"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  <w:t>Endangered</w:t>
            </w:r>
            <w:r>
              <w:rPr>
                <w:rFonts w:ascii="Times New Roman" w:eastAsia="宋体" w:hAnsi="Times New Roman" w:cs="Times New Roman" w:hint="eastAsia"/>
                <w:kern w:val="0"/>
                <w:sz w:val="16"/>
                <w:szCs w:val="16"/>
              </w:rPr>
              <w:t xml:space="preserve"> (EN)</w:t>
            </w:r>
            <w:r w:rsidRPr="00C73214"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kern w:val="0"/>
                <w:sz w:val="16"/>
                <w:szCs w:val="16"/>
              </w:rPr>
              <w:t>s</w:t>
            </w:r>
            <w:r w:rsidRPr="00C73214"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  <w:t xml:space="preserve">pecies </w:t>
            </w:r>
            <w:r>
              <w:rPr>
                <w:rFonts w:ascii="Times New Roman" w:eastAsia="宋体" w:hAnsi="Times New Roman" w:cs="Times New Roman" w:hint="eastAsia"/>
                <w:kern w:val="0"/>
                <w:sz w:val="16"/>
                <w:szCs w:val="16"/>
              </w:rPr>
              <w:t>i</w:t>
            </w:r>
            <w:r w:rsidRPr="00C73214"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  <w:t>n the IUCN Red List or China’s Red List</w:t>
            </w:r>
          </w:p>
        </w:tc>
        <w:tc>
          <w:tcPr>
            <w:tcW w:w="2163" w:type="dxa"/>
            <w:tcBorders>
              <w:top w:val="dotted" w:sz="4" w:space="0" w:color="auto"/>
              <w:bottom w:val="single" w:sz="8" w:space="0" w:color="auto"/>
              <w:right w:val="single" w:sz="4" w:space="0" w:color="FFFFFF" w:themeColor="background1"/>
            </w:tcBorders>
            <w:vAlign w:val="center"/>
          </w:tcPr>
          <w:p w14:paraId="4565F5EB" w14:textId="7F033100" w:rsidR="00DE4746" w:rsidRPr="00C73214" w:rsidRDefault="00DE4746" w:rsidP="00552957">
            <w:pPr>
              <w:adjustRightInd w:val="0"/>
              <w:snapToGrid w:val="0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16"/>
                <w:szCs w:val="16"/>
              </w:rPr>
              <w:t>Other species</w:t>
            </w:r>
          </w:p>
        </w:tc>
      </w:tr>
    </w:tbl>
    <w:p w14:paraId="5BFD2FFD" w14:textId="77777777" w:rsidR="00C73214" w:rsidRDefault="00C73214" w:rsidP="000F4FF1">
      <w:pPr>
        <w:pStyle w:val="Default"/>
        <w:rPr>
          <w:rFonts w:eastAsia="微软雅黑"/>
          <w:sz w:val="20"/>
          <w:szCs w:val="20"/>
        </w:rPr>
      </w:pPr>
    </w:p>
    <w:p w14:paraId="2AE044EC" w14:textId="77777777" w:rsidR="003B66F1" w:rsidRDefault="003B66F1" w:rsidP="000F4FF1">
      <w:pPr>
        <w:pStyle w:val="Default"/>
        <w:rPr>
          <w:rFonts w:eastAsia="微软雅黑"/>
          <w:sz w:val="20"/>
          <w:szCs w:val="20"/>
        </w:rPr>
      </w:pPr>
    </w:p>
    <w:p w14:paraId="622E4485" w14:textId="77777777" w:rsidR="003B66F1" w:rsidRDefault="003B66F1" w:rsidP="000F4FF1">
      <w:pPr>
        <w:pStyle w:val="Default"/>
        <w:rPr>
          <w:rFonts w:eastAsia="微软雅黑"/>
          <w:sz w:val="20"/>
          <w:szCs w:val="20"/>
        </w:rPr>
      </w:pPr>
    </w:p>
    <w:p w14:paraId="517196D4" w14:textId="77777777" w:rsidR="003B66F1" w:rsidRDefault="003B66F1" w:rsidP="000F4FF1">
      <w:pPr>
        <w:pStyle w:val="Default"/>
        <w:rPr>
          <w:rFonts w:eastAsia="微软雅黑"/>
          <w:sz w:val="20"/>
          <w:szCs w:val="20"/>
        </w:rPr>
      </w:pPr>
    </w:p>
    <w:p w14:paraId="517072FB" w14:textId="77777777" w:rsidR="003B66F1" w:rsidRDefault="003B66F1" w:rsidP="000F4FF1">
      <w:pPr>
        <w:pStyle w:val="Default"/>
        <w:rPr>
          <w:rFonts w:eastAsia="微软雅黑"/>
          <w:sz w:val="20"/>
          <w:szCs w:val="20"/>
        </w:rPr>
      </w:pPr>
    </w:p>
    <w:p w14:paraId="7E18CDFE" w14:textId="77777777" w:rsidR="003B66F1" w:rsidRDefault="003B66F1" w:rsidP="000F4FF1">
      <w:pPr>
        <w:pStyle w:val="Default"/>
        <w:rPr>
          <w:rFonts w:eastAsia="微软雅黑"/>
          <w:sz w:val="20"/>
          <w:szCs w:val="20"/>
        </w:rPr>
      </w:pPr>
    </w:p>
    <w:p w14:paraId="568FEB9D" w14:textId="77777777" w:rsidR="003B66F1" w:rsidRDefault="003B66F1" w:rsidP="000F4FF1">
      <w:pPr>
        <w:pStyle w:val="Default"/>
        <w:rPr>
          <w:rFonts w:eastAsia="微软雅黑"/>
          <w:sz w:val="20"/>
          <w:szCs w:val="20"/>
        </w:rPr>
      </w:pPr>
    </w:p>
    <w:p w14:paraId="6AE45D61" w14:textId="77777777" w:rsidR="003B66F1" w:rsidRDefault="003B66F1" w:rsidP="000F4FF1">
      <w:pPr>
        <w:pStyle w:val="Default"/>
        <w:rPr>
          <w:rFonts w:eastAsia="微软雅黑"/>
          <w:sz w:val="20"/>
          <w:szCs w:val="20"/>
        </w:rPr>
      </w:pPr>
    </w:p>
    <w:p w14:paraId="7236F88F" w14:textId="77777777" w:rsidR="003B66F1" w:rsidRDefault="003B66F1" w:rsidP="000F4FF1">
      <w:pPr>
        <w:pStyle w:val="Default"/>
        <w:rPr>
          <w:rFonts w:eastAsia="微软雅黑"/>
          <w:sz w:val="20"/>
          <w:szCs w:val="20"/>
        </w:rPr>
      </w:pPr>
    </w:p>
    <w:p w14:paraId="5A2F9A42" w14:textId="77777777" w:rsidR="003B66F1" w:rsidRDefault="003B66F1" w:rsidP="000F4FF1">
      <w:pPr>
        <w:pStyle w:val="Default"/>
        <w:rPr>
          <w:rFonts w:eastAsia="微软雅黑"/>
          <w:sz w:val="20"/>
          <w:szCs w:val="20"/>
        </w:rPr>
      </w:pPr>
    </w:p>
    <w:p w14:paraId="31432069" w14:textId="77777777" w:rsidR="003B66F1" w:rsidRDefault="003B66F1" w:rsidP="000F4FF1">
      <w:pPr>
        <w:pStyle w:val="Default"/>
        <w:rPr>
          <w:rFonts w:eastAsia="微软雅黑"/>
          <w:sz w:val="20"/>
          <w:szCs w:val="20"/>
        </w:rPr>
      </w:pPr>
    </w:p>
    <w:p w14:paraId="4EEA1783" w14:textId="77777777" w:rsidR="003B66F1" w:rsidRDefault="003B66F1" w:rsidP="000F4FF1">
      <w:pPr>
        <w:pStyle w:val="Default"/>
        <w:rPr>
          <w:rFonts w:eastAsia="微软雅黑"/>
          <w:sz w:val="20"/>
          <w:szCs w:val="20"/>
        </w:rPr>
      </w:pPr>
    </w:p>
    <w:p w14:paraId="3A4F077F" w14:textId="77777777" w:rsidR="003B66F1" w:rsidRDefault="003B66F1" w:rsidP="000F4FF1">
      <w:pPr>
        <w:pStyle w:val="Default"/>
        <w:rPr>
          <w:rFonts w:eastAsia="微软雅黑"/>
          <w:sz w:val="20"/>
          <w:szCs w:val="20"/>
        </w:rPr>
      </w:pPr>
    </w:p>
    <w:p w14:paraId="07CF623E" w14:textId="77777777" w:rsidR="003B66F1" w:rsidRDefault="003B66F1" w:rsidP="000F4FF1">
      <w:pPr>
        <w:pStyle w:val="Default"/>
        <w:rPr>
          <w:rFonts w:eastAsia="微软雅黑"/>
          <w:sz w:val="20"/>
          <w:szCs w:val="20"/>
        </w:rPr>
      </w:pPr>
    </w:p>
    <w:p w14:paraId="0F2B9DDA" w14:textId="77777777" w:rsidR="003B66F1" w:rsidRDefault="003B66F1" w:rsidP="000F4FF1">
      <w:pPr>
        <w:pStyle w:val="Default"/>
        <w:rPr>
          <w:rFonts w:eastAsia="微软雅黑"/>
          <w:sz w:val="20"/>
          <w:szCs w:val="20"/>
        </w:rPr>
      </w:pPr>
    </w:p>
    <w:p w14:paraId="744753F7" w14:textId="77777777" w:rsidR="003B66F1" w:rsidRDefault="003B66F1" w:rsidP="000F4FF1">
      <w:pPr>
        <w:pStyle w:val="Default"/>
        <w:rPr>
          <w:rFonts w:eastAsia="微软雅黑"/>
          <w:sz w:val="20"/>
          <w:szCs w:val="20"/>
        </w:rPr>
      </w:pPr>
    </w:p>
    <w:p w14:paraId="49CFE7AD" w14:textId="77777777" w:rsidR="003B66F1" w:rsidRDefault="003B66F1" w:rsidP="000F4FF1">
      <w:pPr>
        <w:pStyle w:val="Default"/>
        <w:rPr>
          <w:rFonts w:eastAsia="微软雅黑"/>
          <w:sz w:val="20"/>
          <w:szCs w:val="20"/>
        </w:rPr>
      </w:pPr>
    </w:p>
    <w:p w14:paraId="02F88F2B" w14:textId="77777777" w:rsidR="003B66F1" w:rsidRDefault="003B66F1" w:rsidP="000F4FF1">
      <w:pPr>
        <w:pStyle w:val="Default"/>
        <w:rPr>
          <w:rFonts w:eastAsia="微软雅黑"/>
          <w:sz w:val="20"/>
          <w:szCs w:val="20"/>
        </w:rPr>
      </w:pPr>
    </w:p>
    <w:p w14:paraId="4EBD1A16" w14:textId="77777777" w:rsidR="003B66F1" w:rsidRDefault="003B66F1" w:rsidP="000F4FF1">
      <w:pPr>
        <w:pStyle w:val="Default"/>
        <w:rPr>
          <w:rFonts w:eastAsia="微软雅黑"/>
          <w:sz w:val="20"/>
          <w:szCs w:val="20"/>
        </w:rPr>
      </w:pPr>
    </w:p>
    <w:p w14:paraId="2A19B937" w14:textId="77777777" w:rsidR="003B66F1" w:rsidRDefault="003B66F1" w:rsidP="000F4FF1">
      <w:pPr>
        <w:pStyle w:val="Default"/>
        <w:rPr>
          <w:rFonts w:eastAsia="微软雅黑"/>
          <w:sz w:val="20"/>
          <w:szCs w:val="20"/>
        </w:rPr>
      </w:pPr>
    </w:p>
    <w:p w14:paraId="25C4C8F0" w14:textId="77777777" w:rsidR="003B66F1" w:rsidRDefault="003B66F1" w:rsidP="000F4FF1">
      <w:pPr>
        <w:pStyle w:val="Default"/>
        <w:rPr>
          <w:rFonts w:eastAsia="微软雅黑"/>
          <w:sz w:val="20"/>
          <w:szCs w:val="20"/>
        </w:rPr>
      </w:pPr>
    </w:p>
    <w:p w14:paraId="5EDC9709" w14:textId="77777777" w:rsidR="003B66F1" w:rsidRDefault="003B66F1" w:rsidP="000F4FF1">
      <w:pPr>
        <w:pStyle w:val="Default"/>
        <w:rPr>
          <w:rFonts w:eastAsia="微软雅黑"/>
          <w:sz w:val="20"/>
          <w:szCs w:val="20"/>
        </w:rPr>
      </w:pPr>
    </w:p>
    <w:p w14:paraId="0EC04893" w14:textId="77777777" w:rsidR="003B66F1" w:rsidRDefault="003B66F1" w:rsidP="000F4FF1">
      <w:pPr>
        <w:pStyle w:val="Default"/>
        <w:rPr>
          <w:rFonts w:eastAsia="微软雅黑"/>
          <w:sz w:val="20"/>
          <w:szCs w:val="20"/>
        </w:rPr>
      </w:pPr>
    </w:p>
    <w:p w14:paraId="60E1BF66" w14:textId="77777777" w:rsidR="003B66F1" w:rsidRDefault="003B66F1" w:rsidP="000F4FF1">
      <w:pPr>
        <w:pStyle w:val="Default"/>
        <w:rPr>
          <w:rFonts w:eastAsia="微软雅黑"/>
          <w:sz w:val="20"/>
          <w:szCs w:val="20"/>
        </w:rPr>
      </w:pPr>
    </w:p>
    <w:p w14:paraId="617E3F48" w14:textId="77777777" w:rsidR="003B66F1" w:rsidRDefault="003B66F1" w:rsidP="000F4FF1">
      <w:pPr>
        <w:pStyle w:val="Default"/>
        <w:rPr>
          <w:rFonts w:eastAsia="微软雅黑"/>
          <w:sz w:val="20"/>
          <w:szCs w:val="20"/>
        </w:rPr>
      </w:pPr>
    </w:p>
    <w:p w14:paraId="39C851D7" w14:textId="77777777" w:rsidR="003B66F1" w:rsidRDefault="003B66F1" w:rsidP="000F4FF1">
      <w:pPr>
        <w:pStyle w:val="Default"/>
        <w:rPr>
          <w:rFonts w:eastAsia="微软雅黑"/>
          <w:sz w:val="20"/>
          <w:szCs w:val="20"/>
        </w:rPr>
      </w:pPr>
    </w:p>
    <w:p w14:paraId="5A6A6FC2" w14:textId="77777777" w:rsidR="003B66F1" w:rsidRDefault="003B66F1" w:rsidP="000F4FF1">
      <w:pPr>
        <w:pStyle w:val="Default"/>
        <w:rPr>
          <w:rFonts w:eastAsia="微软雅黑"/>
          <w:sz w:val="20"/>
          <w:szCs w:val="20"/>
        </w:rPr>
      </w:pPr>
    </w:p>
    <w:p w14:paraId="1929E6B3" w14:textId="77777777" w:rsidR="003B66F1" w:rsidRDefault="003B66F1" w:rsidP="000F4FF1">
      <w:pPr>
        <w:pStyle w:val="Default"/>
        <w:rPr>
          <w:rFonts w:eastAsia="微软雅黑"/>
          <w:sz w:val="20"/>
          <w:szCs w:val="20"/>
        </w:rPr>
      </w:pPr>
    </w:p>
    <w:p w14:paraId="20CE6DA4" w14:textId="77777777" w:rsidR="003B66F1" w:rsidRDefault="003B66F1" w:rsidP="000F4FF1">
      <w:pPr>
        <w:pStyle w:val="Default"/>
        <w:rPr>
          <w:rFonts w:eastAsia="微软雅黑"/>
          <w:sz w:val="20"/>
          <w:szCs w:val="20"/>
        </w:rPr>
      </w:pPr>
    </w:p>
    <w:p w14:paraId="7EF7A4FE" w14:textId="77777777" w:rsidR="003B66F1" w:rsidRDefault="003B66F1" w:rsidP="000F4FF1">
      <w:pPr>
        <w:pStyle w:val="Default"/>
        <w:rPr>
          <w:rFonts w:eastAsia="微软雅黑"/>
          <w:sz w:val="20"/>
          <w:szCs w:val="20"/>
        </w:rPr>
      </w:pPr>
    </w:p>
    <w:p w14:paraId="6F620727" w14:textId="77777777" w:rsidR="003B66F1" w:rsidRDefault="003B66F1" w:rsidP="000F4FF1">
      <w:pPr>
        <w:pStyle w:val="Default"/>
        <w:rPr>
          <w:rFonts w:eastAsia="微软雅黑"/>
          <w:sz w:val="20"/>
          <w:szCs w:val="20"/>
        </w:rPr>
      </w:pPr>
    </w:p>
    <w:p w14:paraId="4937447B" w14:textId="77777777" w:rsidR="003B66F1" w:rsidRDefault="003B66F1" w:rsidP="000F4FF1">
      <w:pPr>
        <w:pStyle w:val="Default"/>
        <w:rPr>
          <w:rFonts w:eastAsia="微软雅黑"/>
          <w:sz w:val="20"/>
          <w:szCs w:val="20"/>
        </w:rPr>
      </w:pPr>
    </w:p>
    <w:p w14:paraId="22CBAF91" w14:textId="77777777" w:rsidR="003B66F1" w:rsidRDefault="003B66F1" w:rsidP="000F4FF1">
      <w:pPr>
        <w:pStyle w:val="Default"/>
        <w:rPr>
          <w:rFonts w:eastAsia="微软雅黑"/>
          <w:sz w:val="20"/>
          <w:szCs w:val="20"/>
        </w:rPr>
      </w:pPr>
    </w:p>
    <w:p w14:paraId="568F20C3" w14:textId="77777777" w:rsidR="003B66F1" w:rsidRDefault="003B66F1" w:rsidP="000F4FF1">
      <w:pPr>
        <w:pStyle w:val="Default"/>
        <w:rPr>
          <w:rFonts w:eastAsia="微软雅黑"/>
          <w:sz w:val="20"/>
          <w:szCs w:val="20"/>
        </w:rPr>
      </w:pPr>
    </w:p>
    <w:p w14:paraId="38C552C3" w14:textId="77777777" w:rsidR="003B66F1" w:rsidRDefault="003B66F1" w:rsidP="000F4FF1">
      <w:pPr>
        <w:pStyle w:val="Default"/>
        <w:rPr>
          <w:rFonts w:eastAsia="微软雅黑"/>
          <w:sz w:val="20"/>
          <w:szCs w:val="20"/>
        </w:rPr>
      </w:pPr>
    </w:p>
    <w:p w14:paraId="1C1D17F3" w14:textId="24CCF8E0" w:rsidR="003B66F1" w:rsidRDefault="003B66F1" w:rsidP="003B66F1">
      <w:pPr>
        <w:pStyle w:val="Default"/>
        <w:jc w:val="center"/>
        <w:rPr>
          <w:rFonts w:eastAsia="微软雅黑"/>
          <w:sz w:val="20"/>
          <w:szCs w:val="20"/>
        </w:rPr>
      </w:pPr>
      <w:r w:rsidRPr="000F4FF1">
        <w:rPr>
          <w:rFonts w:eastAsia="微软雅黑" w:hint="eastAsia"/>
          <w:sz w:val="20"/>
          <w:szCs w:val="20"/>
        </w:rPr>
        <w:lastRenderedPageBreak/>
        <w:t>Table S</w:t>
      </w:r>
      <w:r>
        <w:rPr>
          <w:rFonts w:eastAsia="微软雅黑" w:hint="eastAsia"/>
          <w:sz w:val="20"/>
          <w:szCs w:val="20"/>
        </w:rPr>
        <w:t>2. List of 32 surrogate species</w:t>
      </w:r>
      <w:r w:rsidR="006F5ACF">
        <w:rPr>
          <w:rFonts w:eastAsia="微软雅黑" w:hint="eastAsia"/>
          <w:sz w:val="20"/>
          <w:szCs w:val="20"/>
        </w:rPr>
        <w:t xml:space="preserve"> with their</w:t>
      </w:r>
      <w:r w:rsidRPr="003B66F1">
        <w:rPr>
          <w:rFonts w:eastAsia="微软雅黑"/>
          <w:sz w:val="20"/>
          <w:szCs w:val="20"/>
        </w:rPr>
        <w:t xml:space="preserve"> </w:t>
      </w:r>
      <w:r w:rsidR="006E20F0">
        <w:rPr>
          <w:rFonts w:eastAsia="微软雅黑" w:hint="eastAsia"/>
          <w:sz w:val="20"/>
          <w:szCs w:val="20"/>
        </w:rPr>
        <w:t>priority score</w:t>
      </w:r>
      <w:r w:rsidR="006F5ACF">
        <w:rPr>
          <w:rFonts w:eastAsia="微软雅黑" w:hint="eastAsia"/>
          <w:sz w:val="20"/>
          <w:szCs w:val="20"/>
        </w:rPr>
        <w:t>s</w:t>
      </w:r>
      <w:r w:rsidR="006E20F0">
        <w:rPr>
          <w:rFonts w:eastAsia="微软雅黑" w:hint="eastAsia"/>
          <w:sz w:val="20"/>
          <w:szCs w:val="20"/>
        </w:rPr>
        <w:t xml:space="preserve"> and </w:t>
      </w:r>
      <w:r w:rsidR="006F5ACF">
        <w:rPr>
          <w:rFonts w:eastAsia="微软雅黑" w:hint="eastAsia"/>
          <w:sz w:val="20"/>
          <w:szCs w:val="20"/>
        </w:rPr>
        <w:t xml:space="preserve">priority </w:t>
      </w:r>
      <w:r w:rsidR="006E20F0">
        <w:rPr>
          <w:rFonts w:eastAsia="微软雅黑" w:hint="eastAsia"/>
          <w:sz w:val="20"/>
          <w:szCs w:val="20"/>
        </w:rPr>
        <w:t>level</w:t>
      </w:r>
      <w:r w:rsidR="006F5ACF">
        <w:rPr>
          <w:rFonts w:eastAsia="微软雅黑" w:hint="eastAsia"/>
          <w:sz w:val="20"/>
          <w:szCs w:val="20"/>
        </w:rPr>
        <w:t>s</w:t>
      </w:r>
    </w:p>
    <w:tbl>
      <w:tblPr>
        <w:tblW w:w="7938" w:type="dxa"/>
        <w:jc w:val="center"/>
        <w:tblLook w:val="04A0" w:firstRow="1" w:lastRow="0" w:firstColumn="1" w:lastColumn="0" w:noHBand="0" w:noVBand="1"/>
      </w:tblPr>
      <w:tblGrid>
        <w:gridCol w:w="2552"/>
        <w:gridCol w:w="1417"/>
        <w:gridCol w:w="1481"/>
        <w:gridCol w:w="2488"/>
      </w:tblGrid>
      <w:tr w:rsidR="006E20F0" w:rsidRPr="006C19C3" w14:paraId="33653F71" w14:textId="77777777" w:rsidTr="006E20F0">
        <w:trPr>
          <w:trHeight w:val="392"/>
          <w:jc w:val="center"/>
        </w:trPr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1929348" w14:textId="636BA036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  <w:t>Species name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0B23730" w14:textId="3237C3E8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等线" w:hAnsi="Times New Roman" w:cs="Times New Roman"/>
                <w:color w:val="000000"/>
                <w:sz w:val="16"/>
                <w:szCs w:val="16"/>
              </w:rPr>
              <w:t>Priority score</w:t>
            </w:r>
          </w:p>
        </w:tc>
        <w:tc>
          <w:tcPr>
            <w:tcW w:w="148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274CB9D" w14:textId="14418FD6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等线" w:hAnsi="Times New Roman" w:cs="Times New Roman"/>
                <w:color w:val="000000"/>
                <w:sz w:val="16"/>
                <w:szCs w:val="16"/>
              </w:rPr>
              <w:t>Priority level</w:t>
            </w:r>
          </w:p>
        </w:tc>
        <w:tc>
          <w:tcPr>
            <w:tcW w:w="248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026966B" w14:textId="4A2F31F5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  <w:t>Method for surrogate identification</w:t>
            </w:r>
          </w:p>
        </w:tc>
      </w:tr>
      <w:tr w:rsidR="006E20F0" w:rsidRPr="006C19C3" w14:paraId="7D25FA75" w14:textId="77777777" w:rsidTr="006E20F0">
        <w:trPr>
          <w:trHeight w:val="270"/>
          <w:jc w:val="center"/>
        </w:trPr>
        <w:tc>
          <w:tcPr>
            <w:tcW w:w="255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7E3251" w14:textId="77777777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  <w:t xml:space="preserve">Alsophila </w:t>
            </w:r>
            <w:proofErr w:type="spellStart"/>
            <w:r w:rsidRPr="00B653CA"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  <w:t>metteniana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CBF573" w14:textId="72F99D77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等线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1481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FD205A9" w14:textId="559F4F6F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等线" w:hAnsi="Times New Roman" w:cs="Times New Roman"/>
                <w:color w:val="000000"/>
                <w:sz w:val="16"/>
                <w:szCs w:val="16"/>
              </w:rPr>
              <w:t>III</w:t>
            </w:r>
          </w:p>
        </w:tc>
        <w:tc>
          <w:tcPr>
            <w:tcW w:w="248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8D98A7" w14:textId="0BD7DF30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  <w:t>Factor analysis</w:t>
            </w:r>
          </w:p>
        </w:tc>
      </w:tr>
      <w:tr w:rsidR="006E20F0" w:rsidRPr="006C19C3" w14:paraId="57664853" w14:textId="77777777" w:rsidTr="006E20F0">
        <w:trPr>
          <w:trHeight w:val="241"/>
          <w:jc w:val="center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87E6DD" w14:textId="77777777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  <w:t xml:space="preserve">Larix </w:t>
            </w:r>
            <w:proofErr w:type="spellStart"/>
            <w:r w:rsidRPr="00B653CA"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  <w:t>mastersiana</w:t>
            </w:r>
            <w:proofErr w:type="spellEnd"/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DFADC1" w14:textId="36872B87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等线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B860416" w14:textId="5BB74052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等线" w:hAnsi="Times New Roman" w:cs="Times New Roman"/>
                <w:color w:val="000000"/>
                <w:sz w:val="16"/>
                <w:szCs w:val="16"/>
              </w:rPr>
              <w:t>Ⅱ</w:t>
            </w:r>
          </w:p>
        </w:tc>
        <w:tc>
          <w:tcPr>
            <w:tcW w:w="24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738947" w14:textId="2620C040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  <w:t>Factor analysis</w:t>
            </w:r>
          </w:p>
        </w:tc>
      </w:tr>
      <w:tr w:rsidR="006E20F0" w:rsidRPr="006C19C3" w14:paraId="2A40E97B" w14:textId="77777777" w:rsidTr="006E20F0">
        <w:trPr>
          <w:trHeight w:val="270"/>
          <w:jc w:val="center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15E7C3" w14:textId="77777777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  <w:t xml:space="preserve">Picea </w:t>
            </w:r>
            <w:proofErr w:type="spellStart"/>
            <w:r w:rsidRPr="00B653CA"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  <w:t>brachytyla</w:t>
            </w:r>
            <w:proofErr w:type="spellEnd"/>
            <w:r w:rsidRPr="00B653CA"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  <w:t xml:space="preserve"> </w:t>
            </w:r>
            <w:r w:rsidRPr="00B653CA"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  <w:t>var.</w:t>
            </w:r>
            <w:r w:rsidRPr="00B653CA"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  <w:t xml:space="preserve"> </w:t>
            </w:r>
            <w:proofErr w:type="spellStart"/>
            <w:r w:rsidRPr="00B653CA"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  <w:t>complanata</w:t>
            </w:r>
            <w:proofErr w:type="spellEnd"/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9FD2FF" w14:textId="0FCE2DFC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等线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FE8E436" w14:textId="202B7251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等线" w:hAnsi="Times New Roman" w:cs="Times New Roman"/>
                <w:color w:val="000000"/>
                <w:sz w:val="16"/>
                <w:szCs w:val="16"/>
              </w:rPr>
              <w:t>III</w:t>
            </w:r>
          </w:p>
        </w:tc>
        <w:tc>
          <w:tcPr>
            <w:tcW w:w="24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0C4F0A" w14:textId="0971865B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  <w:t>IndVal analysis</w:t>
            </w:r>
          </w:p>
        </w:tc>
      </w:tr>
      <w:tr w:rsidR="006E20F0" w:rsidRPr="006C19C3" w14:paraId="5A4641BD" w14:textId="77777777" w:rsidTr="006E20F0">
        <w:trPr>
          <w:trHeight w:val="270"/>
          <w:jc w:val="center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F081F1" w14:textId="77777777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  <w:t>Taxus chinensis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AB4B29" w14:textId="2B5B5C8C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等线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A862A76" w14:textId="3DCD4FD0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等线" w:hAnsi="Times New Roman" w:cs="Times New Roman"/>
                <w:color w:val="000000"/>
                <w:sz w:val="16"/>
                <w:szCs w:val="16"/>
              </w:rPr>
              <w:t>Ⅰ</w:t>
            </w:r>
          </w:p>
        </w:tc>
        <w:tc>
          <w:tcPr>
            <w:tcW w:w="24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1380EF" w14:textId="54B00200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  <w:t>IndVal analysis</w:t>
            </w:r>
          </w:p>
        </w:tc>
      </w:tr>
      <w:tr w:rsidR="006E20F0" w:rsidRPr="006C19C3" w14:paraId="5755E1C7" w14:textId="77777777" w:rsidTr="006E20F0">
        <w:trPr>
          <w:trHeight w:val="313"/>
          <w:jc w:val="center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FBD48B" w14:textId="77777777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  <w:t xml:space="preserve">Taxus </w:t>
            </w:r>
            <w:proofErr w:type="spellStart"/>
            <w:r w:rsidRPr="00B653CA"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  <w:t>yunnanensis</w:t>
            </w:r>
            <w:proofErr w:type="spellEnd"/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D6F758" w14:textId="18D99B05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等线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F1C230" w14:textId="087BB5DC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等线" w:hAnsi="Times New Roman" w:cs="Times New Roman"/>
                <w:color w:val="000000"/>
                <w:sz w:val="16"/>
                <w:szCs w:val="16"/>
              </w:rPr>
              <w:t>Ⅰ</w:t>
            </w:r>
          </w:p>
        </w:tc>
        <w:tc>
          <w:tcPr>
            <w:tcW w:w="24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193011" w14:textId="511822D8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  <w:t>Factor analysis</w:t>
            </w:r>
          </w:p>
        </w:tc>
      </w:tr>
      <w:tr w:rsidR="006E20F0" w:rsidRPr="006C19C3" w14:paraId="61129B44" w14:textId="77777777" w:rsidTr="006E20F0">
        <w:trPr>
          <w:trHeight w:val="270"/>
          <w:jc w:val="center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657ADA" w14:textId="77777777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  <w:t xml:space="preserve">Salix </w:t>
            </w:r>
            <w:proofErr w:type="spellStart"/>
            <w:r w:rsidRPr="00B653CA"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  <w:t>magnifica</w:t>
            </w:r>
            <w:proofErr w:type="spellEnd"/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A7B8E6" w14:textId="3DF781AD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等线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BA5CDA6" w14:textId="0CFC5D7E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等线" w:hAnsi="Times New Roman" w:cs="Times New Roman"/>
                <w:color w:val="000000"/>
                <w:sz w:val="16"/>
                <w:szCs w:val="16"/>
              </w:rPr>
              <w:t>Ⅱ</w:t>
            </w:r>
          </w:p>
        </w:tc>
        <w:tc>
          <w:tcPr>
            <w:tcW w:w="24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F6AB34" w14:textId="0E55562E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  <w:t>Factor analysis</w:t>
            </w:r>
          </w:p>
        </w:tc>
      </w:tr>
      <w:tr w:rsidR="006E20F0" w:rsidRPr="006C19C3" w14:paraId="6D249E43" w14:textId="77777777" w:rsidTr="006E20F0">
        <w:trPr>
          <w:trHeight w:val="270"/>
          <w:jc w:val="center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0EECBD" w14:textId="77777777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</w:pPr>
            <w:proofErr w:type="spellStart"/>
            <w:r w:rsidRPr="00B653CA"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  <w:t>Pteroceltis</w:t>
            </w:r>
            <w:proofErr w:type="spellEnd"/>
            <w:r w:rsidRPr="00B653CA"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  <w:t xml:space="preserve"> </w:t>
            </w:r>
            <w:proofErr w:type="spellStart"/>
            <w:r w:rsidRPr="00B653CA"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  <w:t>tatarinowii</w:t>
            </w:r>
            <w:proofErr w:type="spellEnd"/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000C1C" w14:textId="5A0FEA29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等线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00778D" w14:textId="489B5076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等线" w:hAnsi="Times New Roman" w:cs="Times New Roman"/>
                <w:color w:val="000000"/>
                <w:sz w:val="16"/>
                <w:szCs w:val="16"/>
              </w:rPr>
              <w:t>III</w:t>
            </w:r>
          </w:p>
        </w:tc>
        <w:tc>
          <w:tcPr>
            <w:tcW w:w="24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0BEA34" w14:textId="48881B59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  <w:t>Factor analysis</w:t>
            </w:r>
          </w:p>
        </w:tc>
      </w:tr>
      <w:tr w:rsidR="006E20F0" w:rsidRPr="006C19C3" w14:paraId="0C563131" w14:textId="77777777" w:rsidTr="006E20F0">
        <w:trPr>
          <w:trHeight w:val="270"/>
          <w:jc w:val="center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23C720" w14:textId="77777777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  <w:t xml:space="preserve">Fagopyrum </w:t>
            </w:r>
            <w:proofErr w:type="spellStart"/>
            <w:r w:rsidRPr="00B653CA"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  <w:t>acutatum</w:t>
            </w:r>
            <w:proofErr w:type="spellEnd"/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7D0390" w14:textId="509C2B9B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等线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185E84" w14:textId="096AA6B9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等线" w:hAnsi="Times New Roman" w:cs="Times New Roman"/>
                <w:color w:val="000000"/>
                <w:sz w:val="16"/>
                <w:szCs w:val="16"/>
              </w:rPr>
              <w:t>III</w:t>
            </w:r>
          </w:p>
        </w:tc>
        <w:tc>
          <w:tcPr>
            <w:tcW w:w="24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DBB907" w14:textId="685B257C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  <w:t>Factor analysis</w:t>
            </w:r>
          </w:p>
        </w:tc>
      </w:tr>
      <w:tr w:rsidR="006E20F0" w:rsidRPr="006C19C3" w14:paraId="1FFB51E0" w14:textId="77777777" w:rsidTr="006E20F0">
        <w:trPr>
          <w:trHeight w:val="270"/>
          <w:jc w:val="center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CFC500" w14:textId="77777777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</w:pPr>
            <w:proofErr w:type="spellStart"/>
            <w:r w:rsidRPr="00B653CA"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  <w:t>Cercidiphyllum</w:t>
            </w:r>
            <w:proofErr w:type="spellEnd"/>
            <w:r w:rsidRPr="00B653CA"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  <w:t xml:space="preserve"> japonicum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B9E816" w14:textId="7BFB9C10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等线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0109C3F" w14:textId="5B8AB13E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等线" w:hAnsi="Times New Roman" w:cs="Times New Roman"/>
                <w:color w:val="000000"/>
                <w:sz w:val="16"/>
                <w:szCs w:val="16"/>
              </w:rPr>
              <w:t>III</w:t>
            </w:r>
          </w:p>
        </w:tc>
        <w:tc>
          <w:tcPr>
            <w:tcW w:w="24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F7E439" w14:textId="65AB6DBC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  <w:t>IndVal and Factor analysis</w:t>
            </w:r>
          </w:p>
        </w:tc>
      </w:tr>
      <w:tr w:rsidR="006E20F0" w:rsidRPr="006C19C3" w14:paraId="3157326E" w14:textId="77777777" w:rsidTr="006E20F0">
        <w:trPr>
          <w:trHeight w:val="270"/>
          <w:jc w:val="center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41FDB5" w14:textId="77777777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</w:pPr>
            <w:proofErr w:type="spellStart"/>
            <w:r w:rsidRPr="00B653CA"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  <w:t>Coptis</w:t>
            </w:r>
            <w:proofErr w:type="spellEnd"/>
            <w:r w:rsidRPr="00B653CA"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  <w:t xml:space="preserve"> chinensis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5677FF" w14:textId="3532CFD8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等线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3D341FF" w14:textId="72BE6D8A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等线" w:hAnsi="Times New Roman" w:cs="Times New Roman"/>
                <w:color w:val="000000"/>
                <w:sz w:val="16"/>
                <w:szCs w:val="16"/>
              </w:rPr>
              <w:t>III</w:t>
            </w:r>
          </w:p>
        </w:tc>
        <w:tc>
          <w:tcPr>
            <w:tcW w:w="24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C3606F" w14:textId="476A16C5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  <w:t>IndVal analysis</w:t>
            </w:r>
          </w:p>
        </w:tc>
      </w:tr>
      <w:tr w:rsidR="006E20F0" w:rsidRPr="006C19C3" w14:paraId="0E916062" w14:textId="77777777" w:rsidTr="006E20F0">
        <w:trPr>
          <w:trHeight w:val="313"/>
          <w:jc w:val="center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9886C0" w14:textId="77777777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</w:pPr>
            <w:proofErr w:type="spellStart"/>
            <w:r w:rsidRPr="00B653CA"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  <w:t>Dysosma</w:t>
            </w:r>
            <w:proofErr w:type="spellEnd"/>
            <w:r w:rsidRPr="00B653CA"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  <w:t xml:space="preserve"> </w:t>
            </w:r>
            <w:proofErr w:type="spellStart"/>
            <w:r w:rsidRPr="00B653CA"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  <w:t>versipellis</w:t>
            </w:r>
            <w:proofErr w:type="spellEnd"/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06DA75" w14:textId="658875AB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等线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65EFD5" w14:textId="0E7D350E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等线" w:hAnsi="Times New Roman" w:cs="Times New Roman"/>
                <w:color w:val="000000"/>
                <w:sz w:val="16"/>
                <w:szCs w:val="16"/>
              </w:rPr>
              <w:t>III</w:t>
            </w:r>
          </w:p>
        </w:tc>
        <w:tc>
          <w:tcPr>
            <w:tcW w:w="24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392D73" w14:textId="78557086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  <w:t>Factor analysis</w:t>
            </w:r>
          </w:p>
        </w:tc>
      </w:tr>
      <w:tr w:rsidR="006E20F0" w:rsidRPr="006C19C3" w14:paraId="680C25A6" w14:textId="77777777" w:rsidTr="006E20F0">
        <w:trPr>
          <w:trHeight w:val="270"/>
          <w:jc w:val="center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4E75B3" w14:textId="77777777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</w:pPr>
            <w:proofErr w:type="spellStart"/>
            <w:r w:rsidRPr="00B653CA"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  <w:t>Sinopodophyllum</w:t>
            </w:r>
            <w:proofErr w:type="spellEnd"/>
            <w:r w:rsidRPr="00B653CA"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  <w:t xml:space="preserve"> </w:t>
            </w:r>
            <w:proofErr w:type="spellStart"/>
            <w:r w:rsidRPr="00B653CA"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  <w:t>hexandrum</w:t>
            </w:r>
            <w:proofErr w:type="spellEnd"/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F43774" w14:textId="7235E38D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等线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BF11C5" w14:textId="74691F8B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等线" w:hAnsi="Times New Roman" w:cs="Times New Roman"/>
                <w:color w:val="000000"/>
                <w:sz w:val="16"/>
                <w:szCs w:val="16"/>
              </w:rPr>
              <w:t>III</w:t>
            </w:r>
          </w:p>
        </w:tc>
        <w:tc>
          <w:tcPr>
            <w:tcW w:w="24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385B1D" w14:textId="12CDC8D3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  <w:t>IndVal analysis</w:t>
            </w:r>
          </w:p>
        </w:tc>
      </w:tr>
      <w:tr w:rsidR="006E20F0" w:rsidRPr="006C19C3" w14:paraId="265DB8A7" w14:textId="77777777" w:rsidTr="006E20F0">
        <w:trPr>
          <w:trHeight w:val="270"/>
          <w:jc w:val="center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92B5B4" w14:textId="77777777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  <w:t xml:space="preserve">Magnolia </w:t>
            </w:r>
            <w:proofErr w:type="spellStart"/>
            <w:r w:rsidRPr="00B653CA"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  <w:t>dawsoniana</w:t>
            </w:r>
            <w:proofErr w:type="spellEnd"/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2C078B" w14:textId="5669C0B6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等线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104DED1" w14:textId="7FEBFFF1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等线" w:hAnsi="Times New Roman" w:cs="Times New Roman"/>
                <w:color w:val="000000"/>
                <w:sz w:val="16"/>
                <w:szCs w:val="16"/>
              </w:rPr>
              <w:t>Ⅱ</w:t>
            </w:r>
          </w:p>
        </w:tc>
        <w:tc>
          <w:tcPr>
            <w:tcW w:w="24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04C09A" w14:textId="7F6B52C6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  <w:t>Factor analysis</w:t>
            </w:r>
          </w:p>
        </w:tc>
      </w:tr>
      <w:tr w:rsidR="006E20F0" w:rsidRPr="006C19C3" w14:paraId="5E16D910" w14:textId="77777777" w:rsidTr="006E20F0">
        <w:trPr>
          <w:trHeight w:val="270"/>
          <w:jc w:val="center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885ED7" w14:textId="77777777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  <w:t>Magnolia officinalis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7ACB0A" w14:textId="187CF34F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等线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426C90" w14:textId="1BC6C8D9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等线" w:hAnsi="Times New Roman" w:cs="Times New Roman"/>
                <w:color w:val="000000"/>
                <w:sz w:val="16"/>
                <w:szCs w:val="16"/>
              </w:rPr>
              <w:t>Ⅱ</w:t>
            </w:r>
          </w:p>
        </w:tc>
        <w:tc>
          <w:tcPr>
            <w:tcW w:w="24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E25655" w14:textId="1FFF0A35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  <w:t>IndVal and Factor analysis</w:t>
            </w:r>
          </w:p>
        </w:tc>
      </w:tr>
      <w:tr w:rsidR="006E20F0" w:rsidRPr="006C19C3" w14:paraId="618F0FEE" w14:textId="77777777" w:rsidTr="006E20F0">
        <w:trPr>
          <w:trHeight w:val="270"/>
          <w:jc w:val="center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096700" w14:textId="77777777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  <w:t xml:space="preserve">Cinnamomum </w:t>
            </w:r>
            <w:proofErr w:type="spellStart"/>
            <w:r w:rsidRPr="00B653CA"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  <w:t>longepaniculatum</w:t>
            </w:r>
            <w:proofErr w:type="spellEnd"/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FECC51" w14:textId="5FDB876C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等线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6755B3B" w14:textId="3413EFE5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等线" w:hAnsi="Times New Roman" w:cs="Times New Roman"/>
                <w:color w:val="000000"/>
                <w:sz w:val="16"/>
                <w:szCs w:val="16"/>
              </w:rPr>
              <w:t>III</w:t>
            </w:r>
          </w:p>
        </w:tc>
        <w:tc>
          <w:tcPr>
            <w:tcW w:w="24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E8BC5D" w14:textId="09163A9A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  <w:t>IndVal analysis</w:t>
            </w:r>
          </w:p>
        </w:tc>
      </w:tr>
      <w:tr w:rsidR="006E20F0" w:rsidRPr="006C19C3" w14:paraId="66722FAB" w14:textId="77777777" w:rsidTr="006E20F0">
        <w:trPr>
          <w:trHeight w:val="270"/>
          <w:jc w:val="center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9C37D0" w14:textId="77777777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</w:pPr>
            <w:proofErr w:type="spellStart"/>
            <w:r w:rsidRPr="00B653CA"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  <w:t>Machilus</w:t>
            </w:r>
            <w:proofErr w:type="spellEnd"/>
            <w:r w:rsidRPr="00B653CA"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  <w:t xml:space="preserve"> nanmu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186647" w14:textId="5341CB57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等线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441BE3B" w14:textId="7BE6ED78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等线" w:hAnsi="Times New Roman" w:cs="Times New Roman"/>
                <w:color w:val="000000"/>
                <w:sz w:val="16"/>
                <w:szCs w:val="16"/>
              </w:rPr>
              <w:t>Ⅱ</w:t>
            </w:r>
          </w:p>
        </w:tc>
        <w:tc>
          <w:tcPr>
            <w:tcW w:w="24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52256A" w14:textId="170B9FFF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  <w:t>IndVal analysis</w:t>
            </w:r>
          </w:p>
        </w:tc>
      </w:tr>
      <w:tr w:rsidR="006E20F0" w:rsidRPr="006C19C3" w14:paraId="6C032E25" w14:textId="77777777" w:rsidTr="006E20F0">
        <w:trPr>
          <w:trHeight w:val="270"/>
          <w:jc w:val="center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E2AF5C" w14:textId="77777777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  <w:t xml:space="preserve">Phoebe </w:t>
            </w:r>
            <w:proofErr w:type="spellStart"/>
            <w:r w:rsidRPr="00B653CA"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  <w:t>zhennan</w:t>
            </w:r>
            <w:proofErr w:type="spellEnd"/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E437DF" w14:textId="337C4D0B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等线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058E51E" w14:textId="65310728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等线" w:hAnsi="Times New Roman" w:cs="Times New Roman"/>
                <w:color w:val="000000"/>
                <w:sz w:val="16"/>
                <w:szCs w:val="16"/>
              </w:rPr>
              <w:t>III</w:t>
            </w:r>
          </w:p>
        </w:tc>
        <w:tc>
          <w:tcPr>
            <w:tcW w:w="24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3A5CB4" w14:textId="7CE381FC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  <w:t>IndVal and Factor analysis</w:t>
            </w:r>
          </w:p>
        </w:tc>
      </w:tr>
      <w:tr w:rsidR="006E20F0" w:rsidRPr="006C19C3" w14:paraId="4D065175" w14:textId="77777777" w:rsidTr="006E20F0">
        <w:trPr>
          <w:trHeight w:val="270"/>
          <w:jc w:val="center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5E7247" w14:textId="77777777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</w:pPr>
            <w:proofErr w:type="spellStart"/>
            <w:r w:rsidRPr="00B653CA"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  <w:t>Meconopsis</w:t>
            </w:r>
            <w:proofErr w:type="spellEnd"/>
            <w:r w:rsidRPr="00B653CA"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  <w:t xml:space="preserve"> </w:t>
            </w:r>
            <w:proofErr w:type="spellStart"/>
            <w:r w:rsidRPr="00B653CA"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  <w:t>punicea</w:t>
            </w:r>
            <w:proofErr w:type="spellEnd"/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98AE85" w14:textId="36EE0742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等线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2A19F5" w14:textId="24EC7F65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等线" w:hAnsi="Times New Roman" w:cs="Times New Roman"/>
                <w:color w:val="000000"/>
                <w:sz w:val="16"/>
                <w:szCs w:val="16"/>
              </w:rPr>
              <w:t>III</w:t>
            </w:r>
          </w:p>
        </w:tc>
        <w:tc>
          <w:tcPr>
            <w:tcW w:w="24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AB7724" w14:textId="5AEB6AE4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  <w:t>IndVal analysis</w:t>
            </w:r>
          </w:p>
        </w:tc>
      </w:tr>
      <w:tr w:rsidR="006E20F0" w:rsidRPr="006C19C3" w14:paraId="5BBF6CEF" w14:textId="77777777" w:rsidTr="006E20F0">
        <w:trPr>
          <w:trHeight w:val="270"/>
          <w:jc w:val="center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8BA73E5" w14:textId="77777777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</w:pPr>
            <w:proofErr w:type="spellStart"/>
            <w:r w:rsidRPr="00B653CA"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  <w:t>Bretschneidera</w:t>
            </w:r>
            <w:proofErr w:type="spellEnd"/>
            <w:r w:rsidRPr="00B653CA"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  <w:t xml:space="preserve"> sinensis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55A6291" w14:textId="641E930A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等线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3EC820" w14:textId="1FE014D1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等线" w:hAnsi="Times New Roman" w:cs="Times New Roman"/>
                <w:color w:val="000000"/>
                <w:sz w:val="16"/>
                <w:szCs w:val="16"/>
              </w:rPr>
              <w:t>Ⅰ</w:t>
            </w:r>
          </w:p>
        </w:tc>
        <w:tc>
          <w:tcPr>
            <w:tcW w:w="24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920D605" w14:textId="49DE7D23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  <w:t>Factor analysis</w:t>
            </w:r>
          </w:p>
        </w:tc>
      </w:tr>
      <w:tr w:rsidR="006E20F0" w:rsidRPr="006C19C3" w14:paraId="48A6B8CC" w14:textId="77777777" w:rsidTr="006E20F0">
        <w:trPr>
          <w:trHeight w:val="270"/>
          <w:jc w:val="center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73CE0BB" w14:textId="77777777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  <w:t xml:space="preserve">Eucommia </w:t>
            </w:r>
            <w:proofErr w:type="spellStart"/>
            <w:r w:rsidRPr="00B653CA"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  <w:t>ulmoides</w:t>
            </w:r>
            <w:proofErr w:type="spellEnd"/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73E63A6" w14:textId="706661D6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等线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AE149FD" w14:textId="728B6892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等线" w:hAnsi="Times New Roman" w:cs="Times New Roman"/>
                <w:color w:val="000000"/>
                <w:sz w:val="16"/>
                <w:szCs w:val="16"/>
              </w:rPr>
              <w:t>III</w:t>
            </w:r>
          </w:p>
        </w:tc>
        <w:tc>
          <w:tcPr>
            <w:tcW w:w="24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BCD93A9" w14:textId="407A2B49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  <w:t>IndVal analysis</w:t>
            </w:r>
          </w:p>
        </w:tc>
      </w:tr>
      <w:tr w:rsidR="006E20F0" w:rsidRPr="006C19C3" w14:paraId="46F3D78E" w14:textId="77777777" w:rsidTr="006E20F0">
        <w:trPr>
          <w:trHeight w:val="270"/>
          <w:jc w:val="center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70FF67F" w14:textId="77777777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  <w:t xml:space="preserve">Potentilla </w:t>
            </w:r>
            <w:proofErr w:type="spellStart"/>
            <w:r w:rsidRPr="00B653CA"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  <w:t>omeiensis</w:t>
            </w:r>
            <w:proofErr w:type="spellEnd"/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15E53F4" w14:textId="5DF6242D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等线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F8C6349" w14:textId="6937904A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等线" w:hAnsi="Times New Roman" w:cs="Times New Roman"/>
                <w:color w:val="000000"/>
                <w:sz w:val="16"/>
                <w:szCs w:val="16"/>
              </w:rPr>
              <w:t>Ⅰ</w:t>
            </w:r>
          </w:p>
        </w:tc>
        <w:tc>
          <w:tcPr>
            <w:tcW w:w="24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34E8182A" w14:textId="1AC2D261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  <w:t>Factor analysis</w:t>
            </w:r>
          </w:p>
        </w:tc>
      </w:tr>
      <w:tr w:rsidR="006E20F0" w:rsidRPr="006C19C3" w14:paraId="5C299AA2" w14:textId="77777777" w:rsidTr="006E20F0">
        <w:trPr>
          <w:trHeight w:val="270"/>
          <w:jc w:val="center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B4776E4" w14:textId="77777777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</w:pPr>
            <w:proofErr w:type="spellStart"/>
            <w:r w:rsidRPr="00B653CA"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  <w:t>Ormosia</w:t>
            </w:r>
            <w:proofErr w:type="spellEnd"/>
            <w:r w:rsidRPr="00B653CA"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  <w:t xml:space="preserve"> </w:t>
            </w:r>
            <w:proofErr w:type="spellStart"/>
            <w:r w:rsidRPr="00B653CA"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  <w:t>henryi</w:t>
            </w:r>
            <w:proofErr w:type="spellEnd"/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D06CC0D" w14:textId="385B73C9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等线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4255A2" w14:textId="13A74C6A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等线" w:hAnsi="Times New Roman" w:cs="Times New Roman"/>
                <w:color w:val="000000"/>
                <w:sz w:val="16"/>
                <w:szCs w:val="16"/>
              </w:rPr>
              <w:t>III</w:t>
            </w:r>
          </w:p>
        </w:tc>
        <w:tc>
          <w:tcPr>
            <w:tcW w:w="24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2D98DB80" w14:textId="06B937DA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  <w:t>Factor analysis</w:t>
            </w:r>
          </w:p>
        </w:tc>
      </w:tr>
      <w:tr w:rsidR="006E20F0" w:rsidRPr="006C19C3" w14:paraId="62DD8586" w14:textId="77777777" w:rsidTr="006E20F0">
        <w:trPr>
          <w:trHeight w:val="270"/>
          <w:jc w:val="center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83ACE5E" w14:textId="77777777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  <w:t xml:space="preserve">Toona </w:t>
            </w:r>
            <w:proofErr w:type="spellStart"/>
            <w:r w:rsidRPr="00B653CA"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  <w:t>ciliata</w:t>
            </w:r>
            <w:proofErr w:type="spellEnd"/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C31E1F5" w14:textId="6B510C76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等线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ABD641" w14:textId="142B36B5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等线" w:hAnsi="Times New Roman" w:cs="Times New Roman"/>
                <w:color w:val="000000"/>
                <w:sz w:val="16"/>
                <w:szCs w:val="16"/>
              </w:rPr>
              <w:t>III</w:t>
            </w:r>
          </w:p>
        </w:tc>
        <w:tc>
          <w:tcPr>
            <w:tcW w:w="24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ED23F90" w14:textId="638DA743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  <w:t>IndVal analysis</w:t>
            </w:r>
          </w:p>
        </w:tc>
      </w:tr>
      <w:tr w:rsidR="006E20F0" w:rsidRPr="006C19C3" w14:paraId="7F2C389F" w14:textId="77777777" w:rsidTr="006E20F0">
        <w:trPr>
          <w:trHeight w:val="270"/>
          <w:jc w:val="center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3E4F0CF" w14:textId="77777777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</w:pPr>
            <w:proofErr w:type="spellStart"/>
            <w:r w:rsidRPr="00B653CA"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  <w:t>Tapiscia</w:t>
            </w:r>
            <w:proofErr w:type="spellEnd"/>
            <w:r w:rsidRPr="00B653CA"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  <w:t xml:space="preserve"> sinensis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2CEEFDF" w14:textId="0EFE2B41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等线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5455E44" w14:textId="58DE7A12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等线" w:hAnsi="Times New Roman" w:cs="Times New Roman"/>
                <w:color w:val="000000"/>
                <w:sz w:val="16"/>
                <w:szCs w:val="16"/>
              </w:rPr>
              <w:t>III</w:t>
            </w:r>
          </w:p>
        </w:tc>
        <w:tc>
          <w:tcPr>
            <w:tcW w:w="24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6309847A" w14:textId="4CEFFB62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  <w:t>Factor analysis</w:t>
            </w:r>
          </w:p>
        </w:tc>
      </w:tr>
      <w:tr w:rsidR="006E20F0" w:rsidRPr="006C19C3" w14:paraId="2C63434F" w14:textId="77777777" w:rsidTr="006E20F0">
        <w:trPr>
          <w:trHeight w:val="270"/>
          <w:jc w:val="center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7EB7DEC" w14:textId="77777777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  <w:t xml:space="preserve">Acer </w:t>
            </w:r>
            <w:proofErr w:type="spellStart"/>
            <w:r w:rsidRPr="00B653CA"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  <w:t>amplum</w:t>
            </w:r>
            <w:proofErr w:type="spellEnd"/>
            <w:r w:rsidRPr="00B653CA"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  <w:t xml:space="preserve"> </w:t>
            </w:r>
            <w:r w:rsidRPr="00B653CA"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  <w:t>subsp.</w:t>
            </w:r>
            <w:r w:rsidRPr="00B653CA"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  <w:t xml:space="preserve"> </w:t>
            </w:r>
            <w:proofErr w:type="spellStart"/>
            <w:r w:rsidRPr="00B653CA"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  <w:t>catalpifolium</w:t>
            </w:r>
            <w:proofErr w:type="spellEnd"/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76CB6B1" w14:textId="46BF3A5D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等线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FA45383" w14:textId="69FDE6D8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等线" w:hAnsi="Times New Roman" w:cs="Times New Roman"/>
                <w:color w:val="000000"/>
                <w:sz w:val="16"/>
                <w:szCs w:val="16"/>
              </w:rPr>
              <w:t>Ⅰ</w:t>
            </w:r>
          </w:p>
        </w:tc>
        <w:tc>
          <w:tcPr>
            <w:tcW w:w="24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03CEB786" w14:textId="6474959E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  <w:t>Factor analysis</w:t>
            </w:r>
          </w:p>
        </w:tc>
      </w:tr>
      <w:tr w:rsidR="006E20F0" w:rsidRPr="006C19C3" w14:paraId="37AF9091" w14:textId="77777777" w:rsidTr="006E20F0">
        <w:trPr>
          <w:trHeight w:val="270"/>
          <w:jc w:val="center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E4C8D8B" w14:textId="06AA51EC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</w:pPr>
            <w:proofErr w:type="spellStart"/>
            <w:r w:rsidRPr="00B653CA"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  <w:t>Davidia</w:t>
            </w:r>
            <w:proofErr w:type="spellEnd"/>
            <w:r w:rsidRPr="00B653CA"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  <w:t xml:space="preserve"> </w:t>
            </w:r>
            <w:proofErr w:type="spellStart"/>
            <w:r w:rsidRPr="00B653CA"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  <w:t>involucrata</w:t>
            </w:r>
            <w:proofErr w:type="spellEnd"/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1110877" w14:textId="6F1F2A1C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等线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CF9E44D" w14:textId="4C8DD24C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等线" w:hAnsi="Times New Roman" w:cs="Times New Roman"/>
                <w:color w:val="000000"/>
                <w:sz w:val="16"/>
                <w:szCs w:val="16"/>
              </w:rPr>
              <w:t>Ⅰ</w:t>
            </w:r>
          </w:p>
        </w:tc>
        <w:tc>
          <w:tcPr>
            <w:tcW w:w="24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3E896334" w14:textId="024AA2AD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  <w:t>Factor analysis</w:t>
            </w:r>
          </w:p>
        </w:tc>
      </w:tr>
      <w:tr w:rsidR="006E20F0" w:rsidRPr="006C19C3" w14:paraId="64AF6425" w14:textId="77777777" w:rsidTr="006E20F0">
        <w:trPr>
          <w:trHeight w:val="270"/>
          <w:jc w:val="center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D383FFD" w14:textId="373DDB12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</w:pPr>
            <w:proofErr w:type="spellStart"/>
            <w:r w:rsidRPr="00B653CA"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  <w:t>Anisodus</w:t>
            </w:r>
            <w:proofErr w:type="spellEnd"/>
            <w:r w:rsidRPr="00B653CA"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  <w:t xml:space="preserve"> </w:t>
            </w:r>
            <w:proofErr w:type="spellStart"/>
            <w:r w:rsidRPr="00B653CA"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  <w:t>tanguticus</w:t>
            </w:r>
            <w:proofErr w:type="spellEnd"/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F9D5563" w14:textId="1600F009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等线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5E9B5CB" w14:textId="77C981AD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等线" w:hAnsi="Times New Roman" w:cs="Times New Roman"/>
                <w:color w:val="000000"/>
                <w:sz w:val="16"/>
                <w:szCs w:val="16"/>
              </w:rPr>
              <w:t>III</w:t>
            </w:r>
          </w:p>
        </w:tc>
        <w:tc>
          <w:tcPr>
            <w:tcW w:w="24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9D2BD27" w14:textId="2F26C3BC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  <w:t>IndVal and Factor analysis</w:t>
            </w:r>
          </w:p>
        </w:tc>
      </w:tr>
      <w:tr w:rsidR="006E20F0" w:rsidRPr="006C19C3" w14:paraId="31D19B4F" w14:textId="77777777" w:rsidTr="006E20F0">
        <w:trPr>
          <w:trHeight w:val="270"/>
          <w:jc w:val="center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123E5DB" w14:textId="4A3EA70C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</w:pPr>
            <w:proofErr w:type="spellStart"/>
            <w:r w:rsidRPr="00B653CA"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  <w:t>Emmenopterys</w:t>
            </w:r>
            <w:proofErr w:type="spellEnd"/>
            <w:r w:rsidRPr="00B653CA"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  <w:t xml:space="preserve"> </w:t>
            </w:r>
            <w:proofErr w:type="spellStart"/>
            <w:r w:rsidRPr="00B653CA"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  <w:t>henryi</w:t>
            </w:r>
            <w:proofErr w:type="spellEnd"/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59C60F6" w14:textId="0DDB52D8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等线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EBB225" w14:textId="0880C269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等线" w:hAnsi="Times New Roman" w:cs="Times New Roman"/>
                <w:color w:val="000000"/>
                <w:sz w:val="16"/>
                <w:szCs w:val="16"/>
              </w:rPr>
              <w:t>III</w:t>
            </w:r>
          </w:p>
        </w:tc>
        <w:tc>
          <w:tcPr>
            <w:tcW w:w="24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2A0C381E" w14:textId="1BE7E154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  <w:t>IndVal analysis</w:t>
            </w:r>
          </w:p>
        </w:tc>
      </w:tr>
      <w:tr w:rsidR="006E20F0" w:rsidRPr="006C19C3" w14:paraId="3808E355" w14:textId="77777777" w:rsidTr="006E20F0">
        <w:trPr>
          <w:trHeight w:val="270"/>
          <w:jc w:val="center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10C290C" w14:textId="36C9F398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</w:pPr>
            <w:proofErr w:type="spellStart"/>
            <w:r w:rsidRPr="00B653CA"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  <w:t>Nouelia</w:t>
            </w:r>
            <w:proofErr w:type="spellEnd"/>
            <w:r w:rsidRPr="00B653CA"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  <w:t xml:space="preserve"> insignis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C9D3A94" w14:textId="28B6635A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等线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720101B" w14:textId="4EAEF3A9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等线" w:hAnsi="Times New Roman" w:cs="Times New Roman"/>
                <w:color w:val="000000"/>
                <w:sz w:val="16"/>
                <w:szCs w:val="16"/>
              </w:rPr>
              <w:t>III</w:t>
            </w:r>
          </w:p>
        </w:tc>
        <w:tc>
          <w:tcPr>
            <w:tcW w:w="24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42B1BF68" w14:textId="2FAF7590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  <w:t>IndVal analysis</w:t>
            </w:r>
          </w:p>
        </w:tc>
      </w:tr>
      <w:tr w:rsidR="006E20F0" w:rsidRPr="006C19C3" w14:paraId="6F07B254" w14:textId="77777777" w:rsidTr="006E20F0">
        <w:trPr>
          <w:trHeight w:val="270"/>
          <w:jc w:val="center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7388C55" w14:textId="37C81402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  <w:t xml:space="preserve">Elymus </w:t>
            </w:r>
            <w:proofErr w:type="spellStart"/>
            <w:r w:rsidRPr="00B653CA"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  <w:t>sinosubmuticus</w:t>
            </w:r>
            <w:proofErr w:type="spellEnd"/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DC1D6CB" w14:textId="54321B70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等线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916681" w14:textId="28C6791B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等线" w:hAnsi="Times New Roman" w:cs="Times New Roman"/>
                <w:color w:val="000000"/>
                <w:sz w:val="16"/>
                <w:szCs w:val="16"/>
              </w:rPr>
              <w:t>III</w:t>
            </w:r>
          </w:p>
        </w:tc>
        <w:tc>
          <w:tcPr>
            <w:tcW w:w="24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0808F56" w14:textId="7A8CF75F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  <w:t>Factor analysis</w:t>
            </w:r>
          </w:p>
        </w:tc>
      </w:tr>
      <w:tr w:rsidR="006E20F0" w:rsidRPr="006C19C3" w14:paraId="7A7363F8" w14:textId="77777777" w:rsidTr="006E20F0">
        <w:trPr>
          <w:trHeight w:val="270"/>
          <w:jc w:val="center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D73AA9D" w14:textId="7C1FAA5F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  <w:t xml:space="preserve">Trillium </w:t>
            </w:r>
            <w:proofErr w:type="spellStart"/>
            <w:r w:rsidRPr="00B653CA"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  <w:t>tschonoskii</w:t>
            </w:r>
            <w:proofErr w:type="spellEnd"/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26E9CCE" w14:textId="197656DF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等线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657293A" w14:textId="6120CB10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等线" w:hAnsi="Times New Roman" w:cs="Times New Roman"/>
                <w:color w:val="000000"/>
                <w:sz w:val="16"/>
                <w:szCs w:val="16"/>
              </w:rPr>
              <w:t>Ⅱ</w:t>
            </w:r>
          </w:p>
        </w:tc>
        <w:tc>
          <w:tcPr>
            <w:tcW w:w="24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1CEAE582" w14:textId="7F482D30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  <w:t>IndVal analysis</w:t>
            </w:r>
          </w:p>
        </w:tc>
      </w:tr>
      <w:tr w:rsidR="006E20F0" w:rsidRPr="006C19C3" w14:paraId="77750882" w14:textId="77777777" w:rsidTr="006E20F0">
        <w:trPr>
          <w:trHeight w:val="270"/>
          <w:jc w:val="center"/>
        </w:trPr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089FE738" w14:textId="60096971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</w:pPr>
            <w:proofErr w:type="spellStart"/>
            <w:r w:rsidRPr="00B653CA"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  <w:t>Gastrodia</w:t>
            </w:r>
            <w:proofErr w:type="spellEnd"/>
            <w:r w:rsidRPr="00B653CA"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  <w:t xml:space="preserve"> </w:t>
            </w:r>
            <w:proofErr w:type="spellStart"/>
            <w:r w:rsidRPr="00B653CA">
              <w:rPr>
                <w:rFonts w:ascii="Times New Roman" w:eastAsia="宋体" w:hAnsi="Times New Roman" w:cs="Times New Roman"/>
                <w:i/>
                <w:iCs/>
                <w:kern w:val="0"/>
                <w:sz w:val="16"/>
                <w:szCs w:val="16"/>
              </w:rPr>
              <w:t>elata</w:t>
            </w:r>
            <w:proofErr w:type="spellEnd"/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1D8071F" w14:textId="5C53CFB2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等线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C4A90D1" w14:textId="421AFEE0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等线" w:hAnsi="Times New Roman" w:cs="Times New Roman"/>
                <w:color w:val="000000"/>
                <w:sz w:val="16"/>
                <w:szCs w:val="16"/>
              </w:rPr>
              <w:t>III</w:t>
            </w:r>
          </w:p>
        </w:tc>
        <w:tc>
          <w:tcPr>
            <w:tcW w:w="248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4ACB61D5" w14:textId="3EC1EF03" w:rsidR="006E20F0" w:rsidRPr="00B653CA" w:rsidRDefault="006E20F0" w:rsidP="006E20F0">
            <w:pPr>
              <w:jc w:val="left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 w:rsidRPr="00B653CA"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  <w:t>IndVal analysis</w:t>
            </w:r>
          </w:p>
        </w:tc>
      </w:tr>
    </w:tbl>
    <w:p w14:paraId="7B74DD8B" w14:textId="77777777" w:rsidR="003B66F1" w:rsidRPr="000F4FF1" w:rsidRDefault="003B66F1" w:rsidP="000F4FF1">
      <w:pPr>
        <w:pStyle w:val="Default"/>
        <w:rPr>
          <w:rFonts w:eastAsia="微软雅黑"/>
          <w:sz w:val="20"/>
          <w:szCs w:val="20"/>
        </w:rPr>
      </w:pPr>
    </w:p>
    <w:sectPr w:rsidR="003B66F1" w:rsidRPr="000F4FF1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9A70A7" w14:textId="77777777" w:rsidR="00E81BA2" w:rsidRDefault="00E81BA2" w:rsidP="00AC555D">
      <w:r>
        <w:separator/>
      </w:r>
    </w:p>
  </w:endnote>
  <w:endnote w:type="continuationSeparator" w:id="0">
    <w:p w14:paraId="0A02AFA3" w14:textId="77777777" w:rsidR="00E81BA2" w:rsidRDefault="00E81BA2" w:rsidP="00AC55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152962" w14:textId="77777777" w:rsidR="00E81BA2" w:rsidRDefault="00E81BA2" w:rsidP="00AC555D">
      <w:r>
        <w:separator/>
      </w:r>
    </w:p>
  </w:footnote>
  <w:footnote w:type="continuationSeparator" w:id="0">
    <w:p w14:paraId="0DB89DD7" w14:textId="77777777" w:rsidR="00E81BA2" w:rsidRDefault="00E81BA2" w:rsidP="00AC55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000AD5"/>
    <w:multiLevelType w:val="hybridMultilevel"/>
    <w:tmpl w:val="60A04ADE"/>
    <w:lvl w:ilvl="0" w:tplc="90D4823A">
      <w:start w:val="1"/>
      <w:numFmt w:val="decimal"/>
      <w:suff w:val="nothing"/>
      <w:lvlText w:val="Table 4-%1"/>
      <w:lvlJc w:val="left"/>
      <w:pPr>
        <w:ind w:left="0" w:firstLine="0"/>
      </w:pPr>
      <w:rPr>
        <w:rFonts w:ascii="Times New Roman" w:hAnsi="Times New Roman" w:cs="Times New Roman" w:hint="default"/>
        <w:b/>
        <w:bCs w:val="0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C9F2D18"/>
    <w:multiLevelType w:val="hybridMultilevel"/>
    <w:tmpl w:val="17AEF520"/>
    <w:lvl w:ilvl="0" w:tplc="12A484EE">
      <w:start w:val="1"/>
      <w:numFmt w:val="decimal"/>
      <w:suff w:val="nothing"/>
      <w:lvlText w:val="表4-%1"/>
      <w:lvlJc w:val="left"/>
      <w:pPr>
        <w:ind w:left="0" w:firstLine="0"/>
      </w:pPr>
      <w:rPr>
        <w:rFonts w:ascii="Times New Roman" w:hAnsi="Times New Roman" w:cs="Times New Roman" w:hint="default"/>
        <w:b/>
        <w:bCs w:val="0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451941163">
    <w:abstractNumId w:val="1"/>
  </w:num>
  <w:num w:numId="2" w16cid:durableId="3398950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704B"/>
    <w:rsid w:val="00004D08"/>
    <w:rsid w:val="000628AD"/>
    <w:rsid w:val="000C47A5"/>
    <w:rsid w:val="000E0A53"/>
    <w:rsid w:val="000F4FF1"/>
    <w:rsid w:val="001015C1"/>
    <w:rsid w:val="0015189C"/>
    <w:rsid w:val="0029658A"/>
    <w:rsid w:val="002F4600"/>
    <w:rsid w:val="002F5FC4"/>
    <w:rsid w:val="00346304"/>
    <w:rsid w:val="003B66F1"/>
    <w:rsid w:val="00444036"/>
    <w:rsid w:val="004579B1"/>
    <w:rsid w:val="00494BFD"/>
    <w:rsid w:val="00552957"/>
    <w:rsid w:val="005F4953"/>
    <w:rsid w:val="00631680"/>
    <w:rsid w:val="00647FC8"/>
    <w:rsid w:val="006764C3"/>
    <w:rsid w:val="006E20F0"/>
    <w:rsid w:val="006F5ACF"/>
    <w:rsid w:val="007315CC"/>
    <w:rsid w:val="00862D9B"/>
    <w:rsid w:val="00862FC1"/>
    <w:rsid w:val="008C4DAD"/>
    <w:rsid w:val="00954CCA"/>
    <w:rsid w:val="00993CC5"/>
    <w:rsid w:val="009A274C"/>
    <w:rsid w:val="00A2075C"/>
    <w:rsid w:val="00A62198"/>
    <w:rsid w:val="00AA30FF"/>
    <w:rsid w:val="00AC4246"/>
    <w:rsid w:val="00AC555D"/>
    <w:rsid w:val="00B653CA"/>
    <w:rsid w:val="00B94506"/>
    <w:rsid w:val="00B977B0"/>
    <w:rsid w:val="00BE1A84"/>
    <w:rsid w:val="00C131BF"/>
    <w:rsid w:val="00C22409"/>
    <w:rsid w:val="00C73214"/>
    <w:rsid w:val="00CE674D"/>
    <w:rsid w:val="00D7098B"/>
    <w:rsid w:val="00DA5AC1"/>
    <w:rsid w:val="00DA6052"/>
    <w:rsid w:val="00DB1623"/>
    <w:rsid w:val="00DE4746"/>
    <w:rsid w:val="00E47BA1"/>
    <w:rsid w:val="00E81BA2"/>
    <w:rsid w:val="00E82C2A"/>
    <w:rsid w:val="00EC704B"/>
    <w:rsid w:val="00F5371B"/>
    <w:rsid w:val="00F6522B"/>
    <w:rsid w:val="00F70323"/>
    <w:rsid w:val="00F8107B"/>
    <w:rsid w:val="00FD6005"/>
    <w:rsid w:val="00FE0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D605E3A"/>
  <w15:chartTrackingRefBased/>
  <w15:docId w15:val="{0E1D0776-2823-4EFA-9AFE-1219EC1EBF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EC704B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C704B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Strong"/>
    <w:basedOn w:val="a0"/>
    <w:uiPriority w:val="22"/>
    <w:qFormat/>
    <w:rsid w:val="00C73214"/>
    <w:rPr>
      <w:b/>
      <w:bCs/>
    </w:rPr>
  </w:style>
  <w:style w:type="table" w:styleId="a4">
    <w:name w:val="Table Grid"/>
    <w:basedOn w:val="a1"/>
    <w:uiPriority w:val="39"/>
    <w:rsid w:val="00C732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DE4746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 w:val="24"/>
      <w:szCs w:val="24"/>
    </w:rPr>
  </w:style>
  <w:style w:type="paragraph" w:styleId="a5">
    <w:name w:val="List Paragraph"/>
    <w:basedOn w:val="a"/>
    <w:link w:val="a6"/>
    <w:uiPriority w:val="34"/>
    <w:qFormat/>
    <w:rsid w:val="000E0A53"/>
    <w:pPr>
      <w:ind w:firstLineChars="200" w:firstLine="420"/>
    </w:pPr>
  </w:style>
  <w:style w:type="character" w:customStyle="1" w:styleId="a6">
    <w:name w:val="列表段落 字符"/>
    <w:basedOn w:val="a0"/>
    <w:link w:val="a5"/>
    <w:uiPriority w:val="34"/>
    <w:rsid w:val="000E0A53"/>
  </w:style>
  <w:style w:type="paragraph" w:styleId="a7">
    <w:name w:val="header"/>
    <w:basedOn w:val="a"/>
    <w:link w:val="a8"/>
    <w:uiPriority w:val="99"/>
    <w:unhideWhenUsed/>
    <w:rsid w:val="00AC555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AC555D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AC555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AC555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890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7E25EC-DD8B-49B2-9FEF-B425DE6481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12</Pages>
  <Words>598</Words>
  <Characters>3292</Characters>
  <Application>Microsoft Office Word</Application>
  <DocSecurity>0</DocSecurity>
  <Lines>329</Lines>
  <Paragraphs>194</Paragraphs>
  <ScaleCrop>false</ScaleCrop>
  <Company/>
  <LinksUpToDate>false</LinksUpToDate>
  <CharactersWithSpaces>3696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Yuchen Liao</dc:creator>
  <cp:keywords/>
  <dc:description/>
  <cp:lastModifiedBy>Yuchen Liao</cp:lastModifiedBy>
  <cp:revision>43</cp:revision>
  <dcterms:created xsi:type="dcterms:W3CDTF">2024-11-28T19:49:00Z</dcterms:created>
  <dcterms:modified xsi:type="dcterms:W3CDTF">2024-12-16T12:28:00Z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04063f06-f081-4dd6-9cb3-701a6c4aa8e3</vt:lpwstr>
  </property>
</Properties>
</file>