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Oswald" w:cs="Oswald" w:eastAsia="Oswald" w:hAnsi="Oswald"/>
          <w:b w:val="1"/>
          <w:bCs w:val="1"/>
          <w:color w:val="0000ff"/>
          <w:sz w:val="66"/>
          <w:szCs w:val="66"/>
        </w:rPr>
      </w:pPr>
      <w:bookmarkStart w:colFirst="0" w:colLast="0" w:name="_x3w6cbs902zt" w:id="0"/>
      <w:bookmarkEnd w:id="0"/>
      <w:r w:rsidDel="00000000" w:rsidR="00000000" w:rsidRPr="00000000">
        <w:rPr>
          <w:rFonts w:ascii="Oswald" w:cs="Oswald" w:eastAsia="Oswald" w:hAnsi="Oswald"/>
          <w:b w:val="1"/>
          <w:bCs w:val="1"/>
          <w:color w:val="0000ff"/>
          <w:sz w:val="66"/>
          <w:szCs w:val="66"/>
          <w:rtl w:val="0"/>
        </w:rPr>
        <w:t xml:space="preserve">Metadata Application Profile Guidelines for DSCI/LIB350m Fall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tbl>
      <w:tblPr>
        <w:tblStyle w:val="Table1"/>
        <w:tblW w:w="18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285"/>
        <w:gridCol w:w="1590"/>
        <w:gridCol w:w="2775"/>
        <w:gridCol w:w="1575"/>
        <w:gridCol w:w="4890"/>
        <w:gridCol w:w="2955"/>
        <w:tblGridChange w:id="0">
          <w:tblGrid>
            <w:gridCol w:w="1530"/>
            <w:gridCol w:w="3285"/>
            <w:gridCol w:w="1590"/>
            <w:gridCol w:w="2775"/>
            <w:gridCol w:w="1575"/>
            <w:gridCol w:w="4890"/>
            <w:gridCol w:w="2955"/>
          </w:tblGrid>
        </w:tblGridChange>
      </w:tblGrid>
      <w:tr>
        <w:trPr>
          <w:cantSplit w:val="0"/>
          <w:trHeight w:val="2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Is the field required by my instructor?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Does the field align with a DublinCore Standard element?</w:t>
              <w:br w:type="textWrapping"/>
              <w:br w:type="textWrapping"/>
              <w:t xml:space="preserve">Is the field required by Collection Managers?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Is it a CollectionBuilder required or optional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Obligation: Required or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Is a Controlled Vocabulary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Data Entry How-to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Alternative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DublinCore Alignment: No</w:t>
            </w:r>
          </w:p>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CollectionBuilder Requirement: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descriptive text that conveys the meaning of an image or graphic for people who cannot see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sz w:val="24"/>
                <w:szCs w:val="24"/>
              </w:rPr>
            </w:pPr>
            <w:r w:rsidDel="00000000" w:rsidR="00000000" w:rsidRPr="00000000">
              <w:rPr>
                <w:sz w:val="24"/>
                <w:szCs w:val="24"/>
                <w:rtl w:val="0"/>
              </w:rPr>
              <w:t xml:space="preserve">Write 1–2 clear sentences describing what is visually happening. Keep it objective and non-interpretive unless context requires meaning. Use plain language and past/present tense naturally.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Two women riding a bike down </w:t>
            </w:r>
            <w:r w:rsidDel="00000000" w:rsidR="00000000" w:rsidRPr="00000000">
              <w:rPr>
                <w:sz w:val="24"/>
                <w:szCs w:val="24"/>
                <w:rtl w:val="0"/>
              </w:rPr>
              <w:t xml:space="preserve">a </w:t>
            </w:r>
            <w:r w:rsidDel="00000000" w:rsidR="00000000" w:rsidRPr="00000000">
              <w:rPr>
                <w:sz w:val="24"/>
                <w:szCs w:val="24"/>
                <w:rtl w:val="0"/>
              </w:rPr>
              <w:t xml:space="preserve">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DublinCore Alignment: </w:t>
            </w:r>
          </w:p>
          <w:p w:rsidR="00000000" w:rsidDel="00000000" w:rsidP="00000000" w:rsidRDefault="00000000" w:rsidRPr="00000000" w14:paraId="000000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Instructor Requirement: No</w:t>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CollectionBuilder Requirement: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citation or reference for each object/source where it can be found digitally.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Using MLA format: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Author, “Title of Web Page”, Title of Site, Publisher, Date, DOI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“Oregon Historical Society. "Group of Riders at Cycle Trades Field Day in Portland, Oregon." OHS Digital Collections, 1926, digitalcollections.ohs.org/orglot1003-f11-001.”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Ceilidh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DublinCore Alignment: Yes, “Creator”</w:t>
            </w:r>
          </w:p>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Collection Managers Requirement: Creator</w:t>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CollectionBuilder Requirement: Optional,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name of the photographer or creator of the object.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Also includes additional Creators such as composers, illustrators, and/or lyricists.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Write the creator’s name as “last name, first name” to be formatted for DublinCore.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name must also be written completely in lowercase to be formatted for CollectionBuilder.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Objects with multiple creators can be separated by using a “;” [semicolon]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an object has a blank creator field, or no known creator; use “Unknown” in place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“Doe, John”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“Doe</w:t>
            </w:r>
            <w:r w:rsidDel="00000000" w:rsidR="00000000" w:rsidRPr="00000000">
              <w:rPr>
                <w:sz w:val="24"/>
                <w:szCs w:val="24"/>
                <w:rtl w:val="0"/>
              </w:rPr>
              <w:t xml:space="preserve">,</w:t>
            </w:r>
            <w:r w:rsidDel="00000000" w:rsidR="00000000" w:rsidRPr="00000000">
              <w:rPr>
                <w:sz w:val="24"/>
                <w:szCs w:val="24"/>
                <w:rtl w:val="0"/>
              </w:rPr>
              <w:t xml:space="preserve"> John; Doe, Jane”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Ceilidh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DublinCore Alignment: Yes, Date</w:t>
            </w:r>
          </w:p>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Collection Managers Requirement: Date</w:t>
            </w:r>
          </w:p>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CollectionBuilder Requirement: Yes,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Calendar date of creation of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resource may have several dates associated with it. The date covered by this table refers to the creation of the original resource, that is, when the resource was first created, before undergoing any conversion.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24"/>
                <w:szCs w:val="24"/>
                <w:rtl w:val="0"/>
              </w:rPr>
              <w:t xml:space="preserve">If the date is unknown, specify an estimated date or date range." </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CollectionBuilder dictionary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"Year: YYYY (1997)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Year and month: YYYY-MM (1997-07)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Complete date: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YYYY-MM-DD (1997-07-16)"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CollectioBuilder Data Dictionary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DublinCore Alignment: Yes, Description</w:t>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CollectionBuilder Requirement: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Brief written representation based on the image’s 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Write a comprehensive, objective summary. Using complete sentences to focus on content, scope, key features, and primary subjects. While avoiding repeating the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1965 B&amp;W photo of the city hall’s new entrance. Shows two figures standing next to the door, including one of the figures holding a plaque.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Display Template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Britta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DublinCore Alignment:No</w:t>
            </w:r>
          </w:p>
          <w:p w:rsidR="00000000" w:rsidDel="00000000" w:rsidP="00000000" w:rsidRDefault="00000000" w:rsidRPr="00000000" w14:paraId="000000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Collection Managers Requirement: No</w:t>
            </w:r>
          </w:p>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Reusable format used to format how the data is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a CSV file for metadata to ensure all field names are lowercase without spaces or special characters. Plus specific naming conventions like object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Format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[Extension]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Britta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DublinCore Alignment: Yes, Format</w:t>
            </w:r>
          </w:p>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Collection Managers Requirement: No</w:t>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the data and objects are stored and saved in the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Defines how data and content are presented to the user, and action as a blueprint for its appearance and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image/jpeg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DublinCore Alignment: Not req</w:t>
            </w:r>
          </w:p>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Instructor Requirement: Optional</w:t>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Collection Managers Requirement: </w:t>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CollectionBuilder Requirement: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unique accession number for individual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Use a consistent format across all items.</w:t>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Enter either a full handle path for each object; the identifier should reliably point to the digital object based on the individual who logged it.</w:t>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Should not change once published.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DublinCore Alignment: Yes</w:t>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CollectionBuilder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unique identifier used to ID each object, cataloger initials, repository acronym, date, format type, and object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Use a short, consistent ID with no spaces.</w:t>
            </w:r>
          </w:p>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Follow the project’s naming convention (for example: all lowercase, use underscores if needed).</w:t>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IDs should be stable; once assigned, they never change.</w:t>
            </w:r>
          </w:p>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Each ID must be unique across the entire collection.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ba_laplpc_1886_photo_bikingacrosstown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Language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Britta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DublinCore Alignment: Yes, Language</w:t>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Instructor Requirement: Optional</w:t>
            </w:r>
          </w:p>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Collection Managers Requirement: No</w:t>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CollectionBuilder Requirement: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language of the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Typically in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Location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[Geography/Coverage]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DublinCore Alignment: Yes, Coverage (Spatial)</w:t>
            </w:r>
          </w:p>
          <w:p w:rsidR="00000000" w:rsidDel="00000000" w:rsidP="00000000" w:rsidRDefault="00000000" w:rsidRPr="00000000" w14:paraId="000000B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B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Geographical location of the 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before="240" w:line="240" w:lineRule="auto"/>
              <w:rPr>
                <w:sz w:val="24"/>
                <w:szCs w:val="24"/>
              </w:rPr>
            </w:pPr>
            <w:r w:rsidDel="00000000" w:rsidR="00000000" w:rsidRPr="00000000">
              <w:rPr>
                <w:sz w:val="24"/>
                <w:szCs w:val="24"/>
                <w:rtl w:val="0"/>
              </w:rPr>
              <w:t xml:space="preserve">Use a clear place name, written as City, State/Region, Country when applicable. Use consistent formatting across all items. If the exact location is unknown, provide the most specific, reliable level (e.g., “Oregon,” “United States,” or “Pacific Northwest”).   Do not include full street addresses.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New York, New York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Rights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DublinCore Alignment: Yes, Rights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CollectionBuilder Requirement: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field is a standardized rights statement, designated in the form of a 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a rights statement that matches the copyright status for an item.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to use the </w:t>
            </w:r>
            <w:hyperlink r:id="rId8">
              <w:r w:rsidDel="00000000" w:rsidR="00000000" w:rsidRPr="00000000">
                <w:rPr>
                  <w:color w:val="1155cc"/>
                  <w:sz w:val="24"/>
                  <w:szCs w:val="24"/>
                  <w:u w:val="single"/>
                  <w:rtl w:val="0"/>
                </w:rPr>
                <w:t xml:space="preserve">RightsStatements.org</w:t>
              </w:r>
            </w:hyperlink>
            <w:r w:rsidDel="00000000" w:rsidR="00000000" w:rsidRPr="00000000">
              <w:rPr>
                <w:sz w:val="24"/>
                <w:szCs w:val="24"/>
                <w:rtl w:val="0"/>
              </w:rPr>
              <w:t xml:space="preserve"> URI addressed as the authority control.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 not hyperlink. CollectionBuilder will automatically transform the URI into hyperlinked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http://rightsstatements.org/vocab/InC/1.0/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Rights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Hailey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DublinCore Alignment: Yes, Rights</w:t>
            </w:r>
          </w:p>
          <w:p w:rsidR="00000000" w:rsidDel="00000000" w:rsidP="00000000" w:rsidRDefault="00000000" w:rsidRPr="00000000" w14:paraId="000000D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D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D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Legal or moral permissions for tertiary use of the image or item. Human-readable copyright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rPr>
                <w:sz w:val="24"/>
                <w:szCs w:val="24"/>
              </w:rPr>
            </w:pPr>
            <w:r w:rsidDel="00000000" w:rsidR="00000000" w:rsidRPr="00000000">
              <w:rPr>
                <w:sz w:val="24"/>
                <w:szCs w:val="24"/>
                <w:rtl w:val="0"/>
              </w:rPr>
              <w:t xml:space="preserve">Write a short sentence describing the copyright of the item. Be sure to include who holds the rights, whether the item is copyrighted, public domain, or permission-based, and any requirements for reuse, such as attribution or permission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University of Minnesota believes that this item is in the Public Domain under the laws of the United States, but did not make a determination as to its copyright status under the copyright laws of other countries. The item may not be in the Public Domain under the laws of other countries.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Source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[Repository]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DublinCore Alignment: Yes, Source</w:t>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Place of origin of creation or publishing for the image/object.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official name of the repository. Include sub-collection or location code if needed for unique identification within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National Archives”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Subject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Ceilidh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DublinCore Alignment: Yes, subject</w:t>
            </w:r>
          </w:p>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CollectionBuilder Requirement: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set of keywords or topical terms that describe what the item is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topic of the resource.  Typically, the subject will be expressed as keywords or phrases that describe the subject or content of the resource.  The use of controlled vocabularies and formal classification schemes is encouraged.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 multiple subjects, separate values with a semicolon.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 Portrait; Penny-farthing”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[Object Title]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Hailey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DublinCore Alignment: Yes, Title</w:t>
            </w:r>
          </w:p>
          <w:p w:rsidR="00000000" w:rsidDel="00000000" w:rsidP="00000000" w:rsidRDefault="00000000" w:rsidRPr="00000000" w14:paraId="000001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name of the item as it should appear in the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Write a clear, concise title that summarizes the item.</w:t>
            </w:r>
          </w:p>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Capitalize major words and avoid overly long captions or descriptions. The title should be short.</w:t>
            </w:r>
          </w:p>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Do not include dates, locations, or rights information in the title field because those belong in their own metadata elements.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untitled, give a brief descriptive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Bicycle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DublinCore Alignment: Yes, Type</w:t>
            </w:r>
          </w:p>
          <w:p w:rsidR="00000000" w:rsidDel="00000000" w:rsidP="00000000" w:rsidRDefault="00000000" w:rsidRPr="00000000" w14:paraId="000001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1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category describing The nature or format of the item. This usually follows Dublin Core or CollectionBuilder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Specific terms available from the controlled Vocabulary that describe the form of the resource. Avoid broad terms if a more specific one is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Genre: Text or collection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Oil paint on canvas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digital: video/mp4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File Name</w:t>
            </w:r>
          </w:p>
          <w:p w:rsidR="00000000" w:rsidDel="00000000" w:rsidP="00000000" w:rsidRDefault="00000000" w:rsidRPr="00000000" w14:paraId="0000012A">
            <w:pPr>
              <w:widowControl w:val="0"/>
              <w:spacing w:line="240" w:lineRule="auto"/>
              <w:rPr>
                <w:color w:val="ff0000"/>
                <w:sz w:val="24"/>
                <w:szCs w:val="24"/>
              </w:rPr>
            </w:pPr>
            <w:r w:rsidDel="00000000" w:rsidR="00000000" w:rsidRPr="00000000">
              <w:rPr>
                <w:b w:val="1"/>
                <w:bCs w:val="1"/>
                <w:color w:val="ff0000"/>
                <w:sz w:val="24"/>
                <w:szCs w:val="24"/>
                <w:rtl w:val="0"/>
              </w:rPr>
              <w:t xml:space="preserve">Andre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DublinCore Alignment: No</w:t>
            </w:r>
          </w:p>
          <w:p w:rsidR="00000000" w:rsidDel="00000000" w:rsidP="00000000" w:rsidRDefault="00000000" w:rsidRPr="00000000" w14:paraId="000001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Instructor Requirement: Yes</w:t>
            </w:r>
          </w:p>
          <w:p w:rsidR="00000000" w:rsidDel="00000000" w:rsidP="00000000" w:rsidRDefault="00000000" w:rsidRPr="00000000" w14:paraId="000001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Collection Managers Requirement: Yes</w:t>
            </w:r>
          </w:p>
          <w:p w:rsidR="00000000" w:rsidDel="00000000" w:rsidP="00000000" w:rsidRDefault="00000000" w:rsidRPr="00000000" w14:paraId="000001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CollectionBuilder Requirement: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name of the digital file uploaded to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Use the exact file name, including the extension (.jpg, .tif, .png, .mp4).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spaces are allowed. Use underscores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ac_nypldc_1935-1945_photo_sportsbicycling-manonbicycle.jpg</w:t>
            </w:r>
          </w:p>
        </w:tc>
      </w:tr>
    </w:tbl>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pStyle w:val="Heading1"/>
        <w:rPr>
          <w:b w:val="1"/>
          <w:bCs w:val="1"/>
        </w:rPr>
      </w:pPr>
      <w:bookmarkStart w:colFirst="0" w:colLast="0" w:name="_qtjl3la1de5e" w:id="1"/>
      <w:bookmarkEnd w:id="1"/>
      <w:r w:rsidDel="00000000" w:rsidR="00000000" w:rsidRPr="00000000">
        <w:rPr>
          <w:rtl w:val="0"/>
        </w:rPr>
      </w:r>
    </w:p>
    <w:p w:rsidR="00000000" w:rsidDel="00000000" w:rsidP="00000000" w:rsidRDefault="00000000" w:rsidRPr="00000000" w14:paraId="0000013B">
      <w:pPr>
        <w:pStyle w:val="Heading1"/>
        <w:rPr>
          <w:b w:val="1"/>
          <w:bCs w:val="1"/>
        </w:rPr>
      </w:pPr>
      <w:bookmarkStart w:colFirst="0" w:colLast="0" w:name="_owjflpa62uaa" w:id="2"/>
      <w:bookmarkEnd w:id="2"/>
      <w:r w:rsidDel="00000000" w:rsidR="00000000" w:rsidRPr="00000000">
        <w:rPr>
          <w:rtl w:val="0"/>
        </w:rPr>
      </w:r>
    </w:p>
    <w:p w:rsidR="00000000" w:rsidDel="00000000" w:rsidP="00000000" w:rsidRDefault="00000000" w:rsidRPr="00000000" w14:paraId="0000013C">
      <w:pPr>
        <w:pStyle w:val="Heading1"/>
        <w:rPr>
          <w:b w:val="1"/>
          <w:bCs w:val="1"/>
        </w:rPr>
      </w:pPr>
      <w:bookmarkStart w:colFirst="0" w:colLast="0" w:name="_adp1snxe1zbr" w:id="3"/>
      <w:bookmarkEnd w:id="3"/>
      <w:r w:rsidDel="00000000" w:rsidR="00000000" w:rsidRPr="00000000">
        <w:rPr>
          <w:b w:val="1"/>
          <w:bCs w:val="1"/>
          <w:rtl w:val="0"/>
        </w:rPr>
        <w:t xml:space="preserve">Controlled Vocabulary Lists</w:t>
      </w:r>
    </w:p>
    <w:p w:rsidR="00000000" w:rsidDel="00000000" w:rsidP="00000000" w:rsidRDefault="00000000" w:rsidRPr="00000000" w14:paraId="0000013D">
      <w:pPr>
        <w:rPr>
          <w:sz w:val="24"/>
          <w:szCs w:val="24"/>
        </w:rPr>
      </w:pPr>
      <w:r w:rsidDel="00000000" w:rsidR="00000000" w:rsidRPr="00000000">
        <w:rPr>
          <w:rtl w:val="0"/>
        </w:rPr>
      </w:r>
    </w:p>
    <w:tbl>
      <w:tblPr>
        <w:tblStyle w:val="Table2"/>
        <w:tblW w:w="1871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1515.000000000002"/>
        <w:tblGridChange w:id="0">
          <w:tblGrid>
            <w:gridCol w:w="7200"/>
            <w:gridCol w:w="115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sz w:val="24"/>
                <w:szCs w:val="24"/>
              </w:rPr>
            </w:pPr>
            <w:r w:rsidDel="00000000" w:rsidR="00000000" w:rsidRPr="00000000">
              <w:rPr>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sz w:val="24"/>
                <w:szCs w:val="24"/>
              </w:rPr>
            </w:pPr>
            <w:r w:rsidDel="00000000" w:rsidR="00000000" w:rsidRPr="00000000">
              <w:rPr>
                <w:b w:val="1"/>
                <w:bCs w:val="1"/>
                <w:sz w:val="24"/>
                <w:szCs w:val="24"/>
                <w:rtl w:val="0"/>
              </w:rPr>
              <w:t xml:space="preserve">Controlled Vocabulary</w:t>
            </w:r>
          </w:p>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Use these controlled vocabularies for each designated field. Identify if it is a pick list or an authority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Rights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Authority Control</w:t>
            </w:r>
          </w:p>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Any URIs found at </w:t>
            </w:r>
            <w:hyperlink r:id="rId9">
              <w:r w:rsidDel="00000000" w:rsidR="00000000" w:rsidRPr="00000000">
                <w:rPr>
                  <w:color w:val="1155cc"/>
                  <w:sz w:val="24"/>
                  <w:szCs w:val="24"/>
                  <w:u w:val="single"/>
                  <w:rtl w:val="0"/>
                </w:rPr>
                <w:t xml:space="preserve">RightsStatements.org</w:t>
              </w:r>
            </w:hyperlink>
            <w:r w:rsidDel="00000000" w:rsidR="00000000" w:rsidRPr="00000000">
              <w:rPr>
                <w:sz w:val="24"/>
                <w:szCs w:val="24"/>
                <w:rtl w:val="0"/>
              </w:rPr>
              <w:t xml:space="preserve"> should be used for this field’s controlled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Authority Control</w:t>
            </w:r>
          </w:p>
          <w:p w:rsidR="00000000" w:rsidDel="00000000" w:rsidP="00000000" w:rsidRDefault="00000000" w:rsidRPr="00000000" w14:paraId="000001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Should be formatted as “YYYY-MM-DD” when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Pick List</w:t>
            </w:r>
          </w:p>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Determined by factors of the object. Use 2-5 per object. </w:t>
            </w:r>
          </w:p>
          <w:p w:rsidR="00000000" w:rsidDel="00000000" w:rsidP="00000000" w:rsidRDefault="00000000" w:rsidRPr="00000000" w14:paraId="0000014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D">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Gender: Man, Woman, Boy, Girl </w:t>
            </w:r>
          </w:p>
          <w:p w:rsidR="00000000" w:rsidDel="00000000" w:rsidP="00000000" w:rsidRDefault="00000000" w:rsidRPr="00000000" w14:paraId="0000014E">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Number of Subjects: Portrait, Group</w:t>
            </w:r>
          </w:p>
          <w:p w:rsidR="00000000" w:rsidDel="00000000" w:rsidP="00000000" w:rsidRDefault="00000000" w:rsidRPr="00000000" w14:paraId="0000014F">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Location of Subject(s): Inside [interior] or Outside [exterior]</w:t>
            </w:r>
          </w:p>
          <w:p w:rsidR="00000000" w:rsidDel="00000000" w:rsidP="00000000" w:rsidRDefault="00000000" w:rsidRPr="00000000" w14:paraId="00000150">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Activity of Subject: Labor or Leisure</w:t>
            </w:r>
          </w:p>
          <w:p w:rsidR="00000000" w:rsidDel="00000000" w:rsidP="00000000" w:rsidRDefault="00000000" w:rsidRPr="00000000" w14:paraId="00000151">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Specific - Types of Bicycles: Velocipede, Penny-Farthing, Safety Bicycle</w:t>
            </w:r>
          </w:p>
          <w:p w:rsidR="00000000" w:rsidDel="00000000" w:rsidP="00000000" w:rsidRDefault="00000000" w:rsidRPr="00000000" w14:paraId="0000015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Pick List</w:t>
            </w:r>
          </w:p>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Determined by object material/medium.</w:t>
            </w:r>
          </w:p>
          <w:p w:rsidR="00000000" w:rsidDel="00000000" w:rsidP="00000000" w:rsidRDefault="00000000" w:rsidRPr="00000000" w14:paraId="0000015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Photograph</w:t>
            </w:r>
          </w:p>
          <w:p w:rsidR="00000000" w:rsidDel="00000000" w:rsidP="00000000" w:rsidRDefault="00000000" w:rsidRPr="00000000" w14:paraId="00000158">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Chromolithograph</w:t>
            </w:r>
          </w:p>
          <w:p w:rsidR="00000000" w:rsidDel="00000000" w:rsidP="00000000" w:rsidRDefault="00000000" w:rsidRPr="00000000" w14:paraId="00000159">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Paper photo-emulsion</w:t>
            </w:r>
          </w:p>
          <w:p w:rsidR="00000000" w:rsidDel="00000000" w:rsidP="00000000" w:rsidRDefault="00000000" w:rsidRPr="00000000" w14:paraId="0000015A">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Print</w:t>
            </w:r>
          </w:p>
          <w:p w:rsidR="00000000" w:rsidDel="00000000" w:rsidP="00000000" w:rsidRDefault="00000000" w:rsidRPr="00000000" w14:paraId="0000015B">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Wood Engraving</w:t>
            </w:r>
          </w:p>
          <w:p w:rsidR="00000000" w:rsidDel="00000000" w:rsidP="00000000" w:rsidRDefault="00000000" w:rsidRPr="00000000" w14:paraId="000001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Pick List</w:t>
            </w:r>
          </w:p>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Determined by object’s origins location, or closest known location. Formatting based on CollectionBuilder’s standards of “City, State (Country)”, when known. List:</w:t>
            </w:r>
          </w:p>
          <w:p w:rsidR="00000000" w:rsidDel="00000000" w:rsidP="00000000" w:rsidRDefault="00000000" w:rsidRPr="00000000" w14:paraId="00000161">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Brooklyn, New York</w:t>
            </w:r>
          </w:p>
          <w:p w:rsidR="00000000" w:rsidDel="00000000" w:rsidP="00000000" w:rsidRDefault="00000000" w:rsidRPr="00000000" w14:paraId="00000162">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Denver, Colorado</w:t>
            </w:r>
          </w:p>
          <w:p w:rsidR="00000000" w:rsidDel="00000000" w:rsidP="00000000" w:rsidRDefault="00000000" w:rsidRPr="00000000" w14:paraId="00000163">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Drammen, Norway</w:t>
            </w:r>
          </w:p>
          <w:p w:rsidR="00000000" w:rsidDel="00000000" w:rsidP="00000000" w:rsidRDefault="00000000" w:rsidRPr="00000000" w14:paraId="00000164">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Minneapolis, Minnesota</w:t>
            </w:r>
          </w:p>
          <w:p w:rsidR="00000000" w:rsidDel="00000000" w:rsidP="00000000" w:rsidRDefault="00000000" w:rsidRPr="00000000" w14:paraId="00000165">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Minneapolis; St. Paul, Minnesota</w:t>
            </w:r>
          </w:p>
          <w:p w:rsidR="00000000" w:rsidDel="00000000" w:rsidP="00000000" w:rsidRDefault="00000000" w:rsidRPr="00000000" w14:paraId="00000166">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New York, New York</w:t>
            </w:r>
          </w:p>
          <w:p w:rsidR="00000000" w:rsidDel="00000000" w:rsidP="00000000" w:rsidRDefault="00000000" w:rsidRPr="00000000" w14:paraId="00000167">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Oregon</w:t>
            </w:r>
          </w:p>
          <w:p w:rsidR="00000000" w:rsidDel="00000000" w:rsidP="00000000" w:rsidRDefault="00000000" w:rsidRPr="00000000" w14:paraId="00000168">
            <w:pPr>
              <w:widowControl w:val="0"/>
              <w:numPr>
                <w:ilvl w:val="0"/>
                <w:numId w:val="3"/>
              </w:numPr>
              <w:spacing w:line="240" w:lineRule="auto"/>
              <w:ind w:left="720" w:hanging="360"/>
              <w:rPr>
                <w:sz w:val="24"/>
                <w:szCs w:val="24"/>
              </w:rPr>
            </w:pPr>
            <w:r w:rsidDel="00000000" w:rsidR="00000000" w:rsidRPr="00000000">
              <w:rPr>
                <w:sz w:val="24"/>
                <w:szCs w:val="24"/>
                <w:rtl w:val="0"/>
              </w:rPr>
              <w:t xml:space="preserve">Corvallis, Oregon</w:t>
            </w:r>
          </w:p>
          <w:p w:rsidR="00000000" w:rsidDel="00000000" w:rsidP="00000000" w:rsidRDefault="00000000" w:rsidRPr="00000000" w14:paraId="00000169">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Portland, Oregon</w:t>
            </w:r>
          </w:p>
          <w:p w:rsidR="00000000" w:rsidDel="00000000" w:rsidP="00000000" w:rsidRDefault="00000000" w:rsidRPr="00000000" w14:paraId="0000016A">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San Fernando, California</w:t>
            </w:r>
          </w:p>
          <w:p w:rsidR="00000000" w:rsidDel="00000000" w:rsidP="00000000" w:rsidRDefault="00000000" w:rsidRPr="00000000" w14:paraId="0000016B">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United States of America</w:t>
            </w:r>
          </w:p>
          <w:p w:rsidR="00000000" w:rsidDel="00000000" w:rsidP="00000000" w:rsidRDefault="00000000" w:rsidRPr="00000000" w14:paraId="0000016C">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Washington, D.C.</w:t>
            </w:r>
          </w:p>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Display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b w:val="1"/>
                <w:bCs w:val="1"/>
                <w:sz w:val="24"/>
                <w:szCs w:val="24"/>
                <w:rtl w:val="0"/>
              </w:rPr>
              <w:t xml:space="preserve">Controlled List Type: </w:t>
            </w:r>
            <w:r w:rsidDel="00000000" w:rsidR="00000000" w:rsidRPr="00000000">
              <w:rPr>
                <w:sz w:val="24"/>
                <w:szCs w:val="24"/>
                <w:rtl w:val="0"/>
              </w:rPr>
              <w:t xml:space="preserve">Authority Control</w:t>
            </w:r>
          </w:p>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tl w:val="0"/>
              </w:rPr>
              <w:t xml:space="preserve">Determine how the item appears on its individual page. Must use one of CollectionBuilder’s approved item page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sectPr>
      <w:pgSz w:h="12240" w:w="2016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ghtsstatements.org" TargetMode="External"/><Relationship Id="rId5" Type="http://schemas.openxmlformats.org/officeDocument/2006/relationships/styles" Target="styles.xml"/><Relationship Id="rId6" Type="http://schemas.openxmlformats.org/officeDocument/2006/relationships/hyperlink" Target="https://docs.google.com/spreadsheets/u/1/d/1eYp7do9oDVY9NPkiOgSc4J6aorORAQTBG3vJMoUfMi4/edit" TargetMode="External"/><Relationship Id="rId7" Type="http://schemas.openxmlformats.org/officeDocument/2006/relationships/hyperlink" Target="https://docs.google.com/spreadsheets/u/1/d/1eYp7do9oDVY9NPkiOgSc4J6aorORAQTBG3vJMoUfMi4/edit" TargetMode="External"/><Relationship Id="rId8" Type="http://schemas.openxmlformats.org/officeDocument/2006/relationships/hyperlink" Target="http://rightsstatement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