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D2A0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Arquitectura de la Aplicación</w:t>
      </w:r>
    </w:p>
    <w:p w14:paraId="19C72622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 xml:space="preserve">1. </w:t>
      </w:r>
      <w:proofErr w:type="spellStart"/>
      <w:r w:rsidRPr="00FA7D84">
        <w:rPr>
          <w:rFonts w:ascii="Arial" w:hAnsi="Arial" w:cs="Arial"/>
          <w:b/>
          <w:bCs/>
        </w:rPr>
        <w:t>Frontend</w:t>
      </w:r>
      <w:proofErr w:type="spellEnd"/>
    </w:p>
    <w:p w14:paraId="080EB04F" w14:textId="77777777" w:rsidR="00FA7D84" w:rsidRPr="00FA7D84" w:rsidRDefault="00FA7D84" w:rsidP="00FA7D84">
      <w:pPr>
        <w:numPr>
          <w:ilvl w:val="0"/>
          <w:numId w:val="1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proofErr w:type="spellStart"/>
      <w:r w:rsidRPr="00FA7D84">
        <w:rPr>
          <w:rFonts w:ascii="Arial" w:hAnsi="Arial" w:cs="Arial"/>
          <w:b/>
          <w:bCs/>
        </w:rPr>
        <w:t>React</w:t>
      </w:r>
      <w:proofErr w:type="spellEnd"/>
      <w:r w:rsidRPr="00FA7D84">
        <w:rPr>
          <w:rFonts w:ascii="Arial" w:hAnsi="Arial" w:cs="Arial"/>
          <w:b/>
          <w:bCs/>
        </w:rPr>
        <w:t xml:space="preserve"> con </w:t>
      </w:r>
      <w:proofErr w:type="spellStart"/>
      <w:r w:rsidRPr="00FA7D84">
        <w:rPr>
          <w:rFonts w:ascii="Arial" w:hAnsi="Arial" w:cs="Arial"/>
          <w:b/>
          <w:bCs/>
        </w:rPr>
        <w:t>TypeScript</w:t>
      </w:r>
      <w:proofErr w:type="spellEnd"/>
    </w:p>
    <w:p w14:paraId="368E84E4" w14:textId="77777777" w:rsidR="00FA7D84" w:rsidRPr="00FA7D84" w:rsidRDefault="00FA7D84" w:rsidP="00FA7D84">
      <w:pPr>
        <w:numPr>
          <w:ilvl w:val="1"/>
          <w:numId w:val="1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 xml:space="preserve">: Interfaz de usuario que interactúa con el </w:t>
      </w:r>
      <w:proofErr w:type="spellStart"/>
      <w:r w:rsidRPr="00FA7D84">
        <w:rPr>
          <w:rFonts w:ascii="Arial" w:hAnsi="Arial" w:cs="Arial"/>
        </w:rPr>
        <w:t>backend</w:t>
      </w:r>
      <w:proofErr w:type="spellEnd"/>
      <w:r w:rsidRPr="00FA7D84">
        <w:rPr>
          <w:rFonts w:ascii="Arial" w:hAnsi="Arial" w:cs="Arial"/>
        </w:rPr>
        <w:t xml:space="preserve"> a través de solicitudes HTTP. Proporciona una experiencia interactiva y dinámica para los usuarios.</w:t>
      </w:r>
    </w:p>
    <w:p w14:paraId="148CEF87" w14:textId="77777777" w:rsidR="00FA7D84" w:rsidRPr="00FA7D84" w:rsidRDefault="00FA7D84" w:rsidP="00FA7D84">
      <w:pPr>
        <w:numPr>
          <w:ilvl w:val="1"/>
          <w:numId w:val="1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Despliegue</w:t>
      </w:r>
      <w:r w:rsidRPr="00FA7D84">
        <w:rPr>
          <w:rFonts w:ascii="Arial" w:hAnsi="Arial" w:cs="Arial"/>
        </w:rPr>
        <w:t xml:space="preserve">: Alojado en </w:t>
      </w:r>
      <w:r w:rsidRPr="00FA7D84">
        <w:rPr>
          <w:rFonts w:ascii="Arial" w:hAnsi="Arial" w:cs="Arial"/>
          <w:b/>
          <w:bCs/>
        </w:rPr>
        <w:t>Amazon S3</w:t>
      </w:r>
      <w:r w:rsidRPr="00FA7D84">
        <w:rPr>
          <w:rFonts w:ascii="Arial" w:hAnsi="Arial" w:cs="Arial"/>
        </w:rPr>
        <w:t xml:space="preserve"> y distribuido a través de </w:t>
      </w:r>
      <w:r w:rsidRPr="00FA7D84">
        <w:rPr>
          <w:rFonts w:ascii="Arial" w:hAnsi="Arial" w:cs="Arial"/>
          <w:b/>
          <w:bCs/>
        </w:rPr>
        <w:t xml:space="preserve">Amazon </w:t>
      </w:r>
      <w:proofErr w:type="spellStart"/>
      <w:r w:rsidRPr="00FA7D84">
        <w:rPr>
          <w:rFonts w:ascii="Arial" w:hAnsi="Arial" w:cs="Arial"/>
          <w:b/>
          <w:bCs/>
        </w:rPr>
        <w:t>CloudFront</w:t>
      </w:r>
      <w:proofErr w:type="spellEnd"/>
      <w:r w:rsidRPr="00FA7D84">
        <w:rPr>
          <w:rFonts w:ascii="Arial" w:hAnsi="Arial" w:cs="Arial"/>
        </w:rPr>
        <w:t xml:space="preserve"> para asegurar una baja latencia y alta disponibilidad.</w:t>
      </w:r>
    </w:p>
    <w:p w14:paraId="7DCDD991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2. Gateway API</w:t>
      </w:r>
    </w:p>
    <w:p w14:paraId="5D209379" w14:textId="77777777" w:rsidR="00FA7D84" w:rsidRPr="00FA7D84" w:rsidRDefault="00FA7D84" w:rsidP="00FA7D84">
      <w:pPr>
        <w:numPr>
          <w:ilvl w:val="0"/>
          <w:numId w:val="2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Amazon API Gateway</w:t>
      </w:r>
    </w:p>
    <w:p w14:paraId="45C67647" w14:textId="77777777" w:rsidR="00FA7D84" w:rsidRPr="00FA7D84" w:rsidRDefault="00FA7D84" w:rsidP="00FA7D84">
      <w:pPr>
        <w:numPr>
          <w:ilvl w:val="1"/>
          <w:numId w:val="2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 xml:space="preserve">: Punto de entrada para las solicitudes del </w:t>
      </w:r>
      <w:proofErr w:type="spellStart"/>
      <w:r w:rsidRPr="00FA7D84">
        <w:rPr>
          <w:rFonts w:ascii="Arial" w:hAnsi="Arial" w:cs="Arial"/>
        </w:rPr>
        <w:t>frontend</w:t>
      </w:r>
      <w:proofErr w:type="spellEnd"/>
      <w:r w:rsidRPr="00FA7D84">
        <w:rPr>
          <w:rFonts w:ascii="Arial" w:hAnsi="Arial" w:cs="Arial"/>
        </w:rPr>
        <w:t>. Enruta las solicitudes a los microservicios adecuados, maneja autenticación, autorización, y proporciona funciones de caché y monitoreo.</w:t>
      </w:r>
    </w:p>
    <w:p w14:paraId="69B45C27" w14:textId="77777777" w:rsidR="00FA7D84" w:rsidRPr="00FA7D84" w:rsidRDefault="00FA7D84" w:rsidP="00FA7D84">
      <w:pPr>
        <w:numPr>
          <w:ilvl w:val="1"/>
          <w:numId w:val="2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Ventajas</w:t>
      </w:r>
      <w:r w:rsidRPr="00FA7D84">
        <w:rPr>
          <w:rFonts w:ascii="Arial" w:hAnsi="Arial" w:cs="Arial"/>
        </w:rPr>
        <w:t xml:space="preserve">: Escalabilidad automática, soporte para CORS, y capacidad de gestionar diferentes versiones de </w:t>
      </w:r>
      <w:proofErr w:type="spellStart"/>
      <w:r w:rsidRPr="00FA7D84">
        <w:rPr>
          <w:rFonts w:ascii="Arial" w:hAnsi="Arial" w:cs="Arial"/>
        </w:rPr>
        <w:t>APIs</w:t>
      </w:r>
      <w:proofErr w:type="spellEnd"/>
      <w:r w:rsidRPr="00FA7D84">
        <w:rPr>
          <w:rFonts w:ascii="Arial" w:hAnsi="Arial" w:cs="Arial"/>
        </w:rPr>
        <w:t>.</w:t>
      </w:r>
    </w:p>
    <w:p w14:paraId="4740469E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3. Microservicios</w:t>
      </w:r>
    </w:p>
    <w:p w14:paraId="07E1FE4F" w14:textId="77777777" w:rsidR="00FA7D84" w:rsidRPr="00FA7D84" w:rsidRDefault="00FA7D84" w:rsidP="00FA7D84">
      <w:pPr>
        <w:numPr>
          <w:ilvl w:val="0"/>
          <w:numId w:val="3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(implementados con </w:t>
      </w:r>
      <w:proofErr w:type="spellStart"/>
      <w:r w:rsidRPr="00FA7D84">
        <w:rPr>
          <w:rFonts w:ascii="Arial" w:hAnsi="Arial" w:cs="Arial"/>
        </w:rPr>
        <w:t>FastAPI</w:t>
      </w:r>
      <w:proofErr w:type="spellEnd"/>
      <w:r w:rsidRPr="00FA7D84">
        <w:rPr>
          <w:rFonts w:ascii="Arial" w:hAnsi="Arial" w:cs="Arial"/>
        </w:rPr>
        <w:t>)</w:t>
      </w:r>
    </w:p>
    <w:p w14:paraId="03E5C730" w14:textId="77777777" w:rsidR="00FA7D84" w:rsidRPr="00FA7D84" w:rsidRDefault="00FA7D84" w:rsidP="00FA7D84">
      <w:pPr>
        <w:numPr>
          <w:ilvl w:val="1"/>
          <w:numId w:val="3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>: Contienen la lógica de negocio, gestionan las reglas del dominio y se comunican con la base de datos. Cada microservicio maneja una parte específica de la funcionalidad de la aplicación.</w:t>
      </w:r>
    </w:p>
    <w:p w14:paraId="21172F8A" w14:textId="77777777" w:rsidR="00FA7D84" w:rsidRPr="00FA7D84" w:rsidRDefault="00FA7D84" w:rsidP="00FA7D84">
      <w:pPr>
        <w:numPr>
          <w:ilvl w:val="1"/>
          <w:numId w:val="3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Despliegue</w:t>
      </w:r>
      <w:r w:rsidRPr="00FA7D84">
        <w:rPr>
          <w:rFonts w:ascii="Arial" w:hAnsi="Arial" w:cs="Arial"/>
        </w:rPr>
        <w:t xml:space="preserve">: Utiliza </w:t>
      </w:r>
      <w:proofErr w:type="spellStart"/>
      <w:r w:rsidRPr="00FA7D84">
        <w:rPr>
          <w:rFonts w:ascii="Arial" w:hAnsi="Arial" w:cs="Arial"/>
          <w:b/>
          <w:bCs/>
        </w:rPr>
        <w:t>uWSGI</w:t>
      </w:r>
      <w:proofErr w:type="spellEnd"/>
      <w:r w:rsidRPr="00FA7D84">
        <w:rPr>
          <w:rFonts w:ascii="Arial" w:hAnsi="Arial" w:cs="Arial"/>
        </w:rPr>
        <w:t xml:space="preserve"> con </w:t>
      </w:r>
      <w:proofErr w:type="spellStart"/>
      <w:r w:rsidRPr="00FA7D84">
        <w:rPr>
          <w:rFonts w:ascii="Arial" w:hAnsi="Arial" w:cs="Arial"/>
          <w:b/>
          <w:bCs/>
        </w:rPr>
        <w:t>Nginx</w:t>
      </w:r>
      <w:proofErr w:type="spellEnd"/>
      <w:r w:rsidRPr="00FA7D84">
        <w:rPr>
          <w:rFonts w:ascii="Arial" w:hAnsi="Arial" w:cs="Arial"/>
        </w:rPr>
        <w:t xml:space="preserve"> como proxy inverso y balanceador de carga, desplegado en instancias de </w:t>
      </w:r>
      <w:r w:rsidRPr="00FA7D84">
        <w:rPr>
          <w:rFonts w:ascii="Arial" w:hAnsi="Arial" w:cs="Arial"/>
          <w:b/>
          <w:bCs/>
        </w:rPr>
        <w:t>Amazon EC2</w:t>
      </w:r>
      <w:r w:rsidRPr="00FA7D84">
        <w:rPr>
          <w:rFonts w:ascii="Arial" w:hAnsi="Arial" w:cs="Arial"/>
        </w:rPr>
        <w:t xml:space="preserve"> o </w:t>
      </w:r>
      <w:r w:rsidRPr="00FA7D84">
        <w:rPr>
          <w:rFonts w:ascii="Arial" w:hAnsi="Arial" w:cs="Arial"/>
          <w:b/>
          <w:bCs/>
        </w:rPr>
        <w:t>AWS ECS</w:t>
      </w:r>
      <w:r w:rsidRPr="00FA7D84">
        <w:rPr>
          <w:rFonts w:ascii="Arial" w:hAnsi="Arial" w:cs="Arial"/>
        </w:rPr>
        <w:t xml:space="preserve"> para la ejecución de contenedores.</w:t>
      </w:r>
    </w:p>
    <w:p w14:paraId="11879654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4. Funciones Asincrónicas</w:t>
      </w:r>
    </w:p>
    <w:p w14:paraId="199EDC26" w14:textId="77777777" w:rsidR="00FA7D84" w:rsidRPr="00FA7D84" w:rsidRDefault="00FA7D84" w:rsidP="00FA7D84">
      <w:pPr>
        <w:numPr>
          <w:ilvl w:val="0"/>
          <w:numId w:val="4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AWS Lambda</w:t>
      </w:r>
    </w:p>
    <w:p w14:paraId="7E706A27" w14:textId="77777777" w:rsidR="00FA7D84" w:rsidRPr="00FA7D84" w:rsidRDefault="00FA7D84" w:rsidP="00FA7D84">
      <w:pPr>
        <w:numPr>
          <w:ilvl w:val="1"/>
          <w:numId w:val="4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>: Maneja tareas que requieren procesamiento en segundo plano o asincrónico, como el procesamiento de eventos de colas y tareas programadas.</w:t>
      </w:r>
    </w:p>
    <w:p w14:paraId="39A55DE5" w14:textId="77777777" w:rsidR="00FA7D84" w:rsidRPr="00FA7D84" w:rsidRDefault="00FA7D84" w:rsidP="00FA7D84">
      <w:pPr>
        <w:numPr>
          <w:ilvl w:val="1"/>
          <w:numId w:val="4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Despliegue</w:t>
      </w:r>
      <w:r w:rsidRPr="00FA7D84">
        <w:rPr>
          <w:rFonts w:ascii="Arial" w:hAnsi="Arial" w:cs="Arial"/>
        </w:rPr>
        <w:t>: Ejecuta funciones en respuesta a eventos, sin necesidad de gestionar servidores.</w:t>
      </w:r>
    </w:p>
    <w:p w14:paraId="180FDA42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5. Colas de Mensajes</w:t>
      </w:r>
    </w:p>
    <w:p w14:paraId="3334D511" w14:textId="77777777" w:rsidR="00FA7D84" w:rsidRPr="00FA7D84" w:rsidRDefault="00FA7D84" w:rsidP="00FA7D84">
      <w:pPr>
        <w:numPr>
          <w:ilvl w:val="0"/>
          <w:numId w:val="5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Amazon SQS</w:t>
      </w:r>
    </w:p>
    <w:p w14:paraId="0CDEC4C5" w14:textId="77777777" w:rsidR="00FA7D84" w:rsidRPr="00FA7D84" w:rsidRDefault="00FA7D84" w:rsidP="00FA7D84">
      <w:pPr>
        <w:numPr>
          <w:ilvl w:val="1"/>
          <w:numId w:val="5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>: Maneja la cola de mensajes para procesos asincrónicos y para desacoplar los componentes del sistema, permitiendo que los microservicios y las funciones Lambda se comuniquen de manera eficiente.</w:t>
      </w:r>
    </w:p>
    <w:p w14:paraId="592F7A01" w14:textId="77777777" w:rsidR="00FA7D84" w:rsidRPr="00FA7D84" w:rsidRDefault="00FA7D84" w:rsidP="00FA7D84">
      <w:pPr>
        <w:numPr>
          <w:ilvl w:val="1"/>
          <w:numId w:val="5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lastRenderedPageBreak/>
        <w:t>Ventajas</w:t>
      </w:r>
      <w:r w:rsidRPr="00FA7D84">
        <w:rPr>
          <w:rFonts w:ascii="Arial" w:hAnsi="Arial" w:cs="Arial"/>
        </w:rPr>
        <w:t>: Permite el almacenamiento temporal de mensajes y asegura que los mensajes se procesen incluso si hay picos en el tráfico.</w:t>
      </w:r>
    </w:p>
    <w:p w14:paraId="0D685A4C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6. Notificaciones</w:t>
      </w:r>
    </w:p>
    <w:p w14:paraId="775CD898" w14:textId="77777777" w:rsidR="00FA7D84" w:rsidRPr="00FA7D84" w:rsidRDefault="00FA7D84" w:rsidP="00FA7D84">
      <w:pPr>
        <w:numPr>
          <w:ilvl w:val="0"/>
          <w:numId w:val="6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Amazon SNS</w:t>
      </w:r>
    </w:p>
    <w:p w14:paraId="3FEE27E5" w14:textId="77777777" w:rsidR="00FA7D84" w:rsidRPr="00FA7D84" w:rsidRDefault="00FA7D84" w:rsidP="00FA7D84">
      <w:pPr>
        <w:numPr>
          <w:ilvl w:val="1"/>
          <w:numId w:val="6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 xml:space="preserve">: </w:t>
      </w:r>
      <w:proofErr w:type="spellStart"/>
      <w:r w:rsidRPr="00FA7D84">
        <w:rPr>
          <w:rFonts w:ascii="Arial" w:hAnsi="Arial" w:cs="Arial"/>
        </w:rPr>
        <w:t>Envia</w:t>
      </w:r>
      <w:proofErr w:type="spellEnd"/>
      <w:r w:rsidRPr="00FA7D84">
        <w:rPr>
          <w:rFonts w:ascii="Arial" w:hAnsi="Arial" w:cs="Arial"/>
        </w:rPr>
        <w:t xml:space="preserve"> notificaciones y mensajes a múltiples suscriptores o sistemas en respuesta a eventos. Puede ser usado para notificaciones de usuarios o para otros componentes del sistema.</w:t>
      </w:r>
    </w:p>
    <w:p w14:paraId="2E7D4C97" w14:textId="77777777" w:rsidR="00FA7D84" w:rsidRPr="00FA7D84" w:rsidRDefault="00FA7D84" w:rsidP="00FA7D84">
      <w:pPr>
        <w:numPr>
          <w:ilvl w:val="1"/>
          <w:numId w:val="6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Ventajas</w:t>
      </w:r>
      <w:r w:rsidRPr="00FA7D84">
        <w:rPr>
          <w:rFonts w:ascii="Arial" w:hAnsi="Arial" w:cs="Arial"/>
        </w:rPr>
        <w:t>: Soporta varios tipos de protocolos de entrega como SMS, correo electrónico, y otras aplicaciones.</w:t>
      </w:r>
    </w:p>
    <w:p w14:paraId="17F012E0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7. Gestión de Base de Datos</w:t>
      </w:r>
    </w:p>
    <w:p w14:paraId="7010E2EE" w14:textId="77777777" w:rsidR="00FA7D84" w:rsidRPr="00FA7D84" w:rsidRDefault="00FA7D84" w:rsidP="00FA7D84">
      <w:pPr>
        <w:numPr>
          <w:ilvl w:val="0"/>
          <w:numId w:val="7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>Amazon RDS (PostgreSQL)</w:t>
      </w:r>
    </w:p>
    <w:p w14:paraId="52DEB035" w14:textId="77777777" w:rsidR="00FA7D84" w:rsidRPr="00FA7D84" w:rsidRDefault="00FA7D84" w:rsidP="00FA7D84">
      <w:pPr>
        <w:numPr>
          <w:ilvl w:val="1"/>
          <w:numId w:val="7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>: Almacena y gestiona los datos persistentes de la aplicación. Utiliza PostgreSQL como motor de base de datos relacional.</w:t>
      </w:r>
    </w:p>
    <w:p w14:paraId="441AC2E3" w14:textId="77777777" w:rsidR="00FA7D84" w:rsidRPr="00FA7D84" w:rsidRDefault="00FA7D84" w:rsidP="00FA7D84">
      <w:pPr>
        <w:numPr>
          <w:ilvl w:val="1"/>
          <w:numId w:val="7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Ventajas</w:t>
      </w:r>
      <w:r w:rsidRPr="00FA7D84">
        <w:rPr>
          <w:rFonts w:ascii="Arial" w:hAnsi="Arial" w:cs="Arial"/>
        </w:rPr>
        <w:t>: Proporciona escalabilidad, seguridad, y copias de seguridad automáticas.</w:t>
      </w:r>
    </w:p>
    <w:p w14:paraId="51B34BF1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8. Balanceo de Carga y Proxy Inverso</w:t>
      </w:r>
    </w:p>
    <w:p w14:paraId="66752F58" w14:textId="77777777" w:rsidR="00FA7D84" w:rsidRPr="00FA7D84" w:rsidRDefault="00FA7D84" w:rsidP="00FA7D84">
      <w:pPr>
        <w:numPr>
          <w:ilvl w:val="0"/>
          <w:numId w:val="8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proofErr w:type="spellStart"/>
      <w:r w:rsidRPr="00FA7D84">
        <w:rPr>
          <w:rFonts w:ascii="Arial" w:hAnsi="Arial" w:cs="Arial"/>
          <w:b/>
          <w:bCs/>
        </w:rPr>
        <w:t>Nginx</w:t>
      </w:r>
      <w:proofErr w:type="spellEnd"/>
      <w:r w:rsidRPr="00FA7D84">
        <w:rPr>
          <w:rFonts w:ascii="Arial" w:hAnsi="Arial" w:cs="Arial"/>
          <w:b/>
          <w:bCs/>
        </w:rPr>
        <w:t xml:space="preserve"> + </w:t>
      </w:r>
      <w:proofErr w:type="spellStart"/>
      <w:r w:rsidRPr="00FA7D84">
        <w:rPr>
          <w:rFonts w:ascii="Arial" w:hAnsi="Arial" w:cs="Arial"/>
          <w:b/>
          <w:bCs/>
        </w:rPr>
        <w:t>uWSGI</w:t>
      </w:r>
      <w:proofErr w:type="spellEnd"/>
    </w:p>
    <w:p w14:paraId="38A63828" w14:textId="77777777" w:rsidR="00FA7D84" w:rsidRPr="00FA7D84" w:rsidRDefault="00FA7D84" w:rsidP="00FA7D84">
      <w:pPr>
        <w:numPr>
          <w:ilvl w:val="1"/>
          <w:numId w:val="8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 xml:space="preserve">: </w:t>
      </w:r>
      <w:proofErr w:type="spellStart"/>
      <w:r w:rsidRPr="00FA7D84">
        <w:rPr>
          <w:rFonts w:ascii="Arial" w:hAnsi="Arial" w:cs="Arial"/>
          <w:b/>
          <w:bCs/>
        </w:rPr>
        <w:t>Nginx</w:t>
      </w:r>
      <w:proofErr w:type="spellEnd"/>
      <w:r w:rsidRPr="00FA7D84">
        <w:rPr>
          <w:rFonts w:ascii="Arial" w:hAnsi="Arial" w:cs="Arial"/>
        </w:rPr>
        <w:t xml:space="preserve"> actúa como un balanceador de carga y proxy inverso para los microservicios implementados con </w:t>
      </w:r>
      <w:proofErr w:type="spellStart"/>
      <w:r w:rsidRPr="00FA7D84">
        <w:rPr>
          <w:rFonts w:ascii="Arial" w:hAnsi="Arial" w:cs="Arial"/>
          <w:b/>
          <w:bCs/>
        </w:rPr>
        <w:t>uWSGI</w:t>
      </w:r>
      <w:proofErr w:type="spellEnd"/>
      <w:r w:rsidRPr="00FA7D84">
        <w:rPr>
          <w:rFonts w:ascii="Arial" w:hAnsi="Arial" w:cs="Arial"/>
        </w:rPr>
        <w:t>, distribuyendo las solicitudes de manera eficiente y proporcionando características de proxy inverso.</w:t>
      </w:r>
    </w:p>
    <w:p w14:paraId="5BC533AA" w14:textId="77777777" w:rsidR="00FA7D84" w:rsidRPr="00FA7D84" w:rsidRDefault="00FA7D84" w:rsidP="00FA7D84">
      <w:pPr>
        <w:numPr>
          <w:ilvl w:val="1"/>
          <w:numId w:val="8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Ventajas</w:t>
      </w:r>
      <w:r w:rsidRPr="00FA7D84">
        <w:rPr>
          <w:rFonts w:ascii="Arial" w:hAnsi="Arial" w:cs="Arial"/>
        </w:rPr>
        <w:t>: Mejora el rendimiento y la disponibilidad de los microservicios.</w:t>
      </w:r>
    </w:p>
    <w:p w14:paraId="375BF87E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9. DNS y Distribución Global</w:t>
      </w:r>
    </w:p>
    <w:p w14:paraId="5E58DDA7" w14:textId="77777777" w:rsidR="00FA7D84" w:rsidRPr="00FA7D84" w:rsidRDefault="00FA7D84" w:rsidP="00FA7D84">
      <w:pPr>
        <w:numPr>
          <w:ilvl w:val="0"/>
          <w:numId w:val="9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Componente</w:t>
      </w:r>
      <w:r w:rsidRPr="00FA7D84">
        <w:rPr>
          <w:rFonts w:ascii="Arial" w:hAnsi="Arial" w:cs="Arial"/>
        </w:rPr>
        <w:t xml:space="preserve">: </w:t>
      </w:r>
      <w:r w:rsidRPr="00FA7D84">
        <w:rPr>
          <w:rFonts w:ascii="Arial" w:hAnsi="Arial" w:cs="Arial"/>
          <w:b/>
          <w:bCs/>
        </w:rPr>
        <w:t xml:space="preserve">Amazon </w:t>
      </w:r>
      <w:proofErr w:type="spellStart"/>
      <w:r w:rsidRPr="00FA7D84">
        <w:rPr>
          <w:rFonts w:ascii="Arial" w:hAnsi="Arial" w:cs="Arial"/>
          <w:b/>
          <w:bCs/>
        </w:rPr>
        <w:t>Route</w:t>
      </w:r>
      <w:proofErr w:type="spellEnd"/>
      <w:r w:rsidRPr="00FA7D84">
        <w:rPr>
          <w:rFonts w:ascii="Arial" w:hAnsi="Arial" w:cs="Arial"/>
          <w:b/>
          <w:bCs/>
        </w:rPr>
        <w:t xml:space="preserve"> 53</w:t>
      </w:r>
    </w:p>
    <w:p w14:paraId="123C2E61" w14:textId="77777777" w:rsidR="00FA7D84" w:rsidRPr="00FA7D84" w:rsidRDefault="00FA7D84" w:rsidP="00FA7D84">
      <w:pPr>
        <w:numPr>
          <w:ilvl w:val="1"/>
          <w:numId w:val="9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Función</w:t>
      </w:r>
      <w:r w:rsidRPr="00FA7D84">
        <w:rPr>
          <w:rFonts w:ascii="Arial" w:hAnsi="Arial" w:cs="Arial"/>
        </w:rPr>
        <w:t>: Servicio de DNS que gestiona la resolución de nombres y proporciona alta disponibilidad y rendimiento de DNS.</w:t>
      </w:r>
    </w:p>
    <w:p w14:paraId="29CC097E" w14:textId="77777777" w:rsidR="00FA7D84" w:rsidRPr="00FA7D84" w:rsidRDefault="00FA7D84" w:rsidP="00FA7D84">
      <w:pPr>
        <w:numPr>
          <w:ilvl w:val="1"/>
          <w:numId w:val="9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Ventajas</w:t>
      </w:r>
      <w:r w:rsidRPr="00FA7D84">
        <w:rPr>
          <w:rFonts w:ascii="Arial" w:hAnsi="Arial" w:cs="Arial"/>
        </w:rPr>
        <w:t>: Ofrece soporte para enrutamiento de tráfico global y administración de dominios.</w:t>
      </w:r>
    </w:p>
    <w:p w14:paraId="139500D7" w14:textId="77777777" w:rsidR="00FA7D84" w:rsidRPr="00FA7D84" w:rsidRDefault="00FA7D84" w:rsidP="00FA7D84">
      <w:pPr>
        <w:rPr>
          <w:rFonts w:ascii="Arial" w:hAnsi="Arial" w:cs="Arial"/>
          <w:b/>
          <w:bCs/>
        </w:rPr>
      </w:pPr>
      <w:r w:rsidRPr="00FA7D84">
        <w:rPr>
          <w:rFonts w:ascii="Arial" w:hAnsi="Arial" w:cs="Arial"/>
          <w:b/>
          <w:bCs/>
        </w:rPr>
        <w:t>Diagrama de Arquitectura</w:t>
      </w:r>
    </w:p>
    <w:p w14:paraId="564DF851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FA7D84">
        <w:rPr>
          <w:rFonts w:ascii="Arial" w:hAnsi="Arial" w:cs="Arial"/>
          <w:b/>
          <w:bCs/>
        </w:rPr>
        <w:t>Frontend</w:t>
      </w:r>
      <w:proofErr w:type="spellEnd"/>
      <w:r w:rsidRPr="00FA7D84">
        <w:rPr>
          <w:rFonts w:ascii="Arial" w:hAnsi="Arial" w:cs="Arial"/>
        </w:rPr>
        <w:t xml:space="preserve"> (</w:t>
      </w:r>
      <w:proofErr w:type="spellStart"/>
      <w:r w:rsidRPr="00FA7D84">
        <w:rPr>
          <w:rFonts w:ascii="Arial" w:hAnsi="Arial" w:cs="Arial"/>
        </w:rPr>
        <w:t>React</w:t>
      </w:r>
      <w:proofErr w:type="spellEnd"/>
      <w:r w:rsidRPr="00FA7D84">
        <w:rPr>
          <w:rFonts w:ascii="Arial" w:hAnsi="Arial" w:cs="Arial"/>
        </w:rPr>
        <w:t xml:space="preserve"> con </w:t>
      </w:r>
      <w:proofErr w:type="spellStart"/>
      <w:r w:rsidRPr="00FA7D84">
        <w:rPr>
          <w:rFonts w:ascii="Arial" w:hAnsi="Arial" w:cs="Arial"/>
        </w:rPr>
        <w:t>TypeScript</w:t>
      </w:r>
      <w:proofErr w:type="spellEnd"/>
      <w:r w:rsidRPr="00FA7D84">
        <w:rPr>
          <w:rFonts w:ascii="Arial" w:hAnsi="Arial" w:cs="Arial"/>
        </w:rPr>
        <w:t xml:space="preserve">) → </w:t>
      </w:r>
      <w:r w:rsidRPr="00FA7D84">
        <w:rPr>
          <w:rFonts w:ascii="Arial" w:hAnsi="Arial" w:cs="Arial"/>
          <w:b/>
          <w:bCs/>
        </w:rPr>
        <w:t>API Gateway</w:t>
      </w:r>
    </w:p>
    <w:p w14:paraId="083C2ED2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API Gateway</w:t>
      </w:r>
      <w:r w:rsidRPr="00FA7D84">
        <w:rPr>
          <w:rFonts w:ascii="Arial" w:hAnsi="Arial" w:cs="Arial"/>
        </w:rPr>
        <w:t xml:space="preserve"> → </w:t>
      </w: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(</w:t>
      </w:r>
      <w:proofErr w:type="spellStart"/>
      <w:r w:rsidRPr="00FA7D84">
        <w:rPr>
          <w:rFonts w:ascii="Arial" w:hAnsi="Arial" w:cs="Arial"/>
        </w:rPr>
        <w:t>FastAPI</w:t>
      </w:r>
      <w:proofErr w:type="spellEnd"/>
      <w:r w:rsidRPr="00FA7D84">
        <w:rPr>
          <w:rFonts w:ascii="Arial" w:hAnsi="Arial" w:cs="Arial"/>
        </w:rPr>
        <w:t>)</w:t>
      </w:r>
    </w:p>
    <w:p w14:paraId="07DCD747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→ </w:t>
      </w:r>
      <w:r w:rsidRPr="00FA7D84">
        <w:rPr>
          <w:rFonts w:ascii="Arial" w:hAnsi="Arial" w:cs="Arial"/>
          <w:b/>
          <w:bCs/>
        </w:rPr>
        <w:t>Base de Datos</w:t>
      </w:r>
      <w:r w:rsidRPr="00FA7D84">
        <w:rPr>
          <w:rFonts w:ascii="Arial" w:hAnsi="Arial" w:cs="Arial"/>
        </w:rPr>
        <w:t xml:space="preserve"> (Amazon RDS)</w:t>
      </w:r>
    </w:p>
    <w:p w14:paraId="3E3B7FFB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→ </w:t>
      </w:r>
      <w:r w:rsidRPr="00FA7D84">
        <w:rPr>
          <w:rFonts w:ascii="Arial" w:hAnsi="Arial" w:cs="Arial"/>
          <w:b/>
          <w:bCs/>
        </w:rPr>
        <w:t>Colas de Mensajes</w:t>
      </w:r>
      <w:r w:rsidRPr="00FA7D84">
        <w:rPr>
          <w:rFonts w:ascii="Arial" w:hAnsi="Arial" w:cs="Arial"/>
        </w:rPr>
        <w:t xml:space="preserve"> (Amazon SQS)</w:t>
      </w:r>
    </w:p>
    <w:p w14:paraId="0BA99B13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→ </w:t>
      </w:r>
      <w:r w:rsidRPr="00FA7D84">
        <w:rPr>
          <w:rFonts w:ascii="Arial" w:hAnsi="Arial" w:cs="Arial"/>
          <w:b/>
          <w:bCs/>
        </w:rPr>
        <w:t>Funciones Asincrónicas</w:t>
      </w:r>
      <w:r w:rsidRPr="00FA7D84">
        <w:rPr>
          <w:rFonts w:ascii="Arial" w:hAnsi="Arial" w:cs="Arial"/>
        </w:rPr>
        <w:t xml:space="preserve"> (AWS Lambda) para procesar mensajes de SQS</w:t>
      </w:r>
    </w:p>
    <w:p w14:paraId="04AEE80B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lastRenderedPageBreak/>
        <w:t>Funciones Asincrónicas</w:t>
      </w:r>
      <w:r w:rsidRPr="00FA7D84">
        <w:rPr>
          <w:rFonts w:ascii="Arial" w:hAnsi="Arial" w:cs="Arial"/>
        </w:rPr>
        <w:t xml:space="preserve"> (AWS Lambda) → </w:t>
      </w:r>
      <w:r w:rsidRPr="00FA7D84">
        <w:rPr>
          <w:rFonts w:ascii="Arial" w:hAnsi="Arial" w:cs="Arial"/>
          <w:b/>
          <w:bCs/>
        </w:rPr>
        <w:t>Notificaciones</w:t>
      </w:r>
      <w:r w:rsidRPr="00FA7D84">
        <w:rPr>
          <w:rFonts w:ascii="Arial" w:hAnsi="Arial" w:cs="Arial"/>
        </w:rPr>
        <w:t xml:space="preserve"> (Amazon SNS) si es necesario</w:t>
      </w:r>
    </w:p>
    <w:p w14:paraId="4508B40E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r w:rsidRPr="00FA7D84">
        <w:rPr>
          <w:rFonts w:ascii="Arial" w:hAnsi="Arial" w:cs="Arial"/>
          <w:b/>
          <w:bCs/>
        </w:rPr>
        <w:t>API Gateway</w:t>
      </w:r>
      <w:r w:rsidRPr="00FA7D84">
        <w:rPr>
          <w:rFonts w:ascii="Arial" w:hAnsi="Arial" w:cs="Arial"/>
        </w:rPr>
        <w:t xml:space="preserve"> y </w:t>
      </w:r>
      <w:r w:rsidRPr="00FA7D84">
        <w:rPr>
          <w:rFonts w:ascii="Arial" w:hAnsi="Arial" w:cs="Arial"/>
          <w:b/>
          <w:bCs/>
        </w:rPr>
        <w:t>Microservicios</w:t>
      </w:r>
      <w:r w:rsidRPr="00FA7D84">
        <w:rPr>
          <w:rFonts w:ascii="Arial" w:hAnsi="Arial" w:cs="Arial"/>
        </w:rPr>
        <w:t xml:space="preserve"> se despliegan detrás de </w:t>
      </w:r>
      <w:proofErr w:type="spellStart"/>
      <w:r w:rsidRPr="00FA7D84">
        <w:rPr>
          <w:rFonts w:ascii="Arial" w:hAnsi="Arial" w:cs="Arial"/>
          <w:b/>
          <w:bCs/>
        </w:rPr>
        <w:t>Nginx</w:t>
      </w:r>
      <w:proofErr w:type="spellEnd"/>
      <w:r w:rsidRPr="00FA7D84">
        <w:rPr>
          <w:rFonts w:ascii="Arial" w:hAnsi="Arial" w:cs="Arial"/>
        </w:rPr>
        <w:t xml:space="preserve"> y </w:t>
      </w:r>
      <w:proofErr w:type="spellStart"/>
      <w:r w:rsidRPr="00FA7D84">
        <w:rPr>
          <w:rFonts w:ascii="Arial" w:hAnsi="Arial" w:cs="Arial"/>
          <w:b/>
          <w:bCs/>
        </w:rPr>
        <w:t>uWSGI</w:t>
      </w:r>
      <w:proofErr w:type="spellEnd"/>
      <w:r w:rsidRPr="00FA7D84">
        <w:rPr>
          <w:rFonts w:ascii="Arial" w:hAnsi="Arial" w:cs="Arial"/>
        </w:rPr>
        <w:t xml:space="preserve"> para balanceo de carga y proxy inverso</w:t>
      </w:r>
    </w:p>
    <w:p w14:paraId="79F0508E" w14:textId="77777777" w:rsidR="00FA7D84" w:rsidRPr="00FA7D84" w:rsidRDefault="00FA7D84" w:rsidP="00FA7D84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FA7D84">
        <w:rPr>
          <w:rFonts w:ascii="Arial" w:hAnsi="Arial" w:cs="Arial"/>
          <w:b/>
          <w:bCs/>
        </w:rPr>
        <w:t>Frontend</w:t>
      </w:r>
      <w:proofErr w:type="spellEnd"/>
      <w:r w:rsidRPr="00FA7D84">
        <w:rPr>
          <w:rFonts w:ascii="Arial" w:hAnsi="Arial" w:cs="Arial"/>
        </w:rPr>
        <w:t xml:space="preserve"> y otros recursos están distribuidos globalmente usando </w:t>
      </w:r>
      <w:r w:rsidRPr="00FA7D84">
        <w:rPr>
          <w:rFonts w:ascii="Arial" w:hAnsi="Arial" w:cs="Arial"/>
          <w:b/>
          <w:bCs/>
        </w:rPr>
        <w:t xml:space="preserve">Amazon </w:t>
      </w:r>
      <w:proofErr w:type="spellStart"/>
      <w:r w:rsidRPr="00FA7D84">
        <w:rPr>
          <w:rFonts w:ascii="Arial" w:hAnsi="Arial" w:cs="Arial"/>
          <w:b/>
          <w:bCs/>
        </w:rPr>
        <w:t>CloudFront</w:t>
      </w:r>
      <w:proofErr w:type="spellEnd"/>
      <w:r w:rsidRPr="00FA7D84">
        <w:rPr>
          <w:rFonts w:ascii="Arial" w:hAnsi="Arial" w:cs="Arial"/>
        </w:rPr>
        <w:t xml:space="preserve"> con DNS gestionado por </w:t>
      </w:r>
      <w:r w:rsidRPr="00FA7D84">
        <w:rPr>
          <w:rFonts w:ascii="Arial" w:hAnsi="Arial" w:cs="Arial"/>
          <w:b/>
          <w:bCs/>
        </w:rPr>
        <w:t xml:space="preserve">Amazon </w:t>
      </w:r>
      <w:proofErr w:type="spellStart"/>
      <w:r w:rsidRPr="00FA7D84">
        <w:rPr>
          <w:rFonts w:ascii="Arial" w:hAnsi="Arial" w:cs="Arial"/>
          <w:b/>
          <w:bCs/>
        </w:rPr>
        <w:t>Route</w:t>
      </w:r>
      <w:proofErr w:type="spellEnd"/>
      <w:r w:rsidRPr="00FA7D84">
        <w:rPr>
          <w:rFonts w:ascii="Arial" w:hAnsi="Arial" w:cs="Arial"/>
          <w:b/>
          <w:bCs/>
        </w:rPr>
        <w:t xml:space="preserve"> 53</w:t>
      </w:r>
    </w:p>
    <w:p w14:paraId="3818A47C" w14:textId="77777777" w:rsidR="00F15224" w:rsidRPr="0092354C" w:rsidRDefault="00F15224">
      <w:pPr>
        <w:rPr>
          <w:rFonts w:ascii="Arial" w:hAnsi="Arial" w:cs="Arial"/>
        </w:rPr>
      </w:pPr>
    </w:p>
    <w:p w14:paraId="1EE111CA" w14:textId="732D8B76" w:rsidR="00FA7D84" w:rsidRDefault="00FA7D84">
      <w:r>
        <w:rPr>
          <w:noProof/>
        </w:rPr>
        <w:drawing>
          <wp:inline distT="0" distB="0" distL="0" distR="0" wp14:anchorId="354C17D1" wp14:editId="1B4DED36">
            <wp:extent cx="5612130" cy="3790950"/>
            <wp:effectExtent l="0" t="0" r="7620" b="0"/>
            <wp:docPr id="1584187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87318" name="Imagen 1584187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68FC"/>
    <w:multiLevelType w:val="multilevel"/>
    <w:tmpl w:val="C7C0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575"/>
    <w:multiLevelType w:val="multilevel"/>
    <w:tmpl w:val="F09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D790F"/>
    <w:multiLevelType w:val="multilevel"/>
    <w:tmpl w:val="2A2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F6680"/>
    <w:multiLevelType w:val="multilevel"/>
    <w:tmpl w:val="35B4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164CA"/>
    <w:multiLevelType w:val="multilevel"/>
    <w:tmpl w:val="D77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27355"/>
    <w:multiLevelType w:val="multilevel"/>
    <w:tmpl w:val="9CB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40416"/>
    <w:multiLevelType w:val="multilevel"/>
    <w:tmpl w:val="ECAE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D0953"/>
    <w:multiLevelType w:val="multilevel"/>
    <w:tmpl w:val="DBC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63545"/>
    <w:multiLevelType w:val="multilevel"/>
    <w:tmpl w:val="BD5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C206F"/>
    <w:multiLevelType w:val="multilevel"/>
    <w:tmpl w:val="CFC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66749">
    <w:abstractNumId w:val="0"/>
  </w:num>
  <w:num w:numId="2" w16cid:durableId="1022165281">
    <w:abstractNumId w:val="5"/>
  </w:num>
  <w:num w:numId="3" w16cid:durableId="1181625035">
    <w:abstractNumId w:val="6"/>
  </w:num>
  <w:num w:numId="4" w16cid:durableId="1253010875">
    <w:abstractNumId w:val="8"/>
  </w:num>
  <w:num w:numId="5" w16cid:durableId="1763716541">
    <w:abstractNumId w:val="9"/>
  </w:num>
  <w:num w:numId="6" w16cid:durableId="1730686022">
    <w:abstractNumId w:val="7"/>
  </w:num>
  <w:num w:numId="7" w16cid:durableId="1694917184">
    <w:abstractNumId w:val="4"/>
  </w:num>
  <w:num w:numId="8" w16cid:durableId="408428235">
    <w:abstractNumId w:val="1"/>
  </w:num>
  <w:num w:numId="9" w16cid:durableId="991059391">
    <w:abstractNumId w:val="2"/>
  </w:num>
  <w:num w:numId="10" w16cid:durableId="1380519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84"/>
    <w:rsid w:val="00317A18"/>
    <w:rsid w:val="0092354C"/>
    <w:rsid w:val="00AE3E4F"/>
    <w:rsid w:val="00F15224"/>
    <w:rsid w:val="00F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D339"/>
  <w15:chartTrackingRefBased/>
  <w15:docId w15:val="{F5A43318-100C-4124-B371-6A960DF9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6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Rojas Sanchez</dc:creator>
  <cp:keywords/>
  <dc:description/>
  <cp:lastModifiedBy>Romulo Rojas Sanchez</cp:lastModifiedBy>
  <cp:revision>2</cp:revision>
  <dcterms:created xsi:type="dcterms:W3CDTF">2024-08-29T20:48:00Z</dcterms:created>
  <dcterms:modified xsi:type="dcterms:W3CDTF">2024-08-29T20:55:00Z</dcterms:modified>
</cp:coreProperties>
</file>