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CD5" w:rsidRDefault="001C3CD5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4.65pt;margin-top:9.75pt;width:597.25pt;height:39.15pt;z-index:251660288;mso-height-percent:200;mso-height-percent:200;mso-width-relative:margin;mso-height-relative:margin">
            <v:textbox style="mso-fit-shape-to-text:t">
              <w:txbxContent>
                <w:p w:rsidR="001C3CD5" w:rsidRDefault="001C3CD5">
                  <w:r>
                    <w:rPr>
                      <w:rFonts w:hint="eastAsia"/>
                    </w:rPr>
                    <w:t>首页</w:t>
                  </w:r>
                  <w:r>
                    <w:rPr>
                      <w:rFonts w:hint="eastAsia"/>
                    </w:rPr>
                    <w:t xml:space="preserve">         </w:t>
                  </w:r>
                  <w:r>
                    <w:rPr>
                      <w:rFonts w:hint="eastAsia"/>
                    </w:rPr>
                    <w:t>走进智</w:t>
                  </w:r>
                  <w:proofErr w:type="gramStart"/>
                  <w:r>
                    <w:rPr>
                      <w:rFonts w:hint="eastAsia"/>
                    </w:rPr>
                    <w:t>隼</w:t>
                  </w:r>
                  <w:proofErr w:type="gramEnd"/>
                  <w:r>
                    <w:rPr>
                      <w:rFonts w:hint="eastAsia"/>
                    </w:rPr>
                    <w:t xml:space="preserve">         </w:t>
                  </w:r>
                  <w:r>
                    <w:rPr>
                      <w:rFonts w:hint="eastAsia"/>
                    </w:rPr>
                    <w:t>业务综述</w:t>
                  </w:r>
                  <w:r>
                    <w:rPr>
                      <w:rFonts w:hint="eastAsia"/>
                    </w:rPr>
                    <w:t xml:space="preserve">              </w:t>
                  </w:r>
                  <w:r>
                    <w:rPr>
                      <w:rFonts w:hint="eastAsia"/>
                    </w:rPr>
                    <w:t>基金管理</w:t>
                  </w:r>
                  <w:r>
                    <w:rPr>
                      <w:rFonts w:hint="eastAsia"/>
                    </w:rPr>
                    <w:t xml:space="preserve">               </w:t>
                  </w:r>
                  <w:r>
                    <w:rPr>
                      <w:rFonts w:hint="eastAsia"/>
                    </w:rPr>
                    <w:t>诚聘英才</w:t>
                  </w:r>
                  <w:r>
                    <w:rPr>
                      <w:rFonts w:hint="eastAsia"/>
                    </w:rPr>
                    <w:t xml:space="preserve">           </w:t>
                  </w:r>
                  <w:r>
                    <w:rPr>
                      <w:rFonts w:hint="eastAsia"/>
                    </w:rPr>
                    <w:t>投资机会展示</w:t>
                  </w:r>
                </w:p>
              </w:txbxContent>
            </v:textbox>
          </v:shape>
        </w:pict>
      </w:r>
    </w:p>
    <w:p w:rsidR="001C3CD5" w:rsidRDefault="001C3CD5">
      <w:pPr>
        <w:rPr>
          <w:rFonts w:hint="eastAsia"/>
        </w:rPr>
      </w:pPr>
    </w:p>
    <w:p w:rsidR="001C3CD5" w:rsidRDefault="001C3CD5">
      <w:pPr>
        <w:rPr>
          <w:rFonts w:hint="eastAsia"/>
        </w:rPr>
      </w:pPr>
    </w:p>
    <w:p w:rsidR="008B7DB9" w:rsidRDefault="001C3CD5">
      <w:pPr>
        <w:rPr>
          <w:rFonts w:hint="eastAsia"/>
        </w:rPr>
      </w:pPr>
      <w:r>
        <w:rPr>
          <w:rFonts w:hint="eastAsia"/>
        </w:rPr>
        <w:t xml:space="preserve">                              ----</w:t>
      </w:r>
      <w:r>
        <w:rPr>
          <w:rFonts w:hint="eastAsia"/>
        </w:rPr>
        <w:t>公司介绍</w:t>
      </w:r>
      <w:r>
        <w:rPr>
          <w:rFonts w:hint="eastAsia"/>
        </w:rPr>
        <w:t xml:space="preserve">     ----</w:t>
      </w:r>
      <w:r>
        <w:rPr>
          <w:rFonts w:hint="eastAsia"/>
        </w:rPr>
        <w:t>私</w:t>
      </w:r>
      <w:proofErr w:type="gramStart"/>
      <w:r>
        <w:rPr>
          <w:rFonts w:hint="eastAsia"/>
        </w:rPr>
        <w:t>募股权</w:t>
      </w:r>
      <w:proofErr w:type="gramEnd"/>
      <w:r>
        <w:rPr>
          <w:rFonts w:hint="eastAsia"/>
        </w:rPr>
        <w:t>投资（</w:t>
      </w:r>
      <w:r>
        <w:rPr>
          <w:rFonts w:hint="eastAsia"/>
        </w:rPr>
        <w:t>PE</w:t>
      </w:r>
      <w:r>
        <w:rPr>
          <w:rFonts w:hint="eastAsia"/>
        </w:rPr>
        <w:t>）</w:t>
      </w:r>
      <w:r>
        <w:rPr>
          <w:rFonts w:hint="eastAsia"/>
        </w:rPr>
        <w:t xml:space="preserve">  ----</w:t>
      </w:r>
      <w:r>
        <w:rPr>
          <w:rFonts w:hint="eastAsia"/>
        </w:rPr>
        <w:t>旗下产品</w:t>
      </w:r>
    </w:p>
    <w:p w:rsidR="001C3CD5" w:rsidRDefault="001C3CD5" w:rsidP="001C3CD5">
      <w:pPr>
        <w:ind w:firstLineChars="1500" w:firstLine="3150"/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企业文化</w:t>
      </w:r>
      <w:r>
        <w:rPr>
          <w:rFonts w:hint="eastAsia"/>
        </w:rPr>
        <w:t xml:space="preserve">     ----</w:t>
      </w:r>
      <w:r>
        <w:rPr>
          <w:rFonts w:hint="eastAsia"/>
        </w:rPr>
        <w:t>并购基金</w:t>
      </w:r>
      <w:r>
        <w:rPr>
          <w:rFonts w:hint="eastAsia"/>
        </w:rPr>
        <w:t xml:space="preserve">              1</w:t>
      </w:r>
    </w:p>
    <w:p w:rsidR="001C3CD5" w:rsidRDefault="001C3CD5" w:rsidP="001C3CD5">
      <w:pPr>
        <w:ind w:firstLineChars="1500" w:firstLine="3150"/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公司团队</w:t>
      </w:r>
      <w:r>
        <w:rPr>
          <w:rFonts w:hint="eastAsia"/>
        </w:rPr>
        <w:t xml:space="preserve">     ----</w:t>
      </w:r>
      <w:r>
        <w:rPr>
          <w:rFonts w:hint="eastAsia"/>
        </w:rPr>
        <w:t>风险投资</w:t>
      </w:r>
      <w:r>
        <w:rPr>
          <w:rFonts w:hint="eastAsia"/>
        </w:rPr>
        <w:t xml:space="preserve">              </w:t>
      </w:r>
      <w:r>
        <w:t>……</w:t>
      </w:r>
    </w:p>
    <w:p w:rsidR="001C3CD5" w:rsidRDefault="001C3CD5" w:rsidP="001C3CD5">
      <w:pPr>
        <w:ind w:firstLineChars="1500" w:firstLine="3150"/>
        <w:rPr>
          <w:rFonts w:hint="eastAsia"/>
        </w:rPr>
      </w:pPr>
      <w:r>
        <w:rPr>
          <w:rFonts w:hint="eastAsia"/>
        </w:rPr>
        <w:t xml:space="preserve">                                        7</w:t>
      </w:r>
    </w:p>
    <w:p w:rsidR="001C3CD5" w:rsidRDefault="001C3CD5" w:rsidP="001C3CD5">
      <w:pPr>
        <w:ind w:firstLineChars="1500" w:firstLine="3150"/>
        <w:rPr>
          <w:rFonts w:hint="eastAsia"/>
        </w:rPr>
      </w:pPr>
      <w:r>
        <w:rPr>
          <w:rFonts w:hint="eastAsia"/>
        </w:rPr>
        <w:t xml:space="preserve">                                      ----</w:t>
      </w:r>
      <w:r>
        <w:rPr>
          <w:rFonts w:hint="eastAsia"/>
        </w:rPr>
        <w:t>特点</w:t>
      </w:r>
    </w:p>
    <w:p w:rsidR="001C3CD5" w:rsidRDefault="001C3CD5" w:rsidP="001C3CD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产品优势</w:t>
      </w:r>
    </w:p>
    <w:p w:rsidR="001C3CD5" w:rsidRDefault="001C3CD5" w:rsidP="001C3CD5">
      <w:pPr>
        <w:pStyle w:val="a4"/>
        <w:ind w:left="7590" w:firstLineChars="0" w:firstLine="0"/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高收益</w:t>
      </w:r>
    </w:p>
    <w:p w:rsidR="001C3CD5" w:rsidRDefault="001C3CD5" w:rsidP="001C3CD5">
      <w:pPr>
        <w:pStyle w:val="a4"/>
        <w:ind w:left="7590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：高流动性</w:t>
      </w:r>
    </w:p>
    <w:p w:rsidR="001C3CD5" w:rsidRDefault="001C3CD5" w:rsidP="001C3CD5">
      <w:pPr>
        <w:pStyle w:val="a4"/>
        <w:ind w:left="7590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：高透明度</w:t>
      </w:r>
    </w:p>
    <w:p w:rsidR="001C3CD5" w:rsidRDefault="001C3CD5" w:rsidP="001C3CD5">
      <w:pPr>
        <w:pStyle w:val="a4"/>
        <w:ind w:left="7590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：无风险盈利</w:t>
      </w:r>
    </w:p>
    <w:p w:rsidR="001C3CD5" w:rsidRDefault="001C3CD5" w:rsidP="001C3CD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为什么选择我们</w:t>
      </w:r>
    </w:p>
    <w:p w:rsidR="001C3CD5" w:rsidRDefault="001C3CD5" w:rsidP="001C3CD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模式</w:t>
      </w:r>
    </w:p>
    <w:p w:rsidR="001C3CD5" w:rsidRDefault="001C3CD5" w:rsidP="001C3CD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成功案例</w:t>
      </w:r>
    </w:p>
    <w:p w:rsidR="001C3CD5" w:rsidRDefault="001C3CD5" w:rsidP="001C3CD5">
      <w:pPr>
        <w:pStyle w:val="a4"/>
        <w:ind w:left="7590" w:firstLineChars="0" w:firstLine="0"/>
      </w:pPr>
      <w:r>
        <w:rPr>
          <w:rFonts w:hint="eastAsia"/>
        </w:rPr>
        <w:t>案例分析</w:t>
      </w:r>
    </w:p>
    <w:sectPr w:rsidR="001C3CD5" w:rsidSect="001C3CD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57022"/>
    <w:multiLevelType w:val="hybridMultilevel"/>
    <w:tmpl w:val="15665F26"/>
    <w:lvl w:ilvl="0" w:tplc="7368BFE4">
      <w:start w:val="1"/>
      <w:numFmt w:val="decimal"/>
      <w:lvlText w:val="%1."/>
      <w:lvlJc w:val="left"/>
      <w:pPr>
        <w:ind w:left="7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070" w:hanging="420"/>
      </w:pPr>
    </w:lvl>
    <w:lvl w:ilvl="2" w:tplc="0409001B" w:tentative="1">
      <w:start w:val="1"/>
      <w:numFmt w:val="lowerRoman"/>
      <w:lvlText w:val="%3."/>
      <w:lvlJc w:val="right"/>
      <w:pPr>
        <w:ind w:left="8490" w:hanging="420"/>
      </w:pPr>
    </w:lvl>
    <w:lvl w:ilvl="3" w:tplc="0409000F" w:tentative="1">
      <w:start w:val="1"/>
      <w:numFmt w:val="decimal"/>
      <w:lvlText w:val="%4."/>
      <w:lvlJc w:val="left"/>
      <w:pPr>
        <w:ind w:left="8910" w:hanging="420"/>
      </w:pPr>
    </w:lvl>
    <w:lvl w:ilvl="4" w:tplc="04090019" w:tentative="1">
      <w:start w:val="1"/>
      <w:numFmt w:val="lowerLetter"/>
      <w:lvlText w:val="%5)"/>
      <w:lvlJc w:val="left"/>
      <w:pPr>
        <w:ind w:left="9330" w:hanging="420"/>
      </w:pPr>
    </w:lvl>
    <w:lvl w:ilvl="5" w:tplc="0409001B" w:tentative="1">
      <w:start w:val="1"/>
      <w:numFmt w:val="lowerRoman"/>
      <w:lvlText w:val="%6."/>
      <w:lvlJc w:val="right"/>
      <w:pPr>
        <w:ind w:left="9750" w:hanging="420"/>
      </w:pPr>
    </w:lvl>
    <w:lvl w:ilvl="6" w:tplc="0409000F" w:tentative="1">
      <w:start w:val="1"/>
      <w:numFmt w:val="decimal"/>
      <w:lvlText w:val="%7."/>
      <w:lvlJc w:val="left"/>
      <w:pPr>
        <w:ind w:left="10170" w:hanging="420"/>
      </w:pPr>
    </w:lvl>
    <w:lvl w:ilvl="7" w:tplc="04090019" w:tentative="1">
      <w:start w:val="1"/>
      <w:numFmt w:val="lowerLetter"/>
      <w:lvlText w:val="%8)"/>
      <w:lvlJc w:val="left"/>
      <w:pPr>
        <w:ind w:left="10590" w:hanging="420"/>
      </w:pPr>
    </w:lvl>
    <w:lvl w:ilvl="8" w:tplc="0409001B" w:tentative="1">
      <w:start w:val="1"/>
      <w:numFmt w:val="lowerRoman"/>
      <w:lvlText w:val="%9."/>
      <w:lvlJc w:val="right"/>
      <w:pPr>
        <w:ind w:left="11010" w:hanging="420"/>
      </w:pPr>
    </w:lvl>
  </w:abstractNum>
  <w:abstractNum w:abstractNumId="1">
    <w:nsid w:val="7ACA7C4D"/>
    <w:multiLevelType w:val="hybridMultilevel"/>
    <w:tmpl w:val="8FA667F8"/>
    <w:lvl w:ilvl="0" w:tplc="4C3E4294">
      <w:numFmt w:val="bullet"/>
      <w:lvlText w:val="-"/>
      <w:lvlJc w:val="left"/>
      <w:pPr>
        <w:ind w:left="349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39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1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3CD5"/>
    <w:rsid w:val="001C3CD5"/>
    <w:rsid w:val="00282874"/>
    <w:rsid w:val="008B7DB9"/>
    <w:rsid w:val="00B30BE7"/>
    <w:rsid w:val="00F03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D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3C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3CD5"/>
    <w:rPr>
      <w:sz w:val="18"/>
      <w:szCs w:val="18"/>
    </w:rPr>
  </w:style>
  <w:style w:type="paragraph" w:styleId="a4">
    <w:name w:val="List Paragraph"/>
    <w:basedOn w:val="a"/>
    <w:uiPriority w:val="34"/>
    <w:qFormat/>
    <w:rsid w:val="001C3C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246</Characters>
  <Application>Microsoft Office Word</Application>
  <DocSecurity>0</DocSecurity>
  <Lines>2</Lines>
  <Paragraphs>1</Paragraphs>
  <ScaleCrop>false</ScaleCrop>
  <Company>PPA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PPA</dc:creator>
  <cp:lastModifiedBy>PPA</cp:lastModifiedBy>
  <cp:revision>1</cp:revision>
  <dcterms:created xsi:type="dcterms:W3CDTF">2018-07-16T07:06:00Z</dcterms:created>
  <dcterms:modified xsi:type="dcterms:W3CDTF">2018-07-16T07:16:00Z</dcterms:modified>
</cp:coreProperties>
</file>