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A6A6A6" w:themeColor="background1" w:themeShade="A6"/>
  <w:body>
    <w:p>
      <w:pPr>
        <w:pStyle w:val="2"/>
        <w:numPr>
          <w:ilvl w:val="0"/>
          <w:numId w:val="2"/>
        </w:numPr>
        <w:bidi w:val="0"/>
        <w:jc w:val="center"/>
        <w:rPr>
          <w:rFonts w:hint="default" w:ascii="Arial" w:hAnsi="Arial" w:eastAsia="黑体" w:cs="Arial"/>
          <w:lang w:val="en-US" w:eastAsia="zh-CN"/>
        </w:rPr>
      </w:pPr>
      <w:r>
        <w:rPr>
          <w:rFonts w:hint="eastAsia" w:ascii="黑体" w:hAnsi="黑体" w:eastAsia="黑体" w:cs="黑体"/>
          <w:lang w:val="en-US" w:eastAsia="zh-CN"/>
        </w:rPr>
        <w:t>数据和</w:t>
      </w:r>
      <w:r>
        <w:rPr>
          <w:rFonts w:hint="default" w:ascii="Arial" w:hAnsi="Arial" w:eastAsia="黑体" w:cs="Arial"/>
          <w:lang w:val="en-US" w:eastAsia="zh-CN"/>
        </w:rPr>
        <w:t>C</w:t>
      </w:r>
    </w:p>
    <w:p>
      <w:pPr>
        <w:rPr>
          <w:rFonts w:hint="eastAsia"/>
          <w:lang w:val="en-US" w:eastAsia="zh-CN"/>
        </w:rPr>
      </w:pPr>
      <w:r>
        <w:rPr>
          <w:rFonts w:hint="eastAsia"/>
          <w:lang w:val="en-US" w:eastAsia="zh-CN"/>
        </w:rPr>
        <w:t>本章中您将学习下列内容:</w:t>
      </w:r>
    </w:p>
    <w:p>
      <w:pPr>
        <w:numPr>
          <w:ilvl w:val="0"/>
          <w:numId w:val="3"/>
        </w:numPr>
        <w:ind w:left="0" w:leftChars="0" w:firstLine="0" w:firstLineChars="0"/>
        <w:rPr>
          <w:rFonts w:hint="default"/>
          <w:lang w:val="en-US" w:eastAsia="zh-CN"/>
        </w:rPr>
      </w:pPr>
      <w:r>
        <w:rPr>
          <w:rFonts w:hint="eastAsia"/>
          <w:lang w:val="en-US" w:eastAsia="zh-CN"/>
        </w:rPr>
        <w:t>关键字：</w:t>
      </w:r>
    </w:p>
    <w:p>
      <w:pPr>
        <w:numPr>
          <w:ilvl w:val="0"/>
          <w:numId w:val="0"/>
        </w:numPr>
        <w:ind w:leftChars="0" w:firstLine="420" w:firstLineChars="0"/>
        <w:rPr>
          <w:rFonts w:hint="eastAsia" w:cs="Courier New"/>
          <w:lang w:val="en-US" w:eastAsia="zh-CN"/>
        </w:rPr>
      </w:pPr>
      <w:r>
        <w:rPr>
          <w:rFonts w:hint="default" w:ascii="Courier New" w:hAnsi="Courier New" w:cs="Courier New"/>
          <w:lang w:val="en-US" w:eastAsia="zh-CN"/>
        </w:rPr>
        <w:t>int,short</w:t>
      </w:r>
      <w:r>
        <w:rPr>
          <w:rFonts w:hint="eastAsia" w:cs="Courier New"/>
          <w:lang w:val="en-US" w:eastAsia="zh-CN"/>
        </w:rPr>
        <w:t>,long,unsigned,char,float,double,_Bool,_Complex,</w:t>
      </w:r>
    </w:p>
    <w:p>
      <w:pPr>
        <w:numPr>
          <w:ilvl w:val="0"/>
          <w:numId w:val="0"/>
        </w:numPr>
        <w:ind w:leftChars="0" w:firstLine="420" w:firstLineChars="0"/>
        <w:rPr>
          <w:rFonts w:hint="eastAsia" w:cs="Courier New"/>
          <w:lang w:val="en-US" w:eastAsia="zh-CN"/>
        </w:rPr>
      </w:pPr>
      <w:r>
        <w:rPr>
          <w:rFonts w:hint="eastAsia" w:cs="Courier New"/>
          <w:lang w:val="en-US" w:eastAsia="zh-CN"/>
        </w:rPr>
        <w:t>_Imaginary</w:t>
      </w:r>
    </w:p>
    <w:p>
      <w:pPr>
        <w:numPr>
          <w:ilvl w:val="0"/>
          <w:numId w:val="3"/>
        </w:numPr>
        <w:ind w:left="0" w:leftChars="0" w:firstLine="0" w:firstLineChars="0"/>
        <w:rPr>
          <w:rFonts w:hint="default" w:cs="Courier New"/>
          <w:lang w:val="en-US" w:eastAsia="zh-CN"/>
        </w:rPr>
      </w:pPr>
      <w:r>
        <w:rPr>
          <w:rFonts w:hint="eastAsia" w:cs="Courier New"/>
          <w:lang w:val="en-US" w:eastAsia="zh-CN"/>
        </w:rPr>
        <w:t>运算符：</w:t>
      </w:r>
    </w:p>
    <w:p>
      <w:pPr>
        <w:numPr>
          <w:ilvl w:val="0"/>
          <w:numId w:val="0"/>
        </w:numPr>
        <w:ind w:leftChars="0" w:firstLine="420" w:firstLineChars="0"/>
        <w:rPr>
          <w:rFonts w:hint="eastAsia" w:cs="Courier New"/>
          <w:lang w:val="en-US" w:eastAsia="zh-CN"/>
        </w:rPr>
      </w:pPr>
      <w:r>
        <w:rPr>
          <w:rFonts w:hint="eastAsia" w:cs="Courier New"/>
          <w:lang w:val="en-US" w:eastAsia="zh-CN"/>
        </w:rPr>
        <w:t>sizeof</w:t>
      </w:r>
    </w:p>
    <w:p>
      <w:pPr>
        <w:numPr>
          <w:ilvl w:val="0"/>
          <w:numId w:val="3"/>
        </w:numPr>
        <w:ind w:left="0" w:leftChars="0" w:firstLine="0" w:firstLineChars="0"/>
        <w:rPr>
          <w:rFonts w:hint="eastAsia" w:cs="Courier New"/>
          <w:lang w:val="en-US" w:eastAsia="zh-CN"/>
        </w:rPr>
      </w:pPr>
      <w:r>
        <w:rPr>
          <w:rFonts w:hint="eastAsia" w:cs="Courier New"/>
          <w:lang w:val="en-US" w:eastAsia="zh-CN"/>
        </w:rPr>
        <w:t>函数：</w:t>
      </w:r>
    </w:p>
    <w:p>
      <w:pPr>
        <w:numPr>
          <w:ilvl w:val="0"/>
          <w:numId w:val="3"/>
        </w:numPr>
        <w:ind w:left="0" w:leftChars="0" w:firstLine="0" w:firstLineChars="0"/>
        <w:rPr>
          <w:rFonts w:hint="eastAsia" w:cs="Courier New"/>
          <w:lang w:val="en-US" w:eastAsia="zh-CN"/>
        </w:rPr>
      </w:pPr>
      <w:r>
        <w:rPr>
          <w:rFonts w:hint="eastAsia" w:cs="Courier New"/>
          <w:lang w:val="en-US" w:eastAsia="zh-CN"/>
        </w:rPr>
        <w:t>scanf()</w:t>
      </w:r>
    </w:p>
    <w:p>
      <w:pPr>
        <w:numPr>
          <w:ilvl w:val="0"/>
          <w:numId w:val="3"/>
        </w:numPr>
        <w:ind w:left="0" w:leftChars="0" w:firstLine="0" w:firstLineChars="0"/>
        <w:rPr>
          <w:rFonts w:hint="eastAsia" w:cs="Courier New"/>
          <w:lang w:val="en-US" w:eastAsia="zh-CN"/>
        </w:rPr>
      </w:pPr>
      <w:r>
        <w:rPr>
          <w:rFonts w:hint="eastAsia" w:cs="Courier New"/>
          <w:lang w:val="en-US" w:eastAsia="zh-CN"/>
        </w:rPr>
        <w:t>C使用的基本数据类型</w:t>
      </w:r>
    </w:p>
    <w:p>
      <w:pPr>
        <w:numPr>
          <w:ilvl w:val="0"/>
          <w:numId w:val="3"/>
        </w:numPr>
        <w:ind w:left="0" w:leftChars="0" w:firstLine="0" w:firstLineChars="0"/>
        <w:rPr>
          <w:rFonts w:hint="eastAsia" w:cs="Courier New"/>
          <w:lang w:val="en-US" w:eastAsia="zh-CN"/>
        </w:rPr>
      </w:pPr>
      <w:r>
        <w:rPr>
          <w:rFonts w:hint="eastAsia" w:cs="Courier New"/>
          <w:lang w:val="en-US" w:eastAsia="zh-CN"/>
        </w:rPr>
        <w:t>整数类型和浮点数类型的区别。</w:t>
      </w:r>
    </w:p>
    <w:p>
      <w:pPr>
        <w:numPr>
          <w:ilvl w:val="0"/>
          <w:numId w:val="3"/>
        </w:numPr>
        <w:ind w:left="0" w:leftChars="0" w:firstLine="0" w:firstLineChars="0"/>
        <w:rPr>
          <w:rFonts w:hint="eastAsia" w:cs="Courier New"/>
          <w:lang w:val="en-US" w:eastAsia="zh-CN"/>
        </w:rPr>
      </w:pPr>
      <w:r>
        <w:rPr>
          <w:rFonts w:hint="eastAsia" w:cs="Courier New"/>
          <w:lang w:val="en-US" w:eastAsia="zh-CN"/>
        </w:rPr>
        <w:t>对上述类型，如何书写常量和声明变量。</w:t>
      </w:r>
    </w:p>
    <w:p>
      <w:pPr>
        <w:numPr>
          <w:ilvl w:val="0"/>
          <w:numId w:val="3"/>
        </w:numPr>
        <w:ind w:left="0" w:leftChars="0" w:firstLine="0" w:firstLineChars="0"/>
        <w:rPr>
          <w:rFonts w:hint="eastAsia" w:cs="Courier New"/>
          <w:lang w:val="en-US" w:eastAsia="zh-CN"/>
        </w:rPr>
      </w:pPr>
      <w:r>
        <w:rPr>
          <w:rFonts w:hint="eastAsia" w:cs="Courier New"/>
          <w:lang w:val="en-US" w:eastAsia="zh-CN"/>
        </w:rPr>
        <w:t>使用printf()和scanf()函数读写各种数据类型的值。</w:t>
      </w:r>
    </w:p>
    <w:p>
      <w:pPr>
        <w:numPr>
          <w:ilvl w:val="0"/>
          <w:numId w:val="0"/>
        </w:numPr>
        <w:ind w:leftChars="0"/>
        <w:rPr>
          <w:rFonts w:hint="eastAsia" w:cs="Courier New"/>
          <w:lang w:val="en-US" w:eastAsia="zh-CN"/>
        </w:rPr>
      </w:pPr>
    </w:p>
    <w:p>
      <w:pPr>
        <w:numPr>
          <w:ilvl w:val="0"/>
          <w:numId w:val="0"/>
        </w:numPr>
        <w:ind w:leftChars="0"/>
        <w:rPr>
          <w:rFonts w:hint="eastAsia" w:cs="Courier New"/>
          <w:lang w:val="en-US" w:eastAsia="zh-CN"/>
        </w:rPr>
      </w:pPr>
    </w:p>
    <w:p>
      <w:pPr>
        <w:numPr>
          <w:ilvl w:val="0"/>
          <w:numId w:val="0"/>
        </w:numPr>
        <w:ind w:leftChars="0" w:firstLine="480" w:firstLineChars="200"/>
        <w:rPr>
          <w:rFonts w:hint="eastAsia" w:cs="Courier New"/>
          <w:lang w:val="en-US" w:eastAsia="zh-CN"/>
        </w:rPr>
      </w:pPr>
      <w:r>
        <w:rPr>
          <w:rFonts w:hint="eastAsia" w:cs="Courier New"/>
          <w:lang w:val="en-US" w:eastAsia="zh-CN"/>
        </w:rPr>
        <w:t>程序离不开数据。将数字、文字和单词输入计算机，目的是希望计算机能够处理这些数据。例如，要计算机计算利息支付或者显示经过排序的葡萄酒商列表。除了数据读取，本章的内容还包括更有趣的对数据的操作练习。</w:t>
      </w:r>
    </w:p>
    <w:p>
      <w:pPr>
        <w:numPr>
          <w:ilvl w:val="0"/>
          <w:numId w:val="0"/>
        </w:numPr>
        <w:ind w:firstLine="480" w:firstLineChars="200"/>
        <w:rPr>
          <w:rFonts w:hint="eastAsia" w:cs="Courier New"/>
          <w:lang w:val="en-US" w:eastAsia="zh-CN"/>
        </w:rPr>
      </w:pPr>
      <w:r>
        <w:rPr>
          <w:rFonts w:hint="eastAsia" w:cs="Courier New"/>
          <w:lang w:val="en-US" w:eastAsia="zh-CN"/>
        </w:rPr>
        <w:t>本章研究数据类型中的两大系列：整数类型和浮点数类型。C语言提供属于这两个系列的多种数据类型。本章介绍这些数据类型的名称、如何声明它们、如何以及何时使用它们。您还将发现常量和变量的区别，并且作为奖励，您将很快看到第一个交互式的程序。</w:t>
      </w:r>
    </w:p>
    <w:p>
      <w:pPr>
        <w:pStyle w:val="3"/>
        <w:bidi w:val="0"/>
        <w:ind w:left="0" w:leftChars="0" w:firstLine="0" w:firstLineChars="0"/>
        <w:rPr>
          <w:rFonts w:hint="eastAsia"/>
          <w:lang w:val="en-US" w:eastAsia="zh-CN"/>
        </w:rPr>
      </w:pPr>
      <w:r>
        <w:rPr>
          <w:rFonts w:hint="eastAsia"/>
          <w:lang w:val="en-US" w:eastAsia="zh-CN"/>
        </w:rPr>
        <w:t>3.1 示例程序</w:t>
      </w:r>
    </w:p>
    <w:p>
      <w:pPr>
        <w:rPr>
          <w:rFonts w:hint="eastAsia"/>
          <w:lang w:val="en-US" w:eastAsia="zh-CN"/>
        </w:rPr>
      </w:pPr>
      <w:r>
        <w:rPr>
          <w:rFonts w:hint="eastAsia"/>
          <w:lang w:val="en-US" w:eastAsia="zh-CN"/>
        </w:rPr>
        <w:t>这里仍以一个示例程序作为开端。正如同前面章节中那样，我们将解释您感到不熟悉的地方。该程序的大致意图应该是很清晰的，因此请试着编译并运行程序清单3.1中的源代码。为节省时间，输入源代码时，可略去注释。</w:t>
      </w:r>
    </w:p>
    <w:p>
      <w:pPr>
        <w:rPr>
          <w:rFonts w:hint="eastAsia"/>
          <w:lang w:val="en-US" w:eastAsia="zh-CN"/>
        </w:rPr>
      </w:pPr>
    </w:p>
    <w:p>
      <w:pPr>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293370</wp:posOffset>
                </wp:positionH>
                <wp:positionV relativeFrom="paragraph">
                  <wp:posOffset>184150</wp:posOffset>
                </wp:positionV>
                <wp:extent cx="5957570" cy="36195"/>
                <wp:effectExtent l="0" t="4445" r="5080" b="16510"/>
                <wp:wrapNone/>
                <wp:docPr id="2" name="直接连接符 2"/>
                <wp:cNvGraphicFramePr/>
                <a:graphic xmlns:a="http://schemas.openxmlformats.org/drawingml/2006/main">
                  <a:graphicData uri="http://schemas.microsoft.com/office/word/2010/wordprocessingShape">
                    <wps:wsp>
                      <wps:cNvCnPr/>
                      <wps:spPr>
                        <a:xfrm>
                          <a:off x="1013460" y="6990080"/>
                          <a:ext cx="5957570" cy="36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1pt;margin-top:14.5pt;height:2.85pt;width:469.1pt;z-index:251659264;mso-width-relative:page;mso-height-relative:page;" filled="f" stroked="t" coordsize="21600,21600" o:gfxdata="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08EB1tcAAAAIAQAADwAAAAAAAAABACAAAAAiAAAAZHJzL2Rvd25yZXYueG1sUEsBAhQA&#10;FAAAAAgAh07iQPeiFYrzAQAAwQMAAA4AAAAAAAAAAQAgAAAAJgEAAGRycy9lMm9Eb2MueG1sUEsF&#10;BgAAAAAGAAYAWQEAAIsFAAAAAA==&#10;">
                <v:fill on="f" focussize="0,0"/>
                <v:stroke weight="0.5pt" color="#000000 [3200]" miterlimit="8" joinstyle="miter"/>
                <v:imagedata o:title=""/>
                <o:lock v:ext="edit" aspectratio="f"/>
              </v:line>
            </w:pict>
          </mc:Fallback>
        </mc:AlternateContent>
      </w:r>
      <w:r>
        <w:rPr>
          <w:rFonts w:hint="eastAsia"/>
          <w:lang w:val="en-US" w:eastAsia="zh-CN"/>
        </w:rPr>
        <w:t>程序清单 3.1 rhodium.c程序</w:t>
      </w:r>
    </w:p>
    <w:p>
      <w:pPr>
        <w:rPr>
          <w:rFonts w:hint="eastAsia"/>
          <w:lang w:val="en-US" w:eastAsia="zh-CN"/>
        </w:rPr>
      </w:pPr>
      <w:r>
        <w:rPr>
          <w:rFonts w:hint="eastAsia"/>
          <w:lang w:val="en-US" w:eastAsia="zh-CN"/>
        </w:rPr>
        <w:t>/* rhodium.c --用金属铑衡量您的体重 */</w:t>
      </w: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ind w:firstLine="897" w:firstLineChars="374"/>
        <w:rPr>
          <w:rFonts w:hint="eastAsia"/>
          <w:lang w:val="en-US" w:eastAsia="zh-CN"/>
        </w:rPr>
      </w:pPr>
      <w:r>
        <w:rPr>
          <w:rFonts w:hint="eastAsia"/>
          <w:lang w:val="en-US" w:eastAsia="zh-CN"/>
        </w:rPr>
        <w:t>float weight;</w:t>
      </w:r>
      <w:r>
        <w:rPr>
          <w:rFonts w:hint="eastAsia"/>
          <w:lang w:val="en-US" w:eastAsia="zh-CN"/>
        </w:rPr>
        <w:tab/>
      </w:r>
      <w:r>
        <w:rPr>
          <w:rFonts w:hint="eastAsia"/>
          <w:lang w:val="en-US" w:eastAsia="zh-CN"/>
        </w:rPr>
        <w:tab/>
      </w:r>
      <w:r>
        <w:rPr>
          <w:rFonts w:hint="eastAsia"/>
          <w:lang w:val="en-US" w:eastAsia="zh-CN"/>
        </w:rPr>
        <w:t>/* 用户体重 */</w:t>
      </w:r>
    </w:p>
    <w:p>
      <w:pPr>
        <w:ind w:firstLine="897" w:firstLineChars="374"/>
        <w:rPr>
          <w:rFonts w:hint="eastAsia"/>
          <w:lang w:val="en-US" w:eastAsia="zh-CN"/>
        </w:rPr>
      </w:pPr>
      <w:r>
        <w:rPr>
          <w:rFonts w:hint="eastAsia"/>
          <w:lang w:val="en-US" w:eastAsia="zh-CN"/>
        </w:rPr>
        <w:t>float value;</w:t>
      </w:r>
      <w:r>
        <w:rPr>
          <w:rFonts w:hint="eastAsia"/>
          <w:lang w:val="en-US" w:eastAsia="zh-CN"/>
        </w:rPr>
        <w:tab/>
      </w:r>
      <w:r>
        <w:rPr>
          <w:rFonts w:hint="eastAsia"/>
          <w:lang w:val="en-US" w:eastAsia="zh-CN"/>
        </w:rPr>
        <w:tab/>
      </w:r>
      <w:r>
        <w:rPr>
          <w:rFonts w:hint="eastAsia"/>
          <w:lang w:val="en-US" w:eastAsia="zh-CN"/>
        </w:rPr>
        <w:t>/* 相等重量的铑的价值 */</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eastAsia"/>
          <w:lang w:val="en-US" w:eastAsia="zh-CN"/>
        </w:rPr>
        <w:t>Are you worth your weight in rhodium?\n</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Let’s</w:t>
      </w:r>
      <w:r>
        <w:rPr>
          <w:rFonts w:hint="eastAsia" w:eastAsia="宋体" w:cs="Courier New"/>
          <w:lang w:val="en-US" w:eastAsia="zh-CN"/>
        </w:rPr>
        <w:t xml:space="preserve"> check it out.\n</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Please</w:t>
      </w:r>
      <w:r>
        <w:rPr>
          <w:rFonts w:hint="eastAsia" w:eastAsia="宋体" w:cs="Courier New"/>
          <w:lang w:val="en-US" w:eastAsia="zh-CN"/>
        </w:rPr>
        <w:t xml:space="preserve"> enter your weight in pounds: </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 从用户处获取输入 */</w:t>
      </w:r>
    </w:p>
    <w:p>
      <w:pPr>
        <w:ind w:firstLine="897" w:firstLineChars="374"/>
        <w:rPr>
          <w:rFonts w:hint="eastAsia"/>
          <w:lang w:val="en-US" w:eastAsia="zh-CN"/>
        </w:rPr>
      </w:pPr>
      <w:r>
        <w:rPr>
          <w:rFonts w:hint="eastAsia"/>
          <w:lang w:val="en-US" w:eastAsia="zh-CN"/>
        </w:rPr>
        <w:t>scanf(</w:t>
      </w:r>
      <w:r>
        <w:rPr>
          <w:rFonts w:hint="eastAsia" w:ascii="Times New Roman" w:eastAsia="宋体"/>
          <w:lang w:val="en-US" w:eastAsia="zh-CN"/>
        </w:rPr>
        <w:t>"</w:t>
      </w:r>
      <w:r>
        <w:rPr>
          <w:rFonts w:hint="default" w:ascii="Courier New" w:hAnsi="Courier New" w:eastAsia="宋体" w:cs="Courier New"/>
          <w:lang w:val="en-US" w:eastAsia="zh-CN"/>
        </w:rPr>
        <w:t>%f</w:t>
      </w:r>
      <w:r>
        <w:rPr>
          <w:rFonts w:hint="eastAsia" w:ascii="Times New Roman" w:eastAsia="宋体"/>
          <w:lang w:val="en-US" w:eastAsia="zh-CN"/>
        </w:rPr>
        <w:t>"</w:t>
      </w:r>
      <w:r>
        <w:rPr>
          <w:rFonts w:hint="eastAsia" w:eastAsia="宋体" w:cs="Courier New"/>
          <w:lang w:val="en-US" w:eastAsia="zh-CN"/>
        </w:rPr>
        <w:t>,&amp;weight</w:t>
      </w:r>
      <w:r>
        <w:rPr>
          <w:rFonts w:hint="eastAsia"/>
          <w:lang w:val="en-US" w:eastAsia="zh-CN"/>
        </w:rPr>
        <w:t>);</w:t>
      </w:r>
    </w:p>
    <w:p>
      <w:pPr>
        <w:ind w:firstLine="897" w:firstLineChars="374"/>
        <w:rPr>
          <w:rFonts w:hint="eastAsia"/>
          <w:lang w:val="en-US" w:eastAsia="zh-CN"/>
        </w:rPr>
      </w:pPr>
      <w:r>
        <w:rPr>
          <w:rFonts w:hint="eastAsia"/>
          <w:lang w:val="en-US" w:eastAsia="zh-CN"/>
        </w:rPr>
        <w:t>/* 假设铑为每盎司770美元 */</w:t>
      </w:r>
    </w:p>
    <w:p>
      <w:pPr>
        <w:ind w:firstLine="897" w:firstLineChars="374"/>
        <w:rPr>
          <w:rFonts w:hint="eastAsia"/>
          <w:lang w:val="en-US" w:eastAsia="zh-CN"/>
        </w:rPr>
      </w:pPr>
      <w:r>
        <w:rPr>
          <w:rFonts w:hint="eastAsia"/>
          <w:lang w:val="en-US" w:eastAsia="zh-CN"/>
        </w:rPr>
        <w:t>/* 14.5833把常衡制的英磅转为金衡制的盎司 */</w:t>
      </w:r>
    </w:p>
    <w:p>
      <w:pPr>
        <w:ind w:firstLine="897" w:firstLineChars="374"/>
        <w:rPr>
          <w:rFonts w:hint="default"/>
          <w:lang w:val="en-US" w:eastAsia="zh-CN"/>
        </w:rPr>
      </w:pPr>
      <w:r>
        <w:rPr>
          <w:rFonts w:hint="eastAsia"/>
          <w:lang w:val="en-US" w:eastAsia="zh-CN"/>
        </w:rPr>
        <w:t>value = 770 * weight * 14.5833;</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 xml:space="preserve">Your </w:t>
      </w:r>
      <w:r>
        <w:rPr>
          <w:rFonts w:hint="eastAsia" w:eastAsia="宋体" w:cs="Courier New"/>
          <w:lang w:val="en-US" w:eastAsia="zh-CN"/>
        </w:rPr>
        <w:t>weight in rhodium is worth $%.2f.\n</w:t>
      </w:r>
      <w:r>
        <w:rPr>
          <w:rFonts w:hint="eastAsia" w:ascii="Times New Roman" w:eastAsia="宋体"/>
          <w:lang w:val="en-US" w:eastAsia="zh-CN"/>
        </w:rPr>
        <w:t>"</w:t>
      </w:r>
      <w:r>
        <w:rPr>
          <w:rFonts w:hint="default" w:ascii="Courier New" w:hAnsi="Courier New" w:eastAsia="宋体" w:cs="Courier New"/>
          <w:lang w:val="en-US" w:eastAsia="zh-CN"/>
        </w:rPr>
        <w:t>,value</w:t>
      </w:r>
      <w:r>
        <w:rPr>
          <w:rFonts w:hint="eastAsia"/>
          <w:lang w:val="en-US" w:eastAsia="zh-CN"/>
        </w:rPr>
        <w:t>);</w:t>
      </w:r>
    </w:p>
    <w:p>
      <w:pPr>
        <w:ind w:firstLine="897" w:firstLineChars="374"/>
        <w:rPr>
          <w:rFonts w:hint="eastAsia" w:ascii="Courier New" w:hAnsi="Courier New" w:eastAsia="宋体" w:cs="Courier New"/>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 xml:space="preserve">You </w:t>
      </w:r>
      <w:r>
        <w:rPr>
          <w:rFonts w:hint="eastAsia" w:ascii="Courier New" w:hAnsi="Courier New" w:eastAsia="宋体" w:cs="Courier New"/>
          <w:lang w:val="en-US" w:eastAsia="zh-CN"/>
        </w:rPr>
        <w:t xml:space="preserve">are easily worth that! If rhodium prices  </w:t>
      </w:r>
    </w:p>
    <w:p>
      <w:pPr>
        <w:ind w:firstLine="897" w:firstLineChars="374"/>
        <w:rPr>
          <w:rFonts w:hint="eastAsia"/>
          <w:lang w:val="en-US" w:eastAsia="zh-CN"/>
        </w:rPr>
      </w:pPr>
      <w:r>
        <w:rPr>
          <w:rFonts w:hint="eastAsia" w:ascii="Courier New" w:hAnsi="Courier New" w:eastAsia="宋体" w:cs="Courier New"/>
          <w:lang w:val="en-US" w:eastAsia="zh-CN"/>
        </w:rPr>
        <w:t>drop.\n</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eat more to maintain your value.\n</w:t>
      </w:r>
      <w:r>
        <w:rPr>
          <w:rFonts w:hint="eastAsia" w:ascii="Times New Roman" w:eastAsia="宋体"/>
          <w:lang w:val="en-US" w:eastAsia="zh-CN"/>
        </w:rPr>
        <w:t>"</w:t>
      </w:r>
      <w:r>
        <w:rPr>
          <w:rFonts w:hint="eastAsia"/>
          <w:lang w:val="en-US" w:eastAsia="zh-CN"/>
        </w:rPr>
        <w:t>);</w:t>
      </w:r>
    </w:p>
    <w:p>
      <w:pPr>
        <w:ind w:firstLine="897" w:firstLineChars="374"/>
        <w:rPr>
          <w:rFonts w:hint="default"/>
          <w:lang w:val="en-US" w:eastAsia="zh-CN"/>
        </w:rPr>
      </w:pPr>
      <w:r>
        <w:rPr>
          <w:rFonts w:hint="eastAsia"/>
          <w:lang w:val="en-US" w:eastAsia="zh-CN"/>
        </w:rPr>
        <w:t>return 0;</w:t>
      </w:r>
    </w:p>
    <w:p>
      <w:pPr>
        <w:rPr>
          <w:rFonts w:hint="eastAsia"/>
          <w:lang w:val="en-US" w:eastAsia="zh-CN"/>
        </w:rPr>
      </w:pPr>
      <w:r>
        <w:rPr>
          <w:rFonts w:hint="eastAsia"/>
          <w:lang w:val="en-US" w:eastAsia="zh-CN"/>
        </w:rPr>
        <w:t>}</w:t>
      </w:r>
    </w:p>
    <w:p>
      <w:pPr>
        <w:rPr>
          <w:rFonts w:hint="eastAsia"/>
          <w:b/>
          <w:bCs/>
          <w:lang w:val="en-US" w:eastAsia="zh-CN"/>
        </w:rPr>
      </w:pPr>
    </w:p>
    <w:p>
      <w:pPr>
        <w:jc w:val="center"/>
        <w:rPr>
          <w:rFonts w:hint="eastAsia"/>
          <w:b/>
          <w:bCs/>
          <w:lang w:val="en-US" w:eastAsia="zh-CN"/>
        </w:rPr>
      </w:pPr>
      <w:r>
        <w:rPr>
          <w:rFonts w:hint="eastAsia"/>
          <w:b/>
          <w:bCs/>
          <w:lang w:val="en-US" w:eastAsia="zh-CN"/>
        </w:rPr>
        <w:t>错误和警告</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如果输入这个程序的过程中出现错误（error），比如少了一个分号，编辑器会给出语法错误消息。即使输入正确，编译器还可能发出像这样的警告(warning): “警告——从double类型转换为float类型时有可能丢失数据。”错误信息表明程序中存在错误，不能对其编译。警告则表明尽管代码正确但有可能不是程序员所要的。警告不终止编译。这里的警告和C语言怎样处理770这样的值有关。本例不必理会此问题，本章稍后将对这个警告消息进行说明。</w:t>
      </w:r>
    </w:p>
    <w:p>
      <w:pPr>
        <w:tabs>
          <w:tab w:val="left" w:pos="1008"/>
        </w:tabs>
        <w:ind w:left="0" w:leftChars="0" w:firstLine="480" w:firstLineChars="200"/>
        <w:jc w:val="left"/>
        <w:rPr>
          <w:rFonts w:hint="eastAsia"/>
          <w:b w:val="0"/>
          <w:bCs w:val="0"/>
          <w:lang w:val="en-US" w:eastAsia="zh-CN"/>
        </w:rPr>
      </w:pP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输入此程序时您可以把770改为贵金属铑的现价，但是不要改动14.5833，这是相当于1英镑的盎司数。盎司金衡制用于衡量贵金属，而英镑常衡制用于衡量人（无论贵贱）的体重。</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注意，“enter your weight”的意思是用来通知计算机输入您的体重值，然后按Enter或Return键（不要只是键入体重后就一直等着）。按回车键是用来通知计算机已经完成了键入回答的工作。程序希望您输入一个数字（比如150），而不是单词（比如 too much）。如果键入字母而非数字，程序运行将产生问题，这个问题需要使用if语句解决（请参见第7章“C控制语句：分支和跳转”）。所以这里先请输入数字。下面是程序的示例输出结果：</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Are you worth your weight in rhodium?</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Let</w:t>
      </w:r>
      <w:r>
        <w:rPr>
          <w:rFonts w:hint="default"/>
          <w:b w:val="0"/>
          <w:bCs w:val="0"/>
          <w:lang w:val="en-US" w:eastAsia="zh-CN"/>
        </w:rPr>
        <w:t>’</w:t>
      </w:r>
      <w:r>
        <w:rPr>
          <w:rFonts w:hint="eastAsia"/>
          <w:b w:val="0"/>
          <w:bCs w:val="0"/>
          <w:lang w:val="en-US" w:eastAsia="zh-CN"/>
        </w:rPr>
        <w:t>s check it out.</w:t>
      </w:r>
    </w:p>
    <w:p>
      <w:pPr>
        <w:tabs>
          <w:tab w:val="left" w:pos="1008"/>
        </w:tabs>
        <w:ind w:left="0" w:leftChars="0" w:firstLine="480" w:firstLineChars="200"/>
        <w:jc w:val="left"/>
        <w:rPr>
          <w:rFonts w:hint="default"/>
          <w:b w:val="0"/>
          <w:bCs w:val="0"/>
          <w:lang w:val="en-US" w:eastAsia="zh-CN"/>
        </w:rPr>
      </w:pPr>
      <w:r>
        <w:rPr>
          <w:rFonts w:hint="eastAsia"/>
          <w:b w:val="0"/>
          <w:bCs w:val="0"/>
          <w:lang w:val="en-US" w:eastAsia="zh-CN"/>
        </w:rPr>
        <w:t xml:space="preserve">Please enter your weight in pounds: </w:t>
      </w:r>
      <w:r>
        <w:rPr>
          <w:rFonts w:hint="eastAsia"/>
          <w:b/>
          <w:bCs/>
          <w:lang w:val="en-US" w:eastAsia="zh-CN"/>
        </w:rPr>
        <w:t>150</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Your weight in rhodium is worth $1684371.12.</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You are easily worth that! If rhodium prices drop.</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eat more to maintain your value.</w:t>
      </w:r>
    </w:p>
    <w:p>
      <w:pPr>
        <w:tabs>
          <w:tab w:val="left" w:pos="1008"/>
        </w:tabs>
        <w:ind w:left="0" w:leftChars="0" w:firstLine="0" w:firstLineChars="0"/>
        <w:jc w:val="left"/>
        <w:rPr>
          <w:rFonts w:hint="eastAsia"/>
          <w:b w:val="0"/>
          <w:bCs w:val="0"/>
          <w:lang w:val="en-US" w:eastAsia="zh-CN"/>
        </w:rPr>
      </w:pPr>
    </w:p>
    <w:p>
      <w:pPr>
        <w:tabs>
          <w:tab w:val="left" w:pos="1008"/>
        </w:tabs>
        <w:ind w:left="0" w:leftChars="0" w:firstLine="0" w:firstLineChars="0"/>
        <w:jc w:val="left"/>
        <w:rPr>
          <w:rFonts w:hint="eastAsia"/>
          <w:b/>
          <w:bCs/>
          <w:sz w:val="28"/>
          <w:szCs w:val="28"/>
          <w:lang w:val="en-US" w:eastAsia="zh-CN"/>
        </w:rPr>
      </w:pPr>
      <w:r>
        <w:rPr>
          <w:rFonts w:hint="eastAsia"/>
          <w:b/>
          <w:bCs/>
          <w:sz w:val="28"/>
          <w:szCs w:val="28"/>
          <w:lang w:val="en-US" w:eastAsia="zh-CN"/>
        </w:rPr>
        <w:t>此程序中的新元素</w:t>
      </w:r>
    </w:p>
    <w:p>
      <w:pPr>
        <w:tabs>
          <w:tab w:val="left" w:pos="1008"/>
        </w:tabs>
        <w:ind w:left="0" w:leftChars="0" w:firstLine="0" w:firstLineChars="0"/>
        <w:jc w:val="left"/>
        <w:rPr>
          <w:rFonts w:hint="eastAsia"/>
          <w:b w:val="0"/>
          <w:bCs w:val="0"/>
          <w:lang w:val="en-US" w:eastAsia="zh-CN"/>
        </w:rPr>
      </w:pPr>
    </w:p>
    <w:p>
      <w:pPr>
        <w:tabs>
          <w:tab w:val="left" w:pos="1008"/>
        </w:tabs>
        <w:ind w:left="0" w:leftChars="0" w:firstLine="0" w:firstLineChars="0"/>
        <w:jc w:val="left"/>
        <w:rPr>
          <w:rFonts w:hint="eastAsia"/>
          <w:b w:val="0"/>
          <w:bCs w:val="0"/>
          <w:lang w:val="en-US" w:eastAsia="zh-CN"/>
        </w:rPr>
      </w:pPr>
      <w:r>
        <w:rPr>
          <w:rFonts w:hint="eastAsia"/>
          <w:b w:val="0"/>
          <w:bCs w:val="0"/>
          <w:lang w:val="en-US" w:eastAsia="zh-CN"/>
        </w:rPr>
        <w:t>此程序中包含C语言如下的一些新元素：</w:t>
      </w:r>
    </w:p>
    <w:p>
      <w:pPr>
        <w:keepNext w:val="0"/>
        <w:keepLines w:val="0"/>
        <w:pageBreakBefore w:val="0"/>
        <w:widowControl w:val="0"/>
        <w:numPr>
          <w:ilvl w:val="0"/>
          <w:numId w:val="4"/>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请注意代码中使用了一种新的变量说明。前面例子中只有整型变量（int）,而本例中还包含了一个浮点变量（float）类型，以便处理更大范围内的数据。float类型可以处理带有小数点的数字。</w:t>
      </w:r>
    </w:p>
    <w:p>
      <w:pPr>
        <w:keepNext w:val="0"/>
        <w:keepLines w:val="0"/>
        <w:pageBreakBefore w:val="0"/>
        <w:widowControl w:val="0"/>
        <w:numPr>
          <w:ilvl w:val="0"/>
          <w:numId w:val="4"/>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程序还示范了常量的几种新写法，您现在就可以使用带有小数点的数了。</w:t>
      </w:r>
    </w:p>
    <w:p>
      <w:pPr>
        <w:keepNext w:val="0"/>
        <w:keepLines w:val="0"/>
        <w:pageBreakBefore w:val="0"/>
        <w:widowControl w:val="0"/>
        <w:numPr>
          <w:ilvl w:val="0"/>
          <w:numId w:val="4"/>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要打印这种新的变量类型，请在printf()代码中使用%f说明符来处理浮点值。对%f说明符使用.2修饰词可以精准控制输出格式，使浮点数显示到小数点后两位。</w:t>
      </w:r>
    </w:p>
    <w:p>
      <w:pPr>
        <w:keepNext w:val="0"/>
        <w:keepLines w:val="0"/>
        <w:pageBreakBefore w:val="0"/>
        <w:widowControl w:val="0"/>
        <w:numPr>
          <w:ilvl w:val="0"/>
          <w:numId w:val="4"/>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使用scanf()函数为程序提供键盘输入。%f指示scanf()从键盘读取一个浮点数，&amp;weight指定将输入值赋于名为weight的变量中。scanf()函数使用&amp;符号指示weight变量的位置。下一章将进一步讨论&amp;符号，现在请相信此处您需要它。</w:t>
      </w:r>
    </w:p>
    <w:p>
      <w:pPr>
        <w:keepNext w:val="0"/>
        <w:keepLines w:val="0"/>
        <w:pageBreakBefore w:val="0"/>
        <w:widowControl w:val="0"/>
        <w:numPr>
          <w:ilvl w:val="0"/>
          <w:numId w:val="4"/>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也许本程序最突出的新特点是它的交互性。计算机向您询问信息，并使用您输入的数字。与非交互性程序相比较，交互性程序使用起来更为有趣。更重要的是，交互性方法使程序更加灵活。例如，本示例程序可以用于任何合理的体重，而不是150磅。不必每次重写，程序即可针对不同体重进行计算。scanf()和printf()函数使这种交互性成为可能。scanf()函数从键盘读取数据并将其传递给程序，而printf()函数则从程序读取数据并将其传递给屏幕。两个函数一起使用，就可以建立人机之间的双向通信（请参见图3.1），这使计算机的使用更加饶有趣味。</w:t>
      </w:r>
    </w:p>
    <w:p>
      <w:pPr>
        <w:keepNext w:val="0"/>
        <w:keepLines w:val="0"/>
        <w:pageBreakBefore w:val="0"/>
        <w:widowControl w:val="0"/>
        <w:numPr>
          <w:ilvl w:val="0"/>
          <w:numId w:val="0"/>
        </w:numPr>
        <w:tabs>
          <w:tab w:val="left" w:pos="1008"/>
        </w:tabs>
        <w:kinsoku/>
        <w:wordWrap/>
        <w:overflowPunct/>
        <w:topLinePunct w:val="0"/>
        <w:autoSpaceDE/>
        <w:autoSpaceDN/>
        <w:bidi w:val="0"/>
        <w:adjustRightInd/>
        <w:snapToGrid/>
        <w:ind w:leftChars="0"/>
        <w:jc w:val="left"/>
        <w:textAlignment w:val="auto"/>
        <w:rPr>
          <w:rFonts w:hint="eastAsia"/>
          <w:b w:val="0"/>
          <w:bCs w:val="0"/>
          <w:lang w:val="en-US" w:eastAsia="zh-CN"/>
        </w:rPr>
      </w:pPr>
    </w:p>
    <w:p>
      <w:pPr>
        <w:keepNext w:val="0"/>
        <w:keepLines w:val="0"/>
        <w:pageBreakBefore w:val="0"/>
        <w:widowControl w:val="0"/>
        <w:numPr>
          <w:ilvl w:val="0"/>
          <w:numId w:val="0"/>
        </w:numPr>
        <w:tabs>
          <w:tab w:val="left" w:pos="1008"/>
        </w:tabs>
        <w:kinsoku/>
        <w:wordWrap/>
        <w:overflowPunct/>
        <w:topLinePunct w:val="0"/>
        <w:autoSpaceDE/>
        <w:autoSpaceDN/>
        <w:bidi w:val="0"/>
        <w:adjustRightInd/>
        <w:snapToGrid/>
        <w:ind w:leftChars="0" w:firstLine="480" w:firstLineChars="200"/>
        <w:jc w:val="left"/>
        <w:textAlignment w:val="auto"/>
        <w:rPr>
          <w:rFonts w:hint="eastAsia"/>
          <w:b w:val="0"/>
          <w:bCs w:val="0"/>
          <w:lang w:val="en-US" w:eastAsia="zh-CN"/>
        </w:rPr>
      </w:pPr>
      <w:r>
        <w:rPr>
          <w:rFonts w:hint="eastAsia"/>
          <w:b w:val="0"/>
          <w:bCs w:val="0"/>
          <w:lang w:val="en-US" w:eastAsia="zh-CN"/>
        </w:rPr>
        <w:t>本章解释上述新特性列表中的前两项：各种数据类型的变量和常量。第4章“字符串和格式化输入/输出”将介绍后3项，本章仍将继续使用scanf()和printf()的有限功能。</w:t>
      </w:r>
    </w:p>
    <w:p>
      <w:pPr>
        <w:keepNext w:val="0"/>
        <w:keepLines w:val="0"/>
        <w:pageBreakBefore w:val="0"/>
        <w:widowControl w:val="0"/>
        <w:numPr>
          <w:ilvl w:val="0"/>
          <w:numId w:val="0"/>
        </w:numPr>
        <w:tabs>
          <w:tab w:val="left" w:pos="1008"/>
        </w:tabs>
        <w:kinsoku/>
        <w:wordWrap/>
        <w:overflowPunct/>
        <w:topLinePunct w:val="0"/>
        <w:autoSpaceDE/>
        <w:autoSpaceDN/>
        <w:bidi w:val="0"/>
        <w:adjustRightInd/>
        <w:snapToGrid/>
        <w:ind w:leftChars="0" w:firstLine="480" w:firstLineChars="200"/>
        <w:jc w:val="left"/>
        <w:textAlignment w:val="auto"/>
        <w:rPr>
          <w:rFonts w:hint="eastAsia"/>
          <w:b w:val="0"/>
          <w:bCs w:val="0"/>
          <w:lang w:val="en-US" w:eastAsia="zh-CN"/>
        </w:rPr>
      </w:pPr>
      <w:r>
        <w:drawing>
          <wp:inline distT="0" distB="0" distL="114300" distR="114300">
            <wp:extent cx="5819775" cy="3343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819775" cy="3343275"/>
                    </a:xfrm>
                    <a:prstGeom prst="rect">
                      <a:avLst/>
                    </a:prstGeom>
                    <a:noFill/>
                    <a:ln>
                      <a:noFill/>
                    </a:ln>
                  </pic:spPr>
                </pic:pic>
              </a:graphicData>
            </a:graphic>
          </wp:inline>
        </w:drawing>
      </w:r>
    </w:p>
    <w:p>
      <w:pPr>
        <w:keepNext w:val="0"/>
        <w:keepLines w:val="0"/>
        <w:pageBreakBefore w:val="0"/>
        <w:widowControl w:val="0"/>
        <w:numPr>
          <w:ilvl w:val="0"/>
          <w:numId w:val="0"/>
        </w:numPr>
        <w:tabs>
          <w:tab w:val="left" w:pos="1008"/>
        </w:tabs>
        <w:kinsoku/>
        <w:wordWrap/>
        <w:overflowPunct/>
        <w:topLinePunct w:val="0"/>
        <w:autoSpaceDE/>
        <w:autoSpaceDN/>
        <w:bidi w:val="0"/>
        <w:adjustRightInd/>
        <w:snapToGrid/>
        <w:ind w:leftChars="0"/>
        <w:jc w:val="left"/>
        <w:textAlignment w:val="auto"/>
        <w:rPr>
          <w:rFonts w:hint="eastAsia"/>
          <w:b w:val="0"/>
          <w:bCs w:val="0"/>
          <w:lang w:val="en-US" w:eastAsia="zh-CN"/>
        </w:rPr>
      </w:pPr>
    </w:p>
    <w:p>
      <w:pPr>
        <w:pStyle w:val="3"/>
        <w:bidi w:val="0"/>
        <w:ind w:left="0" w:leftChars="0" w:firstLine="0" w:firstLineChars="0"/>
        <w:jc w:val="both"/>
        <w:rPr>
          <w:rFonts w:hint="eastAsia"/>
          <w:lang w:val="en-US" w:eastAsia="zh-CN"/>
        </w:rPr>
      </w:pPr>
      <w:r>
        <w:rPr>
          <w:rFonts w:hint="eastAsia"/>
          <w:lang w:val="en-US" w:eastAsia="zh-CN"/>
        </w:rPr>
        <w:t>3.2 变量与常量数据</w:t>
      </w:r>
    </w:p>
    <w:p>
      <w:pPr>
        <w:ind w:left="0" w:leftChars="0" w:firstLine="480" w:firstLineChars="200"/>
        <w:rPr>
          <w:rFonts w:hint="eastAsia"/>
          <w:lang w:val="en-US" w:eastAsia="zh-CN"/>
        </w:rPr>
      </w:pPr>
      <w:r>
        <w:rPr>
          <w:rFonts w:hint="eastAsia"/>
          <w:lang w:val="en-US" w:eastAsia="zh-CN"/>
        </w:rPr>
        <w:t>在程序的指示下，计算机可以做很多事，比如数值计算、名字排序、执行语音或视频命令、计算彗星轨道、准备邮寄列表、拨电话号码、画图、做决策以及任何其他可以想象到的事。要完成这些任务，程序需要使用数据，即承载信息的数字与字符。有些数据可以在程序使用之前预先设定并在整个运行过程中没有变化，这称为常量。另外的数据在程序运行过程中可能变化或被赋值，这称为变量。在示例程序中weight是变量，而14.5833则是常量。770.0呢</w:t>
      </w:r>
      <w:r>
        <w:rPr>
          <w:rFonts w:hint="eastAsia" w:asciiTheme="minorEastAsia" w:hAnsiTheme="minorEastAsia" w:eastAsiaTheme="minorEastAsia" w:cstheme="minorEastAsia"/>
          <w:lang w:val="en-US" w:eastAsia="zh-CN"/>
        </w:rPr>
        <w:t>？</w:t>
      </w:r>
      <w:r>
        <w:rPr>
          <w:rFonts w:hint="eastAsia"/>
          <w:lang w:val="en-US" w:eastAsia="zh-CN"/>
        </w:rPr>
        <w:t>虽然铑的价格不是一成不变的，但此程序中把它作为常量对待。变量与常量的区别在于，变量的值可以在程序执行过程中变化与指定，而常量则不可以。</w:t>
      </w:r>
    </w:p>
    <w:p>
      <w:pPr>
        <w:pStyle w:val="3"/>
        <w:bidi w:val="0"/>
        <w:ind w:left="0" w:leftChars="0" w:firstLine="0" w:firstLineChars="0"/>
        <w:rPr>
          <w:rFonts w:hint="eastAsia"/>
          <w:lang w:val="en-US" w:eastAsia="zh-CN"/>
        </w:rPr>
      </w:pPr>
      <w:r>
        <w:rPr>
          <w:rFonts w:hint="eastAsia"/>
          <w:lang w:val="en-US" w:eastAsia="zh-CN"/>
        </w:rPr>
        <w:t>3.3 数据：数据类型关键字</w:t>
      </w:r>
    </w:p>
    <w:p>
      <w:pPr>
        <w:ind w:left="0" w:leftChars="0" w:firstLine="0" w:firstLineChars="0"/>
        <w:rPr>
          <w:rFonts w:hint="eastAsia"/>
          <w:lang w:val="en-US" w:eastAsia="zh-CN"/>
        </w:rPr>
      </w:pPr>
      <w:r>
        <w:rPr>
          <w:rFonts w:hint="eastAsia"/>
          <w:lang w:val="en-US" w:eastAsia="zh-CN"/>
        </w:rPr>
        <w:t>除了变量和常量的区别，各种数据类型间也有不同。一些数据类型是数字，而另一些则是字母（更广泛的地说是字符）。计算机需要一种方法来区分和使用这些不同的类型。C通过识别一些基本的数据类型做到这一点。如果是常量数据，编译器一般通过其书写来辨认其类型，比如：42是整数，而42.100是浮点数。变量则需要在声明语句中指定其类型。稍后会介绍有关声明变量的详细内容。我们首先了解C语言的基本数据类型。K&amp;R C给出了7个数据类型相关的关键字。C90标准向其中添加了2个关键字，C99标准又添加了另外3个，如表3.1所示。</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表3.1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C的数据关键字</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ind w:left="0" w:leftChars="0" w:firstLine="480" w:firstLineChars="200"/>
              <w:jc w:val="both"/>
              <w:rPr>
                <w:rFonts w:hint="default"/>
                <w:vertAlign w:val="baseline"/>
                <w:lang w:val="en-US" w:eastAsia="zh-CN"/>
              </w:rPr>
            </w:pPr>
            <w:r>
              <w:rPr>
                <w:rFonts w:hint="eastAsia"/>
                <w:vertAlign w:val="baseline"/>
                <w:lang w:val="en-US" w:eastAsia="zh-CN"/>
              </w:rPr>
              <w:t>原来的K&amp;R关键字</w:t>
            </w:r>
          </w:p>
        </w:tc>
        <w:tc>
          <w:tcPr>
            <w:tcW w:w="3285" w:type="dxa"/>
          </w:tcPr>
          <w:p>
            <w:pPr>
              <w:jc w:val="both"/>
              <w:rPr>
                <w:rFonts w:hint="default"/>
                <w:vertAlign w:val="baseline"/>
                <w:lang w:val="en-US" w:eastAsia="zh-CN"/>
              </w:rPr>
            </w:pPr>
            <w:r>
              <w:rPr>
                <w:rFonts w:hint="eastAsia"/>
                <w:vertAlign w:val="baseline"/>
                <w:lang w:val="en-US" w:eastAsia="zh-CN"/>
              </w:rPr>
              <w:t>C90关键字</w:t>
            </w:r>
          </w:p>
        </w:tc>
        <w:tc>
          <w:tcPr>
            <w:tcW w:w="3285" w:type="dxa"/>
          </w:tcPr>
          <w:p>
            <w:pPr>
              <w:jc w:val="both"/>
              <w:rPr>
                <w:rFonts w:hint="default"/>
                <w:vertAlign w:val="baseline"/>
                <w:lang w:val="en-US" w:eastAsia="zh-CN"/>
              </w:rPr>
            </w:pPr>
            <w:r>
              <w:rPr>
                <w:rFonts w:hint="eastAsia"/>
                <w:vertAlign w:val="baseline"/>
                <w:lang w:val="en-US" w:eastAsia="zh-CN"/>
              </w:rPr>
              <w:t>C99关键字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hint="default"/>
                <w:vertAlign w:val="baseline"/>
                <w:lang w:val="en-US" w:eastAsia="zh-CN"/>
              </w:rPr>
            </w:pPr>
            <w:r>
              <w:rPr>
                <w:rFonts w:hint="eastAsia"/>
                <w:vertAlign w:val="baseline"/>
                <w:lang w:val="en-US" w:eastAsia="zh-CN"/>
              </w:rPr>
              <w:t>int</w:t>
            </w:r>
          </w:p>
        </w:tc>
        <w:tc>
          <w:tcPr>
            <w:tcW w:w="3285" w:type="dxa"/>
          </w:tcPr>
          <w:p>
            <w:pPr>
              <w:rPr>
                <w:rFonts w:hint="default"/>
                <w:vertAlign w:val="baseline"/>
                <w:lang w:val="en-US" w:eastAsia="zh-CN"/>
              </w:rPr>
            </w:pPr>
            <w:r>
              <w:rPr>
                <w:rFonts w:hint="eastAsia"/>
                <w:vertAlign w:val="baseline"/>
                <w:lang w:val="en-US" w:eastAsia="zh-CN"/>
              </w:rPr>
              <w:t>signed</w:t>
            </w:r>
          </w:p>
        </w:tc>
        <w:tc>
          <w:tcPr>
            <w:tcW w:w="3285" w:type="dxa"/>
          </w:tcPr>
          <w:p>
            <w:pPr>
              <w:rPr>
                <w:rFonts w:hint="default"/>
                <w:vertAlign w:val="baseline"/>
                <w:lang w:val="en-US" w:eastAsia="zh-CN"/>
              </w:rPr>
            </w:pPr>
            <w:r>
              <w:rPr>
                <w:rFonts w:hint="eastAsia"/>
                <w:vertAlign w:val="baseline"/>
                <w:lang w:val="en-US" w:eastAsia="zh-CN"/>
              </w:rPr>
              <w:t>_Bool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hint="default"/>
                <w:vertAlign w:val="baseline"/>
                <w:lang w:val="en-US" w:eastAsia="zh-CN"/>
              </w:rPr>
            </w:pPr>
            <w:r>
              <w:rPr>
                <w:rFonts w:hint="eastAsia"/>
                <w:vertAlign w:val="baseline"/>
                <w:lang w:val="en-US" w:eastAsia="zh-CN"/>
              </w:rPr>
              <w:t>long</w:t>
            </w:r>
          </w:p>
        </w:tc>
        <w:tc>
          <w:tcPr>
            <w:tcW w:w="3285" w:type="dxa"/>
          </w:tcPr>
          <w:p>
            <w:pPr>
              <w:rPr>
                <w:rFonts w:hint="default"/>
                <w:vertAlign w:val="baseline"/>
                <w:lang w:val="en-US" w:eastAsia="zh-CN"/>
              </w:rPr>
            </w:pPr>
            <w:r>
              <w:rPr>
                <w:rFonts w:hint="eastAsia"/>
                <w:vertAlign w:val="baseline"/>
                <w:lang w:val="en-US" w:eastAsia="zh-CN"/>
              </w:rPr>
              <w:t>void</w:t>
            </w:r>
          </w:p>
        </w:tc>
        <w:tc>
          <w:tcPr>
            <w:tcW w:w="3285" w:type="dxa"/>
          </w:tcPr>
          <w:p>
            <w:pPr>
              <w:rPr>
                <w:rFonts w:hint="default"/>
                <w:vertAlign w:val="baseline"/>
                <w:lang w:val="en-US" w:eastAsia="zh-CN"/>
              </w:rPr>
            </w:pPr>
            <w:r>
              <w:rPr>
                <w:rFonts w:hint="eastAsia"/>
                <w:vertAlign w:val="baseline"/>
                <w:lang w:val="en-US" w:eastAsia="zh-CN"/>
              </w:rPr>
              <w:t>_Complex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hint="default"/>
                <w:vertAlign w:val="baseline"/>
                <w:lang w:val="en-US" w:eastAsia="zh-CN"/>
              </w:rPr>
            </w:pPr>
            <w:r>
              <w:rPr>
                <w:rFonts w:hint="eastAsia"/>
                <w:vertAlign w:val="baseline"/>
                <w:lang w:val="en-US" w:eastAsia="zh-CN"/>
              </w:rPr>
              <w:t>short</w:t>
            </w:r>
          </w:p>
        </w:tc>
        <w:tc>
          <w:tcPr>
            <w:tcW w:w="3285" w:type="dxa"/>
          </w:tcPr>
          <w:p>
            <w:pPr>
              <w:rPr>
                <w:rFonts w:hint="default"/>
                <w:vertAlign w:val="baseline"/>
                <w:lang w:val="en-US" w:eastAsia="zh-CN"/>
              </w:rPr>
            </w:pPr>
          </w:p>
        </w:tc>
        <w:tc>
          <w:tcPr>
            <w:tcW w:w="3285" w:type="dxa"/>
          </w:tcPr>
          <w:p>
            <w:pPr>
              <w:rPr>
                <w:rFonts w:hint="default"/>
                <w:vertAlign w:val="baseline"/>
                <w:lang w:val="en-US" w:eastAsia="zh-CN"/>
              </w:rPr>
            </w:pPr>
            <w:r>
              <w:rPr>
                <w:rFonts w:hint="eastAsia"/>
                <w:vertAlign w:val="baseline"/>
                <w:lang w:val="en-US" w:eastAsia="zh-CN"/>
              </w:rPr>
              <w:t>_Imaginary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hint="default"/>
                <w:vertAlign w:val="baseline"/>
                <w:lang w:val="en-US" w:eastAsia="zh-CN"/>
              </w:rPr>
            </w:pPr>
            <w:r>
              <w:rPr>
                <w:rFonts w:hint="eastAsia"/>
                <w:vertAlign w:val="baseline"/>
                <w:lang w:val="en-US" w:eastAsia="zh-CN"/>
              </w:rPr>
              <w:t>unsigned</w:t>
            </w:r>
          </w:p>
        </w:tc>
        <w:tc>
          <w:tcPr>
            <w:tcW w:w="3285" w:type="dxa"/>
          </w:tcPr>
          <w:p>
            <w:pPr>
              <w:rPr>
                <w:rFonts w:hint="default"/>
                <w:vertAlign w:val="baseline"/>
                <w:lang w:val="en-US" w:eastAsia="zh-CN"/>
              </w:rPr>
            </w:pPr>
          </w:p>
        </w:tc>
        <w:tc>
          <w:tcPr>
            <w:tcW w:w="3285" w:type="dxa"/>
          </w:tcPr>
          <w:p>
            <w:pPr>
              <w:rPr>
                <w:rFonts w:hint="default"/>
                <w:vertAlign w:val="baseline"/>
                <w:lang w:val="en-US" w:eastAsia="zh-CN"/>
              </w:rPr>
            </w:pPr>
          </w:p>
        </w:tc>
      </w:tr>
    </w:tbl>
    <w:p>
      <w:pPr>
        <w:ind w:left="0" w:leftChars="0" w:firstLine="0" w:firstLineChars="0"/>
        <w:rPr>
          <w:rFonts w:hint="default"/>
          <w:lang w:val="en-US" w:eastAsia="zh-CN"/>
        </w:rPr>
      </w:pPr>
    </w:p>
    <w:p>
      <w:pPr>
        <w:tabs>
          <w:tab w:val="left" w:pos="1008"/>
        </w:tabs>
        <w:ind w:left="0" w:leftChars="0" w:firstLine="0" w:firstLineChars="0"/>
        <w:jc w:val="left"/>
        <w:rPr>
          <w:rFonts w:hint="default"/>
          <w:b w:val="0"/>
          <w:bCs w:val="0"/>
          <w:lang w:val="en-US" w:eastAsia="zh-CN"/>
        </w:rPr>
      </w:pPr>
      <w:r>
        <w:rPr>
          <w:rFonts w:hint="eastAsia"/>
          <w:b w:val="0"/>
          <w:bCs w:val="0"/>
          <w:lang w:val="en-US" w:eastAsia="zh-CN"/>
        </w:rPr>
        <w:t>int 关键字提供C使用的基本的整数类型。下面3个关键字（long、short和unsigned）以及ANSI附加的signed</w:t>
      </w:r>
      <w:bookmarkStart w:id="0" w:name="_GoBack"/>
      <w:bookmarkEnd w:id="0"/>
    </w:p>
    <w:p>
      <w:pPr>
        <w:tabs>
          <w:tab w:val="left" w:pos="1008"/>
        </w:tabs>
        <w:ind w:left="0" w:leftChars="0" w:firstLine="0" w:firstLineChars="0"/>
        <w:jc w:val="left"/>
        <w:rPr>
          <w:rFonts w:hint="default"/>
          <w:b w:val="0"/>
          <w:bCs w:val="0"/>
          <w:lang w:val="en-US" w:eastAsia="zh-CN"/>
        </w:rPr>
      </w:pPr>
    </w:p>
    <w:p>
      <w:pPr>
        <w:numPr>
          <w:ilvl w:val="0"/>
          <w:numId w:val="0"/>
        </w:numPr>
        <w:ind w:leftChars="0" w:firstLine="420" w:firstLineChars="0"/>
        <w:rPr>
          <w:rFonts w:hint="default" w:cs="Courier New"/>
          <w:lang w:val="en-US" w:eastAsia="zh-CN"/>
        </w:rPr>
      </w:pPr>
    </w:p>
    <w:p>
      <w:pPr>
        <w:numPr>
          <w:ilvl w:val="0"/>
          <w:numId w:val="0"/>
        </w:numPr>
        <w:rPr>
          <w:rFonts w:hint="eastAsia"/>
          <w:lang w:val="en-US" w:eastAsia="zh-CN"/>
        </w:rPr>
      </w:pPr>
    </w:p>
    <w:p>
      <w:pPr>
        <w:numPr>
          <w:ilvl w:val="0"/>
          <w:numId w:val="0"/>
        </w:numPr>
        <w:rPr>
          <w:rFonts w:hint="default"/>
          <w:lang w:val="en-US" w:eastAsia="zh-CN"/>
        </w:rPr>
      </w:pPr>
    </w:p>
    <w:sectPr>
      <w:headerReference r:id="rId5" w:type="default"/>
      <w:pgSz w:w="11906" w:h="16838"/>
      <w:pgMar w:top="567" w:right="1134" w:bottom="567" w:left="1134" w:header="567" w:footer="992" w:gutter="0"/>
      <w:pgNumType w:fmt="decimal"/>
      <w:cols w:space="0" w:num="1"/>
      <w:rtlGutter w:val="0"/>
      <w:docGrid w:type="lines" w:linePitch="31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480" w:firstLine="480"/>
      </w:pPr>
      <w:r>
        <w:separator/>
      </w:r>
    </w:p>
  </w:endnote>
  <w:endnote w:type="continuationSeparator" w:id="1">
    <w:p>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480" w:firstLine="480"/>
      </w:pPr>
      <w:r>
        <w:separator/>
      </w:r>
    </w:p>
  </w:footnote>
  <w:footnote w:type="continuationSeparator" w:id="1">
    <w:p>
      <w:pPr>
        <w:ind w:left="480"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numPr>
        <w:ilvl w:val="0"/>
        <w:numId w:val="1"/>
      </w:numPr>
      <w:jc w:val="center"/>
      <w:rPr>
        <w:rFonts w:hint="eastAsia" w:ascii="楷体" w:hAnsi="楷体" w:eastAsia="楷体" w:cs="楷体"/>
        <w:b/>
        <w:bCs/>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161290</wp:posOffset>
              </wp:positionV>
              <wp:extent cx="6130925" cy="36195"/>
              <wp:effectExtent l="0" t="4445" r="3175" b="16510"/>
              <wp:wrapNone/>
              <wp:docPr id="5" name="直接连接符 5"/>
              <wp:cNvGraphicFramePr/>
              <a:graphic xmlns:a="http://schemas.openxmlformats.org/drawingml/2006/main">
                <a:graphicData uri="http://schemas.microsoft.com/office/word/2010/wordprocessingShape">
                  <wps:wsp>
                    <wps:cNvCnPr/>
                    <wps:spPr>
                      <a:xfrm>
                        <a:off x="727710" y="714375"/>
                        <a:ext cx="6130925" cy="36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6pt;margin-top:12.7pt;height:2.85pt;width:482.75pt;z-index:251659264;mso-width-relative:page;mso-height-relative:page;" filled="f" stroked="t" coordsize="21600,21600" o:gfxdata="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Hog9QAAAAHAQAADwAAAAAAAAABACAAAAAiAAAAZHJzL2Rvd25yZXYueG1sUEsBAhQAFAAA&#10;AAgAh07iQF1bdP/zAQAAvwMAAA4AAAAAAAAAAQAgAAAAIwEAAGRycy9lMm9Eb2MueG1sUEsFBgAA&#10;AAAGAAYAWQEAAIgFAAAAAA==&#10;">
              <v:fill on="f" focussize="0,0"/>
              <v:stroke weight="0.5pt" color="#000000 [3213]" miterlimit="8" joinstyle="miter"/>
              <v:imagedata o:title=""/>
              <o:lock v:ext="edit" aspectratio="f"/>
            </v:line>
          </w:pict>
        </mc:Fallback>
      </mc:AlternateContent>
    </w:r>
    <w:r>
      <w:rPr>
        <w:rFonts w:hint="eastAsia" w:ascii="楷体" w:hAnsi="楷体" w:eastAsia="楷体" w:cs="楷体"/>
        <w:b/>
        <w:bCs/>
        <w:sz w:val="21"/>
        <w:szCs w:val="21"/>
        <w:lang w:val="en-US" w:eastAsia="zh-CN"/>
      </w:rPr>
      <w:t>数据和C</w:t>
    </w:r>
  </w:p>
  <w:p>
    <w:pPr>
      <w:pStyle w:val="7"/>
      <w:numPr>
        <w:ilvl w:val="0"/>
        <w:numId w:val="0"/>
      </w:numPr>
      <w:ind w:leftChars="400"/>
      <w:jc w:val="both"/>
      <w:rPr>
        <w:rFonts w:hint="eastAsia" w:ascii="楷体" w:hAnsi="楷体" w:eastAsia="楷体" w:cs="楷体"/>
        <w:b/>
        <w:bCs/>
        <w:sz w:val="21"/>
        <w:szCs w:val="21"/>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F089C"/>
    <w:multiLevelType w:val="singleLevel"/>
    <w:tmpl w:val="A74F089C"/>
    <w:lvl w:ilvl="0" w:tentative="0">
      <w:start w:val="1"/>
      <w:numFmt w:val="bullet"/>
      <w:suff w:val="space"/>
      <w:lvlText w:val=""/>
      <w:lvlJc w:val="left"/>
      <w:pPr>
        <w:ind w:left="420" w:hanging="420"/>
      </w:pPr>
      <w:rPr>
        <w:rFonts w:hint="default" w:ascii="Wingdings" w:hAnsi="Wingdings"/>
      </w:rPr>
    </w:lvl>
  </w:abstractNum>
  <w:abstractNum w:abstractNumId="1">
    <w:nsid w:val="FBA78581"/>
    <w:multiLevelType w:val="singleLevel"/>
    <w:tmpl w:val="FBA78581"/>
    <w:lvl w:ilvl="0" w:tentative="0">
      <w:start w:val="3"/>
      <w:numFmt w:val="decimal"/>
      <w:suff w:val="space"/>
      <w:lvlText w:val="第%1章"/>
      <w:lvlJc w:val="left"/>
    </w:lvl>
  </w:abstractNum>
  <w:abstractNum w:abstractNumId="2">
    <w:nsid w:val="FEFE3A2A"/>
    <w:multiLevelType w:val="singleLevel"/>
    <w:tmpl w:val="FEFE3A2A"/>
    <w:lvl w:ilvl="0" w:tentative="0">
      <w:start w:val="3"/>
      <w:numFmt w:val="decimal"/>
      <w:suff w:val="space"/>
      <w:lvlText w:val="第%1章"/>
      <w:lvlJc w:val="left"/>
    </w:lvl>
  </w:abstractNum>
  <w:abstractNum w:abstractNumId="3">
    <w:nsid w:val="25C228AA"/>
    <w:multiLevelType w:val="singleLevel"/>
    <w:tmpl w:val="25C228AA"/>
    <w:lvl w:ilvl="0" w:tentative="0">
      <w:start w:val="1"/>
      <w:numFmt w:val="bullet"/>
      <w:suff w:val="nothing"/>
      <w:lvlText w:val=""/>
      <w:lvlJc w:val="left"/>
      <w:pPr>
        <w:ind w:left="0" w:leftChars="0" w:firstLine="0" w:firstLineChars="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4ODRlNGYzM2VmNmRiZmY4NGM2NTJkZjM0NDc5ZWEifQ=="/>
  </w:docVars>
  <w:rsids>
    <w:rsidRoot w:val="284C2E37"/>
    <w:rsid w:val="00382094"/>
    <w:rsid w:val="00B07AD1"/>
    <w:rsid w:val="00BE7797"/>
    <w:rsid w:val="00E019EA"/>
    <w:rsid w:val="00ED0FCE"/>
    <w:rsid w:val="022E26FA"/>
    <w:rsid w:val="02AE5F40"/>
    <w:rsid w:val="02D658DF"/>
    <w:rsid w:val="03646034"/>
    <w:rsid w:val="036522D2"/>
    <w:rsid w:val="03E14522"/>
    <w:rsid w:val="05031F8E"/>
    <w:rsid w:val="0550265E"/>
    <w:rsid w:val="08595240"/>
    <w:rsid w:val="09AF5AF5"/>
    <w:rsid w:val="0A1738A3"/>
    <w:rsid w:val="0CB61C7C"/>
    <w:rsid w:val="0E286A12"/>
    <w:rsid w:val="0E764303"/>
    <w:rsid w:val="0EEB7717"/>
    <w:rsid w:val="0F10657F"/>
    <w:rsid w:val="0F11138C"/>
    <w:rsid w:val="109B71AD"/>
    <w:rsid w:val="10C34E4D"/>
    <w:rsid w:val="111E0672"/>
    <w:rsid w:val="11C92C62"/>
    <w:rsid w:val="120D7F70"/>
    <w:rsid w:val="12E9026A"/>
    <w:rsid w:val="132E114A"/>
    <w:rsid w:val="14DB7069"/>
    <w:rsid w:val="154719EB"/>
    <w:rsid w:val="1A3A39E2"/>
    <w:rsid w:val="1AD362E7"/>
    <w:rsid w:val="1B705904"/>
    <w:rsid w:val="1B875E16"/>
    <w:rsid w:val="1BC8654F"/>
    <w:rsid w:val="1BC97202"/>
    <w:rsid w:val="1BD72DEB"/>
    <w:rsid w:val="1BE72974"/>
    <w:rsid w:val="1C4C71CC"/>
    <w:rsid w:val="1EE80957"/>
    <w:rsid w:val="200111CD"/>
    <w:rsid w:val="204375CB"/>
    <w:rsid w:val="2065137A"/>
    <w:rsid w:val="214E7062"/>
    <w:rsid w:val="21C35D4A"/>
    <w:rsid w:val="22DD2618"/>
    <w:rsid w:val="231947A4"/>
    <w:rsid w:val="2378155B"/>
    <w:rsid w:val="2456452D"/>
    <w:rsid w:val="276F41FD"/>
    <w:rsid w:val="283106C6"/>
    <w:rsid w:val="284C2E37"/>
    <w:rsid w:val="28EA743E"/>
    <w:rsid w:val="29A11EBF"/>
    <w:rsid w:val="2B564289"/>
    <w:rsid w:val="2B577D1D"/>
    <w:rsid w:val="2BF60965"/>
    <w:rsid w:val="2C702253"/>
    <w:rsid w:val="2D0D0FDB"/>
    <w:rsid w:val="2F785799"/>
    <w:rsid w:val="3027107A"/>
    <w:rsid w:val="304F3155"/>
    <w:rsid w:val="3071362F"/>
    <w:rsid w:val="30B27CCB"/>
    <w:rsid w:val="30EE3296"/>
    <w:rsid w:val="31C34BB4"/>
    <w:rsid w:val="334C3C43"/>
    <w:rsid w:val="33DA35AC"/>
    <w:rsid w:val="34986B17"/>
    <w:rsid w:val="35495DD6"/>
    <w:rsid w:val="361E0498"/>
    <w:rsid w:val="365E6B23"/>
    <w:rsid w:val="36AC111D"/>
    <w:rsid w:val="36F8799C"/>
    <w:rsid w:val="383756BA"/>
    <w:rsid w:val="385F5F99"/>
    <w:rsid w:val="38814BCD"/>
    <w:rsid w:val="38B37BF6"/>
    <w:rsid w:val="38C84734"/>
    <w:rsid w:val="39EF36A3"/>
    <w:rsid w:val="3A1F72AF"/>
    <w:rsid w:val="3B15400C"/>
    <w:rsid w:val="3B9305B4"/>
    <w:rsid w:val="3C4D7B00"/>
    <w:rsid w:val="3C8B5A78"/>
    <w:rsid w:val="3D0B3968"/>
    <w:rsid w:val="3DF10A17"/>
    <w:rsid w:val="3E0D680F"/>
    <w:rsid w:val="3EEC2C02"/>
    <w:rsid w:val="3F16179E"/>
    <w:rsid w:val="3F2B6310"/>
    <w:rsid w:val="3F6B0F1C"/>
    <w:rsid w:val="3FFA6670"/>
    <w:rsid w:val="406A6A3E"/>
    <w:rsid w:val="41981EC0"/>
    <w:rsid w:val="43620276"/>
    <w:rsid w:val="43CA53FC"/>
    <w:rsid w:val="44240C8C"/>
    <w:rsid w:val="4463707F"/>
    <w:rsid w:val="44AD2EEF"/>
    <w:rsid w:val="45010211"/>
    <w:rsid w:val="4533003B"/>
    <w:rsid w:val="4642364B"/>
    <w:rsid w:val="479E48B1"/>
    <w:rsid w:val="49475BE5"/>
    <w:rsid w:val="4A9002CD"/>
    <w:rsid w:val="4B8D4624"/>
    <w:rsid w:val="4EBA2E6C"/>
    <w:rsid w:val="4EE578FC"/>
    <w:rsid w:val="505630A9"/>
    <w:rsid w:val="512E4B45"/>
    <w:rsid w:val="5205543F"/>
    <w:rsid w:val="524F7F50"/>
    <w:rsid w:val="52AB545A"/>
    <w:rsid w:val="52F9077F"/>
    <w:rsid w:val="53321DDF"/>
    <w:rsid w:val="541A601C"/>
    <w:rsid w:val="54B75AB3"/>
    <w:rsid w:val="557A40A4"/>
    <w:rsid w:val="56091A90"/>
    <w:rsid w:val="5755554B"/>
    <w:rsid w:val="576A546C"/>
    <w:rsid w:val="57C21DE1"/>
    <w:rsid w:val="57C42304"/>
    <w:rsid w:val="5981066A"/>
    <w:rsid w:val="59C40105"/>
    <w:rsid w:val="5AFD22E8"/>
    <w:rsid w:val="5B652527"/>
    <w:rsid w:val="5C2313D1"/>
    <w:rsid w:val="5C6051BA"/>
    <w:rsid w:val="5D1636D2"/>
    <w:rsid w:val="5F976F83"/>
    <w:rsid w:val="5FAA4225"/>
    <w:rsid w:val="60696BC9"/>
    <w:rsid w:val="60CD7E26"/>
    <w:rsid w:val="60ED3993"/>
    <w:rsid w:val="629767E0"/>
    <w:rsid w:val="62BF54BD"/>
    <w:rsid w:val="63041F21"/>
    <w:rsid w:val="63087795"/>
    <w:rsid w:val="63EF3829"/>
    <w:rsid w:val="64470D35"/>
    <w:rsid w:val="64E86775"/>
    <w:rsid w:val="64F131FB"/>
    <w:rsid w:val="651B2A4B"/>
    <w:rsid w:val="652F51F0"/>
    <w:rsid w:val="662F729B"/>
    <w:rsid w:val="66F16B34"/>
    <w:rsid w:val="68101547"/>
    <w:rsid w:val="68367AC2"/>
    <w:rsid w:val="692837BD"/>
    <w:rsid w:val="6B237627"/>
    <w:rsid w:val="6B325032"/>
    <w:rsid w:val="6BA31D0D"/>
    <w:rsid w:val="6BA75B7B"/>
    <w:rsid w:val="6BCA6012"/>
    <w:rsid w:val="6C42319F"/>
    <w:rsid w:val="6D384883"/>
    <w:rsid w:val="6D6247D2"/>
    <w:rsid w:val="6E1A0886"/>
    <w:rsid w:val="70820D51"/>
    <w:rsid w:val="72F861A0"/>
    <w:rsid w:val="73531FA7"/>
    <w:rsid w:val="73A66308"/>
    <w:rsid w:val="74606138"/>
    <w:rsid w:val="747072B1"/>
    <w:rsid w:val="74F13F86"/>
    <w:rsid w:val="78BF33DC"/>
    <w:rsid w:val="7A940E11"/>
    <w:rsid w:val="7AA323D6"/>
    <w:rsid w:val="7AF50E21"/>
    <w:rsid w:val="7BA85AA2"/>
    <w:rsid w:val="7BBC468F"/>
    <w:rsid w:val="7C040E67"/>
    <w:rsid w:val="7D2F3C22"/>
    <w:rsid w:val="7DE93EF1"/>
    <w:rsid w:val="7F40362E"/>
    <w:rsid w:val="7F932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480" w:leftChars="200" w:firstLine="883" w:firstLineChars="200"/>
      <w:jc w:val="both"/>
    </w:pPr>
    <w:rPr>
      <w:rFonts w:ascii="Courier New" w:hAnsi="Courier New" w:cs="Courier New"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eastAsiaTheme="minorEastAsia"/>
      <w:color w:val="000000" w:themeColor="text1"/>
      <w:sz w:val="18"/>
      <w14:textFill>
        <w14:solidFill>
          <w14:schemeClr w14:val="tx1"/>
        </w14:solidFill>
      </w14:textFill>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2192</Words>
  <Characters>3023</Characters>
  <Lines>0</Lines>
  <Paragraphs>0</Paragraphs>
  <TotalTime>123</TotalTime>
  <ScaleCrop>false</ScaleCrop>
  <LinksUpToDate>false</LinksUpToDate>
  <CharactersWithSpaces>3139</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2022-07-31T04:45:00Z</dcterms:created>
  <dc:creator>Administrator</dc:creator>
  <cp:lastModifiedBy>Administrator</cp:lastModifiedBy>
  <dcterms:modified xsi:type="dcterms:W3CDTF">2022-08-31T06:54:51Z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194831826C6845439E4BAB472531F0C7</vt:lpwstr>
  </property>
</Properties>
</file>