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471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436407" cy="85953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407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254"/>
        <w:jc w:val="center"/>
        <w:rPr>
          <w:u w:val="none"/>
        </w:rPr>
      </w:pPr>
      <w:r>
        <w:rPr>
          <w:u w:val="single"/>
        </w:rPr>
        <w:t>Activity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Report</w:t>
      </w:r>
    </w:p>
    <w:p>
      <w:pPr>
        <w:pStyle w:val="BodyText"/>
        <w:spacing w:before="11"/>
        <w:ind w:left="0"/>
        <w:rPr>
          <w:sz w:val="6"/>
          <w:u w:val="none"/>
        </w:r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2835"/>
        <w:gridCol w:w="4820"/>
      </w:tblGrid>
      <w:tr>
        <w:trPr>
          <w:trHeight w:val="620" w:hRule="atLeast"/>
        </w:trPr>
        <w:tc>
          <w:tcPr>
            <w:tcW w:w="9741" w:type="dxa"/>
            <w:gridSpan w:val="3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ACTIVITY</w:t>
            </w:r>
            <w:r>
              <w:rPr>
                <w:b/>
                <w:spacing w:val="-23"/>
                <w:sz w:val="36"/>
              </w:rPr>
              <w:t> </w:t>
            </w:r>
            <w:r>
              <w:rPr>
                <w:b/>
                <w:spacing w:val="-10"/>
                <w:sz w:val="36"/>
              </w:rPr>
              <w:t>1</w:t>
            </w:r>
          </w:p>
        </w:tc>
      </w:tr>
      <w:tr>
        <w:trPr>
          <w:trHeight w:val="620" w:hRule="atLeast"/>
        </w:trPr>
        <w:tc>
          <w:tcPr>
            <w:tcW w:w="4921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5-2-</w:t>
            </w: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48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Day: 8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am</w:t>
            </w:r>
          </w:p>
        </w:tc>
      </w:tr>
      <w:tr>
        <w:trPr>
          <w:trHeight w:val="619" w:hRule="atLeast"/>
        </w:trPr>
        <w:tc>
          <w:tcPr>
            <w:tcW w:w="4921" w:type="dxa"/>
            <w:gridSpan w:val="2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15-2-</w:t>
            </w: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482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Day: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pm</w:t>
            </w:r>
          </w:p>
        </w:tc>
      </w:tr>
      <w:tr>
        <w:trPr>
          <w:trHeight w:val="620" w:hRule="atLeast"/>
        </w:trPr>
        <w:tc>
          <w:tcPr>
            <w:tcW w:w="4921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8-2-</w:t>
            </w: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48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Saturday</w:t>
            </w:r>
          </w:p>
        </w:tc>
      </w:tr>
      <w:tr>
        <w:trPr>
          <w:trHeight w:val="620" w:hRule="atLeast"/>
        </w:trPr>
        <w:tc>
          <w:tcPr>
            <w:tcW w:w="20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Place:</w:t>
            </w:r>
          </w:p>
        </w:tc>
        <w:tc>
          <w:tcPr>
            <w:tcW w:w="765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Kanyana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Bantwala</w:t>
            </w:r>
          </w:p>
        </w:tc>
      </w:tr>
      <w:tr>
        <w:trPr>
          <w:trHeight w:val="618" w:hRule="atLeast"/>
        </w:trPr>
        <w:tc>
          <w:tcPr>
            <w:tcW w:w="20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Title:</w:t>
            </w:r>
          </w:p>
        </w:tc>
        <w:tc>
          <w:tcPr>
            <w:tcW w:w="765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Bharath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seva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ashram</w:t>
            </w:r>
          </w:p>
        </w:tc>
      </w:tr>
      <w:tr>
        <w:trPr>
          <w:trHeight w:val="620" w:hRule="atLeast"/>
        </w:trPr>
        <w:tc>
          <w:tcPr>
            <w:tcW w:w="20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Theme:</w:t>
            </w:r>
          </w:p>
        </w:tc>
        <w:tc>
          <w:tcPr>
            <w:tcW w:w="765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garbage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disposable</w:t>
            </w:r>
            <w:r>
              <w:rPr>
                <w:spacing w:val="-2"/>
                <w:sz w:val="24"/>
              </w:rPr>
              <w:t> system</w:t>
            </w:r>
          </w:p>
        </w:tc>
      </w:tr>
      <w:tr>
        <w:trPr>
          <w:trHeight w:val="753" w:hRule="atLeast"/>
        </w:trPr>
        <w:tc>
          <w:tcPr>
            <w:tcW w:w="20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Organizing Department:</w:t>
            </w:r>
          </w:p>
        </w:tc>
        <w:tc>
          <w:tcPr>
            <w:tcW w:w="7655" w:type="dxa"/>
            <w:gridSpan w:val="2"/>
          </w:tcPr>
          <w:p>
            <w:pPr>
              <w:pStyle w:val="TableParagraph"/>
              <w:spacing w:before="236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Electronics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>
        <w:trPr>
          <w:trHeight w:val="618" w:hRule="atLeast"/>
        </w:trPr>
        <w:tc>
          <w:tcPr>
            <w:tcW w:w="2086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7655" w:type="dxa"/>
            <w:gridSpan w:val="2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pacing w:val="-2"/>
                <w:sz w:val="24"/>
              </w:rPr>
              <w:t>Offline</w:t>
            </w:r>
          </w:p>
        </w:tc>
      </w:tr>
      <w:tr>
        <w:trPr>
          <w:trHeight w:val="1028" w:hRule="atLeast"/>
        </w:trPr>
        <w:tc>
          <w:tcPr>
            <w:tcW w:w="20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> Objective:</w:t>
            </w:r>
          </w:p>
        </w:tc>
        <w:tc>
          <w:tcPr>
            <w:tcW w:w="7655" w:type="dxa"/>
            <w:gridSpan w:val="2"/>
          </w:tcPr>
          <w:p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To clean the old age home, promote hygiene, and educate residents and staff on proper waste segregation for a healthier and cleaner living environment.</w:t>
            </w:r>
          </w:p>
        </w:tc>
      </w:tr>
      <w:tr>
        <w:trPr>
          <w:trHeight w:val="3926" w:hRule="atLeast"/>
        </w:trPr>
        <w:tc>
          <w:tcPr>
            <w:tcW w:w="2086" w:type="dxa"/>
          </w:tcPr>
          <w:p>
            <w:pPr>
              <w:pStyle w:val="TableParagraph"/>
              <w:ind w:right="83"/>
              <w:rPr>
                <w:sz w:val="24"/>
              </w:rPr>
            </w:pPr>
            <w:r>
              <w:rPr>
                <w:spacing w:val="-2"/>
                <w:sz w:val="24"/>
              </w:rPr>
              <w:t>Outcome/Benefit </w:t>
            </w:r>
            <w:r>
              <w:rPr>
                <w:sz w:val="24"/>
              </w:rPr>
              <w:t>for Participants:</w:t>
            </w:r>
          </w:p>
        </w:tc>
        <w:tc>
          <w:tcPr>
            <w:tcW w:w="7655" w:type="dxa"/>
            <w:gridSpan w:val="2"/>
          </w:tcPr>
          <w:p>
            <w:pPr>
              <w:pStyle w:val="TableParagraph"/>
              <w:spacing w:line="360" w:lineRule="auto"/>
              <w:ind w:right="76" w:firstLine="60"/>
              <w:jc w:val="both"/>
              <w:rPr>
                <w:sz w:val="24"/>
              </w:rPr>
            </w:pPr>
            <w:r>
              <w:rPr>
                <w:sz w:val="24"/>
              </w:rPr>
              <w:t>Cleaning the old age home created a healthier and more comfortable environment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residents.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removing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waste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organizing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area,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we helped improve hygiene and reduce the risk of infections. The staff and residents learned about proper waste segregation and how it helps maintain cleanliness in the long run.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 cleaner space also promotes better mental and physical well-being for the elderly. They appreciated our efforts and the positive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surroundings.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initiative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improved their living conditions but also encouraged them to continue following better waste management practices.</w:t>
            </w:r>
          </w:p>
        </w:tc>
      </w:tr>
      <w:tr>
        <w:trPr>
          <w:trHeight w:val="752" w:hRule="atLeast"/>
        </w:trPr>
        <w:tc>
          <w:tcPr>
            <w:tcW w:w="2086" w:type="dxa"/>
          </w:tcPr>
          <w:p>
            <w:pPr>
              <w:pStyle w:val="TableParagraph"/>
              <w:ind w:right="594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Details/ </w:t>
            </w:r>
            <w:r>
              <w:rPr>
                <w:spacing w:val="-2"/>
                <w:sz w:val="24"/>
              </w:rPr>
              <w:t>Highlights:</w:t>
            </w:r>
          </w:p>
        </w:tc>
        <w:tc>
          <w:tcPr>
            <w:tcW w:w="765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Today,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visited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garbage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disposal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460" w:bottom="280" w:left="992" w:right="992"/>
        </w:sect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7655"/>
      </w:tblGrid>
      <w:tr>
        <w:trPr>
          <w:trHeight w:val="8479" w:hRule="atLeast"/>
        </w:trPr>
        <w:tc>
          <w:tcPr>
            <w:tcW w:w="2086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55" w:type="dxa"/>
          </w:tcPr>
          <w:p>
            <w:pPr>
              <w:pStyle w:val="TableParagraph"/>
              <w:spacing w:line="360" w:lineRule="auto" w:before="100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project.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goal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clean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area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healthier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environment for the residents. We noticed that waste was not properly segregated, which made the surroundings untidy and unhygienic.</w:t>
            </w:r>
          </w:p>
          <w:p>
            <w:pPr>
              <w:pStyle w:val="TableParagraph"/>
              <w:spacing w:before="138"/>
              <w:ind w:left="0"/>
              <w:rPr>
                <w:sz w:val="24"/>
              </w:rPr>
            </w:pPr>
          </w:p>
          <w:p>
            <w:pPr>
              <w:pStyle w:val="TableParagraph"/>
              <w:spacing w:line="360" w:lineRule="auto" w:before="0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We worked together to clean the space, remove waste, and organize the area. While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this,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educated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residents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staff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importance of waste segregation. We explained how separating biodegradable and non- biodegradable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waste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helps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keep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surroundings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clean,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prevents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diseases,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 improves overall hygiene.</w:t>
            </w:r>
          </w:p>
          <w:p>
            <w:pPr>
              <w:pStyle w:val="TableParagraph"/>
              <w:spacing w:before="138"/>
              <w:ind w:left="0"/>
              <w:rPr>
                <w:sz w:val="24"/>
              </w:rPr>
            </w:pPr>
          </w:p>
          <w:p>
            <w:pPr>
              <w:pStyle w:val="TableParagraph"/>
              <w:spacing w:line="360" w:lineRule="auto" w:before="1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The elderly residents and staff appreciated our efforts and the knowledge we shared. They understood how small changes in waste disposal habits could make a big difference in maintaining cleanliness. Many of them showed interest in continuing proper waste management practices to keep their home clean and safe.</w:t>
            </w:r>
          </w:p>
          <w:p>
            <w:pPr>
              <w:pStyle w:val="TableParagraph"/>
              <w:spacing w:before="138"/>
              <w:ind w:left="0"/>
              <w:rPr>
                <w:sz w:val="24"/>
              </w:rPr>
            </w:pPr>
          </w:p>
          <w:p>
            <w:pPr>
              <w:pStyle w:val="TableParagraph"/>
              <w:spacing w:line="360" w:lineRule="auto" w:before="0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This activity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improved the living conditions of the 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 home but also spread awareness about responsible waste management. It was a meaningful experience, and we felt happy knowing that our efforts made a positive impact on the residents’ lives.</w:t>
            </w:r>
          </w:p>
        </w:tc>
      </w:tr>
      <w:tr>
        <w:trPr>
          <w:trHeight w:val="752" w:hRule="atLeast"/>
        </w:trPr>
        <w:tc>
          <w:tcPr>
            <w:tcW w:w="20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 of </w:t>
            </w:r>
            <w:r>
              <w:rPr>
                <w:spacing w:val="-2"/>
                <w:sz w:val="24"/>
              </w:rPr>
              <w:t>participants:</w:t>
            </w:r>
          </w:p>
        </w:tc>
        <w:tc>
          <w:tcPr>
            <w:tcW w:w="76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home </w:t>
            </w:r>
            <w:r>
              <w:rPr>
                <w:spacing w:val="-2"/>
                <w:sz w:val="24"/>
              </w:rPr>
              <w:t>residents</w:t>
            </w:r>
          </w:p>
        </w:tc>
      </w:tr>
      <w:tr>
        <w:trPr>
          <w:trHeight w:val="1857" w:hRule="atLeast"/>
        </w:trPr>
        <w:tc>
          <w:tcPr>
            <w:tcW w:w="20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Participants:</w:t>
            </w:r>
          </w:p>
        </w:tc>
        <w:tc>
          <w:tcPr>
            <w:tcW w:w="7655" w:type="dxa"/>
          </w:tcPr>
          <w:p>
            <w:pPr>
              <w:pStyle w:val="TableParagraph"/>
              <w:spacing w:line="360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residents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staff appreciated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our efforts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cleaning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teaching waste segregation. The knowledge we shared helped them maintain a cleaner and healthier living environment.</w:t>
            </w:r>
          </w:p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pacing w:val="-2"/>
                <w:sz w:val="24"/>
              </w:rPr>
              <w:t>PRAMILA(8050861614)</w:t>
            </w:r>
          </w:p>
        </w:tc>
      </w:tr>
    </w:tbl>
    <w:p>
      <w:pPr>
        <w:pStyle w:val="TableParagraph"/>
        <w:spacing w:after="0" w:line="275" w:lineRule="exact"/>
        <w:rPr>
          <w:sz w:val="24"/>
        </w:rPr>
        <w:sectPr>
          <w:type w:val="continuous"/>
          <w:pgSz w:w="11910" w:h="16840"/>
          <w:pgMar w:top="1400" w:bottom="280" w:left="992" w:right="992"/>
        </w:sect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7655"/>
      </w:tblGrid>
      <w:tr>
        <w:trPr>
          <w:trHeight w:val="8633" w:hRule="atLeast"/>
        </w:trPr>
        <w:tc>
          <w:tcPr>
            <w:tcW w:w="2086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Photographs:</w:t>
            </w:r>
          </w:p>
        </w:tc>
        <w:tc>
          <w:tcPr>
            <w:tcW w:w="7655" w:type="dxa"/>
          </w:tcPr>
          <w:p>
            <w:pPr>
              <w:pStyle w:val="TableParagraph"/>
              <w:spacing w:before="8"/>
              <w:ind w:left="0"/>
              <w:rPr>
                <w:sz w:val="8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32110" cy="5349811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110" cy="534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top="1400" w:bottom="280" w:left="992" w:right="992"/>
        </w:sectPr>
      </w:pPr>
    </w:p>
    <w:p>
      <w:pPr>
        <w:pStyle w:val="BodyText"/>
        <w:ind w:left="140" w:right="-44"/>
        <w:rPr>
          <w:sz w:val="20"/>
          <w:u w:val="none"/>
        </w:rPr>
      </w:pPr>
      <w:r>
        <w:rPr>
          <w:sz w:val="20"/>
          <w:u w:val="none"/>
        </w:rPr>
        <mc:AlternateContent>
          <mc:Choice Requires="wps">
            <w:drawing>
              <wp:inline distT="0" distB="0" distL="0" distR="0">
                <wp:extent cx="6198235" cy="5088255"/>
                <wp:effectExtent l="0" t="0" r="0" b="762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98235" cy="5088255"/>
                          <a:chExt cx="6198235" cy="508825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198235" cy="508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8235" h="5088255">
                                <a:moveTo>
                                  <a:pt x="6185535" y="0"/>
                                </a:moveTo>
                                <a:lnTo>
                                  <a:pt x="1336802" y="0"/>
                                </a:lnTo>
                                <a:lnTo>
                                  <a:pt x="1324610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76200"/>
                                </a:lnTo>
                                <a:lnTo>
                                  <a:pt x="0" y="5075809"/>
                                </a:lnTo>
                                <a:lnTo>
                                  <a:pt x="0" y="5088001"/>
                                </a:lnTo>
                                <a:lnTo>
                                  <a:pt x="12192" y="5088001"/>
                                </a:lnTo>
                                <a:lnTo>
                                  <a:pt x="1324610" y="5088001"/>
                                </a:lnTo>
                                <a:lnTo>
                                  <a:pt x="1336802" y="5088001"/>
                                </a:lnTo>
                                <a:lnTo>
                                  <a:pt x="6185535" y="5088001"/>
                                </a:lnTo>
                                <a:lnTo>
                                  <a:pt x="6185535" y="5075809"/>
                                </a:lnTo>
                                <a:lnTo>
                                  <a:pt x="1336802" y="5075809"/>
                                </a:lnTo>
                                <a:lnTo>
                                  <a:pt x="1336802" y="76200"/>
                                </a:lnTo>
                                <a:lnTo>
                                  <a:pt x="1336802" y="12204"/>
                                </a:lnTo>
                                <a:lnTo>
                                  <a:pt x="1324610" y="12204"/>
                                </a:lnTo>
                                <a:lnTo>
                                  <a:pt x="1324610" y="76200"/>
                                </a:lnTo>
                                <a:lnTo>
                                  <a:pt x="1324610" y="5075809"/>
                                </a:lnTo>
                                <a:lnTo>
                                  <a:pt x="12192" y="5075809"/>
                                </a:lnTo>
                                <a:lnTo>
                                  <a:pt x="12192" y="76200"/>
                                </a:lnTo>
                                <a:lnTo>
                                  <a:pt x="12192" y="12192"/>
                                </a:lnTo>
                                <a:lnTo>
                                  <a:pt x="1324610" y="12192"/>
                                </a:lnTo>
                                <a:lnTo>
                                  <a:pt x="1336802" y="12192"/>
                                </a:lnTo>
                                <a:lnTo>
                                  <a:pt x="6185535" y="12192"/>
                                </a:lnTo>
                                <a:lnTo>
                                  <a:pt x="6185535" y="0"/>
                                </a:lnTo>
                                <a:close/>
                              </a:path>
                              <a:path w="6198235" h="5088255">
                                <a:moveTo>
                                  <a:pt x="6197854" y="0"/>
                                </a:moveTo>
                                <a:lnTo>
                                  <a:pt x="6185662" y="0"/>
                                </a:lnTo>
                                <a:lnTo>
                                  <a:pt x="6185662" y="12192"/>
                                </a:lnTo>
                                <a:lnTo>
                                  <a:pt x="6185662" y="76200"/>
                                </a:lnTo>
                                <a:lnTo>
                                  <a:pt x="6185662" y="5075809"/>
                                </a:lnTo>
                                <a:lnTo>
                                  <a:pt x="6185662" y="5088001"/>
                                </a:lnTo>
                                <a:lnTo>
                                  <a:pt x="6197854" y="5088001"/>
                                </a:lnTo>
                                <a:lnTo>
                                  <a:pt x="6197854" y="5075809"/>
                                </a:lnTo>
                                <a:lnTo>
                                  <a:pt x="6197854" y="76200"/>
                                </a:lnTo>
                                <a:lnTo>
                                  <a:pt x="6197854" y="12192"/>
                                </a:lnTo>
                                <a:lnTo>
                                  <a:pt x="6197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586" y="76200"/>
                            <a:ext cx="4733290" cy="4930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8.05pt;height:400.65pt;mso-position-horizontal-relative:char;mso-position-vertical-relative:line" id="docshapegroup1" coordorigin="0,0" coordsize="9761,8013">
                <v:shape style="position:absolute;left:0;top:0;width:9761;height:8013" id="docshape2" coordorigin="0,0" coordsize="9761,8013" path="m9741,0l2105,0,2086,0,19,0,0,0,0,19,0,120,0,7993,0,8013,19,8013,2086,8013,2105,8013,9741,8013,9741,7993,2105,7993,2105,120,2105,19,2086,19,2086,120,2086,7993,19,7993,19,120,19,19,2086,19,2105,19,9741,19,9741,0xm9760,0l9741,0,9741,19,9741,120,9741,7993,9741,8013,9760,8013,9760,7993,9760,120,9760,19,9760,0xe" filled="true" fillcolor="#000000" stroked="false">
                  <v:path arrowok="t"/>
                  <v:fill type="solid"/>
                </v:shape>
                <v:shape style="position:absolute;left:2196;top:120;width:7454;height:7765" type="#_x0000_t75" id="docshape3" stroked="false">
                  <v:imagedata r:id="rId7" o:title=""/>
                </v:shape>
              </v:group>
            </w:pict>
          </mc:Fallback>
        </mc:AlternateContent>
      </w:r>
      <w:r>
        <w:rPr>
          <w:sz w:val="20"/>
          <w:u w:val="none"/>
        </w:rPr>
      </w:r>
    </w:p>
    <w:sectPr>
      <w:pgSz w:w="11910" w:h="16840"/>
      <w:pgMar w:top="14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-1"/>
    </w:pPr>
    <w:rPr>
      <w:rFonts w:ascii="Times New Roman" w:hAnsi="Times New Roman" w:eastAsia="Times New Roman" w:cs="Times New Roman"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Sahyadri</dc:creator>
  <dcterms:created xsi:type="dcterms:W3CDTF">2025-02-17T14:10:08Z</dcterms:created>
  <dcterms:modified xsi:type="dcterms:W3CDTF">2025-02-17T14:10:08Z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2021</vt:lpwstr>
  </property>
</Properties>
</file>