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75"/>
        <w:gridCol w:w="1678"/>
        <w:gridCol w:w="974"/>
        <w:gridCol w:w="3412"/>
        <w:gridCol w:w="974"/>
        <w:gridCol w:w="1339"/>
      </w:tblGrid>
      <w:tr w:rsidR="00D530C3" w:rsidRPr="00241CAD" w14:paraId="12CA0228" w14:textId="77777777" w:rsidTr="00A06599">
        <w:trPr>
          <w:trHeight w:val="102"/>
        </w:trPr>
        <w:tc>
          <w:tcPr>
            <w:tcW w:w="1418" w:type="pct"/>
            <w:gridSpan w:val="2"/>
            <w:hideMark/>
          </w:tcPr>
          <w:p w14:paraId="5F582322" w14:textId="77777777"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b/>
                <w:sz w:val="18"/>
                <w:szCs w:val="18"/>
                <w:lang w:val="es-ES_tradnl"/>
              </w:rPr>
              <w:t xml:space="preserve">Elaboró </w:t>
            </w:r>
          </w:p>
        </w:tc>
        <w:tc>
          <w:tcPr>
            <w:tcW w:w="2345" w:type="pct"/>
            <w:gridSpan w:val="2"/>
            <w:hideMark/>
          </w:tcPr>
          <w:p w14:paraId="5348BD32" w14:textId="77777777"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b/>
                <w:sz w:val="18"/>
                <w:szCs w:val="18"/>
                <w:lang w:val="es-ES_tradnl"/>
              </w:rPr>
              <w:t>Revisó</w:t>
            </w:r>
            <w:r w:rsidRPr="00241CAD">
              <w:rPr>
                <w:rFonts w:ascii="Arial" w:eastAsia="Calibri" w:hAnsi="Arial" w:cs="Arial"/>
                <w:sz w:val="18"/>
                <w:szCs w:val="18"/>
                <w:lang w:val="es-ES_tradnl" w:eastAsia="en-US"/>
              </w:rPr>
              <w:t xml:space="preserve"> </w:t>
            </w:r>
          </w:p>
        </w:tc>
        <w:tc>
          <w:tcPr>
            <w:tcW w:w="1237" w:type="pct"/>
            <w:gridSpan w:val="2"/>
            <w:hideMark/>
          </w:tcPr>
          <w:p w14:paraId="288F0BF2" w14:textId="77777777" w:rsidR="00D530C3" w:rsidRPr="00241CAD" w:rsidRDefault="00D530C3" w:rsidP="00A06599">
            <w:pPr>
              <w:jc w:val="both"/>
              <w:rPr>
                <w:rFonts w:ascii="Arial" w:eastAsia="Calibri" w:hAnsi="Arial" w:cs="Arial"/>
                <w:b/>
                <w:sz w:val="18"/>
                <w:szCs w:val="18"/>
                <w:lang w:val="es-ES_tradnl"/>
              </w:rPr>
            </w:pPr>
            <w:r w:rsidRPr="00241CAD">
              <w:rPr>
                <w:rFonts w:ascii="Arial" w:eastAsia="Calibri" w:hAnsi="Arial" w:cs="Arial"/>
                <w:b/>
                <w:sz w:val="18"/>
                <w:szCs w:val="18"/>
                <w:lang w:val="es-ES_tradnl"/>
              </w:rPr>
              <w:t>Aprobó</w:t>
            </w:r>
            <w:r w:rsidRPr="00241CAD">
              <w:rPr>
                <w:rFonts w:ascii="Arial" w:eastAsia="Calibri" w:hAnsi="Arial" w:cs="Arial"/>
                <w:sz w:val="18"/>
                <w:szCs w:val="18"/>
                <w:lang w:val="es-ES_tradnl" w:eastAsia="en-US"/>
              </w:rPr>
              <w:t xml:space="preserve"> </w:t>
            </w:r>
          </w:p>
        </w:tc>
      </w:tr>
      <w:tr w:rsidR="00D530C3" w:rsidRPr="00241CAD" w14:paraId="76274C88" w14:textId="77777777" w:rsidTr="00A06599">
        <w:trPr>
          <w:trHeight w:val="64"/>
        </w:trPr>
        <w:tc>
          <w:tcPr>
            <w:tcW w:w="521" w:type="pct"/>
            <w:hideMark/>
          </w:tcPr>
          <w:p w14:paraId="6AC177B2" w14:textId="77777777" w:rsidR="00D530C3" w:rsidRPr="00241CAD" w:rsidRDefault="00D530C3" w:rsidP="00A06599">
            <w:pPr>
              <w:jc w:val="both"/>
              <w:rPr>
                <w:rFonts w:ascii="Arial" w:eastAsia="Calibri" w:hAnsi="Arial" w:cs="Arial"/>
                <w:b/>
                <w:sz w:val="18"/>
                <w:szCs w:val="18"/>
                <w:lang w:eastAsia="en-US"/>
              </w:rPr>
            </w:pPr>
            <w:r w:rsidRPr="00241CAD">
              <w:rPr>
                <w:rFonts w:ascii="Arial" w:eastAsia="Calibri" w:hAnsi="Arial" w:cs="Arial"/>
                <w:b/>
                <w:sz w:val="18"/>
                <w:szCs w:val="18"/>
                <w:lang w:eastAsia="en-US"/>
              </w:rPr>
              <w:t>Nombre:</w:t>
            </w:r>
          </w:p>
        </w:tc>
        <w:tc>
          <w:tcPr>
            <w:tcW w:w="897" w:type="pct"/>
          </w:tcPr>
          <w:p w14:paraId="1B19C63A" w14:textId="77777777"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sz w:val="18"/>
                <w:szCs w:val="18"/>
                <w:lang w:eastAsia="en-US"/>
              </w:rPr>
              <w:t xml:space="preserve">Edward Izquierdo </w:t>
            </w:r>
          </w:p>
        </w:tc>
        <w:tc>
          <w:tcPr>
            <w:tcW w:w="521" w:type="pct"/>
            <w:hideMark/>
          </w:tcPr>
          <w:p w14:paraId="46D65B63" w14:textId="77777777" w:rsidR="00D530C3" w:rsidRPr="00241CAD" w:rsidRDefault="00D530C3" w:rsidP="00A06599">
            <w:pPr>
              <w:jc w:val="both"/>
              <w:rPr>
                <w:rFonts w:ascii="Arial" w:eastAsia="Calibri" w:hAnsi="Arial" w:cs="Arial"/>
                <w:b/>
                <w:sz w:val="18"/>
                <w:szCs w:val="18"/>
                <w:lang w:eastAsia="en-US"/>
              </w:rPr>
            </w:pPr>
            <w:r w:rsidRPr="00241CAD">
              <w:rPr>
                <w:rFonts w:ascii="Arial" w:eastAsia="Calibri" w:hAnsi="Arial" w:cs="Arial"/>
                <w:b/>
                <w:sz w:val="18"/>
                <w:szCs w:val="18"/>
                <w:lang w:eastAsia="en-US"/>
              </w:rPr>
              <w:t>Nombre:</w:t>
            </w:r>
          </w:p>
        </w:tc>
        <w:tc>
          <w:tcPr>
            <w:tcW w:w="1824" w:type="pct"/>
          </w:tcPr>
          <w:p w14:paraId="287CC746" w14:textId="77777777"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sz w:val="18"/>
                <w:szCs w:val="18"/>
                <w:lang w:eastAsia="en-US"/>
              </w:rPr>
              <w:t>Liliana Sánchez</w:t>
            </w:r>
          </w:p>
        </w:tc>
        <w:tc>
          <w:tcPr>
            <w:tcW w:w="521" w:type="pct"/>
            <w:hideMark/>
          </w:tcPr>
          <w:p w14:paraId="55F587E5" w14:textId="77777777" w:rsidR="00D530C3" w:rsidRPr="00241CAD" w:rsidRDefault="00D530C3" w:rsidP="00A06599">
            <w:pPr>
              <w:jc w:val="both"/>
              <w:rPr>
                <w:rFonts w:ascii="Arial" w:eastAsia="Calibri" w:hAnsi="Arial" w:cs="Arial"/>
                <w:b/>
                <w:sz w:val="18"/>
                <w:szCs w:val="18"/>
                <w:lang w:eastAsia="en-US"/>
              </w:rPr>
            </w:pPr>
            <w:r w:rsidRPr="00241CAD">
              <w:rPr>
                <w:rFonts w:ascii="Arial" w:eastAsia="Calibri" w:hAnsi="Arial" w:cs="Arial"/>
                <w:b/>
                <w:sz w:val="18"/>
                <w:szCs w:val="18"/>
                <w:lang w:eastAsia="en-US"/>
              </w:rPr>
              <w:t>Nombre:</w:t>
            </w:r>
          </w:p>
        </w:tc>
        <w:tc>
          <w:tcPr>
            <w:tcW w:w="716" w:type="pct"/>
          </w:tcPr>
          <w:p w14:paraId="476B3043" w14:textId="77777777"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sz w:val="18"/>
                <w:szCs w:val="18"/>
                <w:lang w:eastAsia="en-US"/>
              </w:rPr>
              <w:t xml:space="preserve">Yina </w:t>
            </w:r>
            <w:r w:rsidRPr="00241CAD">
              <w:rPr>
                <w:rFonts w:ascii="Arial" w:eastAsia="Arial Narrow" w:hAnsi="Arial" w:cs="Arial"/>
                <w:sz w:val="18"/>
                <w:szCs w:val="18"/>
              </w:rPr>
              <w:t>Cubillos</w:t>
            </w:r>
          </w:p>
        </w:tc>
      </w:tr>
      <w:tr w:rsidR="00D530C3" w:rsidRPr="00241CAD" w14:paraId="3AE56106" w14:textId="77777777" w:rsidTr="00A06599">
        <w:tc>
          <w:tcPr>
            <w:tcW w:w="521" w:type="pct"/>
            <w:hideMark/>
          </w:tcPr>
          <w:p w14:paraId="5CB00793" w14:textId="77777777" w:rsidR="00D530C3" w:rsidRPr="00241CAD" w:rsidRDefault="00D530C3" w:rsidP="00A06599">
            <w:pPr>
              <w:jc w:val="both"/>
              <w:rPr>
                <w:rFonts w:ascii="Arial" w:eastAsia="Calibri" w:hAnsi="Arial" w:cs="Arial"/>
                <w:b/>
                <w:sz w:val="18"/>
                <w:szCs w:val="18"/>
                <w:lang w:eastAsia="en-US"/>
              </w:rPr>
            </w:pPr>
            <w:r w:rsidRPr="00241CAD">
              <w:rPr>
                <w:rFonts w:ascii="Arial" w:eastAsia="Calibri" w:hAnsi="Arial" w:cs="Arial"/>
                <w:b/>
                <w:sz w:val="18"/>
                <w:szCs w:val="18"/>
                <w:lang w:eastAsia="en-US"/>
              </w:rPr>
              <w:t>Cargo:</w:t>
            </w:r>
          </w:p>
        </w:tc>
        <w:tc>
          <w:tcPr>
            <w:tcW w:w="897" w:type="pct"/>
          </w:tcPr>
          <w:p w14:paraId="681F6A24" w14:textId="77777777"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sz w:val="18"/>
                <w:szCs w:val="18"/>
                <w:lang w:eastAsia="en-US"/>
              </w:rPr>
              <w:t>Asesor Procesos</w:t>
            </w:r>
          </w:p>
        </w:tc>
        <w:tc>
          <w:tcPr>
            <w:tcW w:w="521" w:type="pct"/>
            <w:hideMark/>
          </w:tcPr>
          <w:p w14:paraId="1837DBD2" w14:textId="77777777" w:rsidR="00D530C3" w:rsidRPr="00241CAD" w:rsidRDefault="00D530C3" w:rsidP="00A06599">
            <w:pPr>
              <w:jc w:val="both"/>
              <w:rPr>
                <w:rFonts w:ascii="Arial" w:eastAsia="Calibri" w:hAnsi="Arial" w:cs="Arial"/>
                <w:b/>
                <w:sz w:val="18"/>
                <w:szCs w:val="18"/>
                <w:lang w:eastAsia="en-US"/>
              </w:rPr>
            </w:pPr>
            <w:r w:rsidRPr="00241CAD">
              <w:rPr>
                <w:rFonts w:ascii="Arial" w:eastAsia="Calibri" w:hAnsi="Arial" w:cs="Arial"/>
                <w:b/>
                <w:sz w:val="18"/>
                <w:szCs w:val="18"/>
                <w:lang w:eastAsia="en-US"/>
              </w:rPr>
              <w:t>Cargo:</w:t>
            </w:r>
          </w:p>
        </w:tc>
        <w:tc>
          <w:tcPr>
            <w:tcW w:w="1824" w:type="pct"/>
          </w:tcPr>
          <w:p w14:paraId="31F8BA9E" w14:textId="77777777"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sz w:val="18"/>
                <w:szCs w:val="18"/>
                <w:lang w:eastAsia="en-US"/>
              </w:rPr>
              <w:t>Administradora Comercial Y Tesorería</w:t>
            </w:r>
          </w:p>
        </w:tc>
        <w:tc>
          <w:tcPr>
            <w:tcW w:w="521" w:type="pct"/>
            <w:hideMark/>
          </w:tcPr>
          <w:p w14:paraId="2E1C0323" w14:textId="77777777" w:rsidR="00D530C3" w:rsidRPr="00241CAD" w:rsidRDefault="00D530C3" w:rsidP="00A06599">
            <w:pPr>
              <w:jc w:val="both"/>
              <w:rPr>
                <w:rFonts w:ascii="Arial" w:eastAsia="Calibri" w:hAnsi="Arial" w:cs="Arial"/>
                <w:b/>
                <w:sz w:val="18"/>
                <w:szCs w:val="18"/>
                <w:lang w:eastAsia="en-US"/>
              </w:rPr>
            </w:pPr>
            <w:r w:rsidRPr="00241CAD">
              <w:rPr>
                <w:rFonts w:ascii="Arial" w:eastAsia="Calibri" w:hAnsi="Arial" w:cs="Arial"/>
                <w:b/>
                <w:sz w:val="18"/>
                <w:szCs w:val="18"/>
                <w:lang w:eastAsia="en-US"/>
              </w:rPr>
              <w:t>Cargo:</w:t>
            </w:r>
          </w:p>
        </w:tc>
        <w:tc>
          <w:tcPr>
            <w:tcW w:w="716" w:type="pct"/>
          </w:tcPr>
          <w:p w14:paraId="03B110FD" w14:textId="77777777"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sz w:val="18"/>
                <w:szCs w:val="18"/>
                <w:lang w:eastAsia="en-US"/>
              </w:rPr>
              <w:t>Gerente</w:t>
            </w:r>
          </w:p>
        </w:tc>
      </w:tr>
      <w:tr w:rsidR="00D530C3" w:rsidRPr="00241CAD" w14:paraId="2A358F6B" w14:textId="77777777" w:rsidTr="00A06599">
        <w:tc>
          <w:tcPr>
            <w:tcW w:w="521" w:type="pct"/>
            <w:hideMark/>
          </w:tcPr>
          <w:p w14:paraId="0CC7F5FB" w14:textId="77777777" w:rsidR="00D530C3" w:rsidRPr="00241CAD" w:rsidRDefault="00D530C3" w:rsidP="00A06599">
            <w:pPr>
              <w:jc w:val="both"/>
              <w:rPr>
                <w:rFonts w:ascii="Arial" w:eastAsia="Calibri" w:hAnsi="Arial" w:cs="Arial"/>
                <w:b/>
                <w:sz w:val="18"/>
                <w:szCs w:val="18"/>
                <w:lang w:eastAsia="en-US"/>
              </w:rPr>
            </w:pPr>
            <w:r w:rsidRPr="00241CAD">
              <w:rPr>
                <w:rFonts w:ascii="Arial" w:eastAsia="Calibri" w:hAnsi="Arial" w:cs="Arial"/>
                <w:b/>
                <w:sz w:val="18"/>
                <w:szCs w:val="18"/>
                <w:lang w:eastAsia="en-US"/>
              </w:rPr>
              <w:t>Fecha:</w:t>
            </w:r>
          </w:p>
        </w:tc>
        <w:tc>
          <w:tcPr>
            <w:tcW w:w="897" w:type="pct"/>
          </w:tcPr>
          <w:p w14:paraId="6E3446A4" w14:textId="5F8A2766"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sz w:val="18"/>
                <w:szCs w:val="18"/>
                <w:lang w:eastAsia="en-US"/>
              </w:rPr>
              <w:t>23/0</w:t>
            </w:r>
            <w:r>
              <w:rPr>
                <w:rFonts w:ascii="Arial" w:eastAsia="Calibri" w:hAnsi="Arial" w:cs="Arial"/>
                <w:sz w:val="18"/>
                <w:szCs w:val="18"/>
                <w:lang w:eastAsia="en-US"/>
              </w:rPr>
              <w:t>8</w:t>
            </w:r>
            <w:r w:rsidRPr="00241CAD">
              <w:rPr>
                <w:rFonts w:ascii="Arial" w:eastAsia="Calibri" w:hAnsi="Arial" w:cs="Arial"/>
                <w:sz w:val="18"/>
                <w:szCs w:val="18"/>
                <w:lang w:eastAsia="en-US"/>
              </w:rPr>
              <w:t>/2022</w:t>
            </w:r>
          </w:p>
        </w:tc>
        <w:tc>
          <w:tcPr>
            <w:tcW w:w="521" w:type="pct"/>
            <w:hideMark/>
          </w:tcPr>
          <w:p w14:paraId="66870513" w14:textId="77777777" w:rsidR="00D530C3" w:rsidRPr="00241CAD" w:rsidRDefault="00D530C3" w:rsidP="00A06599">
            <w:pPr>
              <w:jc w:val="both"/>
              <w:rPr>
                <w:rFonts w:ascii="Arial" w:eastAsia="Calibri" w:hAnsi="Arial" w:cs="Arial"/>
                <w:b/>
                <w:sz w:val="18"/>
                <w:szCs w:val="18"/>
                <w:lang w:eastAsia="en-US"/>
              </w:rPr>
            </w:pPr>
            <w:r w:rsidRPr="00241CAD">
              <w:rPr>
                <w:rFonts w:ascii="Arial" w:eastAsia="Calibri" w:hAnsi="Arial" w:cs="Arial"/>
                <w:b/>
                <w:sz w:val="18"/>
                <w:szCs w:val="18"/>
                <w:lang w:eastAsia="en-US"/>
              </w:rPr>
              <w:t>Fecha:</w:t>
            </w:r>
          </w:p>
        </w:tc>
        <w:tc>
          <w:tcPr>
            <w:tcW w:w="1824" w:type="pct"/>
          </w:tcPr>
          <w:p w14:paraId="64DAA1B6" w14:textId="3CC57B38"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sz w:val="18"/>
                <w:szCs w:val="18"/>
                <w:lang w:eastAsia="en-US"/>
              </w:rPr>
              <w:t>23/0</w:t>
            </w:r>
            <w:r>
              <w:rPr>
                <w:rFonts w:ascii="Arial" w:eastAsia="Calibri" w:hAnsi="Arial" w:cs="Arial"/>
                <w:sz w:val="18"/>
                <w:szCs w:val="18"/>
                <w:lang w:eastAsia="en-US"/>
              </w:rPr>
              <w:t>8</w:t>
            </w:r>
            <w:r w:rsidRPr="00241CAD">
              <w:rPr>
                <w:rFonts w:ascii="Arial" w:eastAsia="Calibri" w:hAnsi="Arial" w:cs="Arial"/>
                <w:sz w:val="18"/>
                <w:szCs w:val="18"/>
                <w:lang w:eastAsia="en-US"/>
              </w:rPr>
              <w:t>/2022</w:t>
            </w:r>
          </w:p>
        </w:tc>
        <w:tc>
          <w:tcPr>
            <w:tcW w:w="521" w:type="pct"/>
            <w:hideMark/>
          </w:tcPr>
          <w:p w14:paraId="327AADF7" w14:textId="77777777" w:rsidR="00D530C3" w:rsidRPr="00241CAD" w:rsidRDefault="00D530C3" w:rsidP="00A06599">
            <w:pPr>
              <w:jc w:val="both"/>
              <w:rPr>
                <w:rFonts w:ascii="Arial" w:eastAsia="Calibri" w:hAnsi="Arial" w:cs="Arial"/>
                <w:b/>
                <w:sz w:val="18"/>
                <w:szCs w:val="18"/>
                <w:lang w:eastAsia="en-US"/>
              </w:rPr>
            </w:pPr>
            <w:r w:rsidRPr="00241CAD">
              <w:rPr>
                <w:rFonts w:ascii="Arial" w:eastAsia="Calibri" w:hAnsi="Arial" w:cs="Arial"/>
                <w:b/>
                <w:sz w:val="18"/>
                <w:szCs w:val="18"/>
                <w:lang w:eastAsia="en-US"/>
              </w:rPr>
              <w:t>Fecha:</w:t>
            </w:r>
          </w:p>
        </w:tc>
        <w:tc>
          <w:tcPr>
            <w:tcW w:w="716" w:type="pct"/>
          </w:tcPr>
          <w:p w14:paraId="2770B752" w14:textId="5DB43A16" w:rsidR="00D530C3" w:rsidRPr="00241CAD" w:rsidRDefault="00D530C3" w:rsidP="00A06599">
            <w:pPr>
              <w:jc w:val="both"/>
              <w:rPr>
                <w:rFonts w:ascii="Arial" w:eastAsia="Calibri" w:hAnsi="Arial" w:cs="Arial"/>
                <w:sz w:val="18"/>
                <w:szCs w:val="18"/>
                <w:lang w:eastAsia="en-US"/>
              </w:rPr>
            </w:pPr>
            <w:r w:rsidRPr="00241CAD">
              <w:rPr>
                <w:rFonts w:ascii="Arial" w:eastAsia="Calibri" w:hAnsi="Arial" w:cs="Arial"/>
                <w:sz w:val="18"/>
                <w:szCs w:val="18"/>
                <w:lang w:eastAsia="en-US"/>
              </w:rPr>
              <w:t>23/0</w:t>
            </w:r>
            <w:r>
              <w:rPr>
                <w:rFonts w:ascii="Arial" w:eastAsia="Calibri" w:hAnsi="Arial" w:cs="Arial"/>
                <w:sz w:val="18"/>
                <w:szCs w:val="18"/>
                <w:lang w:eastAsia="en-US"/>
              </w:rPr>
              <w:t>8</w:t>
            </w:r>
            <w:r w:rsidRPr="00241CAD">
              <w:rPr>
                <w:rFonts w:ascii="Arial" w:eastAsia="Calibri" w:hAnsi="Arial" w:cs="Arial"/>
                <w:sz w:val="18"/>
                <w:szCs w:val="18"/>
                <w:lang w:eastAsia="en-US"/>
              </w:rPr>
              <w:t>/2022</w:t>
            </w:r>
          </w:p>
        </w:tc>
      </w:tr>
    </w:tbl>
    <w:p w14:paraId="259E041F" w14:textId="77777777" w:rsidR="007B5A58" w:rsidRPr="00974E25" w:rsidRDefault="007B5A58" w:rsidP="00974E25">
      <w:pPr>
        <w:jc w:val="both"/>
        <w:rPr>
          <w:rFonts w:ascii="Arial" w:hAnsi="Arial" w:cs="Arial"/>
          <w:spacing w:val="-3"/>
          <w:sz w:val="24"/>
          <w:szCs w:val="24"/>
        </w:rPr>
      </w:pPr>
    </w:p>
    <w:p w14:paraId="328A3FDB" w14:textId="555128FB" w:rsidR="00E5217E" w:rsidRPr="00974E25" w:rsidRDefault="00E5217E" w:rsidP="00974E25">
      <w:pPr>
        <w:numPr>
          <w:ilvl w:val="0"/>
          <w:numId w:val="6"/>
        </w:numPr>
        <w:ind w:left="708" w:hanging="708"/>
        <w:jc w:val="both"/>
        <w:rPr>
          <w:rFonts w:ascii="Arial" w:hAnsi="Arial" w:cs="Arial"/>
          <w:spacing w:val="-3"/>
          <w:sz w:val="24"/>
          <w:szCs w:val="24"/>
        </w:rPr>
      </w:pPr>
      <w:r w:rsidRPr="00974E25">
        <w:rPr>
          <w:rFonts w:ascii="Arial" w:hAnsi="Arial" w:cs="Arial"/>
          <w:b/>
          <w:spacing w:val="-3"/>
          <w:sz w:val="24"/>
          <w:szCs w:val="24"/>
        </w:rPr>
        <w:t>OBJETIVO</w:t>
      </w:r>
    </w:p>
    <w:p w14:paraId="7CC070B9" w14:textId="3F7735DF" w:rsidR="00E5217E" w:rsidRPr="00974E25" w:rsidRDefault="00DF358C" w:rsidP="00974E25">
      <w:pPr>
        <w:tabs>
          <w:tab w:val="left" w:pos="5622"/>
        </w:tabs>
        <w:jc w:val="both"/>
        <w:rPr>
          <w:rFonts w:ascii="Arial" w:hAnsi="Arial" w:cs="Arial"/>
          <w:b/>
          <w:spacing w:val="-3"/>
          <w:sz w:val="24"/>
          <w:szCs w:val="24"/>
        </w:rPr>
      </w:pPr>
      <w:r w:rsidRPr="00974E25">
        <w:rPr>
          <w:rFonts w:ascii="Arial" w:hAnsi="Arial" w:cs="Arial"/>
          <w:b/>
          <w:spacing w:val="-3"/>
          <w:sz w:val="24"/>
          <w:szCs w:val="24"/>
        </w:rPr>
        <w:tab/>
      </w:r>
    </w:p>
    <w:p w14:paraId="7DB163F0" w14:textId="77777777" w:rsidR="006D270D" w:rsidRPr="00974E25" w:rsidRDefault="006D270D" w:rsidP="00974E25">
      <w:pPr>
        <w:tabs>
          <w:tab w:val="left" w:pos="-720"/>
        </w:tabs>
        <w:suppressAutoHyphens/>
        <w:jc w:val="both"/>
        <w:rPr>
          <w:rFonts w:ascii="Arial" w:hAnsi="Arial" w:cs="Arial"/>
          <w:spacing w:val="-3"/>
          <w:sz w:val="24"/>
          <w:szCs w:val="24"/>
        </w:rPr>
      </w:pPr>
      <w:r w:rsidRPr="00974E25">
        <w:rPr>
          <w:rFonts w:ascii="Arial" w:hAnsi="Arial" w:cs="Arial"/>
          <w:spacing w:val="-3"/>
          <w:sz w:val="24"/>
          <w:szCs w:val="24"/>
        </w:rPr>
        <w:t>Establecer los parámetros bajo los cuales una persona natural o jurídica se puede vincular como asociado a la Cooperativa</w:t>
      </w:r>
    </w:p>
    <w:p w14:paraId="1953DC69" w14:textId="77777777" w:rsidR="006D270D" w:rsidRPr="00974E25" w:rsidRDefault="006D270D" w:rsidP="00974E25">
      <w:pPr>
        <w:tabs>
          <w:tab w:val="left" w:pos="-720"/>
        </w:tabs>
        <w:suppressAutoHyphens/>
        <w:jc w:val="both"/>
        <w:rPr>
          <w:rFonts w:ascii="Arial" w:hAnsi="Arial" w:cs="Arial"/>
          <w:spacing w:val="-3"/>
          <w:sz w:val="24"/>
          <w:szCs w:val="24"/>
        </w:rPr>
      </w:pPr>
    </w:p>
    <w:p w14:paraId="413B631D" w14:textId="77777777" w:rsidR="00E5217E" w:rsidRPr="00974E25" w:rsidRDefault="0058623D" w:rsidP="00974E25">
      <w:pPr>
        <w:numPr>
          <w:ilvl w:val="0"/>
          <w:numId w:val="6"/>
        </w:numPr>
        <w:jc w:val="both"/>
        <w:rPr>
          <w:rFonts w:ascii="Arial" w:hAnsi="Arial" w:cs="Arial"/>
          <w:spacing w:val="-3"/>
          <w:sz w:val="24"/>
          <w:szCs w:val="24"/>
        </w:rPr>
      </w:pPr>
      <w:r w:rsidRPr="00974E25">
        <w:rPr>
          <w:rFonts w:ascii="Arial" w:hAnsi="Arial" w:cs="Arial"/>
          <w:b/>
          <w:spacing w:val="-3"/>
          <w:sz w:val="24"/>
          <w:szCs w:val="24"/>
        </w:rPr>
        <w:t xml:space="preserve"> </w:t>
      </w:r>
      <w:r w:rsidR="00E5217E" w:rsidRPr="00974E25">
        <w:rPr>
          <w:rFonts w:ascii="Arial" w:hAnsi="Arial" w:cs="Arial"/>
          <w:b/>
          <w:spacing w:val="-3"/>
          <w:sz w:val="24"/>
          <w:szCs w:val="24"/>
        </w:rPr>
        <w:t>A</w:t>
      </w:r>
      <w:r w:rsidR="00D160DA" w:rsidRPr="00974E25">
        <w:rPr>
          <w:rFonts w:ascii="Arial" w:hAnsi="Arial" w:cs="Arial"/>
          <w:b/>
          <w:spacing w:val="-3"/>
          <w:sz w:val="24"/>
          <w:szCs w:val="24"/>
        </w:rPr>
        <w:t>LCANCE</w:t>
      </w:r>
    </w:p>
    <w:p w14:paraId="1E562781" w14:textId="77777777" w:rsidR="00E5217E" w:rsidRPr="00974E25" w:rsidRDefault="00E5217E" w:rsidP="00974E25">
      <w:pPr>
        <w:jc w:val="both"/>
        <w:rPr>
          <w:rFonts w:ascii="Arial" w:hAnsi="Arial" w:cs="Arial"/>
          <w:spacing w:val="-3"/>
          <w:sz w:val="24"/>
          <w:szCs w:val="24"/>
        </w:rPr>
      </w:pPr>
    </w:p>
    <w:p w14:paraId="6A363CC7" w14:textId="77777777" w:rsidR="00E5217E" w:rsidRPr="00974E25" w:rsidRDefault="00FE154C" w:rsidP="00974E25">
      <w:pPr>
        <w:jc w:val="both"/>
        <w:rPr>
          <w:rFonts w:ascii="Arial" w:hAnsi="Arial" w:cs="Arial"/>
          <w:spacing w:val="-3"/>
          <w:sz w:val="24"/>
          <w:szCs w:val="24"/>
        </w:rPr>
      </w:pPr>
      <w:r w:rsidRPr="00974E25">
        <w:rPr>
          <w:rFonts w:ascii="Arial" w:hAnsi="Arial" w:cs="Arial"/>
          <w:spacing w:val="-3"/>
          <w:sz w:val="24"/>
          <w:szCs w:val="24"/>
        </w:rPr>
        <w:t>Aplica a</w:t>
      </w:r>
      <w:r w:rsidR="00C2009D" w:rsidRPr="00974E25">
        <w:rPr>
          <w:rFonts w:ascii="Arial" w:hAnsi="Arial" w:cs="Arial"/>
          <w:spacing w:val="-3"/>
          <w:sz w:val="24"/>
          <w:szCs w:val="24"/>
        </w:rPr>
        <w:t xml:space="preserve">l área de información y vinculación de asociados </w:t>
      </w:r>
      <w:r w:rsidR="00E5217E" w:rsidRPr="00974E25">
        <w:rPr>
          <w:rFonts w:ascii="Arial" w:hAnsi="Arial" w:cs="Arial"/>
          <w:spacing w:val="-3"/>
          <w:sz w:val="24"/>
          <w:szCs w:val="24"/>
        </w:rPr>
        <w:t xml:space="preserve">de la Cooperativa, en el momento de </w:t>
      </w:r>
      <w:r w:rsidR="008D2E04" w:rsidRPr="00974E25">
        <w:rPr>
          <w:rFonts w:ascii="Arial" w:hAnsi="Arial" w:cs="Arial"/>
          <w:spacing w:val="-3"/>
          <w:sz w:val="24"/>
          <w:szCs w:val="24"/>
        </w:rPr>
        <w:t>hacer la</w:t>
      </w:r>
      <w:r w:rsidR="00E5217E" w:rsidRPr="00974E25">
        <w:rPr>
          <w:rFonts w:ascii="Arial" w:hAnsi="Arial" w:cs="Arial"/>
          <w:spacing w:val="-3"/>
          <w:sz w:val="24"/>
          <w:szCs w:val="24"/>
        </w:rPr>
        <w:t xml:space="preserve"> </w:t>
      </w:r>
      <w:r w:rsidR="008D2E04" w:rsidRPr="00974E25">
        <w:rPr>
          <w:rFonts w:ascii="Arial" w:hAnsi="Arial" w:cs="Arial"/>
          <w:spacing w:val="-3"/>
          <w:sz w:val="24"/>
          <w:szCs w:val="24"/>
        </w:rPr>
        <w:t xml:space="preserve">vinculación </w:t>
      </w:r>
      <w:r w:rsidR="00E5217E" w:rsidRPr="00974E25">
        <w:rPr>
          <w:rFonts w:ascii="Arial" w:hAnsi="Arial" w:cs="Arial"/>
          <w:spacing w:val="-3"/>
          <w:sz w:val="24"/>
          <w:szCs w:val="24"/>
        </w:rPr>
        <w:t>de un nuevo asociado</w:t>
      </w:r>
      <w:r w:rsidR="002C0C2F" w:rsidRPr="00974E25">
        <w:rPr>
          <w:rFonts w:ascii="Arial" w:hAnsi="Arial" w:cs="Arial"/>
          <w:spacing w:val="-3"/>
          <w:sz w:val="24"/>
          <w:szCs w:val="24"/>
        </w:rPr>
        <w:t>.</w:t>
      </w:r>
    </w:p>
    <w:p w14:paraId="3DC691FC" w14:textId="77777777" w:rsidR="00E5217E" w:rsidRPr="00974E25" w:rsidRDefault="00E5217E" w:rsidP="00974E25">
      <w:pPr>
        <w:jc w:val="both"/>
        <w:rPr>
          <w:rFonts w:ascii="Arial" w:hAnsi="Arial" w:cs="Arial"/>
          <w:spacing w:val="-3"/>
          <w:sz w:val="24"/>
          <w:szCs w:val="24"/>
        </w:rPr>
      </w:pPr>
    </w:p>
    <w:p w14:paraId="05DB3569" w14:textId="77777777" w:rsidR="00D160DA" w:rsidRPr="00974E25" w:rsidRDefault="00D160DA" w:rsidP="00974E25">
      <w:pPr>
        <w:numPr>
          <w:ilvl w:val="0"/>
          <w:numId w:val="6"/>
        </w:numPr>
        <w:jc w:val="both"/>
        <w:rPr>
          <w:rFonts w:ascii="Arial" w:hAnsi="Arial" w:cs="Arial"/>
          <w:spacing w:val="-3"/>
          <w:sz w:val="24"/>
          <w:szCs w:val="24"/>
        </w:rPr>
      </w:pPr>
      <w:r w:rsidRPr="00974E25">
        <w:rPr>
          <w:rFonts w:ascii="Arial" w:hAnsi="Arial" w:cs="Arial"/>
          <w:b/>
          <w:spacing w:val="-3"/>
          <w:sz w:val="24"/>
          <w:szCs w:val="24"/>
        </w:rPr>
        <w:t xml:space="preserve">NORMATIVIDAD </w:t>
      </w:r>
    </w:p>
    <w:p w14:paraId="459CADD9" w14:textId="77777777" w:rsidR="00D160DA" w:rsidRPr="00974E25" w:rsidRDefault="00D160DA" w:rsidP="00974E25">
      <w:pPr>
        <w:jc w:val="both"/>
        <w:rPr>
          <w:rFonts w:ascii="Arial" w:hAnsi="Arial" w:cs="Arial"/>
          <w:spacing w:val="-3"/>
          <w:sz w:val="24"/>
          <w:szCs w:val="24"/>
        </w:rPr>
      </w:pPr>
    </w:p>
    <w:p w14:paraId="26C63A38" w14:textId="77777777" w:rsidR="00D160DA" w:rsidRPr="00974E25" w:rsidRDefault="00D160DA" w:rsidP="00974E25">
      <w:pPr>
        <w:pStyle w:val="Prrafodelista"/>
        <w:numPr>
          <w:ilvl w:val="1"/>
          <w:numId w:val="6"/>
        </w:numPr>
        <w:rPr>
          <w:rFonts w:ascii="Arial" w:hAnsi="Arial" w:cs="Arial"/>
          <w:spacing w:val="-3"/>
          <w:sz w:val="24"/>
          <w:szCs w:val="24"/>
        </w:rPr>
      </w:pPr>
      <w:r w:rsidRPr="00974E25">
        <w:rPr>
          <w:rFonts w:ascii="Arial" w:hAnsi="Arial" w:cs="Arial"/>
          <w:b/>
          <w:spacing w:val="-3"/>
          <w:sz w:val="24"/>
          <w:szCs w:val="24"/>
        </w:rPr>
        <w:t>INTERNA</w:t>
      </w:r>
    </w:p>
    <w:p w14:paraId="1DB44EC3" w14:textId="77777777" w:rsidR="00D160DA" w:rsidRPr="00974E25" w:rsidRDefault="00D160DA" w:rsidP="00974E25">
      <w:pPr>
        <w:rPr>
          <w:rFonts w:ascii="Arial" w:hAnsi="Arial" w:cs="Arial"/>
          <w:spacing w:val="-3"/>
          <w:sz w:val="24"/>
          <w:szCs w:val="24"/>
        </w:rPr>
      </w:pPr>
    </w:p>
    <w:p w14:paraId="293E4F34" w14:textId="77777777" w:rsidR="00D160DA" w:rsidRPr="00974E25" w:rsidRDefault="00D160DA" w:rsidP="00974E25">
      <w:pPr>
        <w:numPr>
          <w:ilvl w:val="2"/>
          <w:numId w:val="6"/>
        </w:numPr>
        <w:jc w:val="both"/>
        <w:rPr>
          <w:rFonts w:ascii="Arial" w:hAnsi="Arial" w:cs="Arial"/>
          <w:spacing w:val="-3"/>
          <w:sz w:val="24"/>
          <w:szCs w:val="24"/>
        </w:rPr>
      </w:pPr>
      <w:r w:rsidRPr="00974E25">
        <w:rPr>
          <w:rFonts w:ascii="Arial" w:hAnsi="Arial" w:cs="Arial"/>
          <w:spacing w:val="-3"/>
          <w:sz w:val="24"/>
          <w:szCs w:val="24"/>
        </w:rPr>
        <w:t>Manual SARLAFT</w:t>
      </w:r>
    </w:p>
    <w:p w14:paraId="567158DA" w14:textId="77777777" w:rsidR="00D160DA" w:rsidRPr="00974E25" w:rsidRDefault="00D160DA" w:rsidP="00974E25">
      <w:pPr>
        <w:numPr>
          <w:ilvl w:val="2"/>
          <w:numId w:val="6"/>
        </w:numPr>
        <w:jc w:val="both"/>
        <w:rPr>
          <w:rFonts w:ascii="Arial" w:hAnsi="Arial" w:cs="Arial"/>
          <w:spacing w:val="-3"/>
          <w:sz w:val="24"/>
          <w:szCs w:val="24"/>
        </w:rPr>
      </w:pPr>
      <w:r w:rsidRPr="00974E25">
        <w:rPr>
          <w:rFonts w:ascii="Arial" w:hAnsi="Arial" w:cs="Arial"/>
          <w:spacing w:val="-3"/>
          <w:sz w:val="24"/>
          <w:szCs w:val="24"/>
        </w:rPr>
        <w:t>Reglamento de vinculación de asociados y sus acuerdos que lo modifiquen o adicionen.</w:t>
      </w:r>
    </w:p>
    <w:p w14:paraId="18048903" w14:textId="5B2E3251" w:rsidR="007078BD" w:rsidRDefault="007078BD" w:rsidP="00974E25">
      <w:pPr>
        <w:numPr>
          <w:ilvl w:val="2"/>
          <w:numId w:val="6"/>
        </w:numPr>
        <w:jc w:val="both"/>
        <w:rPr>
          <w:rFonts w:ascii="Arial" w:hAnsi="Arial" w:cs="Arial"/>
          <w:b/>
          <w:spacing w:val="-3"/>
          <w:sz w:val="24"/>
          <w:szCs w:val="24"/>
        </w:rPr>
      </w:pPr>
      <w:r w:rsidRPr="007078BD">
        <w:rPr>
          <w:rFonts w:ascii="Arial" w:hAnsi="Arial" w:cs="Arial"/>
          <w:b/>
          <w:spacing w:val="-3"/>
          <w:sz w:val="24"/>
          <w:szCs w:val="24"/>
        </w:rPr>
        <w:t xml:space="preserve">ASIN1 </w:t>
      </w:r>
      <w:r w:rsidRPr="007078BD">
        <w:rPr>
          <w:rFonts w:ascii="Arial" w:hAnsi="Arial" w:cs="Arial"/>
          <w:bCs/>
          <w:spacing w:val="-3"/>
          <w:sz w:val="24"/>
          <w:szCs w:val="24"/>
        </w:rPr>
        <w:t>Modulo Solicitud De Vinculación</w:t>
      </w:r>
    </w:p>
    <w:p w14:paraId="743CB20E" w14:textId="5BFD1B13" w:rsidR="00D160DA" w:rsidRPr="00974E25" w:rsidRDefault="00D160DA" w:rsidP="00974E25">
      <w:pPr>
        <w:numPr>
          <w:ilvl w:val="2"/>
          <w:numId w:val="6"/>
        </w:numPr>
        <w:jc w:val="both"/>
        <w:rPr>
          <w:rFonts w:ascii="Arial" w:hAnsi="Arial" w:cs="Arial"/>
          <w:b/>
          <w:spacing w:val="-3"/>
          <w:sz w:val="24"/>
          <w:szCs w:val="24"/>
        </w:rPr>
      </w:pPr>
      <w:r w:rsidRPr="00974E25">
        <w:rPr>
          <w:rFonts w:ascii="Arial" w:hAnsi="Arial" w:cs="Arial"/>
          <w:b/>
          <w:spacing w:val="-3"/>
          <w:sz w:val="24"/>
          <w:szCs w:val="24"/>
        </w:rPr>
        <w:t>AS</w:t>
      </w:r>
      <w:r w:rsidR="00F4453E" w:rsidRPr="00974E25">
        <w:rPr>
          <w:rFonts w:ascii="Arial" w:hAnsi="Arial" w:cs="Arial"/>
          <w:b/>
          <w:spacing w:val="-3"/>
          <w:sz w:val="24"/>
          <w:szCs w:val="24"/>
        </w:rPr>
        <w:t>IN</w:t>
      </w:r>
      <w:r w:rsidRPr="00974E25">
        <w:rPr>
          <w:rFonts w:ascii="Arial" w:hAnsi="Arial" w:cs="Arial"/>
          <w:b/>
          <w:spacing w:val="-3"/>
          <w:sz w:val="24"/>
          <w:szCs w:val="24"/>
        </w:rPr>
        <w:t xml:space="preserve">2 </w:t>
      </w:r>
      <w:r w:rsidRPr="00974E25">
        <w:rPr>
          <w:rFonts w:ascii="Arial" w:hAnsi="Arial" w:cs="Arial"/>
          <w:spacing w:val="-3"/>
          <w:sz w:val="24"/>
          <w:szCs w:val="24"/>
        </w:rPr>
        <w:t>Consulta Efectiva Coopcentral</w:t>
      </w:r>
      <w:r w:rsidR="009F7E30" w:rsidRPr="00974E25">
        <w:rPr>
          <w:rFonts w:ascii="Arial" w:hAnsi="Arial" w:cs="Arial"/>
          <w:spacing w:val="-3"/>
          <w:sz w:val="24"/>
          <w:szCs w:val="24"/>
        </w:rPr>
        <w:t>.</w:t>
      </w:r>
    </w:p>
    <w:p w14:paraId="1E98B2BE" w14:textId="312E9D89" w:rsidR="004A2AF3" w:rsidRPr="00974E25" w:rsidRDefault="004A2AF3" w:rsidP="00974E25">
      <w:pPr>
        <w:numPr>
          <w:ilvl w:val="2"/>
          <w:numId w:val="6"/>
        </w:numPr>
        <w:jc w:val="both"/>
        <w:rPr>
          <w:rFonts w:ascii="Arial" w:hAnsi="Arial" w:cs="Arial"/>
          <w:b/>
          <w:spacing w:val="-3"/>
          <w:sz w:val="24"/>
          <w:szCs w:val="24"/>
        </w:rPr>
      </w:pPr>
      <w:r w:rsidRPr="00974E25">
        <w:rPr>
          <w:rFonts w:ascii="Arial" w:hAnsi="Arial" w:cs="Arial"/>
          <w:b/>
          <w:spacing w:val="-3"/>
          <w:sz w:val="24"/>
          <w:szCs w:val="24"/>
        </w:rPr>
        <w:t>ASP</w:t>
      </w:r>
      <w:r w:rsidR="00F4453E" w:rsidRPr="00974E25">
        <w:rPr>
          <w:rFonts w:ascii="Arial" w:hAnsi="Arial" w:cs="Arial"/>
          <w:b/>
          <w:spacing w:val="-3"/>
          <w:sz w:val="24"/>
          <w:szCs w:val="24"/>
        </w:rPr>
        <w:t>R</w:t>
      </w:r>
      <w:r w:rsidRPr="00974E25">
        <w:rPr>
          <w:rFonts w:ascii="Arial" w:hAnsi="Arial" w:cs="Arial"/>
          <w:b/>
          <w:spacing w:val="-3"/>
          <w:sz w:val="24"/>
          <w:szCs w:val="24"/>
        </w:rPr>
        <w:t xml:space="preserve">5 </w:t>
      </w:r>
      <w:r w:rsidRPr="00974E25">
        <w:rPr>
          <w:rFonts w:ascii="Arial" w:hAnsi="Arial" w:cs="Arial"/>
          <w:spacing w:val="-3"/>
          <w:sz w:val="24"/>
          <w:szCs w:val="24"/>
        </w:rPr>
        <w:t>Traslado de Infantil a Adulto</w:t>
      </w:r>
    </w:p>
    <w:p w14:paraId="624E85A7" w14:textId="1443DED2" w:rsidR="009F7E30" w:rsidRPr="00974E25" w:rsidRDefault="009F7E30" w:rsidP="00974E25">
      <w:pPr>
        <w:numPr>
          <w:ilvl w:val="2"/>
          <w:numId w:val="6"/>
        </w:numPr>
        <w:jc w:val="both"/>
        <w:rPr>
          <w:rFonts w:ascii="Arial" w:hAnsi="Arial" w:cs="Arial"/>
          <w:b/>
          <w:spacing w:val="-3"/>
          <w:sz w:val="24"/>
          <w:szCs w:val="24"/>
        </w:rPr>
      </w:pPr>
      <w:r w:rsidRPr="00974E25">
        <w:rPr>
          <w:rFonts w:ascii="Arial" w:hAnsi="Arial" w:cs="Arial"/>
          <w:b/>
          <w:spacing w:val="-3"/>
          <w:sz w:val="24"/>
          <w:szCs w:val="24"/>
        </w:rPr>
        <w:t>GDP</w:t>
      </w:r>
      <w:r w:rsidR="00F4453E" w:rsidRPr="00974E25">
        <w:rPr>
          <w:rFonts w:ascii="Arial" w:hAnsi="Arial" w:cs="Arial"/>
          <w:b/>
          <w:spacing w:val="-3"/>
          <w:sz w:val="24"/>
          <w:szCs w:val="24"/>
        </w:rPr>
        <w:t>R</w:t>
      </w:r>
      <w:r w:rsidRPr="00974E25">
        <w:rPr>
          <w:rFonts w:ascii="Arial" w:hAnsi="Arial" w:cs="Arial"/>
          <w:b/>
          <w:spacing w:val="-3"/>
          <w:sz w:val="24"/>
          <w:szCs w:val="24"/>
        </w:rPr>
        <w:t>1</w:t>
      </w:r>
      <w:r w:rsidRPr="00974E25">
        <w:rPr>
          <w:rFonts w:ascii="Arial" w:hAnsi="Arial" w:cs="Arial"/>
          <w:spacing w:val="-3"/>
          <w:sz w:val="24"/>
          <w:szCs w:val="24"/>
        </w:rPr>
        <w:t xml:space="preserve"> Gestión Documental Historia De Asociados</w:t>
      </w:r>
      <w:r w:rsidR="007643B8" w:rsidRPr="00974E25">
        <w:rPr>
          <w:rFonts w:ascii="Arial" w:hAnsi="Arial" w:cs="Arial"/>
          <w:spacing w:val="-3"/>
          <w:sz w:val="24"/>
          <w:szCs w:val="24"/>
        </w:rPr>
        <w:t>.</w:t>
      </w:r>
    </w:p>
    <w:p w14:paraId="5787BD4B" w14:textId="7327C075" w:rsidR="00D160DA" w:rsidRPr="00974E25" w:rsidRDefault="00422520" w:rsidP="00974E25">
      <w:pPr>
        <w:pStyle w:val="Prrafodelista"/>
        <w:ind w:left="680"/>
        <w:rPr>
          <w:rFonts w:ascii="Arial" w:hAnsi="Arial" w:cs="Arial"/>
          <w:spacing w:val="-3"/>
          <w:sz w:val="24"/>
          <w:szCs w:val="24"/>
        </w:rPr>
      </w:pPr>
      <w:r w:rsidRPr="00974E25">
        <w:rPr>
          <w:rFonts w:ascii="Arial" w:hAnsi="Arial" w:cs="Arial"/>
          <w:spacing w:val="-3"/>
          <w:sz w:val="24"/>
          <w:szCs w:val="24"/>
        </w:rPr>
        <w:t xml:space="preserve"> </w:t>
      </w:r>
      <w:r w:rsidRPr="00974E25">
        <w:rPr>
          <w:rFonts w:ascii="Arial" w:hAnsi="Arial" w:cs="Arial"/>
          <w:spacing w:val="-3"/>
          <w:sz w:val="24"/>
          <w:szCs w:val="24"/>
        </w:rPr>
        <w:tab/>
      </w:r>
    </w:p>
    <w:p w14:paraId="0D75C9FB" w14:textId="0F5B39FB" w:rsidR="00D160DA" w:rsidRPr="00974E25" w:rsidRDefault="00D160DA" w:rsidP="00974E25">
      <w:pPr>
        <w:pStyle w:val="Prrafodelista"/>
        <w:numPr>
          <w:ilvl w:val="1"/>
          <w:numId w:val="6"/>
        </w:numPr>
        <w:rPr>
          <w:rFonts w:ascii="Arial" w:hAnsi="Arial" w:cs="Arial"/>
          <w:spacing w:val="-3"/>
          <w:sz w:val="24"/>
          <w:szCs w:val="24"/>
        </w:rPr>
      </w:pPr>
      <w:r w:rsidRPr="00974E25">
        <w:rPr>
          <w:rFonts w:ascii="Arial" w:hAnsi="Arial" w:cs="Arial"/>
          <w:b/>
          <w:spacing w:val="-3"/>
          <w:sz w:val="24"/>
          <w:szCs w:val="24"/>
        </w:rPr>
        <w:t>EXTERNA.</w:t>
      </w:r>
    </w:p>
    <w:p w14:paraId="39CC0463" w14:textId="77777777" w:rsidR="00974E25" w:rsidRPr="00974E25" w:rsidRDefault="00974E25" w:rsidP="00974E25">
      <w:pPr>
        <w:rPr>
          <w:rFonts w:ascii="Arial" w:hAnsi="Arial" w:cs="Arial"/>
          <w:spacing w:val="-3"/>
          <w:sz w:val="24"/>
          <w:szCs w:val="24"/>
        </w:rPr>
      </w:pPr>
    </w:p>
    <w:p w14:paraId="70D135B6" w14:textId="77777777" w:rsidR="00D160DA" w:rsidRPr="00974E25" w:rsidRDefault="00D160DA" w:rsidP="00974E25">
      <w:pPr>
        <w:pStyle w:val="Prrafodelista"/>
        <w:numPr>
          <w:ilvl w:val="2"/>
          <w:numId w:val="6"/>
        </w:numPr>
        <w:rPr>
          <w:rFonts w:ascii="Arial" w:hAnsi="Arial" w:cs="Arial"/>
          <w:b/>
          <w:spacing w:val="-3"/>
          <w:sz w:val="24"/>
          <w:szCs w:val="24"/>
        </w:rPr>
      </w:pPr>
      <w:r w:rsidRPr="00974E25">
        <w:rPr>
          <w:rFonts w:ascii="Arial" w:hAnsi="Arial" w:cs="Arial"/>
          <w:b/>
          <w:spacing w:val="-3"/>
          <w:sz w:val="24"/>
          <w:szCs w:val="24"/>
        </w:rPr>
        <w:t>N/A</w:t>
      </w:r>
    </w:p>
    <w:p w14:paraId="0FBEB9DA" w14:textId="77777777" w:rsidR="00D160DA" w:rsidRPr="00974E25" w:rsidRDefault="00D160DA" w:rsidP="00974E25">
      <w:pPr>
        <w:rPr>
          <w:rFonts w:ascii="Arial" w:hAnsi="Arial" w:cs="Arial"/>
          <w:spacing w:val="-3"/>
          <w:sz w:val="24"/>
          <w:szCs w:val="24"/>
        </w:rPr>
      </w:pPr>
    </w:p>
    <w:p w14:paraId="22ECA13C" w14:textId="77777777" w:rsidR="00051E82" w:rsidRPr="00974E25" w:rsidRDefault="00F87344" w:rsidP="00974E25">
      <w:pPr>
        <w:numPr>
          <w:ilvl w:val="0"/>
          <w:numId w:val="6"/>
        </w:numPr>
        <w:jc w:val="both"/>
        <w:rPr>
          <w:rFonts w:ascii="Arial" w:hAnsi="Arial" w:cs="Arial"/>
          <w:spacing w:val="-3"/>
          <w:sz w:val="24"/>
          <w:szCs w:val="24"/>
        </w:rPr>
      </w:pPr>
      <w:r w:rsidRPr="00974E25">
        <w:rPr>
          <w:rFonts w:ascii="Arial" w:hAnsi="Arial" w:cs="Arial"/>
          <w:b/>
          <w:spacing w:val="-3"/>
          <w:sz w:val="24"/>
          <w:szCs w:val="24"/>
        </w:rPr>
        <w:t>DEFINICIONES</w:t>
      </w:r>
      <w:r w:rsidR="00531665" w:rsidRPr="00974E25">
        <w:rPr>
          <w:rFonts w:ascii="Arial" w:hAnsi="Arial" w:cs="Arial"/>
          <w:b/>
          <w:spacing w:val="-3"/>
          <w:sz w:val="24"/>
          <w:szCs w:val="24"/>
        </w:rPr>
        <w:t xml:space="preserve"> </w:t>
      </w:r>
    </w:p>
    <w:p w14:paraId="6AF247BF" w14:textId="77777777" w:rsidR="007C1A82" w:rsidRPr="00974E25" w:rsidRDefault="007C1A82" w:rsidP="00974E25">
      <w:pPr>
        <w:ind w:left="680"/>
        <w:jc w:val="both"/>
        <w:rPr>
          <w:rFonts w:ascii="Arial" w:hAnsi="Arial" w:cs="Arial"/>
          <w:spacing w:val="-3"/>
          <w:sz w:val="24"/>
          <w:szCs w:val="24"/>
        </w:rPr>
      </w:pPr>
    </w:p>
    <w:p w14:paraId="6BB75921" w14:textId="391BE7B8" w:rsidR="00F87344" w:rsidRPr="00974E25" w:rsidRDefault="007C1A82" w:rsidP="00974E25">
      <w:pPr>
        <w:numPr>
          <w:ilvl w:val="1"/>
          <w:numId w:val="6"/>
        </w:numPr>
        <w:jc w:val="both"/>
        <w:rPr>
          <w:rFonts w:ascii="Arial" w:hAnsi="Arial" w:cs="Arial"/>
          <w:spacing w:val="-3"/>
          <w:sz w:val="24"/>
          <w:szCs w:val="24"/>
        </w:rPr>
      </w:pPr>
      <w:r w:rsidRPr="00974E25">
        <w:rPr>
          <w:rFonts w:ascii="Arial" w:hAnsi="Arial" w:cs="Arial"/>
          <w:b/>
          <w:spacing w:val="-3"/>
          <w:sz w:val="24"/>
          <w:szCs w:val="24"/>
        </w:rPr>
        <w:t>Aporte Social:</w:t>
      </w:r>
      <w:r w:rsidRPr="00974E25">
        <w:rPr>
          <w:rFonts w:ascii="Arial" w:hAnsi="Arial" w:cs="Arial"/>
          <w:spacing w:val="-3"/>
          <w:sz w:val="24"/>
          <w:szCs w:val="24"/>
        </w:rPr>
        <w:t xml:space="preserve"> De conformidad con las normas cooperativas, se entiende por Aporte Social el capital con</w:t>
      </w:r>
      <w:r w:rsidR="006676AF" w:rsidRPr="00974E25">
        <w:rPr>
          <w:rFonts w:ascii="Arial" w:hAnsi="Arial" w:cs="Arial"/>
          <w:spacing w:val="-3"/>
          <w:sz w:val="24"/>
          <w:szCs w:val="24"/>
        </w:rPr>
        <w:t xml:space="preserve"> </w:t>
      </w:r>
      <w:r w:rsidRPr="00974E25">
        <w:rPr>
          <w:rFonts w:ascii="Arial" w:hAnsi="Arial" w:cs="Arial"/>
          <w:spacing w:val="-3"/>
          <w:sz w:val="24"/>
          <w:szCs w:val="24"/>
        </w:rPr>
        <w:t>que los asociados contribuyen al patrimonio de la Cooperativa y por tal motivo</w:t>
      </w:r>
      <w:r w:rsidR="00C822B6" w:rsidRPr="00974E25">
        <w:rPr>
          <w:rFonts w:ascii="Arial" w:hAnsi="Arial" w:cs="Arial"/>
          <w:spacing w:val="-3"/>
          <w:sz w:val="24"/>
          <w:szCs w:val="24"/>
        </w:rPr>
        <w:t xml:space="preserve"> </w:t>
      </w:r>
      <w:r w:rsidRPr="00974E25">
        <w:rPr>
          <w:rFonts w:ascii="Arial" w:hAnsi="Arial" w:cs="Arial"/>
          <w:spacing w:val="-3"/>
          <w:sz w:val="24"/>
          <w:szCs w:val="24"/>
        </w:rPr>
        <w:t>garantizar un</w:t>
      </w:r>
      <w:r w:rsidR="006676AF" w:rsidRPr="00974E25">
        <w:rPr>
          <w:rFonts w:ascii="Arial" w:hAnsi="Arial" w:cs="Arial"/>
          <w:spacing w:val="-3"/>
          <w:sz w:val="24"/>
          <w:szCs w:val="24"/>
        </w:rPr>
        <w:t xml:space="preserve"> </w:t>
      </w:r>
      <w:r w:rsidRPr="00974E25">
        <w:rPr>
          <w:rFonts w:ascii="Arial" w:hAnsi="Arial" w:cs="Arial"/>
          <w:spacing w:val="-3"/>
          <w:sz w:val="24"/>
          <w:szCs w:val="24"/>
        </w:rPr>
        <w:t>mínimo irreducible en el valor pagado de los mismos, según disposición legal, durante la vida de la</w:t>
      </w:r>
      <w:r w:rsidR="006676AF" w:rsidRPr="00974E25">
        <w:rPr>
          <w:rFonts w:ascii="Arial" w:hAnsi="Arial" w:cs="Arial"/>
          <w:spacing w:val="-3"/>
          <w:sz w:val="24"/>
          <w:szCs w:val="24"/>
        </w:rPr>
        <w:t xml:space="preserve"> </w:t>
      </w:r>
      <w:r w:rsidRPr="00974E25">
        <w:rPr>
          <w:rFonts w:ascii="Arial" w:hAnsi="Arial" w:cs="Arial"/>
          <w:spacing w:val="-3"/>
          <w:sz w:val="24"/>
          <w:szCs w:val="24"/>
        </w:rPr>
        <w:t>Cooperativa.</w:t>
      </w:r>
    </w:p>
    <w:p w14:paraId="73E332CF" w14:textId="77777777" w:rsidR="008F27A2" w:rsidRPr="00974E25" w:rsidRDefault="006676AF" w:rsidP="00974E25">
      <w:pPr>
        <w:numPr>
          <w:ilvl w:val="1"/>
          <w:numId w:val="6"/>
        </w:numPr>
        <w:jc w:val="both"/>
        <w:rPr>
          <w:rFonts w:ascii="Arial" w:hAnsi="Arial" w:cs="Arial"/>
          <w:spacing w:val="-3"/>
          <w:sz w:val="24"/>
          <w:szCs w:val="24"/>
        </w:rPr>
      </w:pPr>
      <w:r w:rsidRPr="00974E25">
        <w:rPr>
          <w:rFonts w:ascii="Arial" w:hAnsi="Arial" w:cs="Arial"/>
          <w:b/>
          <w:spacing w:val="-3"/>
          <w:sz w:val="24"/>
          <w:szCs w:val="24"/>
        </w:rPr>
        <w:t>Aportes Ordinarios:</w:t>
      </w:r>
      <w:r w:rsidRPr="00974E25">
        <w:rPr>
          <w:rFonts w:ascii="Arial" w:hAnsi="Arial" w:cs="Arial"/>
          <w:spacing w:val="-3"/>
          <w:sz w:val="24"/>
          <w:szCs w:val="24"/>
        </w:rPr>
        <w:t xml:space="preserve"> Son las aportaciones individuales obligatorias mínimas que han sido recibidas de los asociados </w:t>
      </w:r>
      <w:r w:rsidR="00626824" w:rsidRPr="00974E25">
        <w:rPr>
          <w:rFonts w:ascii="Arial" w:hAnsi="Arial" w:cs="Arial"/>
          <w:spacing w:val="-3"/>
          <w:sz w:val="24"/>
          <w:szCs w:val="24"/>
        </w:rPr>
        <w:t xml:space="preserve">de conformidad con lo establecido en el estatuto, </w:t>
      </w:r>
      <w:r w:rsidR="00BA2298" w:rsidRPr="00974E25">
        <w:rPr>
          <w:rFonts w:ascii="Arial" w:hAnsi="Arial" w:cs="Arial"/>
          <w:spacing w:val="-3"/>
          <w:sz w:val="24"/>
          <w:szCs w:val="24"/>
        </w:rPr>
        <w:t xml:space="preserve">fecha de su afiliación, hasta </w:t>
      </w:r>
      <w:r w:rsidR="00605DE5" w:rsidRPr="00974E25">
        <w:rPr>
          <w:rFonts w:ascii="Arial" w:hAnsi="Arial" w:cs="Arial"/>
          <w:spacing w:val="-3"/>
          <w:sz w:val="24"/>
          <w:szCs w:val="24"/>
        </w:rPr>
        <w:t>su desvinculación.</w:t>
      </w:r>
    </w:p>
    <w:p w14:paraId="6E2117B9" w14:textId="54916D05" w:rsidR="00605DE5" w:rsidRPr="00974E25" w:rsidRDefault="00605DE5" w:rsidP="00974E25">
      <w:pPr>
        <w:numPr>
          <w:ilvl w:val="1"/>
          <w:numId w:val="6"/>
        </w:numPr>
        <w:jc w:val="both"/>
        <w:rPr>
          <w:rFonts w:ascii="Arial" w:hAnsi="Arial" w:cs="Arial"/>
          <w:spacing w:val="-3"/>
          <w:sz w:val="24"/>
          <w:szCs w:val="24"/>
        </w:rPr>
      </w:pPr>
      <w:r w:rsidRPr="00974E25">
        <w:rPr>
          <w:rFonts w:ascii="Arial" w:hAnsi="Arial" w:cs="Arial"/>
          <w:b/>
          <w:spacing w:val="-3"/>
          <w:sz w:val="24"/>
          <w:szCs w:val="24"/>
        </w:rPr>
        <w:t>Aportes Extraordinarios:</w:t>
      </w:r>
      <w:r w:rsidRPr="00974E25">
        <w:rPr>
          <w:rFonts w:ascii="Arial" w:hAnsi="Arial" w:cs="Arial"/>
          <w:spacing w:val="-3"/>
          <w:sz w:val="24"/>
          <w:szCs w:val="24"/>
        </w:rPr>
        <w:t xml:space="preserve"> Son las aportaciones individuales efectivamente pagadas por los asociados de manera extraordinaria en la forma que prevea el estatuto o por </w:t>
      </w:r>
      <w:r w:rsidRPr="00974E25">
        <w:rPr>
          <w:rFonts w:ascii="Arial" w:hAnsi="Arial" w:cs="Arial"/>
          <w:spacing w:val="-3"/>
          <w:sz w:val="24"/>
          <w:szCs w:val="24"/>
        </w:rPr>
        <w:lastRenderedPageBreak/>
        <w:t>mandato de la asamblea, con el ánimo de incrementar el aporte social. Son de carácter obligatorio para todos los asociados.</w:t>
      </w:r>
    </w:p>
    <w:p w14:paraId="6A10356D" w14:textId="5B3F0BF7" w:rsidR="00F4453E" w:rsidRPr="00974E25" w:rsidRDefault="00F4453E" w:rsidP="00974E25">
      <w:pPr>
        <w:numPr>
          <w:ilvl w:val="1"/>
          <w:numId w:val="6"/>
        </w:numPr>
        <w:jc w:val="both"/>
        <w:rPr>
          <w:rFonts w:ascii="Arial" w:hAnsi="Arial" w:cs="Arial"/>
          <w:color w:val="00B050"/>
          <w:spacing w:val="-3"/>
          <w:sz w:val="24"/>
          <w:szCs w:val="24"/>
        </w:rPr>
      </w:pPr>
      <w:r w:rsidRPr="00974E25">
        <w:rPr>
          <w:rFonts w:ascii="Arial" w:hAnsi="Arial" w:cs="Arial"/>
          <w:b/>
          <w:bCs/>
          <w:color w:val="00B050"/>
          <w:spacing w:val="-3"/>
          <w:sz w:val="24"/>
          <w:szCs w:val="24"/>
        </w:rPr>
        <w:t>Consulta Efectiva:</w:t>
      </w:r>
      <w:r w:rsidRPr="00974E25">
        <w:rPr>
          <w:rFonts w:ascii="Arial" w:hAnsi="Arial" w:cs="Arial"/>
          <w:color w:val="00B050"/>
          <w:spacing w:val="-3"/>
          <w:sz w:val="24"/>
          <w:szCs w:val="24"/>
        </w:rPr>
        <w:t xml:space="preserve"> Es la consulta que se realiza al número de identificación y nombre(s) y apellido(s) completos, en la base de datos oficiales en el exterior y locales para detectar la vinculación con actividades ilícitas que provengan del lavado de activos, terrorismo, narcotráfico y corrupción</w:t>
      </w:r>
      <w:r w:rsidR="00274BEF" w:rsidRPr="00974E25">
        <w:rPr>
          <w:rFonts w:ascii="Arial" w:hAnsi="Arial" w:cs="Arial"/>
          <w:color w:val="00B050"/>
          <w:spacing w:val="-3"/>
          <w:sz w:val="24"/>
          <w:szCs w:val="24"/>
        </w:rPr>
        <w:t>.</w:t>
      </w:r>
    </w:p>
    <w:p w14:paraId="1CBAEDE1" w14:textId="2FF5019D" w:rsidR="00274BEF" w:rsidRPr="00974E25" w:rsidRDefault="00274BEF" w:rsidP="00974E25">
      <w:pPr>
        <w:numPr>
          <w:ilvl w:val="1"/>
          <w:numId w:val="6"/>
        </w:numPr>
        <w:jc w:val="both"/>
        <w:rPr>
          <w:rFonts w:ascii="Arial" w:hAnsi="Arial" w:cs="Arial"/>
          <w:color w:val="00B050"/>
          <w:spacing w:val="-3"/>
          <w:sz w:val="24"/>
          <w:szCs w:val="24"/>
        </w:rPr>
      </w:pPr>
      <w:r w:rsidRPr="00974E25">
        <w:rPr>
          <w:rFonts w:ascii="Arial" w:hAnsi="Arial" w:cs="Arial"/>
          <w:b/>
          <w:bCs/>
          <w:color w:val="00B050"/>
          <w:spacing w:val="-3"/>
          <w:sz w:val="24"/>
          <w:szCs w:val="24"/>
        </w:rPr>
        <w:t>Curador</w:t>
      </w:r>
      <w:r w:rsidRPr="00974E25">
        <w:rPr>
          <w:rFonts w:ascii="Arial" w:hAnsi="Arial" w:cs="Arial"/>
          <w:color w:val="00B050"/>
          <w:spacing w:val="-3"/>
          <w:sz w:val="24"/>
          <w:szCs w:val="24"/>
        </w:rPr>
        <w:t>: Es aquella persona designada por el Juez para comparecer en un proceso en lugar de la parte o de su representante legal por no tener éstos capacidad procesal o no poder hacerla efectiva.</w:t>
      </w:r>
    </w:p>
    <w:p w14:paraId="0FD2FA3F" w14:textId="77777777" w:rsidR="00804439" w:rsidRPr="00974E25" w:rsidRDefault="00804439" w:rsidP="00974E25">
      <w:pPr>
        <w:numPr>
          <w:ilvl w:val="1"/>
          <w:numId w:val="6"/>
        </w:numPr>
        <w:jc w:val="both"/>
        <w:rPr>
          <w:rFonts w:ascii="Arial" w:hAnsi="Arial" w:cs="Arial"/>
          <w:spacing w:val="-3"/>
          <w:sz w:val="24"/>
          <w:szCs w:val="24"/>
        </w:rPr>
      </w:pPr>
      <w:r w:rsidRPr="00974E25">
        <w:rPr>
          <w:rFonts w:ascii="Arial" w:hAnsi="Arial" w:cs="Arial"/>
          <w:b/>
          <w:spacing w:val="-3"/>
          <w:sz w:val="24"/>
          <w:szCs w:val="24"/>
        </w:rPr>
        <w:t>Empleado:</w:t>
      </w:r>
      <w:r w:rsidRPr="00974E25">
        <w:rPr>
          <w:rFonts w:ascii="Arial" w:hAnsi="Arial" w:cs="Arial"/>
          <w:spacing w:val="-3"/>
          <w:sz w:val="24"/>
          <w:szCs w:val="24"/>
        </w:rPr>
        <w:t xml:space="preserve"> Persona que percibe ingresos (salario o sueldo), a causa de la prestación directa de sus servicios a un empleador.</w:t>
      </w:r>
    </w:p>
    <w:p w14:paraId="2BD6EA4D" w14:textId="52966FDA" w:rsidR="00804439" w:rsidRPr="00974E25" w:rsidRDefault="00804439" w:rsidP="00974E25">
      <w:pPr>
        <w:numPr>
          <w:ilvl w:val="1"/>
          <w:numId w:val="6"/>
        </w:numPr>
        <w:jc w:val="both"/>
        <w:rPr>
          <w:rFonts w:ascii="Arial" w:hAnsi="Arial" w:cs="Arial"/>
          <w:spacing w:val="-3"/>
          <w:sz w:val="24"/>
          <w:szCs w:val="24"/>
        </w:rPr>
      </w:pPr>
      <w:r w:rsidRPr="00974E25">
        <w:rPr>
          <w:rFonts w:ascii="Arial" w:hAnsi="Arial" w:cs="Arial"/>
          <w:b/>
          <w:spacing w:val="-3"/>
          <w:sz w:val="24"/>
          <w:szCs w:val="24"/>
        </w:rPr>
        <w:t>Independiente:</w:t>
      </w:r>
      <w:r w:rsidRPr="00974E25">
        <w:rPr>
          <w:rFonts w:ascii="Arial" w:hAnsi="Arial" w:cs="Arial"/>
          <w:spacing w:val="-3"/>
          <w:sz w:val="24"/>
          <w:szCs w:val="24"/>
        </w:rPr>
        <w:t xml:space="preserve"> Persona cuya fuente de ingresos proviene del desarrollo de una o varias actividades económicas y no se encuentra vinculado laboralmente a un empleador.</w:t>
      </w:r>
    </w:p>
    <w:p w14:paraId="704DF062" w14:textId="16F68D48" w:rsidR="00274BEF" w:rsidRPr="00974E25" w:rsidRDefault="00274BEF" w:rsidP="00974E25">
      <w:pPr>
        <w:numPr>
          <w:ilvl w:val="1"/>
          <w:numId w:val="6"/>
        </w:numPr>
        <w:jc w:val="both"/>
        <w:rPr>
          <w:rFonts w:ascii="Arial" w:hAnsi="Arial" w:cs="Arial"/>
          <w:color w:val="00B050"/>
          <w:spacing w:val="-3"/>
          <w:sz w:val="24"/>
          <w:szCs w:val="24"/>
        </w:rPr>
      </w:pPr>
      <w:r w:rsidRPr="00974E25">
        <w:rPr>
          <w:rFonts w:ascii="Arial" w:hAnsi="Arial" w:cs="Arial"/>
          <w:b/>
          <w:bCs/>
          <w:color w:val="00B050"/>
          <w:spacing w:val="-3"/>
          <w:sz w:val="24"/>
          <w:szCs w:val="24"/>
        </w:rPr>
        <w:t>Interdicto</w:t>
      </w:r>
      <w:r w:rsidRPr="00974E25">
        <w:rPr>
          <w:rFonts w:ascii="Arial" w:hAnsi="Arial" w:cs="Arial"/>
          <w:color w:val="00B050"/>
          <w:spacing w:val="-3"/>
          <w:sz w:val="24"/>
          <w:szCs w:val="24"/>
        </w:rPr>
        <w:t>: Procedimiento judicial sumario, cuyo objetivo es designar un curador a aquellas personas que tienen prohibidos o restringidos el ejercicio de ciertos derechos, por haber sufrido alguna interdicción (prohibición) en sede judicial a causa de padecer demencia, enfermedades, ser delincuente, haber sido declarado en quiebra, entre otras.</w:t>
      </w:r>
    </w:p>
    <w:p w14:paraId="0B96BD14" w14:textId="461CBDAD" w:rsidR="00274BEF" w:rsidRPr="00974E25" w:rsidRDefault="00274BEF" w:rsidP="00974E25">
      <w:pPr>
        <w:numPr>
          <w:ilvl w:val="1"/>
          <w:numId w:val="6"/>
        </w:numPr>
        <w:jc w:val="both"/>
        <w:rPr>
          <w:rFonts w:ascii="Arial" w:hAnsi="Arial" w:cs="Arial"/>
          <w:color w:val="00B050"/>
          <w:spacing w:val="-3"/>
          <w:sz w:val="24"/>
          <w:szCs w:val="24"/>
        </w:rPr>
      </w:pPr>
      <w:r w:rsidRPr="00974E25">
        <w:rPr>
          <w:rFonts w:ascii="Arial" w:hAnsi="Arial" w:cs="Arial"/>
          <w:b/>
          <w:bCs/>
          <w:color w:val="00B050"/>
          <w:spacing w:val="-3"/>
          <w:sz w:val="24"/>
          <w:szCs w:val="24"/>
        </w:rPr>
        <w:t>Oficial de cumplimiento</w:t>
      </w:r>
      <w:r w:rsidRPr="00974E25">
        <w:rPr>
          <w:rFonts w:ascii="Arial" w:hAnsi="Arial" w:cs="Arial"/>
          <w:color w:val="00B050"/>
          <w:spacing w:val="-3"/>
          <w:sz w:val="24"/>
          <w:szCs w:val="24"/>
        </w:rPr>
        <w:t xml:space="preserve">: funcionario responsable de vigilar la adecuada implementación y funcionamiento del Sistema de Prevención del Lavado de Activos y Financiamiento del Terrorismo, para </w:t>
      </w:r>
      <w:r w:rsidRPr="00974E25">
        <w:rPr>
          <w:rFonts w:ascii="Arial" w:hAnsi="Arial" w:cs="Arial"/>
          <w:b/>
          <w:bCs/>
          <w:color w:val="00B050"/>
          <w:spacing w:val="-3"/>
          <w:sz w:val="24"/>
          <w:szCs w:val="24"/>
        </w:rPr>
        <w:t>COOPEAIPE</w:t>
      </w:r>
      <w:r w:rsidRPr="00974E25">
        <w:rPr>
          <w:rFonts w:ascii="Arial" w:hAnsi="Arial" w:cs="Arial"/>
          <w:color w:val="00B050"/>
          <w:spacing w:val="-3"/>
          <w:sz w:val="24"/>
          <w:szCs w:val="24"/>
        </w:rPr>
        <w:t xml:space="preserve"> es el Subgerente Administrativo.</w:t>
      </w:r>
    </w:p>
    <w:p w14:paraId="6EE75447" w14:textId="7FDE2C68" w:rsidR="00804439" w:rsidRPr="00974E25" w:rsidRDefault="00804439" w:rsidP="00974E25">
      <w:pPr>
        <w:numPr>
          <w:ilvl w:val="1"/>
          <w:numId w:val="6"/>
        </w:numPr>
        <w:jc w:val="both"/>
        <w:rPr>
          <w:rFonts w:ascii="Arial" w:hAnsi="Arial" w:cs="Arial"/>
          <w:spacing w:val="-3"/>
          <w:sz w:val="24"/>
          <w:szCs w:val="24"/>
        </w:rPr>
      </w:pPr>
      <w:r w:rsidRPr="00974E25">
        <w:rPr>
          <w:rFonts w:ascii="Arial" w:hAnsi="Arial" w:cs="Arial"/>
          <w:b/>
          <w:spacing w:val="-3"/>
          <w:sz w:val="24"/>
          <w:szCs w:val="24"/>
        </w:rPr>
        <w:t>Pensionado:</w:t>
      </w:r>
      <w:r w:rsidRPr="00974E25">
        <w:rPr>
          <w:rFonts w:ascii="Arial" w:hAnsi="Arial" w:cs="Arial"/>
          <w:spacing w:val="-3"/>
          <w:sz w:val="24"/>
          <w:szCs w:val="24"/>
        </w:rPr>
        <w:t xml:space="preserve"> Persona que recibe una mesada por vejez, incapacidad laboral, asignación de retiro o fallecimiento del cónyuge o padre del asociado (pensión de sobrevivencia).</w:t>
      </w:r>
    </w:p>
    <w:p w14:paraId="167AD825" w14:textId="77777777" w:rsidR="00EA4A70" w:rsidRPr="00386656" w:rsidRDefault="00EA4A70" w:rsidP="00EA4A70">
      <w:pPr>
        <w:numPr>
          <w:ilvl w:val="1"/>
          <w:numId w:val="6"/>
        </w:numPr>
        <w:jc w:val="both"/>
        <w:rPr>
          <w:rFonts w:ascii="Arial" w:hAnsi="Arial" w:cs="Arial"/>
          <w:color w:val="00B050"/>
          <w:sz w:val="24"/>
          <w:szCs w:val="24"/>
        </w:rPr>
      </w:pPr>
      <w:r w:rsidRPr="00386656">
        <w:rPr>
          <w:rFonts w:ascii="Arial" w:hAnsi="Arial" w:cs="Arial"/>
          <w:b/>
          <w:bCs/>
          <w:color w:val="00B050"/>
          <w:sz w:val="24"/>
          <w:szCs w:val="24"/>
        </w:rPr>
        <w:t>Personas Expuestas Políticamente:</w:t>
      </w:r>
      <w:r w:rsidRPr="00386656">
        <w:rPr>
          <w:rFonts w:ascii="Arial" w:hAnsi="Arial" w:cs="Arial"/>
          <w:color w:val="00B050"/>
          <w:sz w:val="24"/>
          <w:szCs w:val="24"/>
        </w:rPr>
        <w:t xml:space="preserve"> Personas Expuestas Políticamente. Se considerarán como Personas Expuestas Políticamente (PEP) los servidores públicos de cualquier sistema de nomenclatura y clasificación de empleos de la administración pública nacional y territorial, cuando tengan asignadas o delegadas funciones de: expedición de normas o regulaciones, dirección general, formulación de políticas institucionales y adopción de planes, programas y proyectos, manejo directo de bienes, dineros o valores del Estado, administración de justicia o facultades administrativo sancionatorias, y los particulares que tengan a su cargo la dirección o manejo de recursos en los movimientos o partidos políticos.</w:t>
      </w:r>
    </w:p>
    <w:p w14:paraId="4AD0101A" w14:textId="1AC27A92" w:rsidR="00F4453E" w:rsidRPr="00974E25" w:rsidRDefault="00F4453E" w:rsidP="00974E25">
      <w:pPr>
        <w:numPr>
          <w:ilvl w:val="1"/>
          <w:numId w:val="6"/>
        </w:numPr>
        <w:jc w:val="both"/>
        <w:rPr>
          <w:rFonts w:ascii="Arial" w:hAnsi="Arial" w:cs="Arial"/>
          <w:spacing w:val="-3"/>
          <w:sz w:val="24"/>
          <w:szCs w:val="24"/>
        </w:rPr>
      </w:pPr>
      <w:r w:rsidRPr="00974E25">
        <w:rPr>
          <w:rFonts w:ascii="Arial" w:hAnsi="Arial" w:cs="Arial"/>
          <w:b/>
          <w:bCs/>
          <w:sz w:val="24"/>
          <w:szCs w:val="24"/>
        </w:rPr>
        <w:t>Personas Jurídicas de Derecho Público</w:t>
      </w:r>
      <w:r w:rsidRPr="00974E25">
        <w:rPr>
          <w:rFonts w:ascii="Arial" w:hAnsi="Arial" w:cs="Arial"/>
          <w:sz w:val="24"/>
          <w:szCs w:val="24"/>
        </w:rPr>
        <w:t xml:space="preserve">: Las personas jurídicas de derecho público son las que emanan directamente del Estado y que gozan de derecho de potestad pública y establecen relaciones de subordinación, y tienen por fin la prestación de los servicios públicos y la realización, en el más actual derecho, de ciertas actividades de carácter comercial. </w:t>
      </w:r>
    </w:p>
    <w:p w14:paraId="5248F951" w14:textId="483E33BD" w:rsidR="00F4453E" w:rsidRPr="00974E25" w:rsidRDefault="00274BEF" w:rsidP="00974E25">
      <w:pPr>
        <w:numPr>
          <w:ilvl w:val="1"/>
          <w:numId w:val="6"/>
        </w:numPr>
        <w:jc w:val="both"/>
        <w:rPr>
          <w:rFonts w:ascii="Arial" w:hAnsi="Arial" w:cs="Arial"/>
          <w:color w:val="00B050"/>
          <w:spacing w:val="-3"/>
          <w:sz w:val="24"/>
          <w:szCs w:val="24"/>
        </w:rPr>
      </w:pPr>
      <w:r w:rsidRPr="00974E25">
        <w:rPr>
          <w:rFonts w:ascii="Arial" w:hAnsi="Arial" w:cs="Arial"/>
          <w:b/>
          <w:bCs/>
          <w:color w:val="00B050"/>
          <w:spacing w:val="-3"/>
          <w:sz w:val="24"/>
          <w:szCs w:val="24"/>
        </w:rPr>
        <w:t>Siglas SARA</w:t>
      </w:r>
      <w:r w:rsidRPr="00974E25">
        <w:rPr>
          <w:rFonts w:ascii="Arial" w:hAnsi="Arial" w:cs="Arial"/>
          <w:color w:val="00B050"/>
          <w:spacing w:val="-3"/>
          <w:sz w:val="24"/>
          <w:szCs w:val="24"/>
        </w:rPr>
        <w:t xml:space="preserve">: Sistema de Apoyo para la Reincorporación. Plataforma que ha dispuesto la Agencia Nacional para la Reincorporación y la Normalización que </w:t>
      </w:r>
      <w:r w:rsidRPr="00974E25">
        <w:rPr>
          <w:rFonts w:ascii="Arial" w:hAnsi="Arial" w:cs="Arial"/>
          <w:color w:val="00B050"/>
          <w:spacing w:val="-3"/>
          <w:sz w:val="24"/>
          <w:szCs w:val="24"/>
        </w:rPr>
        <w:lastRenderedPageBreak/>
        <w:t>permite verificar si un sujeto está acreditado como excombatiente en proceso de reincorporación, derivado del Acuerdo de Paz y que, por ende, pueden ser sujetos de inclusión financiera</w:t>
      </w:r>
      <w:r w:rsidR="00DB5A78" w:rsidRPr="00974E25">
        <w:rPr>
          <w:rFonts w:ascii="Arial" w:hAnsi="Arial" w:cs="Arial"/>
          <w:color w:val="00B050"/>
          <w:spacing w:val="-3"/>
          <w:sz w:val="24"/>
          <w:szCs w:val="24"/>
        </w:rPr>
        <w:t>.</w:t>
      </w:r>
    </w:p>
    <w:p w14:paraId="1553B60D" w14:textId="77777777" w:rsidR="000854C7" w:rsidRPr="00974E25" w:rsidRDefault="000854C7" w:rsidP="00974E25">
      <w:pPr>
        <w:ind w:left="680"/>
        <w:jc w:val="both"/>
        <w:rPr>
          <w:rFonts w:ascii="Arial" w:hAnsi="Arial" w:cs="Arial"/>
          <w:color w:val="00B050"/>
          <w:spacing w:val="-3"/>
          <w:sz w:val="24"/>
          <w:szCs w:val="24"/>
        </w:rPr>
      </w:pPr>
    </w:p>
    <w:p w14:paraId="3B990C7F" w14:textId="546D2B59" w:rsidR="00240BF4" w:rsidRPr="00974E25" w:rsidRDefault="00240BF4" w:rsidP="00974E25">
      <w:pPr>
        <w:numPr>
          <w:ilvl w:val="0"/>
          <w:numId w:val="6"/>
        </w:numPr>
        <w:jc w:val="both"/>
        <w:rPr>
          <w:rFonts w:ascii="Arial" w:hAnsi="Arial" w:cs="Arial"/>
          <w:spacing w:val="-3"/>
          <w:sz w:val="24"/>
          <w:szCs w:val="24"/>
        </w:rPr>
      </w:pPr>
      <w:r w:rsidRPr="00974E25">
        <w:rPr>
          <w:rFonts w:ascii="Arial" w:hAnsi="Arial" w:cs="Arial"/>
          <w:b/>
          <w:spacing w:val="-3"/>
          <w:sz w:val="24"/>
          <w:szCs w:val="24"/>
        </w:rPr>
        <w:t>RESPONSABLES</w:t>
      </w:r>
      <w:r w:rsidR="006F0C34" w:rsidRPr="00974E25">
        <w:rPr>
          <w:rFonts w:ascii="Arial" w:hAnsi="Arial" w:cs="Arial"/>
          <w:b/>
          <w:spacing w:val="-3"/>
          <w:sz w:val="24"/>
          <w:szCs w:val="24"/>
        </w:rPr>
        <w:t>.</w:t>
      </w:r>
    </w:p>
    <w:p w14:paraId="7B24CCEB" w14:textId="77777777" w:rsidR="006F0C34" w:rsidRPr="00974E25" w:rsidRDefault="006F0C34" w:rsidP="00974E25">
      <w:pPr>
        <w:jc w:val="both"/>
        <w:rPr>
          <w:rFonts w:ascii="Arial" w:hAnsi="Arial" w:cs="Arial"/>
          <w:spacing w:val="-3"/>
          <w:sz w:val="24"/>
          <w:szCs w:val="24"/>
        </w:rPr>
      </w:pPr>
    </w:p>
    <w:p w14:paraId="798142C5" w14:textId="3C8BE0DA" w:rsidR="00240BF4" w:rsidRPr="00974E25" w:rsidRDefault="000854C7" w:rsidP="00974E25">
      <w:pPr>
        <w:pStyle w:val="Prrafodelista"/>
        <w:numPr>
          <w:ilvl w:val="1"/>
          <w:numId w:val="6"/>
        </w:numPr>
        <w:tabs>
          <w:tab w:val="left" w:pos="-720"/>
          <w:tab w:val="left" w:pos="0"/>
        </w:tabs>
        <w:suppressAutoHyphens/>
        <w:jc w:val="both"/>
        <w:rPr>
          <w:rFonts w:ascii="Arial" w:hAnsi="Arial" w:cs="Arial"/>
          <w:bCs/>
          <w:spacing w:val="-3"/>
          <w:sz w:val="24"/>
          <w:szCs w:val="24"/>
        </w:rPr>
      </w:pPr>
      <w:r w:rsidRPr="00974E25">
        <w:rPr>
          <w:rFonts w:ascii="Arial" w:hAnsi="Arial" w:cs="Arial"/>
          <w:bCs/>
          <w:spacing w:val="-3"/>
          <w:sz w:val="24"/>
          <w:szCs w:val="24"/>
        </w:rPr>
        <w:t>Auxiliar Operativo I</w:t>
      </w:r>
    </w:p>
    <w:p w14:paraId="7A92324F" w14:textId="77777777" w:rsidR="000854C7" w:rsidRPr="00974E25" w:rsidRDefault="000854C7" w:rsidP="00974E25">
      <w:pPr>
        <w:numPr>
          <w:ilvl w:val="1"/>
          <w:numId w:val="6"/>
        </w:numPr>
        <w:jc w:val="both"/>
        <w:rPr>
          <w:rFonts w:ascii="Arial" w:hAnsi="Arial" w:cs="Arial"/>
          <w:spacing w:val="-3"/>
          <w:sz w:val="24"/>
          <w:szCs w:val="24"/>
        </w:rPr>
      </w:pPr>
      <w:r w:rsidRPr="00974E25">
        <w:rPr>
          <w:rFonts w:ascii="Arial" w:hAnsi="Arial" w:cs="Arial"/>
          <w:spacing w:val="-3"/>
          <w:sz w:val="24"/>
          <w:szCs w:val="24"/>
        </w:rPr>
        <w:t xml:space="preserve">Cajero </w:t>
      </w:r>
    </w:p>
    <w:p w14:paraId="0F9E60FC" w14:textId="1BEA7AB8" w:rsidR="000854C7" w:rsidRPr="00974E25" w:rsidRDefault="000854C7" w:rsidP="00974E25">
      <w:pPr>
        <w:pStyle w:val="Prrafodelista"/>
        <w:numPr>
          <w:ilvl w:val="1"/>
          <w:numId w:val="6"/>
        </w:numPr>
        <w:tabs>
          <w:tab w:val="left" w:pos="-720"/>
          <w:tab w:val="left" w:pos="0"/>
        </w:tabs>
        <w:suppressAutoHyphens/>
        <w:jc w:val="both"/>
        <w:rPr>
          <w:rFonts w:ascii="Arial" w:hAnsi="Arial" w:cs="Arial"/>
          <w:bCs/>
          <w:spacing w:val="-3"/>
          <w:sz w:val="24"/>
          <w:szCs w:val="24"/>
        </w:rPr>
      </w:pPr>
      <w:r w:rsidRPr="00974E25">
        <w:rPr>
          <w:rFonts w:ascii="Arial" w:hAnsi="Arial" w:cs="Arial"/>
          <w:bCs/>
          <w:spacing w:val="-3"/>
          <w:sz w:val="24"/>
          <w:szCs w:val="24"/>
        </w:rPr>
        <w:t>Oficial de Cumplimiento</w:t>
      </w:r>
    </w:p>
    <w:p w14:paraId="4E468E47" w14:textId="2922CFCF" w:rsidR="00240BF4" w:rsidRPr="00974E25" w:rsidRDefault="00240BF4" w:rsidP="00974E25">
      <w:pPr>
        <w:numPr>
          <w:ilvl w:val="1"/>
          <w:numId w:val="6"/>
        </w:numPr>
        <w:jc w:val="both"/>
        <w:rPr>
          <w:rFonts w:ascii="Arial" w:hAnsi="Arial" w:cs="Arial"/>
          <w:spacing w:val="-3"/>
          <w:sz w:val="24"/>
          <w:szCs w:val="24"/>
        </w:rPr>
      </w:pPr>
      <w:r w:rsidRPr="00974E25">
        <w:rPr>
          <w:rFonts w:ascii="Arial" w:hAnsi="Arial" w:cs="Arial"/>
          <w:spacing w:val="-3"/>
          <w:sz w:val="24"/>
          <w:szCs w:val="24"/>
        </w:rPr>
        <w:t>Gerente.</w:t>
      </w:r>
    </w:p>
    <w:p w14:paraId="03CD0912" w14:textId="77777777" w:rsidR="00240BF4" w:rsidRPr="00974E25" w:rsidRDefault="00240BF4" w:rsidP="00974E25">
      <w:pPr>
        <w:jc w:val="both"/>
        <w:rPr>
          <w:rFonts w:ascii="Arial" w:hAnsi="Arial" w:cs="Arial"/>
          <w:spacing w:val="-3"/>
          <w:sz w:val="24"/>
          <w:szCs w:val="24"/>
        </w:rPr>
      </w:pPr>
    </w:p>
    <w:p w14:paraId="6BE1B1C2" w14:textId="77777777" w:rsidR="00054E2C" w:rsidRPr="00974E25" w:rsidRDefault="00054E2C" w:rsidP="00974E25">
      <w:pPr>
        <w:numPr>
          <w:ilvl w:val="0"/>
          <w:numId w:val="6"/>
        </w:numPr>
        <w:jc w:val="both"/>
        <w:rPr>
          <w:rFonts w:ascii="Arial" w:hAnsi="Arial" w:cs="Arial"/>
          <w:spacing w:val="-3"/>
          <w:sz w:val="24"/>
          <w:szCs w:val="24"/>
        </w:rPr>
      </w:pPr>
      <w:r w:rsidRPr="00974E25">
        <w:rPr>
          <w:rFonts w:ascii="Arial" w:hAnsi="Arial" w:cs="Arial"/>
          <w:b/>
          <w:spacing w:val="-3"/>
          <w:sz w:val="24"/>
          <w:szCs w:val="24"/>
        </w:rPr>
        <w:t>CONDICIONES</w:t>
      </w:r>
      <w:r w:rsidR="00036C6F" w:rsidRPr="00974E25">
        <w:rPr>
          <w:rFonts w:ascii="Arial" w:hAnsi="Arial" w:cs="Arial"/>
          <w:b/>
          <w:spacing w:val="-3"/>
          <w:sz w:val="24"/>
          <w:szCs w:val="24"/>
        </w:rPr>
        <w:t xml:space="preserve"> DE </w:t>
      </w:r>
      <w:r w:rsidR="00366FFA" w:rsidRPr="00974E25">
        <w:rPr>
          <w:rFonts w:ascii="Arial" w:hAnsi="Arial" w:cs="Arial"/>
          <w:b/>
          <w:spacing w:val="-3"/>
          <w:sz w:val="24"/>
          <w:szCs w:val="24"/>
        </w:rPr>
        <w:t>OPERACIÓN</w:t>
      </w:r>
    </w:p>
    <w:p w14:paraId="4C6D3E7C" w14:textId="77777777" w:rsidR="00605DE5" w:rsidRPr="00974E25" w:rsidRDefault="00605DE5" w:rsidP="00974E25">
      <w:pPr>
        <w:jc w:val="both"/>
        <w:rPr>
          <w:rFonts w:ascii="Arial" w:hAnsi="Arial" w:cs="Arial"/>
          <w:spacing w:val="-3"/>
          <w:sz w:val="24"/>
          <w:szCs w:val="24"/>
        </w:rPr>
      </w:pPr>
    </w:p>
    <w:p w14:paraId="1603012D" w14:textId="77777777" w:rsidR="008F27A2" w:rsidRPr="00974E25" w:rsidRDefault="008F27A2" w:rsidP="00974E25">
      <w:pPr>
        <w:numPr>
          <w:ilvl w:val="1"/>
          <w:numId w:val="6"/>
        </w:numPr>
        <w:jc w:val="both"/>
        <w:rPr>
          <w:rFonts w:ascii="Arial" w:hAnsi="Arial" w:cs="Arial"/>
          <w:spacing w:val="-3"/>
          <w:sz w:val="24"/>
          <w:szCs w:val="24"/>
        </w:rPr>
      </w:pPr>
      <w:r w:rsidRPr="00974E25">
        <w:rPr>
          <w:rFonts w:ascii="Arial" w:hAnsi="Arial" w:cs="Arial"/>
          <w:sz w:val="24"/>
          <w:szCs w:val="24"/>
          <w:lang w:val="es-ES_tradnl" w:bidi="he-IL"/>
        </w:rPr>
        <w:t>Podrán ser asociados de las cooperativas (Artículo 21 LEY 79 DE 1988):</w:t>
      </w:r>
    </w:p>
    <w:p w14:paraId="0C50E4EE" w14:textId="77777777" w:rsidR="008F27A2" w:rsidRPr="00974E25" w:rsidRDefault="008F27A2" w:rsidP="00974E25">
      <w:pPr>
        <w:jc w:val="both"/>
        <w:rPr>
          <w:rFonts w:ascii="Arial" w:hAnsi="Arial" w:cs="Arial"/>
          <w:spacing w:val="-3"/>
          <w:sz w:val="24"/>
          <w:szCs w:val="24"/>
        </w:rPr>
      </w:pPr>
    </w:p>
    <w:p w14:paraId="166B402D" w14:textId="77777777" w:rsidR="008F27A2" w:rsidRPr="00974E25" w:rsidRDefault="008F27A2" w:rsidP="00974E25">
      <w:pPr>
        <w:numPr>
          <w:ilvl w:val="2"/>
          <w:numId w:val="6"/>
        </w:numPr>
        <w:jc w:val="both"/>
        <w:rPr>
          <w:rFonts w:ascii="Arial" w:hAnsi="Arial" w:cs="Arial"/>
          <w:spacing w:val="-3"/>
          <w:sz w:val="24"/>
          <w:szCs w:val="24"/>
        </w:rPr>
      </w:pPr>
      <w:r w:rsidRPr="00974E25">
        <w:rPr>
          <w:rFonts w:ascii="Arial" w:hAnsi="Arial" w:cs="Arial"/>
          <w:sz w:val="24"/>
          <w:szCs w:val="24"/>
          <w:lang w:val="es-ES_tradnl" w:bidi="he-IL"/>
        </w:rPr>
        <w:t xml:space="preserve">Las personas naturales legalmente capaces y los menores de edad que hayan cumplido catorce (14) </w:t>
      </w:r>
      <w:r w:rsidRPr="00974E25">
        <w:rPr>
          <w:rFonts w:ascii="Arial" w:hAnsi="Arial" w:cs="Arial"/>
          <w:w w:val="92"/>
          <w:sz w:val="24"/>
          <w:szCs w:val="24"/>
          <w:lang w:val="es-ES_tradnl" w:bidi="he-IL"/>
        </w:rPr>
        <w:t>años, o</w:t>
      </w:r>
      <w:r w:rsidRPr="00974E25">
        <w:rPr>
          <w:rFonts w:ascii="Arial" w:hAnsi="Arial" w:cs="Arial"/>
          <w:sz w:val="24"/>
          <w:szCs w:val="24"/>
          <w:lang w:val="es-ES_tradnl" w:bidi="he-IL"/>
        </w:rPr>
        <w:t xml:space="preserve"> </w:t>
      </w:r>
      <w:r w:rsidR="009F6A52" w:rsidRPr="00974E25">
        <w:rPr>
          <w:rFonts w:ascii="Arial" w:hAnsi="Arial" w:cs="Arial"/>
          <w:sz w:val="24"/>
          <w:szCs w:val="24"/>
          <w:lang w:val="es-ES_tradnl" w:bidi="he-IL"/>
        </w:rPr>
        <w:t>quienes,</w:t>
      </w:r>
      <w:r w:rsidRPr="00974E25">
        <w:rPr>
          <w:rFonts w:ascii="Arial" w:hAnsi="Arial" w:cs="Arial"/>
          <w:sz w:val="24"/>
          <w:szCs w:val="24"/>
          <w:lang w:val="es-ES_tradnl" w:bidi="he-IL"/>
        </w:rPr>
        <w:t xml:space="preserve"> sin haberlos cumplido, se asocien a través de representante legal.</w:t>
      </w:r>
    </w:p>
    <w:p w14:paraId="2B89BD4A" w14:textId="77777777" w:rsidR="008F27A2" w:rsidRPr="00974E25" w:rsidRDefault="008F27A2" w:rsidP="00974E25">
      <w:pPr>
        <w:numPr>
          <w:ilvl w:val="2"/>
          <w:numId w:val="6"/>
        </w:numPr>
        <w:jc w:val="both"/>
        <w:rPr>
          <w:rFonts w:ascii="Arial" w:hAnsi="Arial" w:cs="Arial"/>
          <w:spacing w:val="-3"/>
          <w:sz w:val="24"/>
          <w:szCs w:val="24"/>
        </w:rPr>
      </w:pPr>
      <w:r w:rsidRPr="00974E25">
        <w:rPr>
          <w:rFonts w:ascii="Arial" w:hAnsi="Arial" w:cs="Arial"/>
          <w:sz w:val="24"/>
          <w:szCs w:val="24"/>
          <w:lang w:val="es-ES_tradnl" w:bidi="he-IL"/>
        </w:rPr>
        <w:t>Las personas jurídicas de derecho público.</w:t>
      </w:r>
    </w:p>
    <w:p w14:paraId="5E2F8989" w14:textId="77777777" w:rsidR="008F27A2" w:rsidRPr="00974E25" w:rsidRDefault="008F27A2" w:rsidP="00974E25">
      <w:pPr>
        <w:numPr>
          <w:ilvl w:val="2"/>
          <w:numId w:val="6"/>
        </w:numPr>
        <w:jc w:val="both"/>
        <w:rPr>
          <w:rFonts w:ascii="Arial" w:hAnsi="Arial" w:cs="Arial"/>
          <w:spacing w:val="-3"/>
          <w:sz w:val="24"/>
          <w:szCs w:val="24"/>
        </w:rPr>
      </w:pPr>
      <w:r w:rsidRPr="00974E25">
        <w:rPr>
          <w:rFonts w:ascii="Arial" w:hAnsi="Arial" w:cs="Arial"/>
          <w:sz w:val="24"/>
          <w:szCs w:val="24"/>
          <w:lang w:val="es-ES_tradnl" w:bidi="he-IL"/>
        </w:rPr>
        <w:t>Las personas jurídicas del sector cooperativo y las demás de derecho privado sin ánimo de lucro.</w:t>
      </w:r>
    </w:p>
    <w:p w14:paraId="60BC3BD0" w14:textId="77777777" w:rsidR="008F27A2" w:rsidRPr="00974E25" w:rsidRDefault="008F27A2" w:rsidP="00974E25">
      <w:pPr>
        <w:numPr>
          <w:ilvl w:val="2"/>
          <w:numId w:val="6"/>
        </w:numPr>
        <w:jc w:val="both"/>
        <w:rPr>
          <w:rFonts w:ascii="Arial" w:hAnsi="Arial" w:cs="Arial"/>
          <w:spacing w:val="-3"/>
          <w:sz w:val="24"/>
          <w:szCs w:val="24"/>
        </w:rPr>
      </w:pPr>
      <w:r w:rsidRPr="00974E25">
        <w:rPr>
          <w:rFonts w:ascii="Arial" w:hAnsi="Arial" w:cs="Arial"/>
          <w:sz w:val="24"/>
          <w:szCs w:val="24"/>
          <w:lang w:val="es-ES_tradnl" w:bidi="he-IL"/>
        </w:rPr>
        <w:t xml:space="preserve">Las empresas o unidades económicas cuando los propietarios trabajen en ellas y prevalezca el trabajo familiar o asociado. A esta clase de empresas hacen parte las </w:t>
      </w:r>
      <w:r w:rsidRPr="00974E25">
        <w:rPr>
          <w:rFonts w:ascii="Arial" w:hAnsi="Arial" w:cs="Arial"/>
          <w:b/>
          <w:sz w:val="24"/>
          <w:szCs w:val="24"/>
          <w:lang w:val="es-ES_tradnl" w:bidi="he-IL"/>
        </w:rPr>
        <w:t>SAS</w:t>
      </w:r>
      <w:r w:rsidRPr="00974E25">
        <w:rPr>
          <w:rFonts w:ascii="Arial" w:hAnsi="Arial" w:cs="Arial"/>
          <w:sz w:val="24"/>
          <w:szCs w:val="24"/>
          <w:lang w:val="es-ES_tradnl" w:bidi="he-IL"/>
        </w:rPr>
        <w:t xml:space="preserve"> (Sociedades Anónimas por Acciones Simplificadas), que cumplan estos propósitos.</w:t>
      </w:r>
    </w:p>
    <w:p w14:paraId="304F7BBF" w14:textId="77777777" w:rsidR="0018351B" w:rsidRPr="00974E25" w:rsidRDefault="0018351B" w:rsidP="00974E25">
      <w:pPr>
        <w:jc w:val="both"/>
        <w:rPr>
          <w:rFonts w:ascii="Arial" w:hAnsi="Arial" w:cs="Arial"/>
          <w:spacing w:val="-3"/>
          <w:sz w:val="24"/>
          <w:szCs w:val="24"/>
        </w:rPr>
      </w:pPr>
    </w:p>
    <w:p w14:paraId="31C74298" w14:textId="1A43A29E" w:rsidR="00221EDA" w:rsidRPr="00974E25" w:rsidRDefault="00C4153C" w:rsidP="00974E25">
      <w:pPr>
        <w:numPr>
          <w:ilvl w:val="1"/>
          <w:numId w:val="6"/>
        </w:numPr>
        <w:jc w:val="both"/>
        <w:rPr>
          <w:rFonts w:ascii="Arial" w:hAnsi="Arial" w:cs="Arial"/>
          <w:color w:val="00B050"/>
          <w:spacing w:val="-3"/>
          <w:sz w:val="24"/>
          <w:szCs w:val="24"/>
        </w:rPr>
      </w:pPr>
      <w:r w:rsidRPr="00974E25">
        <w:rPr>
          <w:rFonts w:ascii="Arial" w:hAnsi="Arial" w:cs="Arial"/>
          <w:color w:val="00B050"/>
          <w:sz w:val="24"/>
          <w:szCs w:val="24"/>
          <w:lang w:bidi="he-IL"/>
        </w:rPr>
        <w:t xml:space="preserve">Se </w:t>
      </w:r>
      <w:r w:rsidR="00C822B6" w:rsidRPr="00974E25">
        <w:rPr>
          <w:rFonts w:ascii="Arial" w:hAnsi="Arial" w:cs="Arial"/>
          <w:color w:val="00B050"/>
          <w:sz w:val="24"/>
          <w:szCs w:val="24"/>
          <w:lang w:bidi="he-IL"/>
        </w:rPr>
        <w:t>indica</w:t>
      </w:r>
      <w:r w:rsidRPr="00974E25">
        <w:rPr>
          <w:rFonts w:ascii="Arial" w:hAnsi="Arial" w:cs="Arial"/>
          <w:color w:val="00B050"/>
          <w:sz w:val="24"/>
          <w:szCs w:val="24"/>
          <w:lang w:bidi="he-IL"/>
        </w:rPr>
        <w:t xml:space="preserve"> al solicitante, tener un correo electrónico, puesto que este servicio será fundamental para la comunicación entre COOPEAIPE y el asociado.</w:t>
      </w:r>
    </w:p>
    <w:p w14:paraId="4351AC02" w14:textId="54DAC68C" w:rsidR="00221EDA" w:rsidRPr="00974E25" w:rsidRDefault="00221EDA" w:rsidP="00974E25">
      <w:pPr>
        <w:numPr>
          <w:ilvl w:val="1"/>
          <w:numId w:val="6"/>
        </w:numPr>
        <w:jc w:val="both"/>
        <w:rPr>
          <w:rFonts w:ascii="Arial" w:hAnsi="Arial" w:cs="Arial"/>
          <w:color w:val="00B050"/>
          <w:spacing w:val="-3"/>
          <w:sz w:val="24"/>
          <w:szCs w:val="24"/>
        </w:rPr>
      </w:pPr>
      <w:r w:rsidRPr="00974E25">
        <w:rPr>
          <w:rFonts w:ascii="Arial" w:hAnsi="Arial" w:cs="Arial"/>
          <w:color w:val="00B050"/>
          <w:spacing w:val="-3"/>
          <w:sz w:val="24"/>
          <w:szCs w:val="24"/>
        </w:rPr>
        <w:t>Dentro de la información personal del asociado adulto, se permitirá ingresar como dirección de residencia las que se encuentren ubicadas en veredas teniendo en cuenta que ésta se suministr</w:t>
      </w:r>
      <w:r w:rsidR="00C822B6" w:rsidRPr="00974E25">
        <w:rPr>
          <w:rFonts w:ascii="Arial" w:hAnsi="Arial" w:cs="Arial"/>
          <w:color w:val="00B050"/>
          <w:spacing w:val="-3"/>
          <w:sz w:val="24"/>
          <w:szCs w:val="24"/>
        </w:rPr>
        <w:t xml:space="preserve">e </w:t>
      </w:r>
      <w:r w:rsidRPr="00974E25">
        <w:rPr>
          <w:rFonts w:ascii="Arial" w:hAnsi="Arial" w:cs="Arial"/>
          <w:color w:val="00B050"/>
          <w:spacing w:val="-3"/>
          <w:sz w:val="24"/>
          <w:szCs w:val="24"/>
        </w:rPr>
        <w:t>de manera detallada (Ejemplo</w:t>
      </w:r>
      <w:r w:rsidR="004E0604" w:rsidRPr="00974E25">
        <w:rPr>
          <w:rFonts w:ascii="Arial" w:hAnsi="Arial" w:cs="Arial"/>
          <w:color w:val="00B050"/>
          <w:spacing w:val="-3"/>
          <w:sz w:val="24"/>
          <w:szCs w:val="24"/>
        </w:rPr>
        <w:t xml:space="preserve">: </w:t>
      </w:r>
      <w:proofErr w:type="spellStart"/>
      <w:r w:rsidR="004E0604" w:rsidRPr="00974E25">
        <w:rPr>
          <w:rFonts w:ascii="Arial" w:hAnsi="Arial" w:cs="Arial"/>
          <w:color w:val="00B050"/>
          <w:spacing w:val="-3"/>
          <w:sz w:val="24"/>
          <w:szCs w:val="24"/>
        </w:rPr>
        <w:t>VRD</w:t>
      </w:r>
      <w:proofErr w:type="spellEnd"/>
      <w:r w:rsidR="004E0604" w:rsidRPr="00974E25">
        <w:rPr>
          <w:rFonts w:ascii="Arial" w:hAnsi="Arial" w:cs="Arial"/>
          <w:color w:val="00B050"/>
          <w:spacing w:val="-3"/>
          <w:sz w:val="24"/>
          <w:szCs w:val="24"/>
        </w:rPr>
        <w:t xml:space="preserve"> LA PRIMAVERA FINCA VILLA MARY KM 2 VÍA NEIVA</w:t>
      </w:r>
      <w:r w:rsidRPr="00974E25">
        <w:rPr>
          <w:rFonts w:ascii="Arial" w:hAnsi="Arial" w:cs="Arial"/>
          <w:color w:val="00B050"/>
          <w:spacing w:val="-3"/>
          <w:sz w:val="24"/>
          <w:szCs w:val="24"/>
        </w:rPr>
        <w:t>) y además considerando que el asociado no realice la solicitud de un crédito ya que, de ser así, solo se podrá permitir el ingreso de una dirección ubicada en zona urbana para efectos de notificación y cobro de cartera. En caso de que el asociado no cuente con residencia propia que cumpla con esta condición, podrá suministrar información de un pariente o allegado.</w:t>
      </w:r>
    </w:p>
    <w:p w14:paraId="744B186A" w14:textId="32C29370" w:rsidR="008F27A2" w:rsidRPr="00974E25" w:rsidRDefault="008F27A2" w:rsidP="00974E25">
      <w:pPr>
        <w:numPr>
          <w:ilvl w:val="1"/>
          <w:numId w:val="6"/>
        </w:numPr>
        <w:jc w:val="both"/>
        <w:rPr>
          <w:rFonts w:ascii="Arial" w:hAnsi="Arial" w:cs="Arial"/>
          <w:spacing w:val="-3"/>
          <w:sz w:val="24"/>
          <w:szCs w:val="24"/>
        </w:rPr>
      </w:pPr>
      <w:r w:rsidRPr="00974E25">
        <w:rPr>
          <w:rFonts w:ascii="Arial" w:hAnsi="Arial" w:cs="Arial"/>
          <w:sz w:val="24"/>
          <w:szCs w:val="24"/>
          <w:lang w:bidi="he-IL"/>
        </w:rPr>
        <w:t>La persona que se afilie a la Cooperativa cancelar</w:t>
      </w:r>
      <w:r w:rsidR="00F23733" w:rsidRPr="00974E25">
        <w:rPr>
          <w:rFonts w:ascii="Arial" w:hAnsi="Arial" w:cs="Arial"/>
          <w:sz w:val="24"/>
          <w:szCs w:val="24"/>
          <w:lang w:bidi="he-IL"/>
        </w:rPr>
        <w:t>a</w:t>
      </w:r>
      <w:r w:rsidRPr="00974E25">
        <w:rPr>
          <w:rFonts w:ascii="Arial" w:hAnsi="Arial" w:cs="Arial"/>
          <w:sz w:val="24"/>
          <w:szCs w:val="24"/>
          <w:lang w:bidi="he-IL"/>
        </w:rPr>
        <w:t xml:space="preserve"> en la fecha de su vinculación </w:t>
      </w:r>
      <w:r w:rsidR="0062133C" w:rsidRPr="00974E25">
        <w:rPr>
          <w:rFonts w:ascii="Arial" w:hAnsi="Arial" w:cs="Arial"/>
          <w:sz w:val="24"/>
          <w:szCs w:val="24"/>
          <w:lang w:bidi="he-IL"/>
        </w:rPr>
        <w:t>el</w:t>
      </w:r>
      <w:r w:rsidRPr="00974E25">
        <w:rPr>
          <w:rFonts w:ascii="Arial" w:hAnsi="Arial" w:cs="Arial"/>
          <w:sz w:val="24"/>
          <w:szCs w:val="24"/>
          <w:lang w:bidi="he-IL"/>
        </w:rPr>
        <w:t xml:space="preserve"> valor </w:t>
      </w:r>
      <w:r w:rsidR="0062133C" w:rsidRPr="00974E25">
        <w:rPr>
          <w:rFonts w:ascii="Arial" w:hAnsi="Arial" w:cs="Arial"/>
          <w:sz w:val="24"/>
          <w:szCs w:val="24"/>
          <w:lang w:bidi="he-IL"/>
        </w:rPr>
        <w:t>inicial</w:t>
      </w:r>
      <w:r w:rsidRPr="00974E25">
        <w:rPr>
          <w:rFonts w:ascii="Arial" w:hAnsi="Arial" w:cs="Arial"/>
          <w:sz w:val="24"/>
          <w:szCs w:val="24"/>
          <w:lang w:bidi="he-IL"/>
        </w:rPr>
        <w:t xml:space="preserve"> de aportes y la primera cuota mensual de sus aportes, </w:t>
      </w:r>
      <w:r w:rsidR="00051E82" w:rsidRPr="00974E25">
        <w:rPr>
          <w:rFonts w:ascii="Arial" w:hAnsi="Arial" w:cs="Arial"/>
          <w:sz w:val="24"/>
          <w:szCs w:val="24"/>
          <w:lang w:bidi="he-IL"/>
        </w:rPr>
        <w:t>de acuerdo con</w:t>
      </w:r>
      <w:r w:rsidRPr="00974E25">
        <w:rPr>
          <w:rFonts w:ascii="Arial" w:hAnsi="Arial" w:cs="Arial"/>
          <w:sz w:val="24"/>
          <w:szCs w:val="24"/>
          <w:lang w:bidi="he-IL"/>
        </w:rPr>
        <w:t xml:space="preserve"> las tarifas establecidas y tipo de asociado.</w:t>
      </w:r>
    </w:p>
    <w:p w14:paraId="7FF48607" w14:textId="77777777" w:rsidR="008F27A2" w:rsidRPr="00974E25" w:rsidRDefault="008F27A2" w:rsidP="00974E25">
      <w:pPr>
        <w:numPr>
          <w:ilvl w:val="1"/>
          <w:numId w:val="6"/>
        </w:numPr>
        <w:jc w:val="both"/>
        <w:rPr>
          <w:rFonts w:ascii="Arial" w:hAnsi="Arial" w:cs="Arial"/>
          <w:spacing w:val="-3"/>
          <w:sz w:val="24"/>
          <w:szCs w:val="24"/>
        </w:rPr>
      </w:pPr>
      <w:r w:rsidRPr="00974E25">
        <w:rPr>
          <w:rFonts w:ascii="Arial" w:hAnsi="Arial" w:cs="Arial"/>
          <w:sz w:val="24"/>
          <w:szCs w:val="24"/>
          <w:lang w:val="es-ES_tradnl" w:bidi="he-IL"/>
        </w:rPr>
        <w:lastRenderedPageBreak/>
        <w:t xml:space="preserve">Es obligación para la vinculación como asociado aperturar simultáneamente una cuenta de ahorros y cancelar el valor de la primera consignación </w:t>
      </w:r>
      <w:r w:rsidR="00051E82" w:rsidRPr="00974E25">
        <w:rPr>
          <w:rFonts w:ascii="Arial" w:hAnsi="Arial" w:cs="Arial"/>
          <w:sz w:val="24"/>
          <w:szCs w:val="24"/>
          <w:lang w:val="es-ES_tradnl" w:bidi="he-IL"/>
        </w:rPr>
        <w:t>de acuerdo con</w:t>
      </w:r>
      <w:r w:rsidRPr="00974E25">
        <w:rPr>
          <w:rFonts w:ascii="Arial" w:hAnsi="Arial" w:cs="Arial"/>
          <w:sz w:val="24"/>
          <w:szCs w:val="24"/>
          <w:lang w:val="es-ES_tradnl" w:bidi="he-IL"/>
        </w:rPr>
        <w:t xml:space="preserve"> las tarifas establecidas.</w:t>
      </w:r>
    </w:p>
    <w:p w14:paraId="62C6AD8E" w14:textId="022C9052" w:rsidR="00BF2780" w:rsidRPr="00974E25" w:rsidRDefault="008F27A2" w:rsidP="00974E25">
      <w:pPr>
        <w:numPr>
          <w:ilvl w:val="1"/>
          <w:numId w:val="6"/>
        </w:numPr>
        <w:tabs>
          <w:tab w:val="left" w:pos="-720"/>
          <w:tab w:val="left" w:pos="0"/>
        </w:tabs>
        <w:suppressAutoHyphens/>
        <w:jc w:val="both"/>
        <w:rPr>
          <w:rFonts w:ascii="Arial" w:hAnsi="Arial" w:cs="Arial"/>
          <w:b/>
          <w:spacing w:val="-3"/>
          <w:sz w:val="24"/>
          <w:szCs w:val="24"/>
        </w:rPr>
      </w:pPr>
      <w:r w:rsidRPr="00974E25">
        <w:rPr>
          <w:rFonts w:ascii="Arial" w:hAnsi="Arial" w:cs="Arial"/>
          <w:sz w:val="24"/>
          <w:szCs w:val="24"/>
        </w:rPr>
        <w:t>Cuando la vinculación se realiza para personas que por razón de su cargo manejan recursos públicos, detentan algún grado de poder público o gozan de reconocimiento público, primero</w:t>
      </w:r>
      <w:r w:rsidR="00C822B6" w:rsidRPr="00974E25">
        <w:rPr>
          <w:rFonts w:ascii="Arial" w:hAnsi="Arial" w:cs="Arial"/>
          <w:sz w:val="24"/>
          <w:szCs w:val="24"/>
        </w:rPr>
        <w:t xml:space="preserve"> se</w:t>
      </w:r>
      <w:r w:rsidRPr="00974E25">
        <w:rPr>
          <w:rFonts w:ascii="Arial" w:hAnsi="Arial" w:cs="Arial"/>
          <w:sz w:val="24"/>
          <w:szCs w:val="24"/>
        </w:rPr>
        <w:t xml:space="preserve"> solicita autorización de vinculación </w:t>
      </w:r>
      <w:r w:rsidR="00F60F29" w:rsidRPr="00974E25">
        <w:rPr>
          <w:rFonts w:ascii="Arial" w:hAnsi="Arial" w:cs="Arial"/>
          <w:sz w:val="24"/>
          <w:szCs w:val="24"/>
        </w:rPr>
        <w:t>al</w:t>
      </w:r>
      <w:r w:rsidRPr="00974E25">
        <w:rPr>
          <w:rFonts w:ascii="Arial" w:hAnsi="Arial" w:cs="Arial"/>
          <w:sz w:val="24"/>
          <w:szCs w:val="24"/>
        </w:rPr>
        <w:t xml:space="preserve"> Consejo de Administración. (</w:t>
      </w:r>
      <w:r w:rsidR="00B07AD2" w:rsidRPr="00974E25">
        <w:rPr>
          <w:rFonts w:ascii="Arial" w:hAnsi="Arial" w:cs="Arial"/>
          <w:sz w:val="24"/>
          <w:szCs w:val="24"/>
        </w:rPr>
        <w:t>V</w:t>
      </w:r>
      <w:r w:rsidR="00730271" w:rsidRPr="00974E25">
        <w:rPr>
          <w:rFonts w:ascii="Arial" w:hAnsi="Arial" w:cs="Arial"/>
          <w:sz w:val="24"/>
          <w:szCs w:val="24"/>
        </w:rPr>
        <w:t>er m</w:t>
      </w:r>
      <w:r w:rsidRPr="00974E25">
        <w:rPr>
          <w:rFonts w:ascii="Arial" w:hAnsi="Arial" w:cs="Arial"/>
          <w:sz w:val="24"/>
          <w:szCs w:val="24"/>
        </w:rPr>
        <w:t xml:space="preserve">anual del </w:t>
      </w:r>
      <w:r w:rsidR="00920BC4" w:rsidRPr="00974E25">
        <w:rPr>
          <w:rFonts w:ascii="Arial" w:hAnsi="Arial" w:cs="Arial"/>
          <w:sz w:val="24"/>
          <w:szCs w:val="24"/>
        </w:rPr>
        <w:t>SARLAFT</w:t>
      </w:r>
      <w:r w:rsidRPr="00974E25">
        <w:rPr>
          <w:rFonts w:ascii="Arial" w:hAnsi="Arial" w:cs="Arial"/>
          <w:sz w:val="24"/>
          <w:szCs w:val="24"/>
        </w:rPr>
        <w:t>)</w:t>
      </w:r>
      <w:r w:rsidR="00BF2780" w:rsidRPr="00974E25">
        <w:rPr>
          <w:rFonts w:ascii="Arial" w:hAnsi="Arial" w:cs="Arial"/>
          <w:sz w:val="24"/>
          <w:szCs w:val="24"/>
        </w:rPr>
        <w:t xml:space="preserve"> </w:t>
      </w:r>
    </w:p>
    <w:p w14:paraId="7AFD19E4" w14:textId="77777777" w:rsidR="008F27A2" w:rsidRPr="00974E25" w:rsidRDefault="008F27A2" w:rsidP="00974E25">
      <w:pPr>
        <w:numPr>
          <w:ilvl w:val="1"/>
          <w:numId w:val="6"/>
        </w:numPr>
        <w:jc w:val="both"/>
        <w:rPr>
          <w:rFonts w:ascii="Arial" w:hAnsi="Arial" w:cs="Arial"/>
          <w:spacing w:val="-3"/>
          <w:sz w:val="24"/>
          <w:szCs w:val="24"/>
        </w:rPr>
      </w:pPr>
      <w:r w:rsidRPr="00974E25">
        <w:rPr>
          <w:rFonts w:ascii="Arial" w:hAnsi="Arial" w:cs="Arial"/>
          <w:sz w:val="24"/>
          <w:szCs w:val="24"/>
        </w:rPr>
        <w:t xml:space="preserve">Es responsabilidad de quienes tienen como función comercial vincular nuevos asociados o promocionar frente a asociados potenciales, los productos o servicios de la Cooperativa, aplicar lo establecido en el Manual del </w:t>
      </w:r>
      <w:r w:rsidR="00920BC4" w:rsidRPr="00974E25">
        <w:rPr>
          <w:rFonts w:ascii="Arial" w:hAnsi="Arial" w:cs="Arial"/>
          <w:sz w:val="24"/>
          <w:szCs w:val="24"/>
        </w:rPr>
        <w:t>SARLAFT</w:t>
      </w:r>
      <w:r w:rsidRPr="00974E25">
        <w:rPr>
          <w:rFonts w:ascii="Arial" w:hAnsi="Arial" w:cs="Arial"/>
          <w:sz w:val="24"/>
          <w:szCs w:val="24"/>
        </w:rPr>
        <w:t>; efectuando previamente una labor de investigación que le permita establecer claramente la actividad de aquellos, su trayectoria, la magnitud de sus negocios, las operaciones que normalmente realiza por conducto del sector financiero y solicitar, dentro del marco constitucional y legal las referencias que se consideren prudentes.</w:t>
      </w:r>
    </w:p>
    <w:p w14:paraId="0F305FB0" w14:textId="6D70ADBB" w:rsidR="001E5D87" w:rsidRPr="00974E25" w:rsidRDefault="001E5D87" w:rsidP="00974E25">
      <w:pPr>
        <w:numPr>
          <w:ilvl w:val="1"/>
          <w:numId w:val="6"/>
        </w:numPr>
        <w:tabs>
          <w:tab w:val="left" w:pos="-720"/>
          <w:tab w:val="left" w:pos="0"/>
        </w:tabs>
        <w:suppressAutoHyphens/>
        <w:jc w:val="both"/>
        <w:rPr>
          <w:rFonts w:ascii="Arial" w:hAnsi="Arial" w:cs="Arial"/>
          <w:spacing w:val="-3"/>
          <w:sz w:val="24"/>
          <w:szCs w:val="24"/>
        </w:rPr>
      </w:pPr>
      <w:r w:rsidRPr="00974E25">
        <w:rPr>
          <w:rFonts w:ascii="Arial" w:hAnsi="Arial" w:cs="Arial"/>
          <w:spacing w:val="-3"/>
          <w:sz w:val="24"/>
          <w:szCs w:val="24"/>
        </w:rPr>
        <w:t xml:space="preserve">Los únicos Tipos de documentos de identificación válidos que se deben aceptar para registrar en el sistema son aquellos que al ingresar al Software Financiero por la opción de Clientes y Asociados aparecen desplegando la lista del campo Tipo. Por ningún motivo se </w:t>
      </w:r>
      <w:r w:rsidR="00F60F29" w:rsidRPr="00974E25">
        <w:rPr>
          <w:rFonts w:ascii="Arial" w:hAnsi="Arial" w:cs="Arial"/>
          <w:spacing w:val="-3"/>
          <w:sz w:val="24"/>
          <w:szCs w:val="24"/>
        </w:rPr>
        <w:t>puede</w:t>
      </w:r>
      <w:r w:rsidRPr="00974E25">
        <w:rPr>
          <w:rFonts w:ascii="Arial" w:hAnsi="Arial" w:cs="Arial"/>
          <w:spacing w:val="-3"/>
          <w:sz w:val="24"/>
          <w:szCs w:val="24"/>
        </w:rPr>
        <w:t xml:space="preserve"> aceptar otro tipo de documento.</w:t>
      </w:r>
    </w:p>
    <w:p w14:paraId="2790980C" w14:textId="02EC609B" w:rsidR="00F46A96" w:rsidRPr="00974E25" w:rsidRDefault="00961E67" w:rsidP="00974E25">
      <w:pPr>
        <w:numPr>
          <w:ilvl w:val="1"/>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color w:val="00B050"/>
          <w:spacing w:val="-3"/>
          <w:sz w:val="24"/>
          <w:szCs w:val="24"/>
        </w:rPr>
        <w:t xml:space="preserve">En caso de que al momento de realizar una afiliación, el cliente (mayor o menor de edad) presente como documento de identificación contraseña o comprobante de documento en trámite, se deberá revisar la respectiva fecha de emisión y vigencia de estos, además de consultar el estado del documento a través del siguiente link </w:t>
      </w:r>
      <w:hyperlink r:id="rId8" w:history="1">
        <w:r w:rsidRPr="00974E25">
          <w:rPr>
            <w:rStyle w:val="Hipervnculo"/>
            <w:rFonts w:ascii="Arial" w:hAnsi="Arial" w:cs="Arial"/>
            <w:color w:val="00B050"/>
            <w:spacing w:val="-3"/>
            <w:sz w:val="24"/>
            <w:szCs w:val="24"/>
          </w:rPr>
          <w:t>https://wsp.registraduria.gov.co/estado_docs/documento/consultar/</w:t>
        </w:r>
      </w:hyperlink>
      <w:r w:rsidRPr="00974E25">
        <w:rPr>
          <w:rFonts w:ascii="Arial" w:hAnsi="Arial" w:cs="Arial"/>
          <w:color w:val="00B050"/>
          <w:spacing w:val="-3"/>
          <w:sz w:val="24"/>
          <w:szCs w:val="24"/>
        </w:rPr>
        <w:t xml:space="preserve"> o escanear el código QR que se encuentre plasmado. De esta manera se podrá verificar si el documento original ha sido emitido. Si ese es el caso, se le indicar</w:t>
      </w:r>
      <w:r w:rsidR="00F23733" w:rsidRPr="00974E25">
        <w:rPr>
          <w:rFonts w:ascii="Arial" w:hAnsi="Arial" w:cs="Arial"/>
          <w:color w:val="00B050"/>
          <w:spacing w:val="-3"/>
          <w:sz w:val="24"/>
          <w:szCs w:val="24"/>
        </w:rPr>
        <w:t>a</w:t>
      </w:r>
      <w:r w:rsidRPr="00974E25">
        <w:rPr>
          <w:rFonts w:ascii="Arial" w:hAnsi="Arial" w:cs="Arial"/>
          <w:color w:val="00B050"/>
          <w:spacing w:val="-3"/>
          <w:sz w:val="24"/>
          <w:szCs w:val="24"/>
        </w:rPr>
        <w:t xml:space="preserve"> que deberá presentarlo para poder realizar la afiliación y, en caso contrario, recordarle que debe presentarlo una vez lo reciba para poder actualizar su documentación en la Cooperativa.</w:t>
      </w:r>
    </w:p>
    <w:p w14:paraId="0733607F" w14:textId="77777777" w:rsidR="00961E67" w:rsidRPr="00974E25" w:rsidRDefault="00961E67" w:rsidP="00974E25">
      <w:pPr>
        <w:tabs>
          <w:tab w:val="left" w:pos="-720"/>
          <w:tab w:val="left" w:pos="0"/>
        </w:tabs>
        <w:suppressAutoHyphens/>
        <w:ind w:left="680"/>
        <w:jc w:val="both"/>
        <w:rPr>
          <w:rFonts w:ascii="Arial" w:hAnsi="Arial" w:cs="Arial"/>
          <w:spacing w:val="-3"/>
          <w:sz w:val="24"/>
          <w:szCs w:val="24"/>
        </w:rPr>
      </w:pPr>
    </w:p>
    <w:p w14:paraId="1EFB2921" w14:textId="77777777" w:rsidR="00961E67" w:rsidRPr="00974E25" w:rsidRDefault="00961E67" w:rsidP="00974E25">
      <w:pPr>
        <w:numPr>
          <w:ilvl w:val="1"/>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b/>
          <w:bCs/>
          <w:color w:val="00B050"/>
          <w:spacing w:val="-3"/>
          <w:sz w:val="24"/>
          <w:szCs w:val="24"/>
        </w:rPr>
        <w:t>CONSULTA EFECTIVA</w:t>
      </w:r>
      <w:r w:rsidRPr="00974E25">
        <w:rPr>
          <w:rFonts w:ascii="Arial" w:hAnsi="Arial" w:cs="Arial"/>
          <w:color w:val="00B050"/>
          <w:spacing w:val="-3"/>
          <w:sz w:val="24"/>
          <w:szCs w:val="24"/>
        </w:rPr>
        <w:t xml:space="preserve">: La consulta efectiva es obligatoria y de acuerdo con el tipo de asociado se realiza de la siguiente manera: </w:t>
      </w:r>
    </w:p>
    <w:p w14:paraId="2465A271" w14:textId="77777777" w:rsidR="00961E67" w:rsidRPr="00974E25" w:rsidRDefault="00961E67" w:rsidP="00974E25">
      <w:pPr>
        <w:tabs>
          <w:tab w:val="left" w:pos="-720"/>
          <w:tab w:val="left" w:pos="0"/>
        </w:tabs>
        <w:suppressAutoHyphens/>
        <w:ind w:left="680"/>
        <w:jc w:val="both"/>
        <w:rPr>
          <w:rFonts w:ascii="Arial" w:hAnsi="Arial" w:cs="Arial"/>
          <w:color w:val="00B050"/>
          <w:spacing w:val="-3"/>
          <w:sz w:val="24"/>
          <w:szCs w:val="24"/>
        </w:rPr>
      </w:pPr>
    </w:p>
    <w:p w14:paraId="4AF9BF91" w14:textId="77777777" w:rsidR="00961E67" w:rsidRPr="00974E25" w:rsidRDefault="00961E67" w:rsidP="00974E25">
      <w:pPr>
        <w:numPr>
          <w:ilvl w:val="2"/>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b/>
          <w:bCs/>
          <w:color w:val="00B050"/>
          <w:spacing w:val="-3"/>
          <w:sz w:val="24"/>
          <w:szCs w:val="24"/>
        </w:rPr>
        <w:t>Persona Natural Mayor de Edad</w:t>
      </w:r>
      <w:r w:rsidRPr="00974E25">
        <w:rPr>
          <w:rFonts w:ascii="Arial" w:hAnsi="Arial" w:cs="Arial"/>
          <w:color w:val="00B050"/>
          <w:spacing w:val="-3"/>
          <w:sz w:val="24"/>
          <w:szCs w:val="24"/>
        </w:rPr>
        <w:t xml:space="preserve">: Al Solicitante. </w:t>
      </w:r>
    </w:p>
    <w:p w14:paraId="1E7CB1CB" w14:textId="77777777" w:rsidR="00961E67" w:rsidRPr="00974E25" w:rsidRDefault="00961E67" w:rsidP="00974E25">
      <w:pPr>
        <w:numPr>
          <w:ilvl w:val="2"/>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b/>
          <w:bCs/>
          <w:color w:val="00B050"/>
          <w:spacing w:val="-3"/>
          <w:sz w:val="24"/>
          <w:szCs w:val="24"/>
        </w:rPr>
        <w:t>Persona Natural Menor de Edad</w:t>
      </w:r>
      <w:r w:rsidRPr="00974E25">
        <w:rPr>
          <w:rFonts w:ascii="Arial" w:hAnsi="Arial" w:cs="Arial"/>
          <w:color w:val="00B050"/>
          <w:spacing w:val="-3"/>
          <w:sz w:val="24"/>
          <w:szCs w:val="24"/>
        </w:rPr>
        <w:t xml:space="preserve">: Al representante legal del menor de edad y al menor de 18 años y mayor de 14 años. </w:t>
      </w:r>
    </w:p>
    <w:p w14:paraId="147EF860" w14:textId="12749B76" w:rsidR="00961E67" w:rsidRPr="00974E25" w:rsidRDefault="00961E67" w:rsidP="00974E25">
      <w:pPr>
        <w:numPr>
          <w:ilvl w:val="2"/>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b/>
          <w:bCs/>
          <w:color w:val="00B050"/>
          <w:spacing w:val="-3"/>
          <w:sz w:val="24"/>
          <w:szCs w:val="24"/>
        </w:rPr>
        <w:t>Persona Jurídica Sin Ánimo de Lucro</w:t>
      </w:r>
      <w:r w:rsidRPr="00974E25">
        <w:rPr>
          <w:rFonts w:ascii="Arial" w:hAnsi="Arial" w:cs="Arial"/>
          <w:color w:val="00B050"/>
          <w:spacing w:val="-3"/>
          <w:sz w:val="24"/>
          <w:szCs w:val="24"/>
        </w:rPr>
        <w:t xml:space="preserve">: A la persona jurídica y su representante legal. </w:t>
      </w:r>
    </w:p>
    <w:p w14:paraId="4A2CC772" w14:textId="02C63880" w:rsidR="00E35CE8" w:rsidRPr="00974E25" w:rsidRDefault="00961E67" w:rsidP="00974E25">
      <w:pPr>
        <w:numPr>
          <w:ilvl w:val="2"/>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b/>
          <w:bCs/>
          <w:color w:val="00B050"/>
          <w:spacing w:val="-3"/>
          <w:sz w:val="24"/>
          <w:szCs w:val="24"/>
        </w:rPr>
        <w:t>Persona Interdicto</w:t>
      </w:r>
      <w:r w:rsidRPr="00974E25">
        <w:rPr>
          <w:rFonts w:ascii="Arial" w:hAnsi="Arial" w:cs="Arial"/>
          <w:color w:val="00B050"/>
          <w:spacing w:val="-3"/>
          <w:sz w:val="24"/>
          <w:szCs w:val="24"/>
        </w:rPr>
        <w:t>: Al solicitante y al Curador designado por un juez.</w:t>
      </w:r>
    </w:p>
    <w:p w14:paraId="0099A14E" w14:textId="77777777" w:rsidR="00AF3636" w:rsidRPr="00974E25" w:rsidRDefault="00AF3636" w:rsidP="00974E25">
      <w:pPr>
        <w:numPr>
          <w:ilvl w:val="2"/>
          <w:numId w:val="6"/>
        </w:numPr>
        <w:tabs>
          <w:tab w:val="left" w:pos="-720"/>
          <w:tab w:val="left" w:pos="0"/>
        </w:tabs>
        <w:suppressAutoHyphens/>
        <w:jc w:val="both"/>
        <w:rPr>
          <w:rFonts w:ascii="Arial" w:hAnsi="Arial" w:cs="Arial"/>
          <w:spacing w:val="-3"/>
          <w:sz w:val="24"/>
          <w:szCs w:val="24"/>
        </w:rPr>
      </w:pPr>
      <w:r w:rsidRPr="00974E25">
        <w:rPr>
          <w:rFonts w:ascii="Arial" w:hAnsi="Arial" w:cs="Arial"/>
          <w:spacing w:val="-3"/>
          <w:sz w:val="24"/>
          <w:szCs w:val="24"/>
        </w:rPr>
        <w:t>Si al realizar la consulta en las listas restrictivas, el porcentaje de coincidencia tanto en cedula como en nombre supera el 80% no se puede realizar la vinculación a la cooperativa.</w:t>
      </w:r>
    </w:p>
    <w:p w14:paraId="7C9A3EEF" w14:textId="77777777" w:rsidR="00AF3636" w:rsidRPr="00974E25" w:rsidRDefault="00AF3636" w:rsidP="00974E25">
      <w:pPr>
        <w:pStyle w:val="Default"/>
        <w:numPr>
          <w:ilvl w:val="2"/>
          <w:numId w:val="6"/>
        </w:numPr>
        <w:jc w:val="both"/>
        <w:rPr>
          <w:color w:val="00B050"/>
        </w:rPr>
      </w:pPr>
      <w:r w:rsidRPr="00974E25">
        <w:rPr>
          <w:color w:val="00B050"/>
        </w:rPr>
        <w:lastRenderedPageBreak/>
        <w:t xml:space="preserve">Si el resultado de la consulta efectiva arroja que la persona se encuentra registrado en alguna de las listas restrictivas y/o vinculantes para Colombia, se informa que por políticas internas la vinculación no puede continuar. </w:t>
      </w:r>
    </w:p>
    <w:p w14:paraId="5325EC63" w14:textId="4F6D6289" w:rsidR="00961E67" w:rsidRDefault="00AF3636" w:rsidP="00974E25">
      <w:pPr>
        <w:pStyle w:val="Default"/>
        <w:numPr>
          <w:ilvl w:val="2"/>
          <w:numId w:val="6"/>
        </w:numPr>
        <w:jc w:val="both"/>
        <w:rPr>
          <w:color w:val="00B050"/>
        </w:rPr>
      </w:pPr>
      <w:r w:rsidRPr="00974E25">
        <w:rPr>
          <w:color w:val="00B050"/>
        </w:rPr>
        <w:t xml:space="preserve">Si el resultado de la consulta efectiva indica que el potencial asociado es considerado como una </w:t>
      </w:r>
      <w:r w:rsidR="00C42878" w:rsidRPr="008541A1">
        <w:rPr>
          <w:b/>
          <w:bCs/>
          <w:color w:val="00B050"/>
        </w:rPr>
        <w:t>Personas Expuestas Políticamente</w:t>
      </w:r>
      <w:r w:rsidRPr="00974E25">
        <w:rPr>
          <w:color w:val="00B050"/>
        </w:rPr>
        <w:t>, se debe identificar claramente la condición PEP que ostenta y se debe dejar constancia en el aplicativo financiero.</w:t>
      </w:r>
    </w:p>
    <w:p w14:paraId="02DD9456" w14:textId="77777777" w:rsidR="00ED2147" w:rsidRPr="00974E25" w:rsidRDefault="00ED2147" w:rsidP="00F57414">
      <w:pPr>
        <w:pStyle w:val="Default"/>
        <w:jc w:val="both"/>
        <w:rPr>
          <w:color w:val="00B050"/>
        </w:rPr>
      </w:pPr>
    </w:p>
    <w:p w14:paraId="27CF4672" w14:textId="6F69CCE3" w:rsidR="00961E67" w:rsidRPr="00974E25" w:rsidRDefault="00961E67" w:rsidP="00974E25">
      <w:pPr>
        <w:pStyle w:val="Prrafodelista"/>
        <w:numPr>
          <w:ilvl w:val="1"/>
          <w:numId w:val="6"/>
        </w:numPr>
        <w:jc w:val="both"/>
        <w:rPr>
          <w:rFonts w:ascii="Arial" w:hAnsi="Arial" w:cs="Arial"/>
          <w:b/>
          <w:spacing w:val="-3"/>
          <w:sz w:val="24"/>
          <w:szCs w:val="24"/>
        </w:rPr>
      </w:pPr>
      <w:bookmarkStart w:id="0" w:name="_Hlk114670017"/>
      <w:r w:rsidRPr="00974E25">
        <w:rPr>
          <w:rFonts w:ascii="Arial" w:hAnsi="Arial" w:cs="Arial"/>
          <w:b/>
          <w:spacing w:val="-3"/>
          <w:sz w:val="24"/>
          <w:szCs w:val="24"/>
        </w:rPr>
        <w:t xml:space="preserve">CONDICIONES </w:t>
      </w:r>
      <w:r w:rsidR="00BE3240" w:rsidRPr="00974E25">
        <w:rPr>
          <w:rFonts w:ascii="Arial" w:hAnsi="Arial" w:cs="Arial"/>
          <w:b/>
          <w:spacing w:val="-3"/>
          <w:sz w:val="24"/>
          <w:szCs w:val="24"/>
        </w:rPr>
        <w:t xml:space="preserve">Y DOCUMENTOS </w:t>
      </w:r>
      <w:bookmarkEnd w:id="0"/>
      <w:r w:rsidRPr="00974E25">
        <w:rPr>
          <w:rFonts w:ascii="Arial" w:hAnsi="Arial" w:cs="Arial"/>
          <w:b/>
          <w:spacing w:val="-3"/>
          <w:sz w:val="24"/>
          <w:szCs w:val="24"/>
        </w:rPr>
        <w:t>PERSONA NATURAL ADULTA.</w:t>
      </w:r>
    </w:p>
    <w:p w14:paraId="6ED17180" w14:textId="77777777" w:rsidR="00961E67" w:rsidRPr="00974E25" w:rsidRDefault="00961E67" w:rsidP="00974E25">
      <w:pPr>
        <w:pStyle w:val="Prrafodelista"/>
        <w:ind w:left="680"/>
        <w:jc w:val="both"/>
        <w:rPr>
          <w:rFonts w:ascii="Arial" w:hAnsi="Arial" w:cs="Arial"/>
          <w:b/>
          <w:spacing w:val="-3"/>
          <w:sz w:val="24"/>
          <w:szCs w:val="24"/>
        </w:rPr>
      </w:pPr>
    </w:p>
    <w:p w14:paraId="7EF7DF25" w14:textId="77777777" w:rsidR="00600F4F" w:rsidRPr="00974E25" w:rsidRDefault="007B3333" w:rsidP="00974E25">
      <w:pPr>
        <w:numPr>
          <w:ilvl w:val="2"/>
          <w:numId w:val="6"/>
        </w:numPr>
        <w:jc w:val="both"/>
        <w:rPr>
          <w:rFonts w:ascii="Arial" w:hAnsi="Arial" w:cs="Arial"/>
          <w:spacing w:val="-3"/>
          <w:sz w:val="24"/>
          <w:szCs w:val="24"/>
        </w:rPr>
      </w:pPr>
      <w:bookmarkStart w:id="1" w:name="_Hlk114670035"/>
      <w:r w:rsidRPr="00974E25">
        <w:rPr>
          <w:rFonts w:ascii="Arial" w:hAnsi="Arial" w:cs="Arial"/>
          <w:spacing w:val="-3"/>
          <w:sz w:val="24"/>
          <w:szCs w:val="24"/>
        </w:rPr>
        <w:t>El único documento de identificación válido para la vinculación de persona natural adulta es la Cédula de Ciudadanía vigente en el caso de los nacionales y para los extranjeros es la Cédula de Extranjería.</w:t>
      </w:r>
    </w:p>
    <w:bookmarkEnd w:id="1"/>
    <w:p w14:paraId="66FB91C1" w14:textId="0533CE98" w:rsidR="004E3983" w:rsidRPr="00974E25" w:rsidRDefault="00600F4F" w:rsidP="00974E25">
      <w:pPr>
        <w:pStyle w:val="Prrafodelista"/>
        <w:numPr>
          <w:ilvl w:val="2"/>
          <w:numId w:val="6"/>
        </w:numPr>
        <w:rPr>
          <w:rFonts w:ascii="Arial" w:hAnsi="Arial" w:cs="Arial"/>
          <w:b/>
          <w:spacing w:val="-3"/>
          <w:sz w:val="24"/>
          <w:szCs w:val="24"/>
        </w:rPr>
      </w:pPr>
      <w:r w:rsidRPr="00974E25">
        <w:rPr>
          <w:rFonts w:ascii="Arial" w:hAnsi="Arial" w:cs="Arial"/>
          <w:spacing w:val="-3"/>
          <w:sz w:val="24"/>
          <w:szCs w:val="24"/>
        </w:rPr>
        <w:t xml:space="preserve">Para </w:t>
      </w:r>
      <w:r w:rsidR="005F0EFF" w:rsidRPr="00974E25">
        <w:rPr>
          <w:rFonts w:ascii="Arial" w:hAnsi="Arial" w:cs="Arial"/>
          <w:spacing w:val="-3"/>
          <w:sz w:val="24"/>
          <w:szCs w:val="24"/>
        </w:rPr>
        <w:t>los casos</w:t>
      </w:r>
      <w:r w:rsidRPr="00974E25">
        <w:rPr>
          <w:rFonts w:ascii="Arial" w:hAnsi="Arial" w:cs="Arial"/>
          <w:spacing w:val="-3"/>
          <w:sz w:val="24"/>
          <w:szCs w:val="24"/>
        </w:rPr>
        <w:t xml:space="preserve"> de traslado de infantil a adulto </w:t>
      </w:r>
      <w:r w:rsidR="00F23733" w:rsidRPr="00974E25">
        <w:rPr>
          <w:rFonts w:ascii="Arial" w:hAnsi="Arial" w:cs="Arial"/>
          <w:spacing w:val="-3"/>
          <w:sz w:val="24"/>
          <w:szCs w:val="24"/>
        </w:rPr>
        <w:t xml:space="preserve">se tiene </w:t>
      </w:r>
      <w:r w:rsidR="000564A9" w:rsidRPr="00974E25">
        <w:rPr>
          <w:rFonts w:ascii="Arial" w:hAnsi="Arial" w:cs="Arial"/>
          <w:spacing w:val="-3"/>
          <w:sz w:val="24"/>
          <w:szCs w:val="24"/>
        </w:rPr>
        <w:t xml:space="preserve">en cuenta lo descrito en el procedimiento </w:t>
      </w:r>
      <w:r w:rsidR="004E3983" w:rsidRPr="00974E25">
        <w:rPr>
          <w:rFonts w:ascii="Arial" w:hAnsi="Arial" w:cs="Arial"/>
          <w:b/>
          <w:spacing w:val="-3"/>
          <w:sz w:val="24"/>
          <w:szCs w:val="24"/>
        </w:rPr>
        <w:t xml:space="preserve">ASPR5 </w:t>
      </w:r>
      <w:r w:rsidR="00D871C3" w:rsidRPr="00974E25">
        <w:rPr>
          <w:rFonts w:ascii="Arial" w:hAnsi="Arial" w:cs="Arial"/>
          <w:b/>
          <w:spacing w:val="-3"/>
          <w:sz w:val="24"/>
          <w:szCs w:val="24"/>
        </w:rPr>
        <w:t>TRASLADO DE INFANTIL A ADULTO</w:t>
      </w:r>
    </w:p>
    <w:p w14:paraId="6BE7BE5F" w14:textId="0A98A107" w:rsidR="002D3363" w:rsidRPr="00974E25" w:rsidRDefault="00366FFA" w:rsidP="00974E25">
      <w:pPr>
        <w:numPr>
          <w:ilvl w:val="2"/>
          <w:numId w:val="6"/>
        </w:numPr>
        <w:jc w:val="both"/>
        <w:rPr>
          <w:rFonts w:ascii="Arial" w:hAnsi="Arial" w:cs="Arial"/>
          <w:spacing w:val="-3"/>
          <w:sz w:val="24"/>
          <w:szCs w:val="24"/>
        </w:rPr>
      </w:pPr>
      <w:bookmarkStart w:id="2" w:name="_Hlk114670041"/>
      <w:r w:rsidRPr="00974E25">
        <w:rPr>
          <w:rFonts w:ascii="Arial" w:hAnsi="Arial" w:cs="Arial"/>
          <w:spacing w:val="-3"/>
          <w:sz w:val="24"/>
          <w:szCs w:val="24"/>
        </w:rPr>
        <w:t xml:space="preserve">En casos muy especiales se pueden aceptar contraseñas; siempre y cuando se tenga pleno conocimiento del titular de </w:t>
      </w:r>
      <w:r w:rsidR="00A96671" w:rsidRPr="00974E25">
        <w:rPr>
          <w:rFonts w:ascii="Arial" w:hAnsi="Arial" w:cs="Arial"/>
          <w:spacing w:val="-3"/>
          <w:sz w:val="24"/>
          <w:szCs w:val="24"/>
        </w:rPr>
        <w:t>este</w:t>
      </w:r>
      <w:r w:rsidRPr="00974E25">
        <w:rPr>
          <w:rFonts w:ascii="Arial" w:hAnsi="Arial" w:cs="Arial"/>
          <w:spacing w:val="-3"/>
          <w:sz w:val="24"/>
          <w:szCs w:val="24"/>
        </w:rPr>
        <w:t xml:space="preserve"> documento.</w:t>
      </w:r>
      <w:r w:rsidR="00A96671" w:rsidRPr="00974E25">
        <w:rPr>
          <w:rFonts w:ascii="Arial" w:hAnsi="Arial" w:cs="Arial"/>
          <w:spacing w:val="-3"/>
          <w:sz w:val="24"/>
          <w:szCs w:val="24"/>
        </w:rPr>
        <w:t xml:space="preserve"> Los únicos </w:t>
      </w:r>
      <w:r w:rsidRPr="00974E25">
        <w:rPr>
          <w:rFonts w:ascii="Arial" w:hAnsi="Arial" w:cs="Arial"/>
          <w:spacing w:val="-3"/>
          <w:sz w:val="24"/>
          <w:szCs w:val="24"/>
        </w:rPr>
        <w:t>funcionario</w:t>
      </w:r>
      <w:r w:rsidR="00A96671" w:rsidRPr="00974E25">
        <w:rPr>
          <w:rFonts w:ascii="Arial" w:hAnsi="Arial" w:cs="Arial"/>
          <w:spacing w:val="-3"/>
          <w:sz w:val="24"/>
          <w:szCs w:val="24"/>
        </w:rPr>
        <w:t>s</w:t>
      </w:r>
      <w:r w:rsidRPr="00974E25">
        <w:rPr>
          <w:rFonts w:ascii="Arial" w:hAnsi="Arial" w:cs="Arial"/>
          <w:spacing w:val="-3"/>
          <w:sz w:val="24"/>
          <w:szCs w:val="24"/>
        </w:rPr>
        <w:t xml:space="preserve"> que </w:t>
      </w:r>
      <w:r w:rsidR="00A96671" w:rsidRPr="00974E25">
        <w:rPr>
          <w:rFonts w:ascii="Arial" w:hAnsi="Arial" w:cs="Arial"/>
          <w:spacing w:val="-3"/>
          <w:sz w:val="24"/>
          <w:szCs w:val="24"/>
        </w:rPr>
        <w:t xml:space="preserve">pueden </w:t>
      </w:r>
      <w:r w:rsidRPr="00974E25">
        <w:rPr>
          <w:rFonts w:ascii="Arial" w:hAnsi="Arial" w:cs="Arial"/>
          <w:spacing w:val="-3"/>
          <w:sz w:val="24"/>
          <w:szCs w:val="24"/>
        </w:rPr>
        <w:t>autori</w:t>
      </w:r>
      <w:r w:rsidR="00A96671" w:rsidRPr="00974E25">
        <w:rPr>
          <w:rFonts w:ascii="Arial" w:hAnsi="Arial" w:cs="Arial"/>
          <w:spacing w:val="-3"/>
          <w:sz w:val="24"/>
          <w:szCs w:val="24"/>
        </w:rPr>
        <w:t>zar</w:t>
      </w:r>
      <w:r w:rsidRPr="00974E25">
        <w:rPr>
          <w:rFonts w:ascii="Arial" w:hAnsi="Arial" w:cs="Arial"/>
          <w:spacing w:val="-3"/>
          <w:sz w:val="24"/>
          <w:szCs w:val="24"/>
        </w:rPr>
        <w:t xml:space="preserve"> la aceptación de una contraseña</w:t>
      </w:r>
      <w:r w:rsidR="00A96671" w:rsidRPr="00974E25">
        <w:rPr>
          <w:rFonts w:ascii="Arial" w:hAnsi="Arial" w:cs="Arial"/>
          <w:spacing w:val="-3"/>
          <w:sz w:val="24"/>
          <w:szCs w:val="24"/>
        </w:rPr>
        <w:t xml:space="preserve"> son el Gerente y el Subgerente Administrativo </w:t>
      </w:r>
      <w:r w:rsidRPr="00974E25">
        <w:rPr>
          <w:rFonts w:ascii="Arial" w:hAnsi="Arial" w:cs="Arial"/>
          <w:spacing w:val="-3"/>
          <w:sz w:val="24"/>
          <w:szCs w:val="24"/>
        </w:rPr>
        <w:t xml:space="preserve">sobre la base de que se tiene pleno conocimiento de esa persona, </w:t>
      </w:r>
      <w:r w:rsidR="005F0EFF" w:rsidRPr="00974E25">
        <w:rPr>
          <w:rFonts w:ascii="Arial" w:hAnsi="Arial" w:cs="Arial"/>
          <w:spacing w:val="-3"/>
          <w:sz w:val="24"/>
          <w:szCs w:val="24"/>
        </w:rPr>
        <w:t>estos se hacen</w:t>
      </w:r>
      <w:r w:rsidRPr="00974E25">
        <w:rPr>
          <w:rFonts w:ascii="Arial" w:hAnsi="Arial" w:cs="Arial"/>
          <w:spacing w:val="-3"/>
          <w:sz w:val="24"/>
          <w:szCs w:val="24"/>
        </w:rPr>
        <w:t xml:space="preserve"> responsable de cualquier irregularidad que se pueda presentar con este hecho; registrando su firma y nombre en la fotocopia de la contraseña.</w:t>
      </w:r>
    </w:p>
    <w:bookmarkEnd w:id="2"/>
    <w:p w14:paraId="6DFE4E4E" w14:textId="77777777" w:rsidR="002D3363" w:rsidRPr="00974E25" w:rsidRDefault="002D3363" w:rsidP="00974E25">
      <w:pPr>
        <w:jc w:val="both"/>
        <w:rPr>
          <w:rFonts w:ascii="Arial" w:hAnsi="Arial" w:cs="Arial"/>
          <w:spacing w:val="-3"/>
          <w:sz w:val="24"/>
          <w:szCs w:val="24"/>
        </w:rPr>
      </w:pPr>
    </w:p>
    <w:p w14:paraId="16BF01BF" w14:textId="241A6C30" w:rsidR="00961E67" w:rsidRPr="00974E25" w:rsidRDefault="00961E67" w:rsidP="00974E25">
      <w:pPr>
        <w:pStyle w:val="Prrafodelista"/>
        <w:numPr>
          <w:ilvl w:val="1"/>
          <w:numId w:val="6"/>
        </w:numPr>
        <w:jc w:val="both"/>
        <w:rPr>
          <w:rFonts w:ascii="Arial" w:hAnsi="Arial" w:cs="Arial"/>
          <w:b/>
          <w:spacing w:val="-3"/>
          <w:sz w:val="24"/>
          <w:szCs w:val="24"/>
        </w:rPr>
      </w:pPr>
      <w:r w:rsidRPr="00974E25">
        <w:rPr>
          <w:rFonts w:ascii="Arial" w:hAnsi="Arial" w:cs="Arial"/>
          <w:b/>
          <w:spacing w:val="-3"/>
          <w:sz w:val="24"/>
          <w:szCs w:val="24"/>
        </w:rPr>
        <w:t>CONDICIONES</w:t>
      </w:r>
      <w:r w:rsidR="00BE3240" w:rsidRPr="00974E25">
        <w:rPr>
          <w:rFonts w:ascii="Arial" w:hAnsi="Arial" w:cs="Arial"/>
          <w:b/>
          <w:spacing w:val="-3"/>
          <w:sz w:val="24"/>
          <w:szCs w:val="24"/>
        </w:rPr>
        <w:t xml:space="preserve"> Y DOCUMENTOS</w:t>
      </w:r>
      <w:r w:rsidRPr="00974E25">
        <w:rPr>
          <w:rFonts w:ascii="Arial" w:hAnsi="Arial" w:cs="Arial"/>
          <w:b/>
          <w:spacing w:val="-3"/>
          <w:sz w:val="24"/>
          <w:szCs w:val="24"/>
        </w:rPr>
        <w:t xml:space="preserve"> PERSONA NATURAL INFANTIL.</w:t>
      </w:r>
    </w:p>
    <w:p w14:paraId="7ED0E7D9" w14:textId="77777777" w:rsidR="00961E67" w:rsidRPr="00974E25" w:rsidRDefault="00961E67" w:rsidP="00974E25">
      <w:pPr>
        <w:pStyle w:val="Prrafodelista"/>
        <w:ind w:left="680"/>
        <w:jc w:val="both"/>
        <w:rPr>
          <w:rFonts w:ascii="Arial" w:hAnsi="Arial" w:cs="Arial"/>
          <w:b/>
          <w:spacing w:val="-3"/>
          <w:sz w:val="24"/>
          <w:szCs w:val="24"/>
        </w:rPr>
      </w:pPr>
    </w:p>
    <w:p w14:paraId="500F01E4" w14:textId="37A7859E" w:rsidR="00DF73B3" w:rsidRPr="00974E25" w:rsidRDefault="00E26005" w:rsidP="00974E25">
      <w:pPr>
        <w:pStyle w:val="Prrafodelista"/>
        <w:numPr>
          <w:ilvl w:val="2"/>
          <w:numId w:val="6"/>
        </w:numPr>
        <w:jc w:val="both"/>
        <w:rPr>
          <w:rFonts w:ascii="Arial" w:hAnsi="Arial" w:cs="Arial"/>
          <w:spacing w:val="-3"/>
          <w:sz w:val="24"/>
          <w:szCs w:val="24"/>
        </w:rPr>
      </w:pPr>
      <w:r w:rsidRPr="00974E25">
        <w:rPr>
          <w:rFonts w:ascii="Arial" w:hAnsi="Arial" w:cs="Arial"/>
          <w:spacing w:val="-3"/>
          <w:sz w:val="24"/>
          <w:szCs w:val="24"/>
        </w:rPr>
        <w:t>A partir de los siete (7) años</w:t>
      </w:r>
      <w:r w:rsidR="00F23733" w:rsidRPr="00974E25">
        <w:rPr>
          <w:rFonts w:ascii="Arial" w:hAnsi="Arial" w:cs="Arial"/>
          <w:spacing w:val="-3"/>
          <w:sz w:val="24"/>
          <w:szCs w:val="24"/>
        </w:rPr>
        <w:t>,</w:t>
      </w:r>
      <w:r w:rsidRPr="00974E25">
        <w:rPr>
          <w:rFonts w:ascii="Arial" w:hAnsi="Arial" w:cs="Arial"/>
          <w:spacing w:val="-3"/>
          <w:sz w:val="24"/>
          <w:szCs w:val="24"/>
        </w:rPr>
        <w:t xml:space="preserve"> se </w:t>
      </w:r>
      <w:r w:rsidR="00F23733" w:rsidRPr="00974E25">
        <w:rPr>
          <w:rFonts w:ascii="Arial" w:hAnsi="Arial" w:cs="Arial"/>
          <w:spacing w:val="-3"/>
          <w:sz w:val="24"/>
          <w:szCs w:val="24"/>
        </w:rPr>
        <w:t>so</w:t>
      </w:r>
      <w:r w:rsidR="00DF73B3" w:rsidRPr="00974E25">
        <w:rPr>
          <w:rFonts w:ascii="Arial" w:hAnsi="Arial" w:cs="Arial"/>
          <w:spacing w:val="-3"/>
          <w:sz w:val="24"/>
          <w:szCs w:val="24"/>
        </w:rPr>
        <w:t>licita como documento de identidad la Tarjeta de Identidad</w:t>
      </w:r>
      <w:r w:rsidR="00656D62" w:rsidRPr="00974E25">
        <w:rPr>
          <w:rFonts w:ascii="Arial" w:hAnsi="Arial" w:cs="Arial"/>
          <w:spacing w:val="-3"/>
          <w:sz w:val="24"/>
          <w:szCs w:val="24"/>
        </w:rPr>
        <w:t>.</w:t>
      </w:r>
    </w:p>
    <w:p w14:paraId="6AC875E5" w14:textId="1A596697" w:rsidR="005662A6" w:rsidRPr="00974E25" w:rsidRDefault="005662A6" w:rsidP="00974E25">
      <w:pPr>
        <w:pStyle w:val="Prrafodelista"/>
        <w:numPr>
          <w:ilvl w:val="2"/>
          <w:numId w:val="6"/>
        </w:numPr>
        <w:jc w:val="both"/>
        <w:rPr>
          <w:rFonts w:ascii="Arial" w:hAnsi="Arial" w:cs="Arial"/>
          <w:spacing w:val="-3"/>
          <w:sz w:val="24"/>
          <w:szCs w:val="24"/>
        </w:rPr>
      </w:pPr>
      <w:r w:rsidRPr="00974E25">
        <w:rPr>
          <w:rFonts w:ascii="Arial" w:hAnsi="Arial" w:cs="Arial"/>
          <w:spacing w:val="-3"/>
          <w:sz w:val="24"/>
          <w:szCs w:val="24"/>
        </w:rPr>
        <w:t>Si el NUIP figura con letras</w:t>
      </w:r>
      <w:r w:rsidR="00F23733" w:rsidRPr="00974E25">
        <w:rPr>
          <w:rFonts w:ascii="Arial" w:hAnsi="Arial" w:cs="Arial"/>
          <w:spacing w:val="-3"/>
          <w:sz w:val="24"/>
          <w:szCs w:val="24"/>
        </w:rPr>
        <w:t>,</w:t>
      </w:r>
      <w:r w:rsidRPr="00974E25">
        <w:rPr>
          <w:rFonts w:ascii="Arial" w:hAnsi="Arial" w:cs="Arial"/>
          <w:spacing w:val="-3"/>
          <w:sz w:val="24"/>
          <w:szCs w:val="24"/>
        </w:rPr>
        <w:t xml:space="preserve"> se indica a la persona que debe hacer cambiar ante la </w:t>
      </w:r>
      <w:r w:rsidR="005F0EFF" w:rsidRPr="00974E25">
        <w:rPr>
          <w:rFonts w:ascii="Arial" w:hAnsi="Arial" w:cs="Arial"/>
          <w:spacing w:val="-3"/>
          <w:sz w:val="24"/>
          <w:szCs w:val="24"/>
        </w:rPr>
        <w:t>Registraduría</w:t>
      </w:r>
      <w:r w:rsidRPr="00974E25">
        <w:rPr>
          <w:rFonts w:ascii="Arial" w:hAnsi="Arial" w:cs="Arial"/>
          <w:spacing w:val="-3"/>
          <w:sz w:val="24"/>
          <w:szCs w:val="24"/>
        </w:rPr>
        <w:t xml:space="preserve">, </w:t>
      </w:r>
      <w:r w:rsidR="00FE709A" w:rsidRPr="00974E25">
        <w:rPr>
          <w:rFonts w:ascii="Arial" w:hAnsi="Arial" w:cs="Arial"/>
          <w:spacing w:val="-3"/>
          <w:sz w:val="24"/>
          <w:szCs w:val="24"/>
        </w:rPr>
        <w:t>por ningún motivo asignar</w:t>
      </w:r>
      <w:r w:rsidR="00F23733" w:rsidRPr="00974E25">
        <w:rPr>
          <w:rFonts w:ascii="Arial" w:hAnsi="Arial" w:cs="Arial"/>
          <w:spacing w:val="-3"/>
          <w:sz w:val="24"/>
          <w:szCs w:val="24"/>
        </w:rPr>
        <w:t>a</w:t>
      </w:r>
      <w:r w:rsidR="00FE709A" w:rsidRPr="00974E25">
        <w:rPr>
          <w:rFonts w:ascii="Arial" w:hAnsi="Arial" w:cs="Arial"/>
          <w:spacing w:val="-3"/>
          <w:sz w:val="24"/>
          <w:szCs w:val="24"/>
        </w:rPr>
        <w:t xml:space="preserve"> otro </w:t>
      </w:r>
      <w:r w:rsidR="00AB40DE" w:rsidRPr="00974E25">
        <w:rPr>
          <w:rFonts w:ascii="Arial" w:hAnsi="Arial" w:cs="Arial"/>
          <w:spacing w:val="-3"/>
          <w:sz w:val="24"/>
          <w:szCs w:val="24"/>
        </w:rPr>
        <w:t>número</w:t>
      </w:r>
      <w:r w:rsidR="00FE709A" w:rsidRPr="00974E25">
        <w:rPr>
          <w:rFonts w:ascii="Arial" w:hAnsi="Arial" w:cs="Arial"/>
          <w:spacing w:val="-3"/>
          <w:sz w:val="24"/>
          <w:szCs w:val="24"/>
        </w:rPr>
        <w:t>.</w:t>
      </w:r>
    </w:p>
    <w:p w14:paraId="2B83FAEB" w14:textId="77777777" w:rsidR="00407A3B" w:rsidRPr="00974E25" w:rsidRDefault="003A5EC7" w:rsidP="00974E25">
      <w:pPr>
        <w:pStyle w:val="Prrafodelista"/>
        <w:numPr>
          <w:ilvl w:val="2"/>
          <w:numId w:val="6"/>
        </w:numPr>
        <w:jc w:val="both"/>
        <w:rPr>
          <w:rFonts w:ascii="Arial" w:hAnsi="Arial" w:cs="Arial"/>
          <w:spacing w:val="-3"/>
          <w:sz w:val="24"/>
          <w:szCs w:val="24"/>
        </w:rPr>
      </w:pPr>
      <w:r w:rsidRPr="00974E25">
        <w:rPr>
          <w:rFonts w:ascii="Arial" w:hAnsi="Arial" w:cs="Arial"/>
          <w:spacing w:val="-3"/>
          <w:sz w:val="24"/>
          <w:szCs w:val="24"/>
        </w:rPr>
        <w:t xml:space="preserve">Todas las cuentas de las personas menores de 14 años deben figurar con la representación legal de quien tenga la patria potestad del menor </w:t>
      </w:r>
      <w:r w:rsidR="005417F6" w:rsidRPr="00974E25">
        <w:rPr>
          <w:rFonts w:ascii="Arial" w:hAnsi="Arial" w:cs="Arial"/>
          <w:spacing w:val="-3"/>
          <w:sz w:val="24"/>
          <w:szCs w:val="24"/>
        </w:rPr>
        <w:t xml:space="preserve">generalmente es el </w:t>
      </w:r>
      <w:r w:rsidRPr="00974E25">
        <w:rPr>
          <w:rFonts w:ascii="Arial" w:hAnsi="Arial" w:cs="Arial"/>
          <w:spacing w:val="-3"/>
          <w:sz w:val="24"/>
          <w:szCs w:val="24"/>
        </w:rPr>
        <w:t xml:space="preserve">padre o </w:t>
      </w:r>
      <w:r w:rsidR="005417F6" w:rsidRPr="00974E25">
        <w:rPr>
          <w:rFonts w:ascii="Arial" w:hAnsi="Arial" w:cs="Arial"/>
          <w:spacing w:val="-3"/>
          <w:sz w:val="24"/>
          <w:szCs w:val="24"/>
        </w:rPr>
        <w:t xml:space="preserve">la </w:t>
      </w:r>
      <w:r w:rsidRPr="00974E25">
        <w:rPr>
          <w:rFonts w:ascii="Arial" w:hAnsi="Arial" w:cs="Arial"/>
          <w:spacing w:val="-3"/>
          <w:sz w:val="24"/>
          <w:szCs w:val="24"/>
        </w:rPr>
        <w:t xml:space="preserve">madre. </w:t>
      </w:r>
    </w:p>
    <w:p w14:paraId="275FCBE0" w14:textId="01BD9358" w:rsidR="00845761" w:rsidRPr="00974E25" w:rsidRDefault="003A5EC7" w:rsidP="00974E25">
      <w:pPr>
        <w:pStyle w:val="Prrafodelista"/>
        <w:numPr>
          <w:ilvl w:val="2"/>
          <w:numId w:val="6"/>
        </w:numPr>
        <w:jc w:val="both"/>
        <w:rPr>
          <w:rFonts w:ascii="Arial" w:hAnsi="Arial" w:cs="Arial"/>
          <w:spacing w:val="-3"/>
          <w:sz w:val="24"/>
          <w:szCs w:val="24"/>
        </w:rPr>
      </w:pPr>
      <w:r w:rsidRPr="00974E25">
        <w:rPr>
          <w:rFonts w:ascii="Arial" w:hAnsi="Arial" w:cs="Arial"/>
          <w:spacing w:val="-3"/>
          <w:sz w:val="24"/>
          <w:szCs w:val="24"/>
        </w:rPr>
        <w:t>Si la patria po</w:t>
      </w:r>
      <w:r w:rsidR="00106F61" w:rsidRPr="00974E25">
        <w:rPr>
          <w:rFonts w:ascii="Arial" w:hAnsi="Arial" w:cs="Arial"/>
          <w:spacing w:val="-3"/>
          <w:sz w:val="24"/>
          <w:szCs w:val="24"/>
        </w:rPr>
        <w:t>testad figura a nombre de otra persona diferente al papá o la mamá, se solicita la representación legal asignada por un curador, a través de procedimientos judiciales, donde figure como el apoderado o el representante legal del menor.</w:t>
      </w:r>
    </w:p>
    <w:p w14:paraId="211D299E" w14:textId="77777777" w:rsidR="0056567E" w:rsidRPr="00974E25" w:rsidRDefault="0056567E" w:rsidP="00974E25">
      <w:pPr>
        <w:pStyle w:val="Prrafodelista"/>
        <w:numPr>
          <w:ilvl w:val="2"/>
          <w:numId w:val="6"/>
        </w:numPr>
        <w:jc w:val="both"/>
        <w:rPr>
          <w:rFonts w:ascii="Arial" w:hAnsi="Arial" w:cs="Arial"/>
          <w:spacing w:val="-3"/>
          <w:sz w:val="24"/>
          <w:szCs w:val="24"/>
        </w:rPr>
      </w:pPr>
      <w:r w:rsidRPr="00974E25">
        <w:rPr>
          <w:rFonts w:ascii="Arial" w:hAnsi="Arial" w:cs="Arial"/>
          <w:spacing w:val="-3"/>
          <w:sz w:val="24"/>
          <w:szCs w:val="24"/>
        </w:rPr>
        <w:t xml:space="preserve">Las personas mayores de catorce (14) pueden administrar sus cuentas individualmente, siempre y cuando no tengan la condición de firmas conjuntas o la condición de firma únicamente del representante legal. </w:t>
      </w:r>
    </w:p>
    <w:p w14:paraId="1DDFC297" w14:textId="4DBEB042" w:rsidR="00656D62" w:rsidRPr="00974E25" w:rsidRDefault="002C5FB4" w:rsidP="00974E25">
      <w:pPr>
        <w:numPr>
          <w:ilvl w:val="2"/>
          <w:numId w:val="6"/>
        </w:numPr>
        <w:jc w:val="both"/>
        <w:rPr>
          <w:rFonts w:ascii="Arial" w:hAnsi="Arial" w:cs="Arial"/>
          <w:spacing w:val="-3"/>
          <w:sz w:val="24"/>
          <w:szCs w:val="24"/>
        </w:rPr>
      </w:pPr>
      <w:r w:rsidRPr="00974E25">
        <w:rPr>
          <w:rFonts w:ascii="Arial" w:hAnsi="Arial" w:cs="Arial"/>
          <w:spacing w:val="-3"/>
          <w:sz w:val="24"/>
          <w:szCs w:val="24"/>
        </w:rPr>
        <w:lastRenderedPageBreak/>
        <w:t>Para la vinculación de personas infantiles menores de 14 años se verifica la información del representante legal, su fuente de ingresos, ya que los recursos que manejan estas cuentas provienen de los representantes.</w:t>
      </w:r>
    </w:p>
    <w:p w14:paraId="0499ED9E" w14:textId="74EE5F0D" w:rsidR="00656D62" w:rsidRPr="00974E25" w:rsidRDefault="00656D62"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Si el representante legal del menor de edad no puede presentarse a la oficina a realizar el trámite de afiliación, puede enviar una autorización autenticada, especificando claramente el nombre del autorizado con el o los productos que deseen aperturar y los motivos del por qué no puede hacer la afiliación personalmente. En este caso, el autorizado firmará los diferentes formatos y la autorización se deja anexada al formato de afiliación.</w:t>
      </w:r>
    </w:p>
    <w:p w14:paraId="40B35BEC" w14:textId="0A812FBE" w:rsidR="00656D62" w:rsidRPr="00974E25" w:rsidRDefault="00656D62"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 xml:space="preserve">No será necesaria la firma del menor </w:t>
      </w:r>
      <w:r w:rsidR="00407A3B" w:rsidRPr="00974E25">
        <w:rPr>
          <w:rFonts w:ascii="Arial" w:hAnsi="Arial" w:cs="Arial"/>
          <w:color w:val="00B050"/>
          <w:spacing w:val="-3"/>
          <w:sz w:val="24"/>
          <w:szCs w:val="24"/>
        </w:rPr>
        <w:t xml:space="preserve">de 14 años </w:t>
      </w:r>
      <w:r w:rsidRPr="00974E25">
        <w:rPr>
          <w:rFonts w:ascii="Arial" w:hAnsi="Arial" w:cs="Arial"/>
          <w:color w:val="00B050"/>
          <w:spacing w:val="-3"/>
          <w:sz w:val="24"/>
          <w:szCs w:val="24"/>
        </w:rPr>
        <w:t>en el formulario de admisión.</w:t>
      </w:r>
    </w:p>
    <w:p w14:paraId="701A8399" w14:textId="77777777" w:rsidR="00656D62" w:rsidRPr="00974E25" w:rsidRDefault="00656D62"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En ningún caso, un menor de edad podrá afiliar a otro menor de edad. En caso de que existan menores de edad con hijos estos no podrán afiliarlos hasta que cumplan la mayoría de edad.</w:t>
      </w:r>
    </w:p>
    <w:p w14:paraId="207084A4" w14:textId="680DAFB4" w:rsidR="00656D62" w:rsidRPr="00974E25" w:rsidRDefault="00656D62"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 xml:space="preserve">Cuando se cumple la mayoría de edad o cuando por actos relativos de acuerdo con la ley (orden de un juez), el menor podrá disponer de lo ahorrado a su nombre en el momento que el considere necesario </w:t>
      </w:r>
    </w:p>
    <w:p w14:paraId="35ADCED5" w14:textId="1911310A" w:rsidR="00656D62" w:rsidRPr="00974E25" w:rsidRDefault="009200F5"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Para modificar el representante legal que se encuentra registrado en COOPEAIPE, el actual representante legal debe acercarse a la oficina o enviar una autorización autenticada, manifestando su consentimiento para el cambio de representante. En este caso, se diligencia un nuevo formulario de afiliación y se hace firmar por el nuevo.</w:t>
      </w:r>
    </w:p>
    <w:p w14:paraId="43931C22" w14:textId="7D60BA22" w:rsidR="00407A3B" w:rsidRPr="00974E25" w:rsidRDefault="00407A3B"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Las personas mayores de catorce (14) se</w:t>
      </w:r>
      <w:r w:rsidR="001F2307" w:rsidRPr="00974E25">
        <w:rPr>
          <w:rFonts w:ascii="Arial" w:hAnsi="Arial" w:cs="Arial"/>
          <w:color w:val="00B050"/>
          <w:spacing w:val="-3"/>
          <w:sz w:val="24"/>
          <w:szCs w:val="24"/>
        </w:rPr>
        <w:t xml:space="preserve"> les asignara cuentas infantiles así el manejo de estas sea de </w:t>
      </w:r>
      <w:r w:rsidR="001C5130" w:rsidRPr="00974E25">
        <w:rPr>
          <w:rFonts w:ascii="Arial" w:hAnsi="Arial" w:cs="Arial"/>
          <w:color w:val="00B050"/>
          <w:spacing w:val="-3"/>
          <w:sz w:val="24"/>
          <w:szCs w:val="24"/>
        </w:rPr>
        <w:t>forma</w:t>
      </w:r>
      <w:r w:rsidR="001F2307" w:rsidRPr="00974E25">
        <w:rPr>
          <w:rFonts w:ascii="Arial" w:hAnsi="Arial" w:cs="Arial"/>
          <w:color w:val="00B050"/>
          <w:spacing w:val="-3"/>
          <w:sz w:val="24"/>
          <w:szCs w:val="24"/>
        </w:rPr>
        <w:t xml:space="preserve"> individual</w:t>
      </w:r>
      <w:r w:rsidR="009E19E8" w:rsidRPr="00974E25">
        <w:rPr>
          <w:rFonts w:ascii="Arial" w:hAnsi="Arial" w:cs="Arial"/>
          <w:color w:val="00B050"/>
          <w:spacing w:val="-3"/>
          <w:sz w:val="24"/>
          <w:szCs w:val="24"/>
        </w:rPr>
        <w:t>, por ningún motivo se les asignara cuentas destinadas a personas mayores de 18 años.</w:t>
      </w:r>
    </w:p>
    <w:p w14:paraId="02D1B2A6" w14:textId="77777777" w:rsidR="00281735" w:rsidRPr="00974E25" w:rsidRDefault="00281735" w:rsidP="00974E25">
      <w:pPr>
        <w:ind w:left="907"/>
        <w:jc w:val="both"/>
        <w:rPr>
          <w:rFonts w:ascii="Arial" w:hAnsi="Arial" w:cs="Arial"/>
          <w:color w:val="00B050"/>
          <w:spacing w:val="-3"/>
          <w:sz w:val="24"/>
          <w:szCs w:val="24"/>
        </w:rPr>
      </w:pPr>
    </w:p>
    <w:p w14:paraId="7F3F84D3" w14:textId="05EFE09E" w:rsidR="00281735" w:rsidRPr="00974E25" w:rsidRDefault="00281735"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Si es un asociado menor de 14 años, presentar</w:t>
      </w:r>
      <w:r w:rsidR="00F23733" w:rsidRPr="00974E25">
        <w:rPr>
          <w:rFonts w:ascii="Arial" w:hAnsi="Arial" w:cs="Arial"/>
          <w:color w:val="00B050"/>
          <w:spacing w:val="-3"/>
          <w:sz w:val="24"/>
          <w:szCs w:val="24"/>
        </w:rPr>
        <w:t>a</w:t>
      </w:r>
      <w:r w:rsidRPr="00974E25">
        <w:rPr>
          <w:rFonts w:ascii="Arial" w:hAnsi="Arial" w:cs="Arial"/>
          <w:color w:val="00B050"/>
          <w:spacing w:val="-3"/>
          <w:sz w:val="24"/>
          <w:szCs w:val="24"/>
        </w:rPr>
        <w:t xml:space="preserve"> la siguiente documentación:</w:t>
      </w:r>
    </w:p>
    <w:p w14:paraId="42D79D92" w14:textId="77777777" w:rsidR="00281735" w:rsidRPr="00974E25" w:rsidRDefault="00281735" w:rsidP="00974E25">
      <w:pPr>
        <w:tabs>
          <w:tab w:val="left" w:pos="-720"/>
          <w:tab w:val="left" w:pos="0"/>
        </w:tabs>
        <w:suppressAutoHyphens/>
        <w:ind w:left="720"/>
        <w:jc w:val="both"/>
        <w:rPr>
          <w:rFonts w:ascii="Arial" w:hAnsi="Arial" w:cs="Arial"/>
          <w:color w:val="00B050"/>
          <w:spacing w:val="-3"/>
          <w:sz w:val="24"/>
          <w:szCs w:val="24"/>
        </w:rPr>
      </w:pPr>
    </w:p>
    <w:p w14:paraId="64C4BAE3" w14:textId="77777777" w:rsidR="00281735" w:rsidRPr="00974E25" w:rsidRDefault="00281735" w:rsidP="00974E25">
      <w:pPr>
        <w:pStyle w:val="Estilo"/>
        <w:numPr>
          <w:ilvl w:val="0"/>
          <w:numId w:val="32"/>
        </w:numPr>
        <w:ind w:left="1134" w:hanging="254"/>
        <w:jc w:val="both"/>
        <w:rPr>
          <w:rFonts w:ascii="Arial" w:hAnsi="Arial" w:cs="Arial"/>
          <w:color w:val="00B050"/>
          <w:spacing w:val="-3"/>
          <w:lang w:val="es-CO"/>
        </w:rPr>
      </w:pPr>
      <w:r w:rsidRPr="00974E25">
        <w:rPr>
          <w:rFonts w:ascii="Arial" w:hAnsi="Arial" w:cs="Arial"/>
          <w:color w:val="00B050"/>
          <w:spacing w:val="-3"/>
          <w:lang w:val="es-CO"/>
        </w:rPr>
        <w:t>Debe presentar el registro civil de nacimiento. Si estos menores presentan la Tarjeta de Identidad para verificar su autenticidad y verificar el parentesco de los padres deben anexar el registro civil de nacimiento.</w:t>
      </w:r>
    </w:p>
    <w:p w14:paraId="6A426FED" w14:textId="5400F4FB" w:rsidR="00281735" w:rsidRPr="00974E25" w:rsidRDefault="00281735" w:rsidP="00974E25">
      <w:pPr>
        <w:pStyle w:val="Estilo"/>
        <w:numPr>
          <w:ilvl w:val="0"/>
          <w:numId w:val="32"/>
        </w:numPr>
        <w:ind w:left="1134" w:hanging="254"/>
        <w:jc w:val="both"/>
        <w:rPr>
          <w:rFonts w:ascii="Arial" w:hAnsi="Arial" w:cs="Arial"/>
          <w:color w:val="00B050"/>
          <w:spacing w:val="-3"/>
          <w:lang w:val="es-CO"/>
        </w:rPr>
      </w:pPr>
      <w:r w:rsidRPr="00974E25">
        <w:rPr>
          <w:rFonts w:ascii="Arial" w:hAnsi="Arial" w:cs="Arial"/>
          <w:color w:val="00B050"/>
          <w:spacing w:val="-3"/>
          <w:lang w:val="es-CO"/>
        </w:rPr>
        <w:t>El original del documento de identificación del representante legal, si quien lo va a representar es una persona diferente al papá o a la mama, se solicita certificado donde se identifique que ha sido designado como curador, a través de procedimiento óptimos para la protección del menor.</w:t>
      </w:r>
    </w:p>
    <w:p w14:paraId="11CCD2A8" w14:textId="77777777" w:rsidR="00281735" w:rsidRPr="00974E25" w:rsidRDefault="00281735" w:rsidP="00974E25">
      <w:pPr>
        <w:pStyle w:val="Estilo"/>
        <w:jc w:val="both"/>
        <w:rPr>
          <w:rFonts w:ascii="Arial" w:hAnsi="Arial" w:cs="Arial"/>
          <w:color w:val="00B050"/>
          <w:spacing w:val="-3"/>
          <w:lang w:val="es-CO"/>
        </w:rPr>
      </w:pPr>
    </w:p>
    <w:p w14:paraId="79BA3EA9" w14:textId="3D315C02" w:rsidR="00281735" w:rsidRPr="00974E25" w:rsidRDefault="00281735" w:rsidP="00974E25">
      <w:pPr>
        <w:numPr>
          <w:ilvl w:val="2"/>
          <w:numId w:val="6"/>
        </w:numPr>
        <w:jc w:val="both"/>
        <w:rPr>
          <w:rFonts w:ascii="Arial" w:hAnsi="Arial" w:cs="Arial"/>
          <w:b/>
          <w:color w:val="00B050"/>
          <w:spacing w:val="-3"/>
          <w:sz w:val="24"/>
          <w:szCs w:val="24"/>
        </w:rPr>
      </w:pPr>
      <w:r w:rsidRPr="00974E25">
        <w:rPr>
          <w:rFonts w:ascii="Arial" w:hAnsi="Arial" w:cs="Arial"/>
          <w:color w:val="00B050"/>
          <w:spacing w:val="-3"/>
          <w:sz w:val="24"/>
          <w:szCs w:val="24"/>
        </w:rPr>
        <w:t>Si es un asociado entre 14 y 17 años presentar</w:t>
      </w:r>
      <w:r w:rsidR="00F23733" w:rsidRPr="00974E25">
        <w:rPr>
          <w:rFonts w:ascii="Arial" w:hAnsi="Arial" w:cs="Arial"/>
          <w:color w:val="00B050"/>
          <w:spacing w:val="-3"/>
          <w:sz w:val="24"/>
          <w:szCs w:val="24"/>
        </w:rPr>
        <w:t>a</w:t>
      </w:r>
      <w:r w:rsidRPr="00974E25">
        <w:rPr>
          <w:rFonts w:ascii="Arial" w:hAnsi="Arial" w:cs="Arial"/>
          <w:color w:val="00B050"/>
          <w:spacing w:val="-3"/>
          <w:sz w:val="24"/>
          <w:szCs w:val="24"/>
        </w:rPr>
        <w:t xml:space="preserve"> la siguiente documentación:</w:t>
      </w:r>
    </w:p>
    <w:p w14:paraId="7902CC1B" w14:textId="77777777" w:rsidR="00281735" w:rsidRPr="00974E25" w:rsidRDefault="00281735" w:rsidP="00974E25">
      <w:pPr>
        <w:tabs>
          <w:tab w:val="left" w:pos="-720"/>
          <w:tab w:val="left" w:pos="0"/>
        </w:tabs>
        <w:suppressAutoHyphens/>
        <w:ind w:left="720"/>
        <w:jc w:val="both"/>
        <w:rPr>
          <w:rFonts w:ascii="Arial" w:hAnsi="Arial" w:cs="Arial"/>
          <w:b/>
          <w:color w:val="00B050"/>
          <w:spacing w:val="-3"/>
          <w:sz w:val="24"/>
          <w:szCs w:val="24"/>
        </w:rPr>
      </w:pPr>
    </w:p>
    <w:p w14:paraId="12C59995" w14:textId="2B05C34B" w:rsidR="00281735" w:rsidRPr="00974E25" w:rsidRDefault="00281735" w:rsidP="00974E25">
      <w:pPr>
        <w:pStyle w:val="Estilo"/>
        <w:numPr>
          <w:ilvl w:val="0"/>
          <w:numId w:val="32"/>
        </w:numPr>
        <w:ind w:left="1134" w:hanging="254"/>
        <w:jc w:val="both"/>
        <w:rPr>
          <w:rFonts w:ascii="Arial" w:hAnsi="Arial" w:cs="Arial"/>
          <w:b/>
          <w:color w:val="00B050"/>
          <w:spacing w:val="-3"/>
          <w:lang w:val="es-CO"/>
        </w:rPr>
      </w:pPr>
      <w:r w:rsidRPr="00974E25">
        <w:rPr>
          <w:rFonts w:ascii="Arial" w:hAnsi="Arial" w:cs="Arial"/>
          <w:color w:val="00B050"/>
          <w:spacing w:val="-3"/>
          <w:lang w:val="es-CO"/>
        </w:rPr>
        <w:t>Debe presentar la Tarjeta de Identidad para verificar su autenticidad. La Tarjeta de Identidad debe ser la de color blanco (última generación).</w:t>
      </w:r>
    </w:p>
    <w:p w14:paraId="43D5A06F" w14:textId="4D952F1E" w:rsidR="002D3363" w:rsidRDefault="002D3363" w:rsidP="00974E25">
      <w:pPr>
        <w:jc w:val="both"/>
        <w:rPr>
          <w:rFonts w:ascii="Arial" w:hAnsi="Arial" w:cs="Arial"/>
          <w:b/>
          <w:spacing w:val="-3"/>
          <w:sz w:val="24"/>
          <w:szCs w:val="24"/>
        </w:rPr>
      </w:pPr>
    </w:p>
    <w:p w14:paraId="6F3D6B10" w14:textId="77777777" w:rsidR="00F57414" w:rsidRPr="00974E25" w:rsidRDefault="00F57414" w:rsidP="00974E25">
      <w:pPr>
        <w:jc w:val="both"/>
        <w:rPr>
          <w:rFonts w:ascii="Arial" w:hAnsi="Arial" w:cs="Arial"/>
          <w:b/>
          <w:spacing w:val="-3"/>
          <w:sz w:val="24"/>
          <w:szCs w:val="24"/>
        </w:rPr>
      </w:pPr>
    </w:p>
    <w:p w14:paraId="699B2389" w14:textId="76EEDF51" w:rsidR="00ED67BC" w:rsidRPr="00974E25" w:rsidRDefault="00961E67" w:rsidP="00974E25">
      <w:pPr>
        <w:numPr>
          <w:ilvl w:val="1"/>
          <w:numId w:val="6"/>
        </w:numPr>
        <w:jc w:val="both"/>
        <w:rPr>
          <w:rFonts w:ascii="Arial" w:hAnsi="Arial" w:cs="Arial"/>
          <w:spacing w:val="-3"/>
          <w:sz w:val="24"/>
          <w:szCs w:val="24"/>
        </w:rPr>
      </w:pPr>
      <w:r w:rsidRPr="00974E25">
        <w:rPr>
          <w:rFonts w:ascii="Arial" w:hAnsi="Arial" w:cs="Arial"/>
          <w:b/>
          <w:spacing w:val="-3"/>
          <w:sz w:val="24"/>
          <w:szCs w:val="24"/>
        </w:rPr>
        <w:lastRenderedPageBreak/>
        <w:t xml:space="preserve">CONDICIONES </w:t>
      </w:r>
      <w:r w:rsidR="00BE3240" w:rsidRPr="00974E25">
        <w:rPr>
          <w:rFonts w:ascii="Arial" w:hAnsi="Arial" w:cs="Arial"/>
          <w:b/>
          <w:spacing w:val="-3"/>
          <w:sz w:val="24"/>
          <w:szCs w:val="24"/>
        </w:rPr>
        <w:t xml:space="preserve">Y </w:t>
      </w:r>
      <w:r w:rsidR="00281735" w:rsidRPr="00974E25">
        <w:rPr>
          <w:rFonts w:ascii="Arial" w:hAnsi="Arial" w:cs="Arial"/>
          <w:b/>
          <w:spacing w:val="-3"/>
          <w:sz w:val="24"/>
          <w:szCs w:val="24"/>
        </w:rPr>
        <w:t>DOCUMENTOS PERSONA</w:t>
      </w:r>
      <w:r w:rsidRPr="00974E25">
        <w:rPr>
          <w:rFonts w:ascii="Arial" w:hAnsi="Arial" w:cs="Arial"/>
          <w:b/>
          <w:spacing w:val="-3"/>
          <w:sz w:val="24"/>
          <w:szCs w:val="24"/>
        </w:rPr>
        <w:t xml:space="preserve"> JURÍDICA</w:t>
      </w:r>
    </w:p>
    <w:p w14:paraId="542255E8" w14:textId="77777777" w:rsidR="00ED67BC" w:rsidRPr="00974E25" w:rsidRDefault="00ED67BC" w:rsidP="00974E25">
      <w:pPr>
        <w:jc w:val="both"/>
        <w:rPr>
          <w:rFonts w:ascii="Arial" w:hAnsi="Arial" w:cs="Arial"/>
          <w:spacing w:val="-3"/>
          <w:sz w:val="24"/>
          <w:szCs w:val="24"/>
        </w:rPr>
      </w:pPr>
    </w:p>
    <w:p w14:paraId="4B8C3FED" w14:textId="4ECB1EB9" w:rsidR="006028A3" w:rsidRPr="00974E25" w:rsidRDefault="006028A3"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Para las personas jurídicas sin ánimo de lucro, además de los requisitos establecidos dentro del reglamento de ingreso, deberán anexar fotocopia del Registro Único Tributario (RUT)</w:t>
      </w:r>
    </w:p>
    <w:p w14:paraId="75789079" w14:textId="019F88D8" w:rsidR="002D3363" w:rsidRPr="00974E25" w:rsidRDefault="00F610BE" w:rsidP="00974E25">
      <w:pPr>
        <w:numPr>
          <w:ilvl w:val="2"/>
          <w:numId w:val="6"/>
        </w:numPr>
        <w:jc w:val="both"/>
        <w:rPr>
          <w:rFonts w:ascii="Arial" w:hAnsi="Arial" w:cs="Arial"/>
          <w:spacing w:val="-3"/>
          <w:sz w:val="24"/>
          <w:szCs w:val="24"/>
        </w:rPr>
      </w:pPr>
      <w:r w:rsidRPr="00974E25">
        <w:rPr>
          <w:rFonts w:ascii="Arial" w:hAnsi="Arial" w:cs="Arial"/>
          <w:spacing w:val="-3"/>
          <w:sz w:val="24"/>
          <w:szCs w:val="24"/>
        </w:rPr>
        <w:t xml:space="preserve">La persona jurídica que manifiesten ser sin ánimo de </w:t>
      </w:r>
      <w:r w:rsidR="0064459F" w:rsidRPr="00974E25">
        <w:rPr>
          <w:rFonts w:ascii="Arial" w:hAnsi="Arial" w:cs="Arial"/>
          <w:spacing w:val="-3"/>
          <w:sz w:val="24"/>
          <w:szCs w:val="24"/>
        </w:rPr>
        <w:t>lucro</w:t>
      </w:r>
      <w:r w:rsidRPr="00974E25">
        <w:rPr>
          <w:rFonts w:ascii="Arial" w:hAnsi="Arial" w:cs="Arial"/>
          <w:spacing w:val="-3"/>
          <w:sz w:val="24"/>
          <w:szCs w:val="24"/>
        </w:rPr>
        <w:t xml:space="preserve"> se consulta por la página</w:t>
      </w:r>
      <w:r w:rsidR="00FA2B95" w:rsidRPr="00974E25">
        <w:rPr>
          <w:rFonts w:ascii="Arial" w:hAnsi="Arial" w:cs="Arial"/>
          <w:spacing w:val="-3"/>
          <w:sz w:val="24"/>
          <w:szCs w:val="24"/>
        </w:rPr>
        <w:t xml:space="preserve"> </w:t>
      </w:r>
      <w:hyperlink r:id="rId9" w:history="1">
        <w:r w:rsidR="00921035" w:rsidRPr="00974E25">
          <w:rPr>
            <w:rStyle w:val="Hipervnculo"/>
            <w:rFonts w:ascii="Arial" w:hAnsi="Arial" w:cs="Arial"/>
            <w:color w:val="auto"/>
            <w:spacing w:val="-3"/>
            <w:sz w:val="24"/>
            <w:szCs w:val="24"/>
          </w:rPr>
          <w:t>www.rues.org.co</w:t>
        </w:r>
      </w:hyperlink>
      <w:r w:rsidR="00921035" w:rsidRPr="00974E25">
        <w:rPr>
          <w:rFonts w:ascii="Arial" w:hAnsi="Arial" w:cs="Arial"/>
          <w:spacing w:val="-3"/>
          <w:sz w:val="24"/>
          <w:szCs w:val="24"/>
        </w:rPr>
        <w:t xml:space="preserve"> </w:t>
      </w:r>
      <w:r w:rsidRPr="00974E25">
        <w:rPr>
          <w:rFonts w:ascii="Arial" w:hAnsi="Arial" w:cs="Arial"/>
          <w:spacing w:val="-3"/>
          <w:sz w:val="24"/>
          <w:szCs w:val="24"/>
        </w:rPr>
        <w:t>para determinar que evidentemente son sin ánimo de lucro.</w:t>
      </w:r>
    </w:p>
    <w:p w14:paraId="32D157F2" w14:textId="42804246" w:rsidR="006028A3" w:rsidRPr="00974E25" w:rsidRDefault="006028A3"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La persona jurídica estará obligado a dar aviso oportuno y por escrito a la Cooperativa sobre las modificaciones en sus estatutos y a comunicar cualquier cambio en la representación legal y/o facultades, adjuntado la documentación que acredite tal hecho.</w:t>
      </w:r>
    </w:p>
    <w:p w14:paraId="4D7B4953" w14:textId="1A18107C" w:rsidR="006028A3" w:rsidRPr="00974E25" w:rsidRDefault="006028A3"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Si ha cambiado el representante legal se exige un certificado de existencia de representación legal con una vigencia no mayor a 5 días hábiles (alcaldía, ministerio de trabajo o cámara y comercio) donde figure el nombre del nuevo representante.</w:t>
      </w:r>
    </w:p>
    <w:p w14:paraId="2D4B5D1B" w14:textId="42BFBDEE" w:rsidR="00C6340F" w:rsidRPr="00974E25" w:rsidRDefault="006028A3" w:rsidP="00974E25">
      <w:pPr>
        <w:numPr>
          <w:ilvl w:val="2"/>
          <w:numId w:val="6"/>
        </w:numPr>
        <w:jc w:val="both"/>
        <w:rPr>
          <w:rFonts w:ascii="Arial" w:hAnsi="Arial" w:cs="Arial"/>
          <w:spacing w:val="-3"/>
          <w:sz w:val="24"/>
          <w:szCs w:val="24"/>
        </w:rPr>
      </w:pPr>
      <w:r w:rsidRPr="00974E25">
        <w:rPr>
          <w:rFonts w:ascii="Arial" w:hAnsi="Arial" w:cs="Arial"/>
          <w:color w:val="00B050"/>
          <w:spacing w:val="-3"/>
          <w:sz w:val="24"/>
          <w:szCs w:val="24"/>
        </w:rPr>
        <w:t xml:space="preserve">Cuando el oficial de cumplimiento encuentre alguna novedad con la vinculación de una persona jurídica, solicitará mediante comunicación interna o correo electrónico </w:t>
      </w:r>
      <w:r w:rsidR="00AB0F69" w:rsidRPr="00974E25">
        <w:rPr>
          <w:rFonts w:ascii="Arial" w:hAnsi="Arial" w:cs="Arial"/>
          <w:color w:val="00B050"/>
          <w:spacing w:val="-3"/>
          <w:sz w:val="24"/>
          <w:szCs w:val="24"/>
        </w:rPr>
        <w:t>a un responsable</w:t>
      </w:r>
      <w:r w:rsidRPr="00974E25">
        <w:rPr>
          <w:rFonts w:ascii="Arial" w:hAnsi="Arial" w:cs="Arial"/>
          <w:color w:val="00B050"/>
          <w:spacing w:val="-3"/>
          <w:sz w:val="24"/>
          <w:szCs w:val="24"/>
        </w:rPr>
        <w:t>, para que realice la visita a la empresa o representante legal</w:t>
      </w:r>
      <w:r w:rsidR="00AB0F69" w:rsidRPr="00974E25">
        <w:rPr>
          <w:rFonts w:ascii="Arial" w:hAnsi="Arial" w:cs="Arial"/>
          <w:color w:val="00B050"/>
          <w:spacing w:val="-3"/>
          <w:sz w:val="24"/>
          <w:szCs w:val="24"/>
        </w:rPr>
        <w:t>, indicando las novedades que desea conf</w:t>
      </w:r>
      <w:r w:rsidR="00646F14" w:rsidRPr="00974E25">
        <w:rPr>
          <w:rFonts w:ascii="Arial" w:hAnsi="Arial" w:cs="Arial"/>
          <w:color w:val="00B050"/>
          <w:spacing w:val="-3"/>
          <w:sz w:val="24"/>
          <w:szCs w:val="24"/>
        </w:rPr>
        <w:t>rontar.</w:t>
      </w:r>
    </w:p>
    <w:p w14:paraId="50E62AE7" w14:textId="77777777" w:rsidR="00BE3240" w:rsidRPr="00974E25" w:rsidRDefault="00BE3240" w:rsidP="00974E25">
      <w:pPr>
        <w:ind w:left="907"/>
        <w:jc w:val="both"/>
        <w:rPr>
          <w:rFonts w:ascii="Arial" w:hAnsi="Arial" w:cs="Arial"/>
          <w:spacing w:val="-3"/>
          <w:sz w:val="24"/>
          <w:szCs w:val="24"/>
        </w:rPr>
      </w:pPr>
    </w:p>
    <w:p w14:paraId="06F50980" w14:textId="2C2AAA0D" w:rsidR="00BE3240" w:rsidRPr="00974E25" w:rsidRDefault="00BE3240" w:rsidP="00974E25">
      <w:pPr>
        <w:numPr>
          <w:ilvl w:val="2"/>
          <w:numId w:val="6"/>
        </w:numPr>
        <w:jc w:val="both"/>
        <w:rPr>
          <w:rFonts w:ascii="Arial" w:hAnsi="Arial" w:cs="Arial"/>
          <w:spacing w:val="-3"/>
          <w:sz w:val="24"/>
          <w:szCs w:val="24"/>
        </w:rPr>
      </w:pPr>
      <w:r w:rsidRPr="00974E25">
        <w:rPr>
          <w:rFonts w:ascii="Arial" w:hAnsi="Arial" w:cs="Arial"/>
          <w:color w:val="00B050"/>
          <w:spacing w:val="-3"/>
          <w:sz w:val="24"/>
          <w:szCs w:val="24"/>
        </w:rPr>
        <w:t>Documentos requeridos:</w:t>
      </w:r>
    </w:p>
    <w:p w14:paraId="7BCA85CB" w14:textId="77777777" w:rsidR="00BE3240" w:rsidRPr="00974E25" w:rsidRDefault="00BE3240" w:rsidP="00974E25">
      <w:pPr>
        <w:jc w:val="both"/>
        <w:rPr>
          <w:rFonts w:ascii="Arial" w:hAnsi="Arial" w:cs="Arial"/>
          <w:color w:val="00B050"/>
          <w:spacing w:val="-3"/>
          <w:sz w:val="24"/>
          <w:szCs w:val="24"/>
        </w:rPr>
      </w:pPr>
    </w:p>
    <w:p w14:paraId="22A8F083" w14:textId="77777777" w:rsidR="00BE3240" w:rsidRPr="00974E25" w:rsidRDefault="00BE3240" w:rsidP="00974E25">
      <w:pPr>
        <w:pStyle w:val="Estilo"/>
        <w:numPr>
          <w:ilvl w:val="0"/>
          <w:numId w:val="32"/>
        </w:numPr>
        <w:ind w:left="1134" w:hanging="254"/>
        <w:jc w:val="both"/>
        <w:rPr>
          <w:rFonts w:ascii="Arial" w:hAnsi="Arial" w:cs="Arial"/>
          <w:color w:val="00B050"/>
          <w:lang w:val="es-CO" w:bidi="he-IL"/>
        </w:rPr>
      </w:pPr>
      <w:r w:rsidRPr="00974E25">
        <w:rPr>
          <w:rFonts w:ascii="Arial" w:hAnsi="Arial" w:cs="Arial"/>
          <w:color w:val="00B050"/>
          <w:spacing w:val="-3"/>
          <w:lang w:val="es-CO"/>
        </w:rPr>
        <w:t>Debe presentar el documento de identificación del representante legal y de las personas autorizadas, para verificar su autenticidad.</w:t>
      </w:r>
    </w:p>
    <w:p w14:paraId="461F8417" w14:textId="77777777" w:rsidR="00BE3240" w:rsidRPr="00974E25" w:rsidRDefault="00BE3240" w:rsidP="00974E25">
      <w:pPr>
        <w:pStyle w:val="Estilo"/>
        <w:numPr>
          <w:ilvl w:val="0"/>
          <w:numId w:val="32"/>
        </w:numPr>
        <w:ind w:left="1134" w:hanging="254"/>
        <w:jc w:val="both"/>
        <w:rPr>
          <w:rFonts w:ascii="Arial" w:hAnsi="Arial" w:cs="Arial"/>
          <w:color w:val="00B050"/>
          <w:lang w:val="es-CO" w:bidi="he-IL"/>
        </w:rPr>
      </w:pPr>
      <w:r w:rsidRPr="00974E25">
        <w:rPr>
          <w:rFonts w:ascii="Arial" w:hAnsi="Arial" w:cs="Arial"/>
          <w:color w:val="00B050"/>
          <w:spacing w:val="-3"/>
          <w:lang w:val="es-CO"/>
        </w:rPr>
        <w:t>Fotocopia del Nit. De la empresa.</w:t>
      </w:r>
    </w:p>
    <w:p w14:paraId="421B5087" w14:textId="77777777" w:rsidR="00BE3240" w:rsidRPr="00974E25" w:rsidRDefault="00BE3240" w:rsidP="00974E25">
      <w:pPr>
        <w:pStyle w:val="Estilo"/>
        <w:numPr>
          <w:ilvl w:val="0"/>
          <w:numId w:val="32"/>
        </w:numPr>
        <w:ind w:left="1134" w:hanging="254"/>
        <w:jc w:val="both"/>
        <w:rPr>
          <w:rFonts w:ascii="Arial" w:hAnsi="Arial" w:cs="Arial"/>
          <w:color w:val="00B050"/>
          <w:lang w:val="es-CO" w:bidi="he-IL"/>
        </w:rPr>
      </w:pPr>
      <w:r w:rsidRPr="00974E25">
        <w:rPr>
          <w:rFonts w:ascii="Arial" w:hAnsi="Arial" w:cs="Arial"/>
          <w:color w:val="00B050"/>
          <w:spacing w:val="-3"/>
          <w:lang w:val="es-CO"/>
        </w:rPr>
        <w:t>Fotocopia del RUT de la empresa.</w:t>
      </w:r>
    </w:p>
    <w:p w14:paraId="2CED33A5" w14:textId="77777777" w:rsidR="00BE3240" w:rsidRPr="00974E25" w:rsidRDefault="00BE3240" w:rsidP="00974E25">
      <w:pPr>
        <w:pStyle w:val="Estilo"/>
        <w:numPr>
          <w:ilvl w:val="0"/>
          <w:numId w:val="32"/>
        </w:numPr>
        <w:ind w:left="1134" w:hanging="254"/>
        <w:jc w:val="both"/>
        <w:rPr>
          <w:rFonts w:ascii="Arial" w:hAnsi="Arial" w:cs="Arial"/>
          <w:color w:val="00B050"/>
          <w:lang w:val="es-CO" w:bidi="he-IL"/>
        </w:rPr>
      </w:pPr>
      <w:r w:rsidRPr="00974E25">
        <w:rPr>
          <w:rFonts w:ascii="Arial" w:hAnsi="Arial" w:cs="Arial"/>
          <w:color w:val="00B050"/>
          <w:spacing w:val="-3"/>
          <w:lang w:val="es-CO"/>
        </w:rPr>
        <w:t>Certificado de existencia y representación legal con vigencia no superior a tres (3) meses, expedido por la cámara y comercio o entidad donde se registra para que le expidan el Nit o acta de constitución.</w:t>
      </w:r>
    </w:p>
    <w:p w14:paraId="22E30A4C" w14:textId="77777777" w:rsidR="00BE3240" w:rsidRPr="00974E25" w:rsidRDefault="00BE3240" w:rsidP="00974E25">
      <w:pPr>
        <w:pStyle w:val="Estilo"/>
        <w:numPr>
          <w:ilvl w:val="0"/>
          <w:numId w:val="32"/>
        </w:numPr>
        <w:ind w:left="1134" w:hanging="254"/>
        <w:jc w:val="both"/>
        <w:rPr>
          <w:rFonts w:ascii="Arial" w:hAnsi="Arial" w:cs="Arial"/>
          <w:color w:val="00B050"/>
          <w:lang w:val="es-CO" w:bidi="he-IL"/>
        </w:rPr>
      </w:pPr>
      <w:r w:rsidRPr="00974E25">
        <w:rPr>
          <w:rFonts w:ascii="Arial" w:hAnsi="Arial" w:cs="Arial"/>
          <w:color w:val="00B050"/>
          <w:spacing w:val="-3"/>
          <w:lang w:val="es-CO"/>
        </w:rPr>
        <w:t>Declaración de renta del último periodo gravable disponible.</w:t>
      </w:r>
    </w:p>
    <w:p w14:paraId="7B0ED8C7" w14:textId="77777777" w:rsidR="00BE3240" w:rsidRPr="00974E25" w:rsidRDefault="00BE3240" w:rsidP="00974E25">
      <w:pPr>
        <w:pStyle w:val="Estilo"/>
        <w:numPr>
          <w:ilvl w:val="0"/>
          <w:numId w:val="32"/>
        </w:numPr>
        <w:ind w:left="1134" w:hanging="254"/>
        <w:jc w:val="both"/>
        <w:rPr>
          <w:rFonts w:ascii="Arial" w:hAnsi="Arial" w:cs="Arial"/>
          <w:color w:val="00B050"/>
          <w:lang w:val="es-CO" w:bidi="he-IL"/>
        </w:rPr>
      </w:pPr>
      <w:r w:rsidRPr="00974E25">
        <w:rPr>
          <w:rFonts w:ascii="Arial" w:hAnsi="Arial" w:cs="Arial"/>
          <w:color w:val="00B050"/>
          <w:lang w:val="es-CO"/>
        </w:rPr>
        <w:t>Estados financieros o balance inicial.</w:t>
      </w:r>
    </w:p>
    <w:p w14:paraId="039F3BF7" w14:textId="77777777" w:rsidR="00BE3240" w:rsidRPr="00974E25" w:rsidRDefault="00BE3240" w:rsidP="00974E25">
      <w:pPr>
        <w:pStyle w:val="Estilo"/>
        <w:numPr>
          <w:ilvl w:val="0"/>
          <w:numId w:val="32"/>
        </w:numPr>
        <w:ind w:left="1134" w:hanging="254"/>
        <w:jc w:val="both"/>
        <w:rPr>
          <w:rFonts w:ascii="Arial" w:hAnsi="Arial" w:cs="Arial"/>
          <w:color w:val="00B050"/>
          <w:spacing w:val="-3"/>
          <w:lang w:val="es-CO"/>
        </w:rPr>
      </w:pPr>
      <w:r w:rsidRPr="00974E25">
        <w:rPr>
          <w:rFonts w:ascii="Arial" w:hAnsi="Arial" w:cs="Arial"/>
          <w:color w:val="00B050"/>
          <w:spacing w:val="-3"/>
          <w:lang w:val="es-CO"/>
        </w:rPr>
        <w:t>Estatutos (si los tiene).</w:t>
      </w:r>
    </w:p>
    <w:p w14:paraId="0ECC14FA" w14:textId="77777777" w:rsidR="00BE3240" w:rsidRPr="00974E25" w:rsidRDefault="00BE3240" w:rsidP="00974E25">
      <w:pPr>
        <w:pStyle w:val="Estilo"/>
        <w:numPr>
          <w:ilvl w:val="0"/>
          <w:numId w:val="32"/>
        </w:numPr>
        <w:ind w:left="1134" w:hanging="254"/>
        <w:jc w:val="both"/>
        <w:rPr>
          <w:rFonts w:ascii="Arial" w:hAnsi="Arial" w:cs="Arial"/>
          <w:color w:val="00B050"/>
          <w:lang w:val="es-CO" w:bidi="he-IL"/>
        </w:rPr>
      </w:pPr>
      <w:r w:rsidRPr="00974E25">
        <w:rPr>
          <w:rFonts w:ascii="Arial" w:hAnsi="Arial" w:cs="Arial"/>
          <w:color w:val="00B050"/>
          <w:lang w:val="es-CO"/>
        </w:rPr>
        <w:t>Si la empresa tiene representante legal, anexar nota firmada por el representante donde informe las personas autorizadas para administrar y firmar la cuenta.</w:t>
      </w:r>
    </w:p>
    <w:p w14:paraId="14F8AA46" w14:textId="52EF369D" w:rsidR="00BE3240" w:rsidRPr="00974E25" w:rsidRDefault="00BE3240" w:rsidP="00974E25">
      <w:pPr>
        <w:pStyle w:val="Estilo"/>
        <w:numPr>
          <w:ilvl w:val="0"/>
          <w:numId w:val="32"/>
        </w:numPr>
        <w:ind w:left="1134" w:hanging="254"/>
        <w:jc w:val="both"/>
        <w:rPr>
          <w:rFonts w:ascii="Arial" w:hAnsi="Arial" w:cs="Arial"/>
          <w:color w:val="00B050"/>
          <w:lang w:val="es-CO" w:bidi="he-IL"/>
        </w:rPr>
      </w:pPr>
      <w:r w:rsidRPr="00974E25">
        <w:rPr>
          <w:rFonts w:ascii="Arial" w:hAnsi="Arial" w:cs="Arial"/>
          <w:color w:val="00B050"/>
          <w:lang w:val="es-CO"/>
        </w:rPr>
        <w:t>Si la empresa no tiene representante legal anexar copia del acta firmada por el presidente y secretario donde aprueban la vinculación de la empresa a la cooperativa, la apertura de cuenta de ahorros y las personas autorizadas para administrar y firmar la cuenta.</w:t>
      </w:r>
    </w:p>
    <w:p w14:paraId="3B00BCCA" w14:textId="7F07D23B" w:rsidR="000E41D0" w:rsidRPr="00974E25" w:rsidRDefault="000E41D0" w:rsidP="00974E25">
      <w:pPr>
        <w:numPr>
          <w:ilvl w:val="1"/>
          <w:numId w:val="6"/>
        </w:numPr>
        <w:jc w:val="both"/>
        <w:rPr>
          <w:rFonts w:ascii="Arial" w:hAnsi="Arial" w:cs="Arial"/>
          <w:b/>
          <w:bCs/>
          <w:spacing w:val="-3"/>
          <w:sz w:val="24"/>
          <w:szCs w:val="24"/>
        </w:rPr>
      </w:pPr>
      <w:r w:rsidRPr="00974E25">
        <w:rPr>
          <w:rFonts w:ascii="Arial" w:hAnsi="Arial" w:cs="Arial"/>
          <w:b/>
          <w:bCs/>
          <w:spacing w:val="-3"/>
          <w:sz w:val="24"/>
          <w:szCs w:val="24"/>
        </w:rPr>
        <w:lastRenderedPageBreak/>
        <w:t>INHABILITADOS, LIMITADOS E INTERDICTOS</w:t>
      </w:r>
    </w:p>
    <w:p w14:paraId="6A190B3B" w14:textId="77777777" w:rsidR="000E41D0" w:rsidRPr="00974E25" w:rsidRDefault="000E41D0" w:rsidP="00974E25">
      <w:pPr>
        <w:ind w:left="680"/>
        <w:jc w:val="both"/>
        <w:rPr>
          <w:rFonts w:ascii="Arial" w:hAnsi="Arial" w:cs="Arial"/>
          <w:spacing w:val="-3"/>
          <w:sz w:val="24"/>
          <w:szCs w:val="24"/>
        </w:rPr>
      </w:pPr>
    </w:p>
    <w:p w14:paraId="5FA3BEF1" w14:textId="77777777" w:rsidR="0084576A" w:rsidRPr="00974E25" w:rsidRDefault="0084576A"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Cuando se trate de solicitantes invidentes, la firma deberá estar autenticada por Notaría, Juzgado Municipal o Alcaldía.</w:t>
      </w:r>
    </w:p>
    <w:p w14:paraId="06FF5AE9" w14:textId="38127AC5" w:rsidR="0084576A" w:rsidRPr="00974E25" w:rsidRDefault="0084576A"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 xml:space="preserve">Para solicitantes analfabetos que no dibujan la firma y así se observa en su cédula, se deberá hacer firmar el formato </w:t>
      </w:r>
      <w:r w:rsidR="00EF3979" w:rsidRPr="00974E25">
        <w:rPr>
          <w:rFonts w:ascii="Arial" w:hAnsi="Arial" w:cs="Arial"/>
          <w:b/>
          <w:bCs/>
          <w:color w:val="00B050"/>
          <w:spacing w:val="-3"/>
          <w:sz w:val="24"/>
          <w:szCs w:val="24"/>
        </w:rPr>
        <w:t>AS-FO-14</w:t>
      </w:r>
      <w:r w:rsidRPr="00974E25">
        <w:rPr>
          <w:rFonts w:ascii="Arial" w:hAnsi="Arial" w:cs="Arial"/>
          <w:b/>
          <w:bCs/>
          <w:color w:val="00B050"/>
          <w:spacing w:val="-3"/>
          <w:sz w:val="24"/>
          <w:szCs w:val="24"/>
        </w:rPr>
        <w:t xml:space="preserve"> </w:t>
      </w:r>
      <w:r w:rsidR="002A3C5D" w:rsidRPr="002A3C5D">
        <w:rPr>
          <w:rFonts w:ascii="Arial" w:hAnsi="Arial" w:cs="Arial"/>
          <w:b/>
          <w:bCs/>
          <w:color w:val="00B050"/>
          <w:spacing w:val="-3"/>
          <w:sz w:val="24"/>
          <w:szCs w:val="24"/>
        </w:rPr>
        <w:t>Acta De Firma A Ruego Vinculación</w:t>
      </w:r>
      <w:r w:rsidRPr="00974E25">
        <w:rPr>
          <w:rFonts w:ascii="Arial" w:hAnsi="Arial" w:cs="Arial"/>
          <w:color w:val="00B050"/>
          <w:spacing w:val="-3"/>
          <w:sz w:val="24"/>
          <w:szCs w:val="24"/>
        </w:rPr>
        <w:t xml:space="preserve">, y se debe dejar junto con el formato de solicitud de admisión en la carpeta del asociado </w:t>
      </w:r>
    </w:p>
    <w:p w14:paraId="013F8DAA" w14:textId="151E1B82" w:rsidR="0084576A" w:rsidRPr="00974E25" w:rsidRDefault="0084576A" w:rsidP="00974E25">
      <w:pPr>
        <w:numPr>
          <w:ilvl w:val="2"/>
          <w:numId w:val="6"/>
        </w:numPr>
        <w:jc w:val="both"/>
        <w:rPr>
          <w:rFonts w:ascii="Arial" w:hAnsi="Arial" w:cs="Arial"/>
          <w:color w:val="00B050"/>
          <w:spacing w:val="-3"/>
          <w:sz w:val="24"/>
          <w:szCs w:val="24"/>
        </w:rPr>
      </w:pPr>
      <w:r w:rsidRPr="00974E25">
        <w:rPr>
          <w:rFonts w:ascii="Arial" w:hAnsi="Arial" w:cs="Arial"/>
          <w:color w:val="00B050"/>
          <w:spacing w:val="-3"/>
          <w:sz w:val="24"/>
          <w:szCs w:val="24"/>
        </w:rPr>
        <w:t xml:space="preserve">Tratándose de impedimentos transitorios, que firman con la mano contraria por problemas de traumatología, se aceptará firma transitoria, mientras recobra su normalidad. </w:t>
      </w:r>
    </w:p>
    <w:p w14:paraId="07ABF889" w14:textId="77777777" w:rsidR="00C6340F" w:rsidRPr="00974E25" w:rsidRDefault="00C6340F" w:rsidP="00974E25">
      <w:pPr>
        <w:jc w:val="both"/>
        <w:rPr>
          <w:rFonts w:ascii="Arial" w:hAnsi="Arial" w:cs="Arial"/>
          <w:spacing w:val="-3"/>
          <w:sz w:val="24"/>
          <w:szCs w:val="24"/>
        </w:rPr>
      </w:pPr>
    </w:p>
    <w:p w14:paraId="6B6A4934" w14:textId="167D9D8D" w:rsidR="00C6340F" w:rsidRPr="00974E25" w:rsidRDefault="0016571F" w:rsidP="00974E25">
      <w:pPr>
        <w:numPr>
          <w:ilvl w:val="1"/>
          <w:numId w:val="6"/>
        </w:numPr>
        <w:jc w:val="both"/>
        <w:rPr>
          <w:rFonts w:ascii="Arial" w:hAnsi="Arial" w:cs="Arial"/>
          <w:spacing w:val="-3"/>
          <w:sz w:val="24"/>
          <w:szCs w:val="24"/>
        </w:rPr>
      </w:pPr>
      <w:bookmarkStart w:id="3" w:name="_Ref526181659"/>
      <w:r w:rsidRPr="00974E25">
        <w:rPr>
          <w:rFonts w:ascii="Arial" w:hAnsi="Arial" w:cs="Arial"/>
          <w:b/>
          <w:spacing w:val="-3"/>
          <w:sz w:val="24"/>
          <w:szCs w:val="24"/>
        </w:rPr>
        <w:t>TOMA DE HUELLA:</w:t>
      </w:r>
      <w:r w:rsidRPr="00974E25">
        <w:rPr>
          <w:rFonts w:ascii="Arial" w:hAnsi="Arial" w:cs="Arial"/>
          <w:b/>
          <w:spacing w:val="-3"/>
          <w:sz w:val="24"/>
          <w:szCs w:val="24"/>
          <w:u w:val="single"/>
        </w:rPr>
        <w:t xml:space="preserve"> </w:t>
      </w:r>
      <w:r w:rsidR="00C6340F" w:rsidRPr="00974E25">
        <w:rPr>
          <w:rFonts w:ascii="Arial" w:hAnsi="Arial" w:cs="Arial"/>
          <w:sz w:val="24"/>
          <w:szCs w:val="24"/>
        </w:rPr>
        <w:t xml:space="preserve">Para la </w:t>
      </w:r>
      <w:r w:rsidR="00C6340F" w:rsidRPr="00974E25">
        <w:rPr>
          <w:rFonts w:ascii="Arial" w:hAnsi="Arial" w:cs="Arial"/>
          <w:bCs/>
          <w:spacing w:val="-3"/>
          <w:sz w:val="24"/>
          <w:szCs w:val="24"/>
          <w:lang w:val="es-ES"/>
        </w:rPr>
        <w:t>tomar la huella se debe tener en cuenta como mínimo el siguiente procedimiento:</w:t>
      </w:r>
      <w:bookmarkEnd w:id="3"/>
    </w:p>
    <w:p w14:paraId="67873AE3" w14:textId="77777777" w:rsidR="00C6340F" w:rsidRPr="00974E25" w:rsidRDefault="00C6340F" w:rsidP="00974E25">
      <w:pPr>
        <w:jc w:val="both"/>
        <w:rPr>
          <w:rFonts w:ascii="Arial" w:hAnsi="Arial" w:cs="Arial"/>
          <w:spacing w:val="-3"/>
          <w:sz w:val="24"/>
          <w:szCs w:val="24"/>
        </w:rPr>
      </w:pPr>
    </w:p>
    <w:p w14:paraId="49EAFEFD" w14:textId="77777777" w:rsidR="00C6340F" w:rsidRPr="00974E25" w:rsidRDefault="00C6340F" w:rsidP="00974E25">
      <w:pPr>
        <w:numPr>
          <w:ilvl w:val="2"/>
          <w:numId w:val="6"/>
        </w:numPr>
        <w:jc w:val="both"/>
        <w:rPr>
          <w:rFonts w:ascii="Arial" w:hAnsi="Arial" w:cs="Arial"/>
          <w:sz w:val="24"/>
          <w:szCs w:val="24"/>
          <w:lang w:val="es-ES_tradnl" w:bidi="he-IL"/>
        </w:rPr>
      </w:pPr>
      <w:r w:rsidRPr="00974E25">
        <w:rPr>
          <w:rFonts w:ascii="Arial" w:hAnsi="Arial" w:cs="Arial"/>
          <w:sz w:val="24"/>
          <w:szCs w:val="24"/>
          <w:lang w:val="es-ES_tradnl" w:bidi="he-IL"/>
        </w:rPr>
        <w:t xml:space="preserve">La huella se debe tomar del dedo índice de la mano derecha (si este el que figura en el documento de identificación). La mano debe estar empuñada y el índice extendido. Se pinta la primera falange y la mitad de la segunda falange con la tinta del huellero. </w:t>
      </w:r>
    </w:p>
    <w:p w14:paraId="574518A9" w14:textId="77777777" w:rsidR="00C6340F" w:rsidRPr="00974E25" w:rsidRDefault="00C6340F" w:rsidP="00974E25">
      <w:pPr>
        <w:numPr>
          <w:ilvl w:val="2"/>
          <w:numId w:val="6"/>
        </w:numPr>
        <w:jc w:val="both"/>
        <w:rPr>
          <w:rFonts w:ascii="Arial" w:hAnsi="Arial" w:cs="Arial"/>
          <w:sz w:val="24"/>
          <w:szCs w:val="24"/>
          <w:lang w:val="es-ES_tradnl" w:bidi="he-IL"/>
        </w:rPr>
      </w:pPr>
      <w:r w:rsidRPr="00974E25">
        <w:rPr>
          <w:rFonts w:ascii="Arial" w:hAnsi="Arial" w:cs="Arial"/>
          <w:sz w:val="24"/>
          <w:szCs w:val="24"/>
          <w:lang w:val="es-ES_tradnl" w:bidi="he-IL"/>
        </w:rPr>
        <w:t>En el borde de una superficie plana se ubica el documento donde irá plasmada la huella, se sujeta con una mano el puño de la persona y con la otra se hace rotar, sin mucha presión el dedo de un extremo a otro.</w:t>
      </w:r>
    </w:p>
    <w:p w14:paraId="10CFE2B0" w14:textId="77777777" w:rsidR="00C6340F" w:rsidRPr="00974E25" w:rsidRDefault="00C6340F" w:rsidP="00974E25">
      <w:pPr>
        <w:numPr>
          <w:ilvl w:val="2"/>
          <w:numId w:val="6"/>
        </w:numPr>
        <w:jc w:val="both"/>
        <w:rPr>
          <w:rFonts w:ascii="Arial" w:hAnsi="Arial" w:cs="Arial"/>
          <w:spacing w:val="-3"/>
          <w:sz w:val="24"/>
          <w:szCs w:val="24"/>
        </w:rPr>
      </w:pPr>
      <w:r w:rsidRPr="00974E25">
        <w:rPr>
          <w:rFonts w:ascii="Arial" w:hAnsi="Arial" w:cs="Arial"/>
          <w:sz w:val="24"/>
          <w:szCs w:val="24"/>
          <w:lang w:val="es-ES_tradnl" w:bidi="he-IL"/>
        </w:rPr>
        <w:t>Cuando la persona por alguna circunstancia anatómica no se le pueda tomar la huella del índice derecho, la toma puede realizarse en cualquiera de los dedos en este orden: Índice, medio, anular, meñique o pulgar. Para la mano izquierda se aplica en mismo orden en ausencia de la derecha. Esto debe quedar registrado en el formato donde se tomó la huella</w:t>
      </w:r>
      <w:r w:rsidRPr="00974E25">
        <w:rPr>
          <w:rFonts w:ascii="Arial" w:hAnsi="Arial" w:cs="Arial"/>
          <w:bCs/>
          <w:spacing w:val="-3"/>
          <w:sz w:val="24"/>
          <w:szCs w:val="24"/>
          <w:lang w:val="es-ES"/>
        </w:rPr>
        <w:t>.</w:t>
      </w:r>
    </w:p>
    <w:p w14:paraId="65A4EEE0" w14:textId="77777777" w:rsidR="00C6340F" w:rsidRPr="00974E25" w:rsidRDefault="00C6340F" w:rsidP="00974E25">
      <w:pPr>
        <w:jc w:val="both"/>
        <w:rPr>
          <w:rFonts w:ascii="Arial" w:hAnsi="Arial" w:cs="Arial"/>
          <w:sz w:val="24"/>
          <w:szCs w:val="24"/>
        </w:rPr>
      </w:pPr>
    </w:p>
    <w:p w14:paraId="036CFE24" w14:textId="2FA1757E" w:rsidR="00C6340F" w:rsidRPr="00974E25" w:rsidRDefault="0016571F" w:rsidP="00974E25">
      <w:pPr>
        <w:pStyle w:val="Prrafodelista"/>
        <w:numPr>
          <w:ilvl w:val="1"/>
          <w:numId w:val="6"/>
        </w:numPr>
        <w:jc w:val="both"/>
        <w:rPr>
          <w:rFonts w:ascii="Arial" w:hAnsi="Arial" w:cs="Arial"/>
          <w:b/>
          <w:sz w:val="24"/>
          <w:szCs w:val="24"/>
          <w:u w:val="single"/>
        </w:rPr>
      </w:pPr>
      <w:r w:rsidRPr="00974E25">
        <w:rPr>
          <w:rFonts w:ascii="Arial" w:hAnsi="Arial" w:cs="Arial"/>
          <w:b/>
          <w:sz w:val="24"/>
          <w:szCs w:val="24"/>
        </w:rPr>
        <w:t xml:space="preserve">TOMA DE LA FIRMA: </w:t>
      </w:r>
      <w:r w:rsidR="00C6340F" w:rsidRPr="00974E25">
        <w:rPr>
          <w:rFonts w:ascii="Arial" w:hAnsi="Arial" w:cs="Arial"/>
          <w:sz w:val="24"/>
          <w:szCs w:val="24"/>
        </w:rPr>
        <w:t>Para el caso del sistema biométrico de firmas digitales, para la toma de esta firma se debe hacer con el lapicero que está amarrado a la tableta. La firma se debe registrar sobre la línea que se indica en la tableta.</w:t>
      </w:r>
    </w:p>
    <w:p w14:paraId="075E5ABC" w14:textId="77777777" w:rsidR="00C6340F" w:rsidRPr="00974E25" w:rsidRDefault="00C6340F" w:rsidP="00974E25">
      <w:pPr>
        <w:jc w:val="both"/>
        <w:rPr>
          <w:rFonts w:ascii="Arial" w:hAnsi="Arial" w:cs="Arial"/>
          <w:spacing w:val="-3"/>
          <w:sz w:val="24"/>
          <w:szCs w:val="24"/>
        </w:rPr>
      </w:pPr>
    </w:p>
    <w:p w14:paraId="24A687F2" w14:textId="31C69B89" w:rsidR="00C6340F" w:rsidRPr="00974E25" w:rsidRDefault="00C6340F" w:rsidP="00974E25">
      <w:pPr>
        <w:numPr>
          <w:ilvl w:val="1"/>
          <w:numId w:val="6"/>
        </w:numPr>
        <w:jc w:val="both"/>
        <w:rPr>
          <w:rFonts w:ascii="Arial" w:hAnsi="Arial" w:cs="Arial"/>
          <w:spacing w:val="-3"/>
          <w:sz w:val="24"/>
          <w:szCs w:val="24"/>
        </w:rPr>
      </w:pPr>
      <w:r w:rsidRPr="00974E25">
        <w:rPr>
          <w:rFonts w:ascii="Arial" w:hAnsi="Arial" w:cs="Arial"/>
          <w:sz w:val="24"/>
          <w:szCs w:val="24"/>
        </w:rPr>
        <w:t>Tratándose de impedidos transitorios, que firman con la mano contraria por problemas de traumatología, se aceptará firma transitoria, mientras recobra su normalidad. En el documento deberá dejarse constancia del hecho en mención.</w:t>
      </w:r>
    </w:p>
    <w:p w14:paraId="331FBACF" w14:textId="145AB9FB" w:rsidR="00C6340F" w:rsidRPr="00974E25" w:rsidRDefault="00C6340F" w:rsidP="00974E25">
      <w:pPr>
        <w:pStyle w:val="Default"/>
        <w:jc w:val="both"/>
        <w:rPr>
          <w:color w:val="auto"/>
        </w:rPr>
      </w:pPr>
    </w:p>
    <w:p w14:paraId="634E723C" w14:textId="307474E2" w:rsidR="00C6340F" w:rsidRPr="00974E25" w:rsidRDefault="0016571F" w:rsidP="00974E25">
      <w:pPr>
        <w:pStyle w:val="Default"/>
        <w:numPr>
          <w:ilvl w:val="1"/>
          <w:numId w:val="6"/>
        </w:numPr>
        <w:jc w:val="both"/>
        <w:rPr>
          <w:color w:val="auto"/>
          <w:u w:val="single"/>
        </w:rPr>
      </w:pPr>
      <w:bookmarkStart w:id="4" w:name="_Ref526181700"/>
      <w:r w:rsidRPr="00974E25">
        <w:rPr>
          <w:b/>
          <w:bCs/>
          <w:color w:val="auto"/>
        </w:rPr>
        <w:t xml:space="preserve">TOMA DE LA FOTO: </w:t>
      </w:r>
      <w:r w:rsidR="00C6340F" w:rsidRPr="00974E25">
        <w:rPr>
          <w:color w:val="auto"/>
        </w:rPr>
        <w:t>Para la toma de la foto de la persona se deben tener en cuenta las siguientes condiciones:</w:t>
      </w:r>
      <w:bookmarkEnd w:id="4"/>
    </w:p>
    <w:p w14:paraId="53815C3C" w14:textId="0ADE2C57" w:rsidR="00C6340F" w:rsidRPr="00974E25" w:rsidRDefault="00C6340F" w:rsidP="00974E25">
      <w:pPr>
        <w:pStyle w:val="Default"/>
        <w:ind w:left="680"/>
        <w:jc w:val="both"/>
        <w:rPr>
          <w:color w:val="auto"/>
        </w:rPr>
      </w:pPr>
    </w:p>
    <w:p w14:paraId="24BC4DFA" w14:textId="2C056D4A" w:rsidR="00C6340F" w:rsidRPr="00974E25" w:rsidRDefault="00C6340F" w:rsidP="00974E25">
      <w:pPr>
        <w:pStyle w:val="Default"/>
        <w:numPr>
          <w:ilvl w:val="2"/>
          <w:numId w:val="6"/>
        </w:numPr>
        <w:jc w:val="both"/>
        <w:rPr>
          <w:color w:val="auto"/>
        </w:rPr>
      </w:pPr>
      <w:r w:rsidRPr="00974E25">
        <w:rPr>
          <w:bCs/>
          <w:color w:val="auto"/>
        </w:rPr>
        <w:lastRenderedPageBreak/>
        <w:t>Se adopta</w:t>
      </w:r>
      <w:r w:rsidR="00C822B6" w:rsidRPr="00974E25">
        <w:rPr>
          <w:bCs/>
          <w:color w:val="auto"/>
        </w:rPr>
        <w:t>n</w:t>
      </w:r>
      <w:r w:rsidRPr="00974E25">
        <w:rPr>
          <w:bCs/>
          <w:color w:val="auto"/>
        </w:rPr>
        <w:t xml:space="preserve"> todas las iniciativas y creatividad para indicarle a la </w:t>
      </w:r>
      <w:r w:rsidRPr="00974E25">
        <w:rPr>
          <w:color w:val="auto"/>
        </w:rPr>
        <w:t xml:space="preserve">persona de la mejor manera como ubicarse para la toma de la foto y que la imagen tenga una apariencia natural en el rostro. </w:t>
      </w:r>
    </w:p>
    <w:p w14:paraId="6708440A" w14:textId="271DE48A" w:rsidR="00C6340F" w:rsidRPr="00974E25" w:rsidRDefault="00C6340F" w:rsidP="00974E25">
      <w:pPr>
        <w:pStyle w:val="Default"/>
        <w:numPr>
          <w:ilvl w:val="2"/>
          <w:numId w:val="6"/>
        </w:numPr>
        <w:jc w:val="both"/>
        <w:rPr>
          <w:color w:val="auto"/>
        </w:rPr>
      </w:pPr>
      <w:r w:rsidRPr="00974E25">
        <w:rPr>
          <w:bCs/>
          <w:color w:val="auto"/>
        </w:rPr>
        <w:t xml:space="preserve">La imagen debe quedar centrada y no debe quedar movida o desenfocada. </w:t>
      </w:r>
    </w:p>
    <w:p w14:paraId="432713C4" w14:textId="1FF9ADDE" w:rsidR="00C6340F" w:rsidRPr="00974E25" w:rsidRDefault="00C6340F" w:rsidP="00974E25">
      <w:pPr>
        <w:pStyle w:val="Default"/>
        <w:numPr>
          <w:ilvl w:val="2"/>
          <w:numId w:val="6"/>
        </w:numPr>
        <w:jc w:val="both"/>
        <w:rPr>
          <w:color w:val="auto"/>
        </w:rPr>
      </w:pPr>
      <w:r w:rsidRPr="00974E25">
        <w:rPr>
          <w:bCs/>
          <w:color w:val="auto"/>
        </w:rPr>
        <w:t xml:space="preserve">La foto de la </w:t>
      </w:r>
      <w:r w:rsidRPr="00974E25">
        <w:rPr>
          <w:color w:val="auto"/>
        </w:rPr>
        <w:t xml:space="preserve">persona debe ser individual. </w:t>
      </w:r>
    </w:p>
    <w:p w14:paraId="4D2E21C4" w14:textId="238F8545" w:rsidR="00C6340F" w:rsidRPr="00974E25" w:rsidRDefault="00C6340F" w:rsidP="00974E25">
      <w:pPr>
        <w:pStyle w:val="Default"/>
        <w:numPr>
          <w:ilvl w:val="2"/>
          <w:numId w:val="6"/>
        </w:numPr>
        <w:jc w:val="both"/>
        <w:rPr>
          <w:color w:val="auto"/>
        </w:rPr>
      </w:pPr>
      <w:r w:rsidRPr="00974E25">
        <w:rPr>
          <w:color w:val="auto"/>
        </w:rPr>
        <w:t xml:space="preserve">La persona debe estar con la cabeza descubierta; solo los religiosos pueden estar con el hábito de su comunidad. </w:t>
      </w:r>
    </w:p>
    <w:p w14:paraId="7DD234B1" w14:textId="524E5B7C" w:rsidR="00C6340F" w:rsidRPr="00974E25" w:rsidRDefault="00C6340F" w:rsidP="00974E25">
      <w:pPr>
        <w:pStyle w:val="Default"/>
        <w:numPr>
          <w:ilvl w:val="2"/>
          <w:numId w:val="6"/>
        </w:numPr>
        <w:jc w:val="both"/>
        <w:rPr>
          <w:color w:val="auto"/>
        </w:rPr>
      </w:pPr>
      <w:r w:rsidRPr="00974E25">
        <w:rPr>
          <w:color w:val="auto"/>
        </w:rPr>
        <w:t xml:space="preserve">No se toma la foto a personas con gafas oscuras, a excepción de las personas invidentes que las utilicen. </w:t>
      </w:r>
    </w:p>
    <w:p w14:paraId="23187DE3" w14:textId="77777777" w:rsidR="004466E9" w:rsidRPr="00974E25" w:rsidRDefault="004466E9" w:rsidP="00974E25">
      <w:pPr>
        <w:pStyle w:val="Default"/>
        <w:ind w:left="907"/>
        <w:jc w:val="both"/>
        <w:rPr>
          <w:color w:val="auto"/>
        </w:rPr>
      </w:pPr>
    </w:p>
    <w:p w14:paraId="3F9F2834" w14:textId="452490A1" w:rsidR="004466E9" w:rsidRPr="007078BD" w:rsidRDefault="004466E9" w:rsidP="00974E25">
      <w:pPr>
        <w:pStyle w:val="Default"/>
        <w:numPr>
          <w:ilvl w:val="1"/>
          <w:numId w:val="6"/>
        </w:numPr>
        <w:jc w:val="both"/>
        <w:rPr>
          <w:b/>
          <w:bCs/>
          <w:color w:val="00B050"/>
        </w:rPr>
      </w:pPr>
      <w:bookmarkStart w:id="5" w:name="_Ref110431843"/>
      <w:r w:rsidRPr="007078BD">
        <w:rPr>
          <w:b/>
          <w:bCs/>
          <w:color w:val="00B050"/>
        </w:rPr>
        <w:t>Consulta Biométrica</w:t>
      </w:r>
      <w:bookmarkEnd w:id="5"/>
    </w:p>
    <w:p w14:paraId="26CD3FC4" w14:textId="77777777" w:rsidR="004466E9" w:rsidRPr="00974E25" w:rsidRDefault="004466E9" w:rsidP="00974E25">
      <w:pPr>
        <w:pStyle w:val="Default"/>
        <w:ind w:left="680"/>
        <w:jc w:val="both"/>
        <w:rPr>
          <w:color w:val="00B050"/>
        </w:rPr>
      </w:pPr>
    </w:p>
    <w:p w14:paraId="48306A32" w14:textId="77777777" w:rsidR="00F25C38" w:rsidRPr="00974E25" w:rsidRDefault="00F25C38" w:rsidP="00974E25">
      <w:pPr>
        <w:pStyle w:val="Default"/>
        <w:numPr>
          <w:ilvl w:val="2"/>
          <w:numId w:val="6"/>
        </w:numPr>
        <w:jc w:val="both"/>
        <w:rPr>
          <w:color w:val="00B050"/>
          <w:spacing w:val="-3"/>
        </w:rPr>
      </w:pPr>
      <w:r w:rsidRPr="00974E25">
        <w:rPr>
          <w:color w:val="00B050"/>
          <w:spacing w:val="-3"/>
        </w:rPr>
        <w:t>Se ingresa al aplicativo Id Biometría, se diligencia los campos con la información tal cual se registra en la cedula de ciudadanía.</w:t>
      </w:r>
    </w:p>
    <w:p w14:paraId="0F052085" w14:textId="77777777" w:rsidR="00F25C38" w:rsidRPr="00974E25" w:rsidRDefault="00F25C38" w:rsidP="00974E25">
      <w:pPr>
        <w:pStyle w:val="Default"/>
        <w:numPr>
          <w:ilvl w:val="2"/>
          <w:numId w:val="6"/>
        </w:numPr>
        <w:jc w:val="both"/>
        <w:rPr>
          <w:color w:val="00B050"/>
          <w:spacing w:val="-3"/>
        </w:rPr>
      </w:pPr>
      <w:r w:rsidRPr="00974E25">
        <w:rPr>
          <w:color w:val="00B050"/>
          <w:spacing w:val="-3"/>
        </w:rPr>
        <w:t>En el campo tramite se selecciona Actualización de información clientes y/o asesoría y da clic en confirmar.</w:t>
      </w:r>
    </w:p>
    <w:p w14:paraId="41D11793" w14:textId="77777777" w:rsidR="00F25C38" w:rsidRPr="00974E25" w:rsidRDefault="00F25C38" w:rsidP="00974E25">
      <w:pPr>
        <w:pStyle w:val="Default"/>
        <w:numPr>
          <w:ilvl w:val="2"/>
          <w:numId w:val="6"/>
        </w:numPr>
        <w:jc w:val="both"/>
        <w:rPr>
          <w:color w:val="00B050"/>
          <w:spacing w:val="-3"/>
        </w:rPr>
      </w:pPr>
      <w:r w:rsidRPr="00974E25">
        <w:rPr>
          <w:color w:val="00B050"/>
          <w:spacing w:val="-3"/>
        </w:rPr>
        <w:t>Una vez confirmada la información se generar el documento de autorización para el tratamiento de datos personales se debe mostrar la totalidad del documento y luego dar clic en el recuadro “He leído y aceptado los términos” y clic en confirmar, se da clic en imprimir, una vez impreso y firmado por el asociado se da clic en siguiente.</w:t>
      </w:r>
    </w:p>
    <w:p w14:paraId="56260106" w14:textId="77777777" w:rsidR="00F25C38" w:rsidRPr="00974E25" w:rsidRDefault="00F25C38" w:rsidP="00974E25">
      <w:pPr>
        <w:pStyle w:val="Default"/>
        <w:numPr>
          <w:ilvl w:val="2"/>
          <w:numId w:val="6"/>
        </w:numPr>
        <w:jc w:val="both"/>
        <w:rPr>
          <w:color w:val="00B050"/>
          <w:spacing w:val="-3"/>
        </w:rPr>
      </w:pPr>
      <w:r w:rsidRPr="00974E25">
        <w:rPr>
          <w:color w:val="00B050"/>
          <w:spacing w:val="-3"/>
        </w:rPr>
        <w:t>Para el inicio de la captura de las huellas del potencial asociado se selecciona el dedo de la mano izquierda que se desea verificar, una vez seleccionado el dedo se da clic en capturar, se espera que el lector de huella se encienda en color rojo, se le debe indicar al asociado el dedo que debe colocar para la captura de la huella, una vez el huellero se apague, se inicia el mismo procedimiento con la mano derecha.</w:t>
      </w:r>
    </w:p>
    <w:p w14:paraId="6EA6B1E1" w14:textId="77777777" w:rsidR="00F25C38" w:rsidRPr="00974E25" w:rsidRDefault="00F25C38" w:rsidP="00974E25">
      <w:pPr>
        <w:pStyle w:val="Default"/>
        <w:numPr>
          <w:ilvl w:val="2"/>
          <w:numId w:val="6"/>
        </w:numPr>
        <w:jc w:val="both"/>
        <w:rPr>
          <w:color w:val="00B050"/>
          <w:spacing w:val="-3"/>
        </w:rPr>
      </w:pPr>
      <w:r w:rsidRPr="00974E25">
        <w:rPr>
          <w:color w:val="00B050"/>
          <w:spacing w:val="-3"/>
        </w:rPr>
        <w:t>Una vez capturadas las huellas seleccionadas se da clic en verificar huellas.</w:t>
      </w:r>
    </w:p>
    <w:p w14:paraId="317B8E2C" w14:textId="77777777" w:rsidR="00F25C38" w:rsidRPr="00974E25" w:rsidRDefault="00F25C38" w:rsidP="00974E25">
      <w:pPr>
        <w:pStyle w:val="Default"/>
        <w:numPr>
          <w:ilvl w:val="2"/>
          <w:numId w:val="6"/>
        </w:numPr>
        <w:jc w:val="both"/>
        <w:rPr>
          <w:color w:val="00B050"/>
          <w:spacing w:val="-3"/>
        </w:rPr>
      </w:pPr>
      <w:r w:rsidRPr="00974E25">
        <w:rPr>
          <w:color w:val="00B050"/>
          <w:spacing w:val="-3"/>
        </w:rPr>
        <w:t>Si la consulta es correcta el aplicativo muestra como mensaje “El resultado de la huella fue exitoso” y muestra la información del asociado y el estado del documento de identidad.</w:t>
      </w:r>
    </w:p>
    <w:p w14:paraId="0720BE50" w14:textId="772715C8" w:rsidR="004466E9" w:rsidRPr="00974E25" w:rsidRDefault="004466E9" w:rsidP="00974E25">
      <w:pPr>
        <w:pStyle w:val="Default"/>
        <w:numPr>
          <w:ilvl w:val="2"/>
          <w:numId w:val="6"/>
        </w:numPr>
        <w:jc w:val="both"/>
        <w:rPr>
          <w:color w:val="00B050"/>
        </w:rPr>
      </w:pPr>
      <w:r w:rsidRPr="00974E25">
        <w:rPr>
          <w:color w:val="00B050"/>
          <w:spacing w:val="-3"/>
        </w:rPr>
        <w:t>Si la consulta no es correcta se debe verificar el estado de las huellas del asociado, si se evidencia que tiene algún problema de salud, se debe verificar la vigencia de la cedula por medio de la página de la Registraduría, se debe dejar constancia del por qué no se realiza verificación biométrica.</w:t>
      </w:r>
    </w:p>
    <w:p w14:paraId="0ACD0749" w14:textId="444B0DD7" w:rsidR="004466E9" w:rsidRPr="00974E25" w:rsidRDefault="004466E9" w:rsidP="00974E25">
      <w:pPr>
        <w:pStyle w:val="Default"/>
        <w:numPr>
          <w:ilvl w:val="2"/>
          <w:numId w:val="6"/>
        </w:numPr>
        <w:jc w:val="both"/>
        <w:rPr>
          <w:color w:val="00B050"/>
        </w:rPr>
      </w:pPr>
      <w:r w:rsidRPr="00974E25">
        <w:rPr>
          <w:color w:val="00B050"/>
          <w:spacing w:val="-3"/>
        </w:rPr>
        <w:t>Si el asociado no evidencia problemas de salud en sus manos se debe consultar con el oficial de cumplimento el procedimiento a seguir.</w:t>
      </w:r>
    </w:p>
    <w:p w14:paraId="0E5ED6B6" w14:textId="22412480" w:rsidR="004466E9" w:rsidRDefault="004466E9" w:rsidP="00974E25">
      <w:pPr>
        <w:pStyle w:val="Default"/>
        <w:ind w:left="907"/>
        <w:jc w:val="both"/>
        <w:rPr>
          <w:color w:val="00B050"/>
        </w:rPr>
      </w:pPr>
    </w:p>
    <w:p w14:paraId="3821F454" w14:textId="09A70C57" w:rsidR="00F57414" w:rsidRDefault="00F57414" w:rsidP="00974E25">
      <w:pPr>
        <w:pStyle w:val="Default"/>
        <w:ind w:left="907"/>
        <w:jc w:val="both"/>
        <w:rPr>
          <w:color w:val="00B050"/>
        </w:rPr>
      </w:pPr>
    </w:p>
    <w:p w14:paraId="68912691" w14:textId="23817506" w:rsidR="00F57414" w:rsidRDefault="00F57414" w:rsidP="00974E25">
      <w:pPr>
        <w:pStyle w:val="Default"/>
        <w:ind w:left="907"/>
        <w:jc w:val="both"/>
        <w:rPr>
          <w:color w:val="00B050"/>
        </w:rPr>
      </w:pPr>
    </w:p>
    <w:p w14:paraId="387333AF" w14:textId="77777777" w:rsidR="00F57414" w:rsidRPr="00974E25" w:rsidRDefault="00F57414" w:rsidP="00974E25">
      <w:pPr>
        <w:pStyle w:val="Default"/>
        <w:ind w:left="907"/>
        <w:jc w:val="both"/>
        <w:rPr>
          <w:color w:val="00B050"/>
        </w:rPr>
      </w:pPr>
    </w:p>
    <w:p w14:paraId="12C2849C" w14:textId="75A13495" w:rsidR="000458FE" w:rsidRPr="007078BD" w:rsidRDefault="004466E9" w:rsidP="00974E25">
      <w:pPr>
        <w:pStyle w:val="Default"/>
        <w:numPr>
          <w:ilvl w:val="1"/>
          <w:numId w:val="6"/>
        </w:numPr>
        <w:jc w:val="both"/>
        <w:rPr>
          <w:b/>
          <w:bCs/>
          <w:color w:val="00B050"/>
        </w:rPr>
      </w:pPr>
      <w:r w:rsidRPr="007078BD">
        <w:rPr>
          <w:b/>
          <w:bCs/>
          <w:color w:val="00B050"/>
          <w:spacing w:val="-3"/>
        </w:rPr>
        <w:lastRenderedPageBreak/>
        <w:t>Vigencia de la Cédula</w:t>
      </w:r>
    </w:p>
    <w:p w14:paraId="446B1CE8" w14:textId="77777777" w:rsidR="000458FE" w:rsidRPr="00974E25" w:rsidRDefault="000458FE" w:rsidP="00974E25">
      <w:pPr>
        <w:pStyle w:val="Default"/>
        <w:ind w:left="680"/>
        <w:jc w:val="both"/>
        <w:rPr>
          <w:color w:val="00B050"/>
        </w:rPr>
      </w:pPr>
    </w:p>
    <w:p w14:paraId="4B66230C" w14:textId="521CB75E" w:rsidR="000458FE" w:rsidRPr="00974E25" w:rsidRDefault="000458FE" w:rsidP="00974E25">
      <w:pPr>
        <w:pStyle w:val="Default"/>
        <w:numPr>
          <w:ilvl w:val="2"/>
          <w:numId w:val="6"/>
        </w:numPr>
        <w:jc w:val="both"/>
        <w:rPr>
          <w:color w:val="00B050"/>
          <w:spacing w:val="-3"/>
        </w:rPr>
      </w:pPr>
      <w:r w:rsidRPr="00974E25">
        <w:rPr>
          <w:color w:val="00B050"/>
          <w:spacing w:val="-3"/>
        </w:rPr>
        <w:t xml:space="preserve">Se Verifica que la información que arroja el certificado sea idéntica a la registrada en la cédula de ciudadanía o extranjería original de la persona y que el estado sea Vigente. </w:t>
      </w:r>
    </w:p>
    <w:p w14:paraId="285B5D0D" w14:textId="77777777" w:rsidR="000458FE" w:rsidRPr="00974E25" w:rsidRDefault="000458FE" w:rsidP="00974E25">
      <w:pPr>
        <w:pStyle w:val="Default"/>
        <w:numPr>
          <w:ilvl w:val="2"/>
          <w:numId w:val="6"/>
        </w:numPr>
        <w:jc w:val="both"/>
        <w:rPr>
          <w:color w:val="00B050"/>
          <w:spacing w:val="-3"/>
        </w:rPr>
      </w:pPr>
      <w:r w:rsidRPr="00974E25">
        <w:rPr>
          <w:color w:val="00B050"/>
          <w:spacing w:val="-3"/>
        </w:rPr>
        <w:t xml:space="preserve">Si algún dato que arroja el certificado no coincide con el original de la cédula o el estado es diferente a </w:t>
      </w:r>
      <w:r w:rsidRPr="00974E25">
        <w:rPr>
          <w:b/>
          <w:bCs/>
          <w:color w:val="00B050"/>
          <w:spacing w:val="-3"/>
        </w:rPr>
        <w:t>Vigente</w:t>
      </w:r>
      <w:r w:rsidRPr="00974E25">
        <w:rPr>
          <w:color w:val="00B050"/>
          <w:spacing w:val="-3"/>
        </w:rPr>
        <w:t>; indica a la persona que debe acercarse a la Registraduría y legalizar la inconsistencia. No se puede vincular a la Cooperativa. No se imprime el certificado.</w:t>
      </w:r>
    </w:p>
    <w:p w14:paraId="56435FA9" w14:textId="2A417AE6" w:rsidR="004466E9" w:rsidRPr="00974E25" w:rsidRDefault="000458FE" w:rsidP="00974E25">
      <w:pPr>
        <w:pStyle w:val="Default"/>
        <w:numPr>
          <w:ilvl w:val="2"/>
          <w:numId w:val="6"/>
        </w:numPr>
        <w:jc w:val="both"/>
        <w:rPr>
          <w:color w:val="00B050"/>
          <w:spacing w:val="-3"/>
        </w:rPr>
      </w:pPr>
      <w:r w:rsidRPr="00974E25">
        <w:rPr>
          <w:color w:val="00B050"/>
          <w:spacing w:val="-3"/>
        </w:rPr>
        <w:t xml:space="preserve">Las consultas en la Registraduría sólo se realizan a personas naturales adultas. Para las personas jurídicas o infantiles se deben consultar las cédulas de los representantes y autorizados. </w:t>
      </w:r>
    </w:p>
    <w:p w14:paraId="2D149A8E" w14:textId="77777777" w:rsidR="007E754E" w:rsidRPr="00974E25" w:rsidRDefault="007E754E" w:rsidP="00974E25">
      <w:pPr>
        <w:pStyle w:val="Default"/>
        <w:ind w:left="907"/>
        <w:jc w:val="both"/>
        <w:rPr>
          <w:color w:val="00B050"/>
          <w:spacing w:val="-3"/>
        </w:rPr>
      </w:pPr>
    </w:p>
    <w:p w14:paraId="088F42A8" w14:textId="32EF67D4" w:rsidR="007E754E" w:rsidRPr="007078BD" w:rsidRDefault="007E754E" w:rsidP="00974E25">
      <w:pPr>
        <w:pStyle w:val="Default"/>
        <w:numPr>
          <w:ilvl w:val="1"/>
          <w:numId w:val="6"/>
        </w:numPr>
        <w:jc w:val="both"/>
        <w:rPr>
          <w:b/>
          <w:bCs/>
          <w:color w:val="00B050"/>
          <w:spacing w:val="-3"/>
        </w:rPr>
      </w:pPr>
      <w:bookmarkStart w:id="6" w:name="_Ref110431987"/>
      <w:r w:rsidRPr="007078BD">
        <w:rPr>
          <w:b/>
          <w:bCs/>
          <w:color w:val="00B050"/>
          <w:spacing w:val="-3"/>
        </w:rPr>
        <w:t>Verificación de la Información</w:t>
      </w:r>
      <w:bookmarkEnd w:id="6"/>
      <w:r w:rsidRPr="007078BD">
        <w:rPr>
          <w:b/>
          <w:bCs/>
          <w:color w:val="00B050"/>
          <w:spacing w:val="-3"/>
        </w:rPr>
        <w:t xml:space="preserve"> </w:t>
      </w:r>
    </w:p>
    <w:p w14:paraId="404FC690" w14:textId="77777777" w:rsidR="007E754E" w:rsidRPr="00974E25" w:rsidRDefault="007E754E" w:rsidP="00974E25">
      <w:pPr>
        <w:pStyle w:val="Default"/>
        <w:ind w:left="680"/>
        <w:jc w:val="both"/>
        <w:rPr>
          <w:color w:val="00B050"/>
          <w:spacing w:val="-3"/>
        </w:rPr>
      </w:pPr>
    </w:p>
    <w:p w14:paraId="228F2849" w14:textId="2694AA12" w:rsidR="007E754E" w:rsidRPr="00974E25" w:rsidRDefault="007E754E" w:rsidP="00974E25">
      <w:pPr>
        <w:numPr>
          <w:ilvl w:val="2"/>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color w:val="00B050"/>
          <w:sz w:val="24"/>
          <w:szCs w:val="24"/>
        </w:rPr>
        <w:t xml:space="preserve">En el formato de vinculación, </w:t>
      </w:r>
      <w:r w:rsidR="00BE50F6" w:rsidRPr="00974E25">
        <w:rPr>
          <w:rFonts w:ascii="Arial" w:hAnsi="Arial" w:cs="Arial"/>
          <w:color w:val="00B050"/>
          <w:sz w:val="24"/>
          <w:szCs w:val="24"/>
        </w:rPr>
        <w:t xml:space="preserve">se registran </w:t>
      </w:r>
      <w:r w:rsidRPr="00974E25">
        <w:rPr>
          <w:rFonts w:ascii="Arial" w:hAnsi="Arial" w:cs="Arial"/>
          <w:color w:val="00B050"/>
          <w:sz w:val="24"/>
          <w:szCs w:val="24"/>
        </w:rPr>
        <w:t>la fecha de verificación de la información, el nombre y firma del funcionario que confirmó los datos. Este proceso es obligatorio realizarlo al final de la jornada.</w:t>
      </w:r>
    </w:p>
    <w:p w14:paraId="456720B2" w14:textId="77777777" w:rsidR="007E754E" w:rsidRPr="00974E25" w:rsidRDefault="007E754E" w:rsidP="00974E25">
      <w:pPr>
        <w:numPr>
          <w:ilvl w:val="2"/>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color w:val="00B050"/>
          <w:sz w:val="24"/>
          <w:szCs w:val="24"/>
        </w:rPr>
        <w:t xml:space="preserve">Si al llamar a los teléfonos fijos no se pueden confirmar direcciones de residencia, trabajo y referencias del titular de la cuenta, de manera inmediata las cuentas se deben bloquear. </w:t>
      </w:r>
    </w:p>
    <w:p w14:paraId="6EF7671C" w14:textId="7D934B58" w:rsidR="007E754E" w:rsidRPr="00974E25" w:rsidRDefault="007E754E" w:rsidP="00974E25">
      <w:pPr>
        <w:numPr>
          <w:ilvl w:val="2"/>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color w:val="00B050"/>
          <w:sz w:val="24"/>
          <w:szCs w:val="24"/>
        </w:rPr>
        <w:t xml:space="preserve">Al día siguiente se debe realizar el proceso de confirmación por lo menos tres (3) veces más, si después de estos tres (3) intentos es imposible confirmar la información del asociado vinculado, los valores consignados en las cuentas se deben llevar a una </w:t>
      </w:r>
      <w:r w:rsidRPr="00974E25">
        <w:rPr>
          <w:rFonts w:ascii="Arial" w:hAnsi="Arial" w:cs="Arial"/>
          <w:b/>
          <w:color w:val="00B050"/>
          <w:sz w:val="24"/>
          <w:szCs w:val="24"/>
        </w:rPr>
        <w:t>C x P</w:t>
      </w:r>
      <w:r w:rsidRPr="00974E25">
        <w:rPr>
          <w:rFonts w:ascii="Arial" w:hAnsi="Arial" w:cs="Arial"/>
          <w:color w:val="00B050"/>
          <w:sz w:val="24"/>
          <w:szCs w:val="24"/>
        </w:rPr>
        <w:t xml:space="preserve"> a nombre de esta persona.</w:t>
      </w:r>
    </w:p>
    <w:p w14:paraId="243B90B7" w14:textId="7EC247E7" w:rsidR="007E754E" w:rsidRPr="00974E25" w:rsidRDefault="007E754E" w:rsidP="00974E25">
      <w:pPr>
        <w:numPr>
          <w:ilvl w:val="2"/>
          <w:numId w:val="6"/>
        </w:numPr>
        <w:tabs>
          <w:tab w:val="left" w:pos="-720"/>
          <w:tab w:val="left" w:pos="0"/>
        </w:tabs>
        <w:suppressAutoHyphens/>
        <w:jc w:val="both"/>
        <w:rPr>
          <w:rFonts w:ascii="Arial" w:hAnsi="Arial" w:cs="Arial"/>
          <w:color w:val="00B050"/>
          <w:spacing w:val="-3"/>
          <w:sz w:val="24"/>
          <w:szCs w:val="24"/>
        </w:rPr>
      </w:pPr>
      <w:r w:rsidRPr="00974E25">
        <w:rPr>
          <w:rFonts w:ascii="Arial" w:hAnsi="Arial" w:cs="Arial"/>
          <w:color w:val="00B050"/>
          <w:sz w:val="24"/>
          <w:szCs w:val="24"/>
        </w:rPr>
        <w:t xml:space="preserve">Si al llamar a los teléfonos fijos los datos de dirección de residencia, trabajo, referencias del titular de la cuenta y ubicación de la persona son incoherentes, de manera inmediata los valores consignados en las cuentas se deben llevar a una </w:t>
      </w:r>
      <w:r w:rsidRPr="00974E25">
        <w:rPr>
          <w:rFonts w:ascii="Arial" w:hAnsi="Arial" w:cs="Arial"/>
          <w:b/>
          <w:color w:val="00B050"/>
          <w:sz w:val="24"/>
          <w:szCs w:val="24"/>
        </w:rPr>
        <w:t>C x P</w:t>
      </w:r>
      <w:r w:rsidRPr="00974E25">
        <w:rPr>
          <w:rFonts w:ascii="Arial" w:hAnsi="Arial" w:cs="Arial"/>
          <w:color w:val="00B050"/>
          <w:sz w:val="24"/>
          <w:szCs w:val="24"/>
        </w:rPr>
        <w:t>. a nombre de esta persona y por ningún motivo se debe aceptar como asociado. Se debe informar de este hecho a la subgerencia Administrativa.</w:t>
      </w:r>
    </w:p>
    <w:p w14:paraId="4142BD00" w14:textId="77777777" w:rsidR="007E754E" w:rsidRPr="00974E25" w:rsidRDefault="007E754E" w:rsidP="00974E25">
      <w:pPr>
        <w:pStyle w:val="Prrafodelista"/>
        <w:numPr>
          <w:ilvl w:val="2"/>
          <w:numId w:val="6"/>
        </w:numPr>
        <w:jc w:val="both"/>
        <w:rPr>
          <w:rFonts w:ascii="Arial" w:hAnsi="Arial" w:cs="Arial"/>
          <w:color w:val="00B050"/>
          <w:sz w:val="24"/>
          <w:szCs w:val="24"/>
        </w:rPr>
      </w:pPr>
      <w:r w:rsidRPr="00974E25">
        <w:rPr>
          <w:rFonts w:ascii="Arial" w:hAnsi="Arial" w:cs="Arial"/>
          <w:color w:val="00B050"/>
          <w:sz w:val="24"/>
          <w:szCs w:val="24"/>
        </w:rPr>
        <w:t xml:space="preserve">Es responsabilidad del </w:t>
      </w:r>
      <w:r w:rsidRPr="00974E25">
        <w:rPr>
          <w:rFonts w:ascii="Arial" w:hAnsi="Arial" w:cs="Arial"/>
          <w:b/>
          <w:color w:val="00B050"/>
          <w:sz w:val="24"/>
          <w:szCs w:val="24"/>
        </w:rPr>
        <w:t>Subgerente Administrativo</w:t>
      </w:r>
      <w:r w:rsidRPr="00974E25">
        <w:rPr>
          <w:rFonts w:ascii="Arial" w:hAnsi="Arial" w:cs="Arial"/>
          <w:color w:val="00B050"/>
          <w:sz w:val="24"/>
          <w:szCs w:val="24"/>
        </w:rPr>
        <w:t xml:space="preserve"> asegurarse que, por tardar, al final del día</w:t>
      </w:r>
      <w:r w:rsidRPr="00974E25">
        <w:rPr>
          <w:rFonts w:ascii="Arial" w:hAnsi="Arial" w:cs="Arial"/>
          <w:color w:val="00B050"/>
          <w:sz w:val="24"/>
          <w:szCs w:val="24"/>
          <w:lang w:eastAsia="es-CO"/>
        </w:rPr>
        <w:t>,</w:t>
      </w:r>
      <w:r w:rsidRPr="00974E25">
        <w:rPr>
          <w:rFonts w:ascii="Arial" w:hAnsi="Arial" w:cs="Arial"/>
          <w:color w:val="00B050"/>
          <w:sz w:val="24"/>
          <w:szCs w:val="24"/>
        </w:rPr>
        <w:t xml:space="preserve"> se realice la confirmación de la veracidad de toda la información contenida en el formato de Vinculación.</w:t>
      </w:r>
    </w:p>
    <w:p w14:paraId="3ED43B65" w14:textId="385986AA" w:rsidR="007E754E" w:rsidRPr="00974E25" w:rsidRDefault="007E754E" w:rsidP="00974E25">
      <w:pPr>
        <w:pStyle w:val="Default"/>
        <w:numPr>
          <w:ilvl w:val="2"/>
          <w:numId w:val="6"/>
        </w:numPr>
        <w:jc w:val="both"/>
        <w:rPr>
          <w:color w:val="00B050"/>
          <w:spacing w:val="-3"/>
        </w:rPr>
      </w:pPr>
      <w:r w:rsidRPr="00974E25">
        <w:rPr>
          <w:color w:val="00B050"/>
        </w:rPr>
        <w:t>El no realizar adecuadamente el procedimiento de confirmación de la información suministrada por el cliente en el momento de su vinculación, constituye una práctica insegura y no autorizada por parte de la Supersolidaria, y la Administración de la Cooperativa. Además, genera un riesgo alto para la Cooperativa, al no tener la certeza de la calidad de asociado que se está vinculando</w:t>
      </w:r>
    </w:p>
    <w:p w14:paraId="404C3313" w14:textId="36928582" w:rsidR="00F03F48" w:rsidRDefault="00F03F48" w:rsidP="00974E25">
      <w:pPr>
        <w:jc w:val="both"/>
        <w:rPr>
          <w:rFonts w:ascii="Arial" w:hAnsi="Arial" w:cs="Arial"/>
          <w:spacing w:val="-3"/>
          <w:sz w:val="24"/>
          <w:szCs w:val="24"/>
        </w:rPr>
      </w:pPr>
    </w:p>
    <w:p w14:paraId="2E18AA43" w14:textId="77777777" w:rsidR="00F57414" w:rsidRPr="00974E25" w:rsidRDefault="00F57414" w:rsidP="00F57414">
      <w:pPr>
        <w:ind w:left="708" w:hanging="708"/>
        <w:jc w:val="both"/>
        <w:rPr>
          <w:rFonts w:ascii="Arial" w:hAnsi="Arial" w:cs="Arial"/>
          <w:spacing w:val="-3"/>
          <w:sz w:val="24"/>
          <w:szCs w:val="24"/>
        </w:rPr>
      </w:pPr>
    </w:p>
    <w:p w14:paraId="59343E2A" w14:textId="57BF8892" w:rsidR="00242BBF" w:rsidRPr="00974E25" w:rsidRDefault="00C6340F" w:rsidP="00974E25">
      <w:pPr>
        <w:numPr>
          <w:ilvl w:val="0"/>
          <w:numId w:val="6"/>
        </w:numPr>
        <w:jc w:val="both"/>
        <w:rPr>
          <w:rFonts w:ascii="Arial" w:hAnsi="Arial" w:cs="Arial"/>
          <w:spacing w:val="-3"/>
          <w:sz w:val="24"/>
          <w:szCs w:val="24"/>
        </w:rPr>
      </w:pPr>
      <w:r w:rsidRPr="00974E25">
        <w:rPr>
          <w:rFonts w:ascii="Arial" w:hAnsi="Arial" w:cs="Arial"/>
          <w:b/>
          <w:spacing w:val="-3"/>
          <w:sz w:val="24"/>
          <w:szCs w:val="24"/>
        </w:rPr>
        <w:lastRenderedPageBreak/>
        <w:t>DESCRIPCIÓN DE ACTIVIDADES</w:t>
      </w:r>
      <w:r w:rsidR="005E6468" w:rsidRPr="00974E25">
        <w:rPr>
          <w:rFonts w:ascii="Arial" w:hAnsi="Arial" w:cs="Arial"/>
          <w:b/>
          <w:spacing w:val="-3"/>
          <w:sz w:val="24"/>
          <w:szCs w:val="24"/>
        </w:rPr>
        <w:t>.</w:t>
      </w:r>
    </w:p>
    <w:p w14:paraId="69E7225A" w14:textId="77777777" w:rsidR="009565E1" w:rsidRPr="00974E25" w:rsidRDefault="009565E1" w:rsidP="00974E25">
      <w:pPr>
        <w:ind w:left="680"/>
        <w:jc w:val="both"/>
        <w:rPr>
          <w:rFonts w:ascii="Arial" w:hAnsi="Arial" w:cs="Arial"/>
          <w:spacing w:val="-3"/>
          <w:sz w:val="24"/>
          <w:szCs w:val="24"/>
        </w:rPr>
      </w:pPr>
    </w:p>
    <w:p w14:paraId="0DE9A730" w14:textId="2E6B26D9" w:rsidR="009565E1" w:rsidRPr="00974E25" w:rsidRDefault="009565E1" w:rsidP="00974E25">
      <w:pPr>
        <w:numPr>
          <w:ilvl w:val="1"/>
          <w:numId w:val="6"/>
        </w:numPr>
        <w:jc w:val="both"/>
        <w:rPr>
          <w:rFonts w:ascii="Arial" w:hAnsi="Arial" w:cs="Arial"/>
          <w:b/>
          <w:bCs/>
          <w:spacing w:val="-3"/>
          <w:sz w:val="24"/>
          <w:szCs w:val="24"/>
        </w:rPr>
      </w:pPr>
      <w:r w:rsidRPr="00974E25">
        <w:rPr>
          <w:rFonts w:ascii="Arial" w:hAnsi="Arial" w:cs="Arial"/>
          <w:b/>
          <w:bCs/>
          <w:spacing w:val="-3"/>
          <w:sz w:val="24"/>
          <w:szCs w:val="24"/>
        </w:rPr>
        <w:t>ADMISIÓN DE ASOCIADOS</w:t>
      </w:r>
    </w:p>
    <w:p w14:paraId="4441B609" w14:textId="518FB356" w:rsidR="006E7671" w:rsidRPr="00974E25" w:rsidRDefault="006E7671" w:rsidP="00974E25">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67"/>
        <w:gridCol w:w="4009"/>
        <w:gridCol w:w="2338"/>
        <w:gridCol w:w="2338"/>
      </w:tblGrid>
      <w:tr w:rsidR="00A12834" w:rsidRPr="00974E25" w14:paraId="3F9757CD" w14:textId="77777777" w:rsidTr="004F4DD8">
        <w:trPr>
          <w:trHeight w:val="300"/>
        </w:trPr>
        <w:tc>
          <w:tcPr>
            <w:tcW w:w="356" w:type="pct"/>
            <w:noWrap/>
            <w:vAlign w:val="center"/>
            <w:hideMark/>
          </w:tcPr>
          <w:p w14:paraId="74F359F8" w14:textId="77777777" w:rsidR="000854C7" w:rsidRPr="00974E25" w:rsidRDefault="000854C7" w:rsidP="00974E25">
            <w:pPr>
              <w:ind w:left="64" w:hanging="64"/>
              <w:jc w:val="center"/>
              <w:rPr>
                <w:rFonts w:ascii="Arial" w:hAnsi="Arial" w:cs="Arial"/>
                <w:b/>
                <w:bCs/>
                <w:color w:val="000000"/>
                <w:sz w:val="24"/>
                <w:szCs w:val="24"/>
                <w:lang w:eastAsia="es-CO"/>
              </w:rPr>
            </w:pPr>
            <w:bookmarkStart w:id="7" w:name="_Hlk103852454"/>
            <w:r w:rsidRPr="00974E25">
              <w:rPr>
                <w:rFonts w:ascii="Arial" w:hAnsi="Arial" w:cs="Arial"/>
                <w:b/>
                <w:bCs/>
                <w:color w:val="000000"/>
                <w:sz w:val="24"/>
                <w:szCs w:val="24"/>
                <w:lang w:eastAsia="es-CO"/>
              </w:rPr>
              <w:t>No.</w:t>
            </w:r>
          </w:p>
        </w:tc>
        <w:tc>
          <w:tcPr>
            <w:tcW w:w="2143" w:type="pct"/>
            <w:noWrap/>
            <w:vAlign w:val="center"/>
            <w:hideMark/>
          </w:tcPr>
          <w:p w14:paraId="36CF6FB6" w14:textId="77777777" w:rsidR="000854C7" w:rsidRPr="00974E25" w:rsidRDefault="000854C7" w:rsidP="00974E25">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ACTIVIDAD</w:t>
            </w:r>
          </w:p>
        </w:tc>
        <w:tc>
          <w:tcPr>
            <w:tcW w:w="1250" w:type="pct"/>
            <w:noWrap/>
            <w:vAlign w:val="center"/>
            <w:hideMark/>
          </w:tcPr>
          <w:p w14:paraId="4EFD7341" w14:textId="77777777" w:rsidR="000854C7" w:rsidRPr="00974E25" w:rsidRDefault="000854C7" w:rsidP="00974E25">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RESPONSABLE</w:t>
            </w:r>
          </w:p>
        </w:tc>
        <w:tc>
          <w:tcPr>
            <w:tcW w:w="1250" w:type="pct"/>
            <w:noWrap/>
            <w:vAlign w:val="center"/>
            <w:hideMark/>
          </w:tcPr>
          <w:p w14:paraId="6C3B7228" w14:textId="77777777" w:rsidR="000854C7" w:rsidRPr="00974E25" w:rsidRDefault="000854C7" w:rsidP="00974E25">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REGISTRO</w:t>
            </w:r>
          </w:p>
        </w:tc>
      </w:tr>
      <w:tr w:rsidR="00A12834" w:rsidRPr="00974E25" w14:paraId="7593D88E" w14:textId="77777777" w:rsidTr="004F4DD8">
        <w:trPr>
          <w:trHeight w:val="544"/>
        </w:trPr>
        <w:tc>
          <w:tcPr>
            <w:tcW w:w="356" w:type="pct"/>
            <w:noWrap/>
            <w:vAlign w:val="center"/>
          </w:tcPr>
          <w:p w14:paraId="2C102346" w14:textId="513FA8B3" w:rsidR="000854C7" w:rsidRPr="00974E25" w:rsidRDefault="000E08D6"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1</w:t>
            </w:r>
          </w:p>
        </w:tc>
        <w:tc>
          <w:tcPr>
            <w:tcW w:w="2143" w:type="pct"/>
            <w:vAlign w:val="center"/>
          </w:tcPr>
          <w:p w14:paraId="27022243" w14:textId="1CAE2518" w:rsidR="00CD6AE0" w:rsidRPr="00974E25" w:rsidRDefault="00CD6AE0" w:rsidP="00974E25">
            <w:pPr>
              <w:jc w:val="both"/>
              <w:rPr>
                <w:rFonts w:ascii="Arial" w:hAnsi="Arial" w:cs="Arial"/>
                <w:b/>
                <w:bCs/>
                <w:spacing w:val="-3"/>
                <w:sz w:val="24"/>
                <w:szCs w:val="24"/>
              </w:rPr>
            </w:pPr>
            <w:r w:rsidRPr="00974E25">
              <w:rPr>
                <w:rFonts w:ascii="Arial" w:hAnsi="Arial" w:cs="Arial"/>
                <w:b/>
                <w:bCs/>
                <w:spacing w:val="-3"/>
                <w:sz w:val="24"/>
                <w:szCs w:val="24"/>
              </w:rPr>
              <w:t>Brindar Información</w:t>
            </w:r>
          </w:p>
          <w:p w14:paraId="5FD1DD1D" w14:textId="77777777" w:rsidR="00CD6AE0" w:rsidRPr="00974E25" w:rsidRDefault="00CD6AE0" w:rsidP="00974E25">
            <w:pPr>
              <w:jc w:val="both"/>
              <w:rPr>
                <w:rFonts w:ascii="Arial" w:hAnsi="Arial" w:cs="Arial"/>
                <w:spacing w:val="-3"/>
                <w:sz w:val="24"/>
                <w:szCs w:val="24"/>
              </w:rPr>
            </w:pPr>
          </w:p>
          <w:p w14:paraId="0225F911" w14:textId="6700A86C" w:rsidR="00ED2147" w:rsidRPr="00244470" w:rsidRDefault="00BE3240" w:rsidP="00974E25">
            <w:pPr>
              <w:jc w:val="both"/>
              <w:rPr>
                <w:rFonts w:ascii="Arial" w:hAnsi="Arial" w:cs="Arial"/>
                <w:spacing w:val="-3"/>
                <w:sz w:val="24"/>
                <w:szCs w:val="24"/>
              </w:rPr>
            </w:pPr>
            <w:r w:rsidRPr="00974E25">
              <w:rPr>
                <w:rFonts w:ascii="Arial" w:hAnsi="Arial" w:cs="Arial"/>
                <w:spacing w:val="-3"/>
                <w:sz w:val="24"/>
                <w:szCs w:val="24"/>
              </w:rPr>
              <w:t>Suministra información a la persona sobre las condiciones de apertura y beneficios que ofrece la vinculación como asociado</w:t>
            </w:r>
          </w:p>
        </w:tc>
        <w:tc>
          <w:tcPr>
            <w:tcW w:w="1250" w:type="pct"/>
            <w:vAlign w:val="center"/>
          </w:tcPr>
          <w:p w14:paraId="05D0C357" w14:textId="04E63190" w:rsidR="00CD6AE0" w:rsidRPr="00974E25" w:rsidRDefault="000E08D6"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34E2A2FF" w14:textId="1F1A2A3D" w:rsidR="000854C7" w:rsidRPr="00974E25" w:rsidRDefault="00CD6AE0"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N/A</w:t>
            </w:r>
          </w:p>
        </w:tc>
      </w:tr>
      <w:tr w:rsidR="00A12834" w:rsidRPr="00974E25" w14:paraId="19CCE0EC" w14:textId="77777777" w:rsidTr="004F4DD8">
        <w:trPr>
          <w:trHeight w:val="544"/>
        </w:trPr>
        <w:tc>
          <w:tcPr>
            <w:tcW w:w="356" w:type="pct"/>
            <w:noWrap/>
            <w:vAlign w:val="center"/>
          </w:tcPr>
          <w:p w14:paraId="28C0075C" w14:textId="1734AA7A" w:rsidR="00CD6AE0" w:rsidRPr="00974E25" w:rsidRDefault="00CD6AE0"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2</w:t>
            </w:r>
          </w:p>
        </w:tc>
        <w:tc>
          <w:tcPr>
            <w:tcW w:w="2143" w:type="pct"/>
            <w:vAlign w:val="center"/>
          </w:tcPr>
          <w:p w14:paraId="4CE438CA" w14:textId="77777777" w:rsidR="00CD6AE0" w:rsidRPr="00974E25" w:rsidRDefault="00CD6AE0" w:rsidP="00974E25">
            <w:pPr>
              <w:jc w:val="both"/>
              <w:rPr>
                <w:rFonts w:ascii="Arial" w:hAnsi="Arial" w:cs="Arial"/>
                <w:b/>
                <w:bCs/>
                <w:spacing w:val="-3"/>
                <w:sz w:val="24"/>
                <w:szCs w:val="24"/>
              </w:rPr>
            </w:pPr>
            <w:r w:rsidRPr="00974E25">
              <w:rPr>
                <w:rFonts w:ascii="Arial" w:hAnsi="Arial" w:cs="Arial"/>
                <w:b/>
                <w:bCs/>
                <w:spacing w:val="-3"/>
                <w:sz w:val="24"/>
                <w:szCs w:val="24"/>
              </w:rPr>
              <w:t>Solicitar documento</w:t>
            </w:r>
          </w:p>
          <w:p w14:paraId="3A061169" w14:textId="77777777" w:rsidR="00CD6AE0" w:rsidRPr="00974E25" w:rsidRDefault="00CD6AE0" w:rsidP="00974E25">
            <w:pPr>
              <w:jc w:val="both"/>
              <w:rPr>
                <w:rFonts w:ascii="Arial" w:hAnsi="Arial" w:cs="Arial"/>
                <w:spacing w:val="-3"/>
                <w:sz w:val="24"/>
                <w:szCs w:val="24"/>
              </w:rPr>
            </w:pPr>
          </w:p>
          <w:p w14:paraId="69E718D4" w14:textId="4DBE82BD" w:rsidR="00CD6AE0" w:rsidRPr="00974E25" w:rsidRDefault="00CD6AE0" w:rsidP="00974E25">
            <w:pPr>
              <w:jc w:val="both"/>
              <w:rPr>
                <w:rFonts w:ascii="Arial" w:hAnsi="Arial" w:cs="Arial"/>
                <w:spacing w:val="-3"/>
                <w:sz w:val="24"/>
                <w:szCs w:val="24"/>
              </w:rPr>
            </w:pPr>
            <w:r w:rsidRPr="00974E25">
              <w:rPr>
                <w:rFonts w:ascii="Arial" w:hAnsi="Arial" w:cs="Arial"/>
                <w:spacing w:val="-3"/>
                <w:sz w:val="24"/>
                <w:szCs w:val="24"/>
              </w:rPr>
              <w:t>Solicitar el documento de identidad, sacarle copia y anexar al formulario de admisión.</w:t>
            </w:r>
          </w:p>
        </w:tc>
        <w:tc>
          <w:tcPr>
            <w:tcW w:w="1250" w:type="pct"/>
            <w:vAlign w:val="center"/>
          </w:tcPr>
          <w:p w14:paraId="61B076FF" w14:textId="09B5BB1E" w:rsidR="00CD6AE0" w:rsidRPr="00974E25" w:rsidRDefault="00CD6AE0"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0342AAFF" w14:textId="77777777" w:rsidR="00CD6AE0" w:rsidRPr="00974E25" w:rsidRDefault="00CD6AE0"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Fotocopia de</w:t>
            </w:r>
          </w:p>
          <w:p w14:paraId="2FA6B1A9" w14:textId="77777777" w:rsidR="00CD6AE0" w:rsidRPr="00974E25" w:rsidRDefault="00CD6AE0"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documento de</w:t>
            </w:r>
          </w:p>
          <w:p w14:paraId="49D209C0" w14:textId="28FA5CA4" w:rsidR="00CD6AE0" w:rsidRPr="00974E25" w:rsidRDefault="00CD6AE0"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identidad</w:t>
            </w:r>
          </w:p>
        </w:tc>
      </w:tr>
      <w:tr w:rsidR="00A12834" w:rsidRPr="00974E25" w14:paraId="6208254B" w14:textId="77777777" w:rsidTr="004F4DD8">
        <w:trPr>
          <w:trHeight w:val="544"/>
        </w:trPr>
        <w:tc>
          <w:tcPr>
            <w:tcW w:w="356" w:type="pct"/>
            <w:noWrap/>
            <w:vAlign w:val="center"/>
          </w:tcPr>
          <w:p w14:paraId="2AD0802F" w14:textId="6D8B9532" w:rsidR="00AF3636" w:rsidRPr="00974E25" w:rsidRDefault="00AF3636"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3</w:t>
            </w:r>
          </w:p>
        </w:tc>
        <w:tc>
          <w:tcPr>
            <w:tcW w:w="2143" w:type="pct"/>
            <w:vAlign w:val="center"/>
          </w:tcPr>
          <w:p w14:paraId="080C8599" w14:textId="77777777" w:rsidR="00AF3636" w:rsidRPr="00974E25" w:rsidRDefault="006F70F7" w:rsidP="00974E25">
            <w:pPr>
              <w:jc w:val="both"/>
              <w:rPr>
                <w:rFonts w:ascii="Arial" w:hAnsi="Arial" w:cs="Arial"/>
                <w:b/>
                <w:bCs/>
                <w:spacing w:val="-3"/>
                <w:sz w:val="24"/>
                <w:szCs w:val="24"/>
              </w:rPr>
            </w:pPr>
            <w:r w:rsidRPr="00974E25">
              <w:rPr>
                <w:rFonts w:ascii="Arial" w:hAnsi="Arial" w:cs="Arial"/>
                <w:b/>
                <w:bCs/>
                <w:spacing w:val="-3"/>
                <w:sz w:val="24"/>
                <w:szCs w:val="24"/>
              </w:rPr>
              <w:t xml:space="preserve">Verificar en el sistema </w:t>
            </w:r>
          </w:p>
          <w:p w14:paraId="0CC6714C" w14:textId="77777777" w:rsidR="006F70F7" w:rsidRPr="00974E25" w:rsidRDefault="006F70F7" w:rsidP="00974E25">
            <w:pPr>
              <w:jc w:val="both"/>
              <w:rPr>
                <w:rFonts w:ascii="Arial" w:hAnsi="Arial" w:cs="Arial"/>
                <w:b/>
                <w:bCs/>
                <w:spacing w:val="-3"/>
                <w:sz w:val="24"/>
                <w:szCs w:val="24"/>
              </w:rPr>
            </w:pPr>
          </w:p>
          <w:p w14:paraId="1BD247C5" w14:textId="11C491FE" w:rsidR="006F70F7" w:rsidRPr="00974E25" w:rsidRDefault="006F70F7" w:rsidP="00974E25">
            <w:pPr>
              <w:jc w:val="both"/>
              <w:rPr>
                <w:rFonts w:ascii="Arial" w:hAnsi="Arial" w:cs="Arial"/>
                <w:b/>
                <w:bCs/>
                <w:spacing w:val="-3"/>
                <w:sz w:val="24"/>
                <w:szCs w:val="24"/>
              </w:rPr>
            </w:pPr>
            <w:r w:rsidRPr="00974E25">
              <w:rPr>
                <w:rFonts w:ascii="Arial" w:hAnsi="Arial" w:cs="Arial"/>
                <w:spacing w:val="-3"/>
                <w:sz w:val="24"/>
                <w:szCs w:val="24"/>
              </w:rPr>
              <w:t xml:space="preserve">Si el que solicita la vinculación aparece en listas restrictivas de la cooperativa, es decir fue excluido, o hay duda o tiene cuestionamientos para su admisión, se debe solicitar la aprobación de la vinculación al Consejo de Administración diligenciando el formato </w:t>
            </w:r>
            <w:r w:rsidRPr="00974E25">
              <w:rPr>
                <w:rFonts w:ascii="Arial" w:hAnsi="Arial" w:cs="Arial"/>
                <w:b/>
                <w:bCs/>
                <w:spacing w:val="-3"/>
                <w:sz w:val="24"/>
                <w:szCs w:val="24"/>
              </w:rPr>
              <w:t>AS-F</w:t>
            </w:r>
            <w:r w:rsidR="00A569E6">
              <w:rPr>
                <w:rFonts w:ascii="Arial" w:hAnsi="Arial" w:cs="Arial"/>
                <w:b/>
                <w:bCs/>
                <w:spacing w:val="-3"/>
                <w:sz w:val="24"/>
                <w:szCs w:val="24"/>
              </w:rPr>
              <w:t>O</w:t>
            </w:r>
            <w:r w:rsidRPr="00974E25">
              <w:rPr>
                <w:rFonts w:ascii="Arial" w:hAnsi="Arial" w:cs="Arial"/>
                <w:b/>
                <w:bCs/>
                <w:spacing w:val="-3"/>
                <w:sz w:val="24"/>
                <w:szCs w:val="24"/>
              </w:rPr>
              <w:t>-2</w:t>
            </w:r>
            <w:r w:rsidRPr="00974E25">
              <w:rPr>
                <w:rFonts w:ascii="Arial" w:hAnsi="Arial" w:cs="Arial"/>
                <w:spacing w:val="-3"/>
                <w:sz w:val="24"/>
                <w:szCs w:val="24"/>
              </w:rPr>
              <w:t xml:space="preserve"> Solicitud de Vinculación de Ex Asociado Excluido</w:t>
            </w:r>
          </w:p>
        </w:tc>
        <w:tc>
          <w:tcPr>
            <w:tcW w:w="1250" w:type="pct"/>
            <w:vAlign w:val="center"/>
          </w:tcPr>
          <w:p w14:paraId="6D1808FC" w14:textId="4F620292" w:rsidR="00AF3636" w:rsidRPr="00974E25" w:rsidRDefault="006F70F7"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2D43C794" w14:textId="77777777" w:rsidR="00AF3636" w:rsidRDefault="006F70F7"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Consulta interna</w:t>
            </w:r>
          </w:p>
          <w:p w14:paraId="3356B098" w14:textId="77777777" w:rsidR="00A569E6" w:rsidRDefault="00A569E6" w:rsidP="00974E25">
            <w:pPr>
              <w:jc w:val="center"/>
              <w:rPr>
                <w:rFonts w:ascii="Arial" w:hAnsi="Arial" w:cs="Arial"/>
                <w:color w:val="000000"/>
                <w:sz w:val="24"/>
                <w:szCs w:val="24"/>
                <w:lang w:eastAsia="es-CO"/>
              </w:rPr>
            </w:pPr>
          </w:p>
          <w:p w14:paraId="4E1DA322" w14:textId="1FC18C9A" w:rsidR="00A569E6" w:rsidRPr="00974E25" w:rsidRDefault="00A569E6" w:rsidP="00974E25">
            <w:pPr>
              <w:jc w:val="center"/>
              <w:rPr>
                <w:rFonts w:ascii="Arial" w:hAnsi="Arial" w:cs="Arial"/>
                <w:color w:val="000000"/>
                <w:sz w:val="24"/>
                <w:szCs w:val="24"/>
                <w:lang w:eastAsia="es-CO"/>
              </w:rPr>
            </w:pPr>
            <w:r w:rsidRPr="00974E25">
              <w:rPr>
                <w:rFonts w:ascii="Arial" w:hAnsi="Arial" w:cs="Arial"/>
                <w:spacing w:val="-3"/>
                <w:sz w:val="24"/>
                <w:szCs w:val="24"/>
              </w:rPr>
              <w:t xml:space="preserve">formato </w:t>
            </w:r>
            <w:r w:rsidRPr="00974E25">
              <w:rPr>
                <w:rFonts w:ascii="Arial" w:hAnsi="Arial" w:cs="Arial"/>
                <w:b/>
                <w:bCs/>
                <w:spacing w:val="-3"/>
                <w:sz w:val="24"/>
                <w:szCs w:val="24"/>
              </w:rPr>
              <w:t>AS-F</w:t>
            </w:r>
            <w:r>
              <w:rPr>
                <w:rFonts w:ascii="Arial" w:hAnsi="Arial" w:cs="Arial"/>
                <w:b/>
                <w:bCs/>
                <w:spacing w:val="-3"/>
                <w:sz w:val="24"/>
                <w:szCs w:val="24"/>
              </w:rPr>
              <w:t>O</w:t>
            </w:r>
            <w:r w:rsidRPr="00974E25">
              <w:rPr>
                <w:rFonts w:ascii="Arial" w:hAnsi="Arial" w:cs="Arial"/>
                <w:b/>
                <w:bCs/>
                <w:spacing w:val="-3"/>
                <w:sz w:val="24"/>
                <w:szCs w:val="24"/>
              </w:rPr>
              <w:t>-2</w:t>
            </w:r>
            <w:r w:rsidRPr="00974E25">
              <w:rPr>
                <w:rFonts w:ascii="Arial" w:hAnsi="Arial" w:cs="Arial"/>
                <w:spacing w:val="-3"/>
                <w:sz w:val="24"/>
                <w:szCs w:val="24"/>
              </w:rPr>
              <w:t xml:space="preserve"> Solicitud de Vinculación de Ex Asociado Excluido</w:t>
            </w:r>
          </w:p>
        </w:tc>
      </w:tr>
      <w:tr w:rsidR="00A12834" w:rsidRPr="00974E25" w14:paraId="53F70620" w14:textId="77777777" w:rsidTr="004F4DD8">
        <w:trPr>
          <w:trHeight w:val="544"/>
        </w:trPr>
        <w:tc>
          <w:tcPr>
            <w:tcW w:w="356" w:type="pct"/>
            <w:noWrap/>
            <w:vAlign w:val="center"/>
          </w:tcPr>
          <w:p w14:paraId="34F230E0" w14:textId="34670717" w:rsidR="006C4293" w:rsidRPr="00974E25" w:rsidRDefault="00AF3636"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4</w:t>
            </w:r>
          </w:p>
        </w:tc>
        <w:tc>
          <w:tcPr>
            <w:tcW w:w="2143" w:type="pct"/>
            <w:vAlign w:val="center"/>
          </w:tcPr>
          <w:p w14:paraId="787A5740" w14:textId="1742009E" w:rsidR="00F24EC2" w:rsidRPr="00974E25" w:rsidRDefault="00F24EC2" w:rsidP="00974E25">
            <w:pPr>
              <w:jc w:val="both"/>
              <w:rPr>
                <w:rFonts w:ascii="Arial" w:hAnsi="Arial" w:cs="Arial"/>
                <w:b/>
                <w:spacing w:val="-3"/>
                <w:sz w:val="24"/>
                <w:szCs w:val="24"/>
              </w:rPr>
            </w:pPr>
            <w:r w:rsidRPr="00974E25">
              <w:rPr>
                <w:rFonts w:ascii="Arial" w:hAnsi="Arial" w:cs="Arial"/>
                <w:b/>
                <w:spacing w:val="-3"/>
                <w:sz w:val="24"/>
                <w:szCs w:val="24"/>
              </w:rPr>
              <w:t>Verificación Biométrica</w:t>
            </w:r>
          </w:p>
          <w:p w14:paraId="5A1E697D" w14:textId="77777777" w:rsidR="00F24EC2" w:rsidRPr="00974E25" w:rsidRDefault="00F24EC2" w:rsidP="00974E25">
            <w:pPr>
              <w:jc w:val="both"/>
              <w:rPr>
                <w:rFonts w:ascii="Arial" w:hAnsi="Arial" w:cs="Arial"/>
                <w:b/>
                <w:spacing w:val="-3"/>
                <w:sz w:val="24"/>
                <w:szCs w:val="24"/>
              </w:rPr>
            </w:pPr>
          </w:p>
          <w:p w14:paraId="4A49C183" w14:textId="47793A7A" w:rsidR="006C4293" w:rsidRPr="00974E25" w:rsidRDefault="00F25C38" w:rsidP="00974E25">
            <w:pPr>
              <w:jc w:val="both"/>
              <w:rPr>
                <w:rFonts w:ascii="Arial" w:hAnsi="Arial" w:cs="Arial"/>
                <w:spacing w:val="-3"/>
                <w:sz w:val="24"/>
                <w:szCs w:val="24"/>
              </w:rPr>
            </w:pPr>
            <w:r w:rsidRPr="00974E25">
              <w:rPr>
                <w:rFonts w:ascii="Arial" w:hAnsi="Arial" w:cs="Arial"/>
                <w:spacing w:val="-3"/>
                <w:sz w:val="24"/>
                <w:szCs w:val="24"/>
              </w:rPr>
              <w:t xml:space="preserve">Se ingresa al aplicativo y se realiza la verificación teniendo en cuenta </w:t>
            </w:r>
            <w:r w:rsidR="00ED2147" w:rsidRPr="00974E25">
              <w:rPr>
                <w:rFonts w:ascii="Arial" w:hAnsi="Arial" w:cs="Arial"/>
                <w:spacing w:val="-3"/>
                <w:sz w:val="24"/>
                <w:szCs w:val="24"/>
              </w:rPr>
              <w:t>la</w:t>
            </w:r>
            <w:r w:rsidR="00ED2147">
              <w:rPr>
                <w:rFonts w:ascii="Arial" w:hAnsi="Arial" w:cs="Arial"/>
                <w:spacing w:val="-3"/>
                <w:sz w:val="24"/>
                <w:szCs w:val="24"/>
              </w:rPr>
              <w:t xml:space="preserve"> </w:t>
            </w:r>
            <w:r w:rsidR="00ED2147" w:rsidRPr="00725B7E">
              <w:rPr>
                <w:rFonts w:ascii="Arial" w:hAnsi="Arial" w:cs="Arial"/>
                <w:spacing w:val="-3"/>
                <w:sz w:val="24"/>
                <w:szCs w:val="24"/>
              </w:rPr>
              <w:t>condición</w:t>
            </w:r>
            <w:r w:rsidR="00E63151" w:rsidRPr="00725B7E">
              <w:rPr>
                <w:rFonts w:ascii="Arial" w:hAnsi="Arial" w:cs="Arial"/>
                <w:spacing w:val="-3"/>
                <w:sz w:val="24"/>
                <w:szCs w:val="24"/>
              </w:rPr>
              <w:t xml:space="preserve"> de operación</w:t>
            </w:r>
            <w:r w:rsidR="00725B7E">
              <w:rPr>
                <w:rFonts w:ascii="Arial" w:hAnsi="Arial" w:cs="Arial"/>
                <w:spacing w:val="-3"/>
                <w:sz w:val="24"/>
                <w:szCs w:val="24"/>
              </w:rPr>
              <w:t xml:space="preserve"> </w:t>
            </w:r>
            <w:r w:rsidRPr="00974E25">
              <w:rPr>
                <w:rFonts w:ascii="Arial" w:hAnsi="Arial" w:cs="Arial"/>
                <w:b/>
                <w:bCs/>
                <w:spacing w:val="-3"/>
                <w:sz w:val="24"/>
                <w:szCs w:val="24"/>
              </w:rPr>
              <w:fldChar w:fldCharType="begin"/>
            </w:r>
            <w:r w:rsidRPr="00974E25">
              <w:rPr>
                <w:rFonts w:ascii="Arial" w:hAnsi="Arial" w:cs="Arial"/>
                <w:b/>
                <w:bCs/>
                <w:spacing w:val="-3"/>
                <w:sz w:val="24"/>
                <w:szCs w:val="24"/>
              </w:rPr>
              <w:instrText xml:space="preserve"> REF _Ref110431843 \r \h  \* MERGEFORMAT </w:instrText>
            </w:r>
            <w:r w:rsidRPr="00974E25">
              <w:rPr>
                <w:rFonts w:ascii="Arial" w:hAnsi="Arial" w:cs="Arial"/>
                <w:b/>
                <w:bCs/>
                <w:spacing w:val="-3"/>
                <w:sz w:val="24"/>
                <w:szCs w:val="24"/>
              </w:rPr>
            </w:r>
            <w:r w:rsidRPr="00974E25">
              <w:rPr>
                <w:rFonts w:ascii="Arial" w:hAnsi="Arial" w:cs="Arial"/>
                <w:b/>
                <w:bCs/>
                <w:spacing w:val="-3"/>
                <w:sz w:val="24"/>
                <w:szCs w:val="24"/>
              </w:rPr>
              <w:fldChar w:fldCharType="separate"/>
            </w:r>
            <w:r w:rsidRPr="00974E25">
              <w:rPr>
                <w:rFonts w:ascii="Arial" w:hAnsi="Arial" w:cs="Arial"/>
                <w:b/>
                <w:bCs/>
                <w:spacing w:val="-3"/>
                <w:sz w:val="24"/>
                <w:szCs w:val="24"/>
              </w:rPr>
              <w:t>6.19</w:t>
            </w:r>
            <w:r w:rsidRPr="00974E25">
              <w:rPr>
                <w:rFonts w:ascii="Arial" w:hAnsi="Arial" w:cs="Arial"/>
                <w:b/>
                <w:bCs/>
                <w:spacing w:val="-3"/>
                <w:sz w:val="24"/>
                <w:szCs w:val="24"/>
              </w:rPr>
              <w:fldChar w:fldCharType="end"/>
            </w:r>
            <w:r w:rsidRPr="00974E25">
              <w:rPr>
                <w:rFonts w:ascii="Arial" w:hAnsi="Arial" w:cs="Arial"/>
                <w:b/>
                <w:bCs/>
                <w:spacing w:val="-3"/>
                <w:sz w:val="24"/>
                <w:szCs w:val="24"/>
              </w:rPr>
              <w:t>.</w:t>
            </w:r>
          </w:p>
        </w:tc>
        <w:tc>
          <w:tcPr>
            <w:tcW w:w="1250" w:type="pct"/>
            <w:vAlign w:val="center"/>
          </w:tcPr>
          <w:p w14:paraId="0A91AB04" w14:textId="6597A6FA" w:rsidR="006C4293" w:rsidRPr="00974E25" w:rsidRDefault="008E27DC"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3DD979B9" w14:textId="77777777" w:rsidR="006C4293" w:rsidRPr="00974E25" w:rsidRDefault="008E27DC"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 xml:space="preserve">Verificación </w:t>
            </w:r>
            <w:r w:rsidR="002901E7" w:rsidRPr="00974E25">
              <w:rPr>
                <w:rFonts w:ascii="Arial" w:hAnsi="Arial" w:cs="Arial"/>
                <w:color w:val="000000"/>
                <w:sz w:val="24"/>
                <w:szCs w:val="24"/>
                <w:lang w:eastAsia="es-CO"/>
              </w:rPr>
              <w:t>Biométrica</w:t>
            </w:r>
          </w:p>
          <w:p w14:paraId="115A6590" w14:textId="69E2D385" w:rsidR="002901E7" w:rsidRPr="00974E25" w:rsidRDefault="002901E7" w:rsidP="00974E25">
            <w:pPr>
              <w:rPr>
                <w:rFonts w:ascii="Arial" w:hAnsi="Arial" w:cs="Arial"/>
                <w:sz w:val="24"/>
                <w:szCs w:val="24"/>
                <w:lang w:eastAsia="es-CO"/>
              </w:rPr>
            </w:pPr>
          </w:p>
        </w:tc>
      </w:tr>
      <w:tr w:rsidR="00A12834" w:rsidRPr="00974E25" w14:paraId="4B5D4A71" w14:textId="77777777" w:rsidTr="004F4DD8">
        <w:trPr>
          <w:trHeight w:val="544"/>
        </w:trPr>
        <w:tc>
          <w:tcPr>
            <w:tcW w:w="356" w:type="pct"/>
            <w:noWrap/>
            <w:vAlign w:val="center"/>
          </w:tcPr>
          <w:p w14:paraId="62CC16D8" w14:textId="46F8E620" w:rsidR="002901E7" w:rsidRPr="00974E25" w:rsidRDefault="00AF3636"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5</w:t>
            </w:r>
          </w:p>
        </w:tc>
        <w:tc>
          <w:tcPr>
            <w:tcW w:w="2143" w:type="pct"/>
            <w:vAlign w:val="center"/>
          </w:tcPr>
          <w:p w14:paraId="7FCDB644" w14:textId="77777777" w:rsidR="002901E7" w:rsidRPr="00974E25" w:rsidRDefault="002901E7" w:rsidP="00974E25">
            <w:pPr>
              <w:jc w:val="both"/>
              <w:rPr>
                <w:rFonts w:ascii="Arial" w:hAnsi="Arial" w:cs="Arial"/>
                <w:b/>
                <w:bCs/>
                <w:spacing w:val="-3"/>
                <w:sz w:val="24"/>
                <w:szCs w:val="24"/>
              </w:rPr>
            </w:pPr>
            <w:r w:rsidRPr="00974E25">
              <w:rPr>
                <w:rFonts w:ascii="Arial" w:hAnsi="Arial" w:cs="Arial"/>
                <w:b/>
                <w:bCs/>
                <w:spacing w:val="-3"/>
                <w:sz w:val="24"/>
                <w:szCs w:val="24"/>
              </w:rPr>
              <w:t>verificación la vigencia de cédula</w:t>
            </w:r>
          </w:p>
          <w:p w14:paraId="33F169BA" w14:textId="77777777" w:rsidR="002901E7" w:rsidRPr="00974E25" w:rsidRDefault="002901E7" w:rsidP="00974E25">
            <w:pPr>
              <w:jc w:val="both"/>
              <w:rPr>
                <w:rFonts w:ascii="Arial" w:hAnsi="Arial" w:cs="Arial"/>
                <w:b/>
                <w:bCs/>
                <w:sz w:val="24"/>
                <w:szCs w:val="24"/>
              </w:rPr>
            </w:pPr>
          </w:p>
          <w:p w14:paraId="51EBE548" w14:textId="414436CC" w:rsidR="00D36A1F" w:rsidRPr="00974E25" w:rsidRDefault="002901E7" w:rsidP="00974E25">
            <w:pPr>
              <w:jc w:val="both"/>
              <w:rPr>
                <w:rFonts w:ascii="Arial" w:hAnsi="Arial" w:cs="Arial"/>
                <w:spacing w:val="-3"/>
                <w:sz w:val="24"/>
                <w:szCs w:val="24"/>
              </w:rPr>
            </w:pPr>
            <w:r w:rsidRPr="00974E25">
              <w:rPr>
                <w:rFonts w:ascii="Arial" w:hAnsi="Arial" w:cs="Arial"/>
                <w:spacing w:val="-3"/>
                <w:sz w:val="24"/>
                <w:szCs w:val="24"/>
              </w:rPr>
              <w:t>Se ingresa</w:t>
            </w:r>
            <w:r w:rsidR="00D36A1F" w:rsidRPr="00974E25">
              <w:rPr>
                <w:rFonts w:ascii="Arial" w:hAnsi="Arial" w:cs="Arial"/>
                <w:spacing w:val="-3"/>
                <w:sz w:val="24"/>
                <w:szCs w:val="24"/>
              </w:rPr>
              <w:t xml:space="preserve"> </w:t>
            </w:r>
            <w:r w:rsidRPr="00974E25">
              <w:rPr>
                <w:rFonts w:ascii="Arial" w:hAnsi="Arial" w:cs="Arial"/>
                <w:spacing w:val="-3"/>
                <w:sz w:val="24"/>
                <w:szCs w:val="24"/>
              </w:rPr>
              <w:t xml:space="preserve">a la página  </w:t>
            </w:r>
            <w:hyperlink r:id="rId10" w:history="1">
              <w:r w:rsidRPr="00974E25">
                <w:rPr>
                  <w:rStyle w:val="Hipervnculo"/>
                  <w:rFonts w:ascii="Arial" w:hAnsi="Arial" w:cs="Arial"/>
                  <w:color w:val="auto"/>
                  <w:spacing w:val="-3"/>
                  <w:sz w:val="24"/>
                  <w:szCs w:val="24"/>
                </w:rPr>
                <w:t>www.resgistraduria.gov.co</w:t>
              </w:r>
            </w:hyperlink>
            <w:r w:rsidRPr="00974E25">
              <w:rPr>
                <w:rFonts w:ascii="Arial" w:hAnsi="Arial" w:cs="Arial"/>
                <w:spacing w:val="-3"/>
                <w:sz w:val="24"/>
                <w:szCs w:val="24"/>
              </w:rPr>
              <w:t xml:space="preserve"> </w:t>
            </w:r>
            <w:r w:rsidR="00D36A1F" w:rsidRPr="00974E25">
              <w:rPr>
                <w:rFonts w:ascii="Arial" w:hAnsi="Arial" w:cs="Arial"/>
                <w:spacing w:val="-3"/>
                <w:sz w:val="24"/>
                <w:szCs w:val="24"/>
              </w:rPr>
              <w:t xml:space="preserve">se </w:t>
            </w:r>
            <w:r w:rsidRPr="00974E25">
              <w:rPr>
                <w:rFonts w:ascii="Arial" w:hAnsi="Arial" w:cs="Arial"/>
                <w:spacing w:val="-3"/>
                <w:sz w:val="24"/>
                <w:szCs w:val="24"/>
              </w:rPr>
              <w:t xml:space="preserve">hace clic sobre la opción cedula, y luego hace clic sobre Certificado de Vigencia y luego Expedición Certificado. </w:t>
            </w:r>
            <w:r w:rsidR="00D36A1F" w:rsidRPr="00974E25">
              <w:rPr>
                <w:rFonts w:ascii="Arial" w:hAnsi="Arial" w:cs="Arial"/>
                <w:spacing w:val="-3"/>
                <w:sz w:val="24"/>
                <w:szCs w:val="24"/>
              </w:rPr>
              <w:t>Se d</w:t>
            </w:r>
            <w:r w:rsidRPr="00974E25">
              <w:rPr>
                <w:rFonts w:ascii="Arial" w:hAnsi="Arial" w:cs="Arial"/>
                <w:spacing w:val="-3"/>
                <w:sz w:val="24"/>
                <w:szCs w:val="24"/>
              </w:rPr>
              <w:t xml:space="preserve">igita el número de </w:t>
            </w:r>
            <w:r w:rsidRPr="00974E25">
              <w:rPr>
                <w:rFonts w:ascii="Arial" w:hAnsi="Arial" w:cs="Arial"/>
                <w:spacing w:val="-3"/>
                <w:sz w:val="24"/>
                <w:szCs w:val="24"/>
              </w:rPr>
              <w:lastRenderedPageBreak/>
              <w:t>cédula del solicitante, la fecha de expedición y el código que arroja la imagen.</w:t>
            </w:r>
          </w:p>
          <w:p w14:paraId="4BC9FAB8" w14:textId="77777777" w:rsidR="00D36A1F" w:rsidRPr="00974E25" w:rsidRDefault="00D36A1F" w:rsidP="00974E25">
            <w:pPr>
              <w:jc w:val="both"/>
              <w:rPr>
                <w:rFonts w:ascii="Arial" w:hAnsi="Arial" w:cs="Arial"/>
                <w:spacing w:val="-3"/>
                <w:sz w:val="24"/>
                <w:szCs w:val="24"/>
              </w:rPr>
            </w:pPr>
          </w:p>
          <w:p w14:paraId="4A953901" w14:textId="4AD84FCE" w:rsidR="002901E7" w:rsidRPr="00974E25" w:rsidRDefault="00C257A7" w:rsidP="00974E25">
            <w:pPr>
              <w:jc w:val="both"/>
              <w:rPr>
                <w:rFonts w:ascii="Arial" w:hAnsi="Arial" w:cs="Arial"/>
                <w:spacing w:val="-3"/>
                <w:sz w:val="24"/>
                <w:szCs w:val="24"/>
              </w:rPr>
            </w:pPr>
            <w:r w:rsidRPr="00974E25">
              <w:rPr>
                <w:rFonts w:ascii="Arial" w:hAnsi="Arial" w:cs="Arial"/>
                <w:spacing w:val="-3"/>
                <w:sz w:val="24"/>
                <w:szCs w:val="24"/>
              </w:rPr>
              <w:t xml:space="preserve">Para </w:t>
            </w:r>
            <w:r w:rsidR="00AF3636" w:rsidRPr="00974E25">
              <w:rPr>
                <w:rFonts w:ascii="Arial" w:hAnsi="Arial" w:cs="Arial"/>
                <w:spacing w:val="-3"/>
                <w:sz w:val="24"/>
                <w:szCs w:val="24"/>
              </w:rPr>
              <w:t>la cédula</w:t>
            </w:r>
            <w:r w:rsidR="00E84884" w:rsidRPr="00974E25">
              <w:rPr>
                <w:rFonts w:ascii="Arial" w:hAnsi="Arial" w:cs="Arial"/>
                <w:spacing w:val="-3"/>
                <w:sz w:val="24"/>
                <w:szCs w:val="24"/>
              </w:rPr>
              <w:t xml:space="preserve"> de </w:t>
            </w:r>
            <w:r w:rsidR="004466E9" w:rsidRPr="00974E25">
              <w:rPr>
                <w:rFonts w:ascii="Arial" w:hAnsi="Arial" w:cs="Arial"/>
                <w:spacing w:val="-3"/>
                <w:sz w:val="24"/>
                <w:szCs w:val="24"/>
              </w:rPr>
              <w:t xml:space="preserve">extranjería </w:t>
            </w:r>
            <w:r w:rsidRPr="00974E25">
              <w:rPr>
                <w:rFonts w:ascii="Arial" w:hAnsi="Arial" w:cs="Arial"/>
                <w:spacing w:val="-3"/>
                <w:sz w:val="24"/>
                <w:szCs w:val="24"/>
              </w:rPr>
              <w:t xml:space="preserve">se hace ingresando a la página </w:t>
            </w:r>
            <w:hyperlink r:id="rId11" w:history="1">
              <w:r w:rsidRPr="00974E25">
                <w:rPr>
                  <w:rStyle w:val="Hipervnculo"/>
                  <w:rFonts w:ascii="Arial" w:hAnsi="Arial" w:cs="Arial"/>
                  <w:sz w:val="24"/>
                  <w:szCs w:val="24"/>
                </w:rPr>
                <w:t>https://apps.migracioncolombia.gov.co/consultaCedulas/pages/home.jsf</w:t>
              </w:r>
            </w:hyperlink>
            <w:r w:rsidRPr="00974E25">
              <w:rPr>
                <w:rFonts w:ascii="Arial" w:hAnsi="Arial" w:cs="Arial"/>
                <w:spacing w:val="-3"/>
                <w:sz w:val="24"/>
                <w:szCs w:val="24"/>
              </w:rPr>
              <w:t xml:space="preserve"> hace clic sobre la opción Solicitar Certificado. Digita el número de cédula del solicitante, la fecha de expedición y el código que arroja la imagen. Da clic en Continuar y luego se da clic en Generar Certificado.</w:t>
            </w:r>
          </w:p>
        </w:tc>
        <w:tc>
          <w:tcPr>
            <w:tcW w:w="1250" w:type="pct"/>
            <w:vAlign w:val="center"/>
          </w:tcPr>
          <w:p w14:paraId="59B8C1B7" w14:textId="5773A250" w:rsidR="002901E7" w:rsidRPr="00974E25" w:rsidRDefault="00BC0461"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lastRenderedPageBreak/>
              <w:t>Auxiliar Operativo I</w:t>
            </w:r>
          </w:p>
        </w:tc>
        <w:tc>
          <w:tcPr>
            <w:tcW w:w="1250" w:type="pct"/>
            <w:vAlign w:val="center"/>
          </w:tcPr>
          <w:p w14:paraId="1FEC67F8" w14:textId="7EC6A4E5" w:rsidR="002901E7" w:rsidRPr="00974E25" w:rsidRDefault="00BC0461"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 xml:space="preserve">Certificado de vigencia cédula </w:t>
            </w:r>
          </w:p>
        </w:tc>
      </w:tr>
      <w:tr w:rsidR="00A12834" w:rsidRPr="00974E25" w14:paraId="76130955" w14:textId="77777777" w:rsidTr="004F4DD8">
        <w:trPr>
          <w:trHeight w:val="544"/>
        </w:trPr>
        <w:tc>
          <w:tcPr>
            <w:tcW w:w="356" w:type="pct"/>
            <w:noWrap/>
            <w:vAlign w:val="center"/>
          </w:tcPr>
          <w:p w14:paraId="73D05701" w14:textId="224644AA" w:rsidR="006F70F7" w:rsidRPr="00974E25" w:rsidRDefault="006F70F7"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6</w:t>
            </w:r>
          </w:p>
        </w:tc>
        <w:tc>
          <w:tcPr>
            <w:tcW w:w="2143" w:type="pct"/>
            <w:vAlign w:val="center"/>
          </w:tcPr>
          <w:p w14:paraId="23C0D9F0" w14:textId="77777777" w:rsidR="006F70F7" w:rsidRPr="00974E25" w:rsidRDefault="006F70F7" w:rsidP="00974E25">
            <w:pPr>
              <w:jc w:val="both"/>
              <w:rPr>
                <w:rFonts w:ascii="Arial" w:hAnsi="Arial" w:cs="Arial"/>
                <w:b/>
                <w:bCs/>
                <w:spacing w:val="-3"/>
                <w:sz w:val="24"/>
                <w:szCs w:val="24"/>
              </w:rPr>
            </w:pPr>
            <w:r w:rsidRPr="00974E25">
              <w:rPr>
                <w:rFonts w:ascii="Arial" w:hAnsi="Arial" w:cs="Arial"/>
                <w:b/>
                <w:bCs/>
                <w:spacing w:val="-3"/>
                <w:sz w:val="24"/>
                <w:szCs w:val="24"/>
              </w:rPr>
              <w:t>Realizar consulta efectiva</w:t>
            </w:r>
          </w:p>
          <w:p w14:paraId="13B7347F" w14:textId="77777777" w:rsidR="006F70F7" w:rsidRPr="00974E25" w:rsidRDefault="006F70F7" w:rsidP="00974E25">
            <w:pPr>
              <w:jc w:val="both"/>
              <w:rPr>
                <w:rFonts w:ascii="Arial" w:hAnsi="Arial" w:cs="Arial"/>
                <w:b/>
                <w:bCs/>
                <w:spacing w:val="-3"/>
                <w:sz w:val="24"/>
                <w:szCs w:val="24"/>
              </w:rPr>
            </w:pPr>
          </w:p>
          <w:p w14:paraId="39EC3F15" w14:textId="77777777" w:rsidR="006F70F7" w:rsidRPr="00974E25" w:rsidRDefault="006F70F7" w:rsidP="00974E25">
            <w:pPr>
              <w:jc w:val="both"/>
              <w:rPr>
                <w:rFonts w:ascii="Arial" w:hAnsi="Arial" w:cs="Arial"/>
                <w:spacing w:val="-3"/>
                <w:sz w:val="24"/>
                <w:szCs w:val="24"/>
              </w:rPr>
            </w:pPr>
            <w:r w:rsidRPr="00974E25">
              <w:rPr>
                <w:rFonts w:ascii="Arial" w:hAnsi="Arial" w:cs="Arial"/>
                <w:spacing w:val="-3"/>
                <w:sz w:val="24"/>
                <w:szCs w:val="24"/>
              </w:rPr>
              <w:t>Verificar si el solicitante se encuentra reportado en los listados nacionales o internacionales relacionados con actos delictivos. Imprimir la constancia y anexar al formulario.</w:t>
            </w:r>
          </w:p>
          <w:p w14:paraId="33B51F31" w14:textId="77777777" w:rsidR="006F70F7" w:rsidRPr="00974E25" w:rsidRDefault="006F70F7" w:rsidP="00974E25">
            <w:pPr>
              <w:jc w:val="both"/>
              <w:rPr>
                <w:rFonts w:ascii="Arial" w:hAnsi="Arial" w:cs="Arial"/>
                <w:spacing w:val="-3"/>
                <w:sz w:val="24"/>
                <w:szCs w:val="24"/>
              </w:rPr>
            </w:pPr>
          </w:p>
          <w:p w14:paraId="1FB71EAB" w14:textId="1524CB82" w:rsidR="006F70F7" w:rsidRPr="00974E25" w:rsidRDefault="006F70F7" w:rsidP="00974E25">
            <w:pPr>
              <w:jc w:val="both"/>
              <w:rPr>
                <w:rFonts w:ascii="Arial" w:hAnsi="Arial" w:cs="Arial"/>
                <w:spacing w:val="-3"/>
                <w:sz w:val="24"/>
                <w:szCs w:val="24"/>
              </w:rPr>
            </w:pPr>
            <w:r w:rsidRPr="00974E25">
              <w:rPr>
                <w:rFonts w:ascii="Arial" w:hAnsi="Arial" w:cs="Arial"/>
                <w:spacing w:val="-3"/>
                <w:sz w:val="24"/>
                <w:szCs w:val="24"/>
              </w:rPr>
              <w:t>Para saber cómo se realiza la consulta efectiva, se puede revisar el manual publicado en la parte inferior de la página de Coopcentral ingresando al siguiente enlace:</w:t>
            </w:r>
          </w:p>
          <w:p w14:paraId="1AA6BF65" w14:textId="30980BE3" w:rsidR="006F70F7" w:rsidRPr="00974E25" w:rsidRDefault="00000000" w:rsidP="00974E25">
            <w:pPr>
              <w:jc w:val="both"/>
              <w:rPr>
                <w:rFonts w:ascii="Arial" w:hAnsi="Arial" w:cs="Arial"/>
                <w:spacing w:val="-3"/>
                <w:sz w:val="24"/>
                <w:szCs w:val="24"/>
              </w:rPr>
            </w:pPr>
            <w:hyperlink r:id="rId12" w:history="1">
              <w:r w:rsidR="006F70F7" w:rsidRPr="00974E25">
                <w:rPr>
                  <w:rStyle w:val="Hipervnculo"/>
                  <w:rFonts w:ascii="Arial" w:hAnsi="Arial" w:cs="Arial"/>
                  <w:spacing w:val="-3"/>
                  <w:sz w:val="24"/>
                  <w:szCs w:val="24"/>
                </w:rPr>
                <w:t>https://www.coopcentral.com.co/apps_web/ConsultaEfectiva/</w:t>
              </w:r>
            </w:hyperlink>
            <w:r w:rsidR="006F70F7" w:rsidRPr="00974E25">
              <w:rPr>
                <w:rFonts w:ascii="Arial" w:hAnsi="Arial" w:cs="Arial"/>
                <w:spacing w:val="-3"/>
                <w:sz w:val="24"/>
                <w:szCs w:val="24"/>
              </w:rPr>
              <w:t xml:space="preserve"> </w:t>
            </w:r>
          </w:p>
        </w:tc>
        <w:tc>
          <w:tcPr>
            <w:tcW w:w="1250" w:type="pct"/>
            <w:vAlign w:val="center"/>
          </w:tcPr>
          <w:p w14:paraId="0A094D40" w14:textId="1652EC93" w:rsidR="006F70F7" w:rsidRPr="00974E25" w:rsidRDefault="006F70F7"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478FC87C" w14:textId="77777777" w:rsidR="006F70F7" w:rsidRPr="00974E25" w:rsidRDefault="006F70F7"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Constancia de</w:t>
            </w:r>
          </w:p>
          <w:p w14:paraId="21E555A3" w14:textId="31A4D745" w:rsidR="006F70F7" w:rsidRPr="00974E25" w:rsidRDefault="006F70F7"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Reporte</w:t>
            </w:r>
          </w:p>
        </w:tc>
      </w:tr>
      <w:tr w:rsidR="00A12834" w:rsidRPr="00974E25" w14:paraId="0720B635" w14:textId="77777777" w:rsidTr="004F4DD8">
        <w:trPr>
          <w:trHeight w:val="544"/>
        </w:trPr>
        <w:tc>
          <w:tcPr>
            <w:tcW w:w="356" w:type="pct"/>
            <w:noWrap/>
            <w:vAlign w:val="center"/>
          </w:tcPr>
          <w:p w14:paraId="2FE528FC" w14:textId="0CFAB53F" w:rsidR="006F70F7" w:rsidRPr="00974E25" w:rsidRDefault="006F70F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7</w:t>
            </w:r>
          </w:p>
        </w:tc>
        <w:tc>
          <w:tcPr>
            <w:tcW w:w="2143" w:type="pct"/>
            <w:vAlign w:val="center"/>
          </w:tcPr>
          <w:p w14:paraId="5682F170" w14:textId="77777777" w:rsidR="006F70F7" w:rsidRPr="00974E25" w:rsidRDefault="006F70F7" w:rsidP="00974E25">
            <w:pPr>
              <w:jc w:val="both"/>
              <w:rPr>
                <w:rFonts w:ascii="Arial" w:hAnsi="Arial" w:cs="Arial"/>
                <w:b/>
                <w:bCs/>
                <w:color w:val="00B050"/>
                <w:spacing w:val="-3"/>
                <w:sz w:val="24"/>
                <w:szCs w:val="24"/>
              </w:rPr>
            </w:pPr>
            <w:r w:rsidRPr="00974E25">
              <w:rPr>
                <w:rFonts w:ascii="Arial" w:hAnsi="Arial" w:cs="Arial"/>
                <w:b/>
                <w:bCs/>
                <w:color w:val="00B050"/>
                <w:spacing w:val="-3"/>
                <w:sz w:val="24"/>
                <w:szCs w:val="24"/>
              </w:rPr>
              <w:t>Realizar consulta en listado SARA</w:t>
            </w:r>
          </w:p>
          <w:p w14:paraId="596F92EC" w14:textId="77777777" w:rsidR="006F70F7" w:rsidRPr="00974E25" w:rsidRDefault="006F70F7" w:rsidP="00974E25">
            <w:pPr>
              <w:jc w:val="both"/>
              <w:rPr>
                <w:rFonts w:ascii="Arial" w:hAnsi="Arial" w:cs="Arial"/>
                <w:color w:val="00B050"/>
                <w:spacing w:val="-3"/>
                <w:sz w:val="24"/>
                <w:szCs w:val="24"/>
              </w:rPr>
            </w:pPr>
          </w:p>
          <w:p w14:paraId="7A0CC7F1" w14:textId="77777777" w:rsidR="00ED2147" w:rsidRDefault="006F70F7" w:rsidP="00974E25">
            <w:pPr>
              <w:jc w:val="both"/>
              <w:rPr>
                <w:rFonts w:ascii="Arial" w:hAnsi="Arial" w:cs="Arial"/>
                <w:color w:val="00B050"/>
                <w:spacing w:val="-3"/>
                <w:sz w:val="24"/>
                <w:szCs w:val="24"/>
              </w:rPr>
            </w:pPr>
            <w:r w:rsidRPr="00974E25">
              <w:rPr>
                <w:rFonts w:ascii="Arial" w:hAnsi="Arial" w:cs="Arial"/>
                <w:color w:val="00B050"/>
                <w:spacing w:val="-3"/>
                <w:sz w:val="24"/>
                <w:szCs w:val="24"/>
              </w:rPr>
              <w:t xml:space="preserve">Para realizar la consulta en la lista de reincorporación debe estar previamente reportado en la consulta efectiva, por lo tanto, se debe solicitar el número y fecha de resolución, esta se hará por medio del enlace </w:t>
            </w:r>
            <w:hyperlink r:id="rId13" w:history="1">
              <w:r w:rsidRPr="00974E25">
                <w:rPr>
                  <w:rStyle w:val="Hipervnculo"/>
                  <w:rFonts w:ascii="Arial" w:hAnsi="Arial" w:cs="Arial"/>
                  <w:color w:val="00B050"/>
                  <w:spacing w:val="-3"/>
                  <w:sz w:val="24"/>
                  <w:szCs w:val="24"/>
                </w:rPr>
                <w:t>https://sara.reincorporacion.gov.co</w:t>
              </w:r>
            </w:hyperlink>
            <w:r w:rsidRPr="00974E25">
              <w:rPr>
                <w:rFonts w:ascii="Arial" w:hAnsi="Arial" w:cs="Arial"/>
                <w:color w:val="00B050"/>
                <w:spacing w:val="-3"/>
                <w:sz w:val="24"/>
                <w:szCs w:val="24"/>
              </w:rPr>
              <w:t xml:space="preserve"> </w:t>
            </w:r>
          </w:p>
          <w:p w14:paraId="7F7F65AC" w14:textId="77777777" w:rsidR="00ED2147" w:rsidRDefault="00ED2147" w:rsidP="00974E25">
            <w:pPr>
              <w:jc w:val="both"/>
              <w:rPr>
                <w:rFonts w:ascii="Arial" w:hAnsi="Arial" w:cs="Arial"/>
                <w:color w:val="00B050"/>
                <w:spacing w:val="-3"/>
                <w:sz w:val="24"/>
                <w:szCs w:val="24"/>
              </w:rPr>
            </w:pPr>
          </w:p>
          <w:p w14:paraId="05621C66" w14:textId="575F5652" w:rsidR="006F70F7" w:rsidRPr="00974E25" w:rsidRDefault="006F70F7" w:rsidP="00974E25">
            <w:pPr>
              <w:jc w:val="both"/>
              <w:rPr>
                <w:rFonts w:ascii="Arial" w:hAnsi="Arial" w:cs="Arial"/>
                <w:b/>
                <w:bCs/>
                <w:color w:val="00B050"/>
                <w:spacing w:val="-3"/>
                <w:sz w:val="24"/>
                <w:szCs w:val="24"/>
              </w:rPr>
            </w:pPr>
            <w:r w:rsidRPr="00974E25">
              <w:rPr>
                <w:rFonts w:ascii="Arial" w:hAnsi="Arial" w:cs="Arial"/>
                <w:color w:val="00B050"/>
                <w:spacing w:val="-3"/>
                <w:sz w:val="24"/>
                <w:szCs w:val="24"/>
              </w:rPr>
              <w:lastRenderedPageBreak/>
              <w:t xml:space="preserve">Anexar este reporte a la solicitud de </w:t>
            </w:r>
            <w:r w:rsidR="00FC3637" w:rsidRPr="00974E25">
              <w:rPr>
                <w:rFonts w:ascii="Arial" w:hAnsi="Arial" w:cs="Arial"/>
                <w:color w:val="00B050"/>
                <w:spacing w:val="-3"/>
                <w:sz w:val="24"/>
                <w:szCs w:val="24"/>
              </w:rPr>
              <w:t>vinculación</w:t>
            </w:r>
            <w:r w:rsidRPr="00974E25">
              <w:rPr>
                <w:rFonts w:ascii="Arial" w:hAnsi="Arial" w:cs="Arial"/>
                <w:color w:val="00B050"/>
                <w:spacing w:val="-3"/>
                <w:sz w:val="24"/>
                <w:szCs w:val="24"/>
              </w:rPr>
              <w:t>.</w:t>
            </w:r>
          </w:p>
        </w:tc>
        <w:tc>
          <w:tcPr>
            <w:tcW w:w="1250" w:type="pct"/>
            <w:vAlign w:val="center"/>
          </w:tcPr>
          <w:p w14:paraId="1FE82828" w14:textId="34998323" w:rsidR="006F70F7" w:rsidRPr="00974E25" w:rsidRDefault="006F70F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lastRenderedPageBreak/>
              <w:t>Auxiliar Operativo I</w:t>
            </w:r>
          </w:p>
        </w:tc>
        <w:tc>
          <w:tcPr>
            <w:tcW w:w="1250" w:type="pct"/>
            <w:vAlign w:val="center"/>
          </w:tcPr>
          <w:p w14:paraId="0C95A585" w14:textId="77777777" w:rsidR="006F70F7" w:rsidRPr="00974E25" w:rsidRDefault="006F70F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Constancia de</w:t>
            </w:r>
          </w:p>
          <w:p w14:paraId="28595BBA" w14:textId="3E81188D" w:rsidR="006F70F7" w:rsidRPr="00974E25" w:rsidRDefault="00FC363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R</w:t>
            </w:r>
            <w:r w:rsidR="006F70F7" w:rsidRPr="00974E25">
              <w:rPr>
                <w:rFonts w:ascii="Arial" w:hAnsi="Arial" w:cs="Arial"/>
                <w:color w:val="00B050"/>
                <w:sz w:val="24"/>
                <w:szCs w:val="24"/>
                <w:lang w:eastAsia="es-CO"/>
              </w:rPr>
              <w:t>eporte</w:t>
            </w:r>
          </w:p>
        </w:tc>
      </w:tr>
      <w:tr w:rsidR="00A12834" w:rsidRPr="00974E25" w14:paraId="4DE44D03" w14:textId="77777777" w:rsidTr="004F4DD8">
        <w:trPr>
          <w:trHeight w:val="544"/>
        </w:trPr>
        <w:tc>
          <w:tcPr>
            <w:tcW w:w="356" w:type="pct"/>
            <w:noWrap/>
            <w:vAlign w:val="center"/>
          </w:tcPr>
          <w:p w14:paraId="1CAA4873" w14:textId="4A6B5297" w:rsidR="00FC3637" w:rsidRPr="00974E25" w:rsidRDefault="00FC363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8</w:t>
            </w:r>
          </w:p>
        </w:tc>
        <w:tc>
          <w:tcPr>
            <w:tcW w:w="2143" w:type="pct"/>
            <w:vAlign w:val="center"/>
          </w:tcPr>
          <w:p w14:paraId="7FC4F385" w14:textId="77777777" w:rsidR="00FC3637" w:rsidRPr="00974E25" w:rsidRDefault="00FC3637" w:rsidP="00974E25">
            <w:pPr>
              <w:jc w:val="both"/>
              <w:rPr>
                <w:rFonts w:ascii="Arial" w:hAnsi="Arial" w:cs="Arial"/>
                <w:b/>
                <w:bCs/>
                <w:color w:val="00B050"/>
                <w:spacing w:val="-3"/>
                <w:sz w:val="24"/>
                <w:szCs w:val="24"/>
              </w:rPr>
            </w:pPr>
            <w:r w:rsidRPr="00974E25">
              <w:rPr>
                <w:rFonts w:ascii="Arial" w:hAnsi="Arial" w:cs="Arial"/>
                <w:b/>
                <w:bCs/>
                <w:color w:val="00B050"/>
                <w:spacing w:val="-3"/>
                <w:sz w:val="24"/>
                <w:szCs w:val="24"/>
              </w:rPr>
              <w:t>Enviar reporte de consulta efectiva y lista SARA</w:t>
            </w:r>
          </w:p>
          <w:p w14:paraId="60B132D6" w14:textId="77777777" w:rsidR="00FC3637" w:rsidRPr="00974E25" w:rsidRDefault="00FC3637" w:rsidP="00974E25">
            <w:pPr>
              <w:jc w:val="both"/>
              <w:rPr>
                <w:rFonts w:ascii="Arial" w:hAnsi="Arial" w:cs="Arial"/>
                <w:b/>
                <w:bCs/>
                <w:color w:val="00B050"/>
                <w:spacing w:val="-3"/>
                <w:sz w:val="24"/>
                <w:szCs w:val="24"/>
              </w:rPr>
            </w:pPr>
          </w:p>
          <w:p w14:paraId="3AE56761" w14:textId="77777777" w:rsidR="00FC3637" w:rsidRDefault="00FC3637" w:rsidP="00974E25">
            <w:pPr>
              <w:jc w:val="both"/>
              <w:rPr>
                <w:rFonts w:ascii="Arial" w:hAnsi="Arial" w:cs="Arial"/>
                <w:color w:val="00B050"/>
                <w:spacing w:val="-3"/>
                <w:sz w:val="24"/>
                <w:szCs w:val="24"/>
              </w:rPr>
            </w:pPr>
            <w:r w:rsidRPr="00974E25">
              <w:rPr>
                <w:rFonts w:ascii="Arial" w:hAnsi="Arial" w:cs="Arial"/>
                <w:color w:val="00B050"/>
                <w:spacing w:val="-3"/>
                <w:sz w:val="24"/>
                <w:szCs w:val="24"/>
              </w:rPr>
              <w:t>En caso de salir reportado en la consulta, enviar por correo electrónico al oficial de cumplimiento, la viabilidad de la solicitud de admisión.</w:t>
            </w:r>
          </w:p>
          <w:p w14:paraId="4BAA30CE" w14:textId="556C682D" w:rsidR="00ED2147" w:rsidRPr="00974E25" w:rsidRDefault="00ED2147" w:rsidP="00974E25">
            <w:pPr>
              <w:jc w:val="both"/>
              <w:rPr>
                <w:rFonts w:ascii="Arial" w:hAnsi="Arial" w:cs="Arial"/>
                <w:color w:val="00B050"/>
                <w:spacing w:val="-3"/>
                <w:sz w:val="24"/>
                <w:szCs w:val="24"/>
              </w:rPr>
            </w:pPr>
          </w:p>
        </w:tc>
        <w:tc>
          <w:tcPr>
            <w:tcW w:w="1250" w:type="pct"/>
            <w:vAlign w:val="center"/>
          </w:tcPr>
          <w:p w14:paraId="5B1F1E2F" w14:textId="3AF98332" w:rsidR="00FC3637" w:rsidRPr="00974E25" w:rsidRDefault="00FC363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Auxiliar Operativo I</w:t>
            </w:r>
          </w:p>
        </w:tc>
        <w:tc>
          <w:tcPr>
            <w:tcW w:w="1250" w:type="pct"/>
            <w:vAlign w:val="center"/>
          </w:tcPr>
          <w:p w14:paraId="41FB5719" w14:textId="77777777" w:rsidR="00FC3637" w:rsidRPr="00974E25" w:rsidRDefault="00FC363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Correo</w:t>
            </w:r>
          </w:p>
          <w:p w14:paraId="53D5D8A0" w14:textId="6D531D6C" w:rsidR="00FC3637" w:rsidRPr="00974E25" w:rsidRDefault="00FC363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Electrónico</w:t>
            </w:r>
          </w:p>
        </w:tc>
      </w:tr>
      <w:tr w:rsidR="00A12834" w:rsidRPr="00974E25" w14:paraId="5CAB4009" w14:textId="77777777" w:rsidTr="004F4DD8">
        <w:trPr>
          <w:trHeight w:val="544"/>
        </w:trPr>
        <w:tc>
          <w:tcPr>
            <w:tcW w:w="356" w:type="pct"/>
            <w:noWrap/>
            <w:vAlign w:val="center"/>
          </w:tcPr>
          <w:p w14:paraId="7BC888B0" w14:textId="30C488C4" w:rsidR="00FC3637" w:rsidRPr="00974E25" w:rsidRDefault="00FC363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9</w:t>
            </w:r>
          </w:p>
        </w:tc>
        <w:tc>
          <w:tcPr>
            <w:tcW w:w="2143" w:type="pct"/>
            <w:vAlign w:val="center"/>
          </w:tcPr>
          <w:p w14:paraId="404A6550" w14:textId="77777777" w:rsidR="00FC3637" w:rsidRPr="00974E25" w:rsidRDefault="00FC3637" w:rsidP="00974E25">
            <w:pPr>
              <w:jc w:val="both"/>
              <w:rPr>
                <w:rFonts w:ascii="Arial" w:hAnsi="Arial" w:cs="Arial"/>
                <w:b/>
                <w:bCs/>
                <w:color w:val="00B050"/>
                <w:spacing w:val="-3"/>
                <w:sz w:val="24"/>
                <w:szCs w:val="24"/>
              </w:rPr>
            </w:pPr>
            <w:r w:rsidRPr="00974E25">
              <w:rPr>
                <w:rFonts w:ascii="Arial" w:hAnsi="Arial" w:cs="Arial"/>
                <w:b/>
                <w:bCs/>
                <w:color w:val="00B050"/>
                <w:spacing w:val="-3"/>
                <w:sz w:val="24"/>
                <w:szCs w:val="24"/>
              </w:rPr>
              <w:t>Respuesta de consulta efectiva y Lista SARA</w:t>
            </w:r>
          </w:p>
          <w:p w14:paraId="64F37A96" w14:textId="77777777" w:rsidR="00FC3637" w:rsidRPr="00974E25" w:rsidRDefault="00FC3637" w:rsidP="00974E25">
            <w:pPr>
              <w:jc w:val="both"/>
              <w:rPr>
                <w:rFonts w:ascii="Arial" w:hAnsi="Arial" w:cs="Arial"/>
                <w:b/>
                <w:bCs/>
                <w:color w:val="00B050"/>
                <w:spacing w:val="-3"/>
                <w:sz w:val="24"/>
                <w:szCs w:val="24"/>
              </w:rPr>
            </w:pPr>
          </w:p>
          <w:p w14:paraId="5730CEBB" w14:textId="3A878AF2" w:rsidR="00FC3637" w:rsidRPr="00974E25" w:rsidRDefault="00FC3637" w:rsidP="00974E25">
            <w:pPr>
              <w:jc w:val="both"/>
              <w:rPr>
                <w:rFonts w:ascii="Arial" w:hAnsi="Arial" w:cs="Arial"/>
                <w:color w:val="00B050"/>
                <w:spacing w:val="-3"/>
                <w:sz w:val="24"/>
                <w:szCs w:val="24"/>
              </w:rPr>
            </w:pPr>
            <w:r w:rsidRPr="00974E25">
              <w:rPr>
                <w:rFonts w:ascii="Arial" w:hAnsi="Arial" w:cs="Arial"/>
                <w:color w:val="00B050"/>
                <w:spacing w:val="-3"/>
                <w:sz w:val="24"/>
                <w:szCs w:val="24"/>
              </w:rPr>
              <w:t>Determinar si es viable o no la solicitud de admisión. La aceptación de la solicitud se responde mediante correo electrónico.</w:t>
            </w:r>
          </w:p>
        </w:tc>
        <w:tc>
          <w:tcPr>
            <w:tcW w:w="1250" w:type="pct"/>
            <w:vAlign w:val="center"/>
          </w:tcPr>
          <w:p w14:paraId="0677D373" w14:textId="260726F1" w:rsidR="00FC3637" w:rsidRPr="00974E25" w:rsidRDefault="00FC363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Auxiliar Operativo I</w:t>
            </w:r>
          </w:p>
        </w:tc>
        <w:tc>
          <w:tcPr>
            <w:tcW w:w="1250" w:type="pct"/>
            <w:vAlign w:val="center"/>
          </w:tcPr>
          <w:p w14:paraId="1F31F2E3" w14:textId="77777777" w:rsidR="00FC3637" w:rsidRPr="00974E25" w:rsidRDefault="00FC363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Correo</w:t>
            </w:r>
          </w:p>
          <w:p w14:paraId="3DF78B64" w14:textId="5A3FB100" w:rsidR="00FC3637" w:rsidRPr="00974E25" w:rsidRDefault="00FC3637" w:rsidP="00974E25">
            <w:pPr>
              <w:jc w:val="center"/>
              <w:rPr>
                <w:rFonts w:ascii="Arial" w:hAnsi="Arial" w:cs="Arial"/>
                <w:color w:val="00B050"/>
                <w:sz w:val="24"/>
                <w:szCs w:val="24"/>
                <w:lang w:eastAsia="es-CO"/>
              </w:rPr>
            </w:pPr>
            <w:r w:rsidRPr="00974E25">
              <w:rPr>
                <w:rFonts w:ascii="Arial" w:hAnsi="Arial" w:cs="Arial"/>
                <w:color w:val="00B050"/>
                <w:sz w:val="24"/>
                <w:szCs w:val="24"/>
                <w:lang w:eastAsia="es-CO"/>
              </w:rPr>
              <w:t>Electrónico</w:t>
            </w:r>
          </w:p>
        </w:tc>
      </w:tr>
      <w:tr w:rsidR="00A12834" w:rsidRPr="00974E25" w14:paraId="1EAFCC35" w14:textId="77777777" w:rsidTr="004F4DD8">
        <w:trPr>
          <w:trHeight w:val="544"/>
        </w:trPr>
        <w:tc>
          <w:tcPr>
            <w:tcW w:w="356" w:type="pct"/>
            <w:noWrap/>
            <w:vAlign w:val="center"/>
          </w:tcPr>
          <w:p w14:paraId="1BD6742E" w14:textId="42549882" w:rsidR="00F9503A" w:rsidRPr="00974E25" w:rsidRDefault="00F9503A" w:rsidP="00974E25">
            <w:pPr>
              <w:jc w:val="center"/>
              <w:rPr>
                <w:rFonts w:ascii="Arial" w:hAnsi="Arial" w:cs="Arial"/>
                <w:sz w:val="24"/>
                <w:szCs w:val="24"/>
                <w:lang w:eastAsia="es-CO"/>
              </w:rPr>
            </w:pPr>
            <w:r w:rsidRPr="00974E25">
              <w:rPr>
                <w:rFonts w:ascii="Arial" w:hAnsi="Arial" w:cs="Arial"/>
                <w:sz w:val="24"/>
                <w:szCs w:val="24"/>
                <w:lang w:eastAsia="es-CO"/>
              </w:rPr>
              <w:t>10</w:t>
            </w:r>
          </w:p>
        </w:tc>
        <w:tc>
          <w:tcPr>
            <w:tcW w:w="2143" w:type="pct"/>
            <w:vAlign w:val="center"/>
          </w:tcPr>
          <w:p w14:paraId="0A32ACBC" w14:textId="5A8C43CF" w:rsidR="00F9503A" w:rsidRPr="00974E25" w:rsidRDefault="00F9503A" w:rsidP="00974E25">
            <w:pPr>
              <w:jc w:val="both"/>
              <w:rPr>
                <w:rFonts w:ascii="Arial" w:hAnsi="Arial" w:cs="Arial"/>
                <w:b/>
                <w:bCs/>
                <w:spacing w:val="-3"/>
                <w:sz w:val="24"/>
                <w:szCs w:val="24"/>
              </w:rPr>
            </w:pPr>
            <w:r w:rsidRPr="00974E25">
              <w:rPr>
                <w:rFonts w:ascii="Arial" w:hAnsi="Arial" w:cs="Arial"/>
                <w:b/>
                <w:bCs/>
                <w:spacing w:val="-3"/>
                <w:sz w:val="24"/>
                <w:szCs w:val="24"/>
              </w:rPr>
              <w:t>Ingreso de Información</w:t>
            </w:r>
          </w:p>
          <w:p w14:paraId="07E0EA61" w14:textId="77777777" w:rsidR="00F9503A" w:rsidRPr="00974E25" w:rsidRDefault="00F9503A" w:rsidP="00974E25">
            <w:pPr>
              <w:jc w:val="both"/>
              <w:rPr>
                <w:rFonts w:ascii="Arial" w:hAnsi="Arial" w:cs="Arial"/>
                <w:spacing w:val="-3"/>
                <w:sz w:val="24"/>
                <w:szCs w:val="24"/>
              </w:rPr>
            </w:pPr>
          </w:p>
          <w:p w14:paraId="0D33C375" w14:textId="01A6070C" w:rsidR="00F9503A" w:rsidRPr="00974E25" w:rsidRDefault="00F9503A" w:rsidP="00974E25">
            <w:pPr>
              <w:jc w:val="both"/>
              <w:rPr>
                <w:rFonts w:ascii="Arial" w:hAnsi="Arial" w:cs="Arial"/>
                <w:spacing w:val="-3"/>
                <w:sz w:val="24"/>
                <w:szCs w:val="24"/>
              </w:rPr>
            </w:pPr>
            <w:r w:rsidRPr="00974E25">
              <w:rPr>
                <w:rFonts w:ascii="Arial" w:hAnsi="Arial" w:cs="Arial"/>
                <w:spacing w:val="-3"/>
                <w:sz w:val="24"/>
                <w:szCs w:val="24"/>
              </w:rPr>
              <w:t xml:space="preserve">Después de realizada las anteriores consultas y si todo está correcto procede a realizar la vinculación del asociado, registrar la solicitud de vinculación de la persona natural adulta en Software financiero por el módulo de vinculación como se indica en el instructivo </w:t>
            </w:r>
            <w:r w:rsidR="007078BD" w:rsidRPr="007078BD">
              <w:rPr>
                <w:rFonts w:ascii="Arial" w:hAnsi="Arial" w:cs="Arial"/>
                <w:b/>
                <w:spacing w:val="-3"/>
                <w:sz w:val="24"/>
                <w:szCs w:val="24"/>
              </w:rPr>
              <w:t xml:space="preserve">ASIN1 MODULO SOLICITUD DE </w:t>
            </w:r>
            <w:proofErr w:type="spellStart"/>
            <w:r w:rsidR="007078BD" w:rsidRPr="007078BD">
              <w:rPr>
                <w:rFonts w:ascii="Arial" w:hAnsi="Arial" w:cs="Arial"/>
                <w:b/>
                <w:spacing w:val="-3"/>
                <w:sz w:val="24"/>
                <w:szCs w:val="24"/>
              </w:rPr>
              <w:t>VINCULACION</w:t>
            </w:r>
            <w:proofErr w:type="spellEnd"/>
            <w:r w:rsidRPr="00974E25">
              <w:rPr>
                <w:rFonts w:ascii="Arial" w:hAnsi="Arial" w:cs="Arial"/>
                <w:b/>
                <w:spacing w:val="-3"/>
                <w:sz w:val="24"/>
                <w:szCs w:val="24"/>
              </w:rPr>
              <w:t>.</w:t>
            </w:r>
          </w:p>
        </w:tc>
        <w:tc>
          <w:tcPr>
            <w:tcW w:w="1250" w:type="pct"/>
            <w:vAlign w:val="center"/>
          </w:tcPr>
          <w:p w14:paraId="15DE2291" w14:textId="193FB8C7" w:rsidR="00F9503A" w:rsidRPr="00974E25" w:rsidRDefault="00F9503A" w:rsidP="00974E25">
            <w:pPr>
              <w:jc w:val="center"/>
              <w:rPr>
                <w:rFonts w:ascii="Arial" w:hAnsi="Arial" w:cs="Arial"/>
                <w:sz w:val="24"/>
                <w:szCs w:val="24"/>
                <w:lang w:eastAsia="es-CO"/>
              </w:rPr>
            </w:pPr>
            <w:r w:rsidRPr="00974E25">
              <w:rPr>
                <w:rFonts w:ascii="Arial" w:hAnsi="Arial" w:cs="Arial"/>
                <w:sz w:val="24"/>
                <w:szCs w:val="24"/>
                <w:lang w:eastAsia="es-CO"/>
              </w:rPr>
              <w:t>Auxiliar Operativo I</w:t>
            </w:r>
          </w:p>
        </w:tc>
        <w:tc>
          <w:tcPr>
            <w:tcW w:w="1250" w:type="pct"/>
            <w:vAlign w:val="center"/>
          </w:tcPr>
          <w:p w14:paraId="05E0DDF6" w14:textId="3D3C97D8" w:rsidR="00F9503A" w:rsidRPr="00974E25" w:rsidRDefault="00F9503A" w:rsidP="00974E25">
            <w:pPr>
              <w:jc w:val="center"/>
              <w:rPr>
                <w:rFonts w:ascii="Arial" w:hAnsi="Arial" w:cs="Arial"/>
                <w:sz w:val="24"/>
                <w:szCs w:val="24"/>
                <w:lang w:eastAsia="es-CO"/>
              </w:rPr>
            </w:pPr>
            <w:r w:rsidRPr="00974E25">
              <w:rPr>
                <w:rFonts w:ascii="Arial" w:hAnsi="Arial" w:cs="Arial"/>
                <w:sz w:val="24"/>
                <w:szCs w:val="24"/>
                <w:lang w:eastAsia="es-CO"/>
              </w:rPr>
              <w:t>Registro en el software financiero</w:t>
            </w:r>
          </w:p>
        </w:tc>
      </w:tr>
      <w:tr w:rsidR="00A12834" w:rsidRPr="00974E25" w14:paraId="14FB16A8" w14:textId="77777777" w:rsidTr="004F4DD8">
        <w:trPr>
          <w:trHeight w:val="544"/>
        </w:trPr>
        <w:tc>
          <w:tcPr>
            <w:tcW w:w="356" w:type="pct"/>
            <w:noWrap/>
            <w:vAlign w:val="center"/>
          </w:tcPr>
          <w:p w14:paraId="66F87E99" w14:textId="5CACAE8E" w:rsidR="00E1786A" w:rsidRPr="00974E25" w:rsidRDefault="00E1786A" w:rsidP="00974E25">
            <w:pPr>
              <w:jc w:val="center"/>
              <w:rPr>
                <w:rFonts w:ascii="Arial" w:hAnsi="Arial" w:cs="Arial"/>
                <w:sz w:val="24"/>
                <w:szCs w:val="24"/>
                <w:lang w:eastAsia="es-CO"/>
              </w:rPr>
            </w:pPr>
            <w:r w:rsidRPr="00974E25">
              <w:rPr>
                <w:rFonts w:ascii="Arial" w:hAnsi="Arial" w:cs="Arial"/>
                <w:sz w:val="24"/>
                <w:szCs w:val="24"/>
                <w:lang w:eastAsia="es-CO"/>
              </w:rPr>
              <w:t>11</w:t>
            </w:r>
          </w:p>
        </w:tc>
        <w:tc>
          <w:tcPr>
            <w:tcW w:w="2143" w:type="pct"/>
            <w:vAlign w:val="center"/>
          </w:tcPr>
          <w:p w14:paraId="2B4F311B" w14:textId="609B5204" w:rsidR="00E1786A" w:rsidRPr="00974E25" w:rsidRDefault="00E1786A" w:rsidP="00974E25">
            <w:pPr>
              <w:jc w:val="both"/>
              <w:rPr>
                <w:rFonts w:ascii="Arial" w:hAnsi="Arial" w:cs="Arial"/>
                <w:b/>
                <w:bCs/>
                <w:spacing w:val="-3"/>
                <w:sz w:val="24"/>
                <w:szCs w:val="24"/>
              </w:rPr>
            </w:pPr>
            <w:r w:rsidRPr="00974E25">
              <w:rPr>
                <w:rFonts w:ascii="Arial" w:hAnsi="Arial" w:cs="Arial"/>
                <w:b/>
                <w:bCs/>
                <w:spacing w:val="-3"/>
                <w:sz w:val="24"/>
                <w:szCs w:val="24"/>
              </w:rPr>
              <w:t xml:space="preserve">Imprimir formulario de afiliación </w:t>
            </w:r>
          </w:p>
          <w:p w14:paraId="1AE88694" w14:textId="77777777" w:rsidR="00E1786A" w:rsidRPr="00974E25" w:rsidRDefault="00E1786A" w:rsidP="00974E25">
            <w:pPr>
              <w:jc w:val="both"/>
              <w:rPr>
                <w:rFonts w:ascii="Arial" w:hAnsi="Arial" w:cs="Arial"/>
                <w:spacing w:val="-3"/>
                <w:sz w:val="24"/>
                <w:szCs w:val="24"/>
              </w:rPr>
            </w:pPr>
          </w:p>
          <w:p w14:paraId="30254CC8" w14:textId="721F1790" w:rsidR="00E1786A" w:rsidRPr="00974E25" w:rsidRDefault="00E1786A" w:rsidP="00974E25">
            <w:pPr>
              <w:jc w:val="both"/>
              <w:rPr>
                <w:rFonts w:ascii="Arial" w:hAnsi="Arial" w:cs="Arial"/>
                <w:spacing w:val="-3"/>
                <w:sz w:val="24"/>
                <w:szCs w:val="24"/>
              </w:rPr>
            </w:pPr>
            <w:r w:rsidRPr="00974E25">
              <w:rPr>
                <w:rFonts w:ascii="Arial" w:hAnsi="Arial" w:cs="Arial"/>
                <w:spacing w:val="-3"/>
                <w:sz w:val="24"/>
                <w:szCs w:val="24"/>
              </w:rPr>
              <w:t xml:space="preserve">El sistema genera el Formato </w:t>
            </w:r>
            <w:r w:rsidRPr="00974E25">
              <w:rPr>
                <w:rFonts w:ascii="Arial" w:hAnsi="Arial" w:cs="Arial"/>
                <w:b/>
                <w:bCs/>
                <w:spacing w:val="-3"/>
                <w:sz w:val="24"/>
                <w:szCs w:val="24"/>
              </w:rPr>
              <w:t>AS</w:t>
            </w:r>
            <w:r w:rsidR="00964B08">
              <w:rPr>
                <w:rFonts w:ascii="Arial" w:hAnsi="Arial" w:cs="Arial"/>
                <w:b/>
                <w:bCs/>
                <w:spacing w:val="-3"/>
                <w:sz w:val="24"/>
                <w:szCs w:val="24"/>
              </w:rPr>
              <w:t>-FO-</w:t>
            </w:r>
            <w:r w:rsidRPr="00974E25">
              <w:rPr>
                <w:rFonts w:ascii="Arial" w:hAnsi="Arial" w:cs="Arial"/>
                <w:b/>
                <w:bCs/>
                <w:spacing w:val="-3"/>
                <w:sz w:val="24"/>
                <w:szCs w:val="24"/>
              </w:rPr>
              <w:t>1</w:t>
            </w:r>
            <w:r w:rsidR="00FE1DBB">
              <w:rPr>
                <w:rFonts w:ascii="Arial" w:hAnsi="Arial" w:cs="Arial"/>
                <w:b/>
                <w:bCs/>
                <w:spacing w:val="-3"/>
                <w:sz w:val="24"/>
                <w:szCs w:val="24"/>
              </w:rPr>
              <w:t xml:space="preserve"> </w:t>
            </w:r>
            <w:r w:rsidRPr="00974E25">
              <w:rPr>
                <w:rFonts w:ascii="Arial" w:hAnsi="Arial" w:cs="Arial"/>
                <w:spacing w:val="-3"/>
                <w:sz w:val="24"/>
                <w:szCs w:val="24"/>
              </w:rPr>
              <w:t>Solicitud de Vinculación. Revisa que la información sea correcta e imprime,</w:t>
            </w:r>
            <w:r w:rsidRPr="00974E25">
              <w:rPr>
                <w:rFonts w:ascii="Arial" w:hAnsi="Arial" w:cs="Arial"/>
                <w:sz w:val="24"/>
                <w:szCs w:val="24"/>
              </w:rPr>
              <w:t xml:space="preserve"> </w:t>
            </w:r>
            <w:r w:rsidRPr="00974E25">
              <w:rPr>
                <w:rFonts w:ascii="Arial" w:hAnsi="Arial" w:cs="Arial"/>
                <w:spacing w:val="-3"/>
                <w:sz w:val="24"/>
                <w:szCs w:val="24"/>
              </w:rPr>
              <w:t>Registra Firma y Huella del solicitante en el formato.</w:t>
            </w:r>
          </w:p>
          <w:p w14:paraId="21ACB65E" w14:textId="77777777" w:rsidR="00006FD6" w:rsidRPr="00974E25" w:rsidRDefault="00006FD6" w:rsidP="00974E25">
            <w:pPr>
              <w:jc w:val="both"/>
              <w:rPr>
                <w:rFonts w:ascii="Arial" w:hAnsi="Arial" w:cs="Arial"/>
                <w:spacing w:val="-3"/>
                <w:sz w:val="24"/>
                <w:szCs w:val="24"/>
              </w:rPr>
            </w:pPr>
          </w:p>
          <w:p w14:paraId="661D9C2E" w14:textId="71816968" w:rsidR="00B46E19" w:rsidRPr="00974E25" w:rsidRDefault="00B46E19" w:rsidP="00974E25">
            <w:pPr>
              <w:jc w:val="both"/>
              <w:rPr>
                <w:rFonts w:ascii="Arial" w:hAnsi="Arial" w:cs="Arial"/>
                <w:spacing w:val="-3"/>
                <w:sz w:val="24"/>
                <w:szCs w:val="24"/>
              </w:rPr>
            </w:pPr>
            <w:r w:rsidRPr="00974E25">
              <w:rPr>
                <w:rFonts w:ascii="Arial" w:hAnsi="Arial" w:cs="Arial"/>
                <w:spacing w:val="-3"/>
                <w:sz w:val="24"/>
                <w:szCs w:val="24"/>
              </w:rPr>
              <w:t>Anexar los documentos requeridos según el tipo de persona.</w:t>
            </w:r>
          </w:p>
        </w:tc>
        <w:tc>
          <w:tcPr>
            <w:tcW w:w="1250" w:type="pct"/>
            <w:vAlign w:val="center"/>
          </w:tcPr>
          <w:p w14:paraId="18FD806F" w14:textId="567E1F8C" w:rsidR="00E1786A" w:rsidRPr="00974E25" w:rsidRDefault="00E1786A" w:rsidP="00974E25">
            <w:pPr>
              <w:jc w:val="center"/>
              <w:rPr>
                <w:rFonts w:ascii="Arial" w:hAnsi="Arial" w:cs="Arial"/>
                <w:sz w:val="24"/>
                <w:szCs w:val="24"/>
                <w:lang w:eastAsia="es-CO"/>
              </w:rPr>
            </w:pPr>
            <w:r w:rsidRPr="00974E25">
              <w:rPr>
                <w:rFonts w:ascii="Arial" w:hAnsi="Arial" w:cs="Arial"/>
                <w:sz w:val="24"/>
                <w:szCs w:val="24"/>
                <w:lang w:eastAsia="es-CO"/>
              </w:rPr>
              <w:t>Auxiliar Operativo I</w:t>
            </w:r>
          </w:p>
        </w:tc>
        <w:tc>
          <w:tcPr>
            <w:tcW w:w="1250" w:type="pct"/>
            <w:vAlign w:val="center"/>
          </w:tcPr>
          <w:p w14:paraId="336B5AF4" w14:textId="5B6D3635" w:rsidR="00E1786A" w:rsidRPr="00974E25" w:rsidRDefault="00E1786A" w:rsidP="00974E25">
            <w:pPr>
              <w:jc w:val="center"/>
              <w:rPr>
                <w:rFonts w:ascii="Arial" w:hAnsi="Arial" w:cs="Arial"/>
                <w:sz w:val="24"/>
                <w:szCs w:val="24"/>
                <w:lang w:eastAsia="es-CO"/>
              </w:rPr>
            </w:pPr>
            <w:r w:rsidRPr="00974E25">
              <w:rPr>
                <w:rFonts w:ascii="Arial" w:hAnsi="Arial" w:cs="Arial"/>
                <w:sz w:val="24"/>
                <w:szCs w:val="24"/>
                <w:lang w:eastAsia="es-CO"/>
              </w:rPr>
              <w:t>Formulario de afiliación digital</w:t>
            </w:r>
          </w:p>
          <w:p w14:paraId="07C57456" w14:textId="77777777" w:rsidR="00E1786A" w:rsidRPr="00974E25" w:rsidRDefault="00E1786A" w:rsidP="00974E25">
            <w:pPr>
              <w:jc w:val="center"/>
              <w:rPr>
                <w:rFonts w:ascii="Arial" w:hAnsi="Arial" w:cs="Arial"/>
                <w:sz w:val="24"/>
                <w:szCs w:val="24"/>
                <w:lang w:eastAsia="es-CO"/>
              </w:rPr>
            </w:pPr>
          </w:p>
          <w:p w14:paraId="388D1104" w14:textId="77777777" w:rsidR="00E1786A" w:rsidRPr="00974E25" w:rsidRDefault="00E1786A" w:rsidP="00974E25">
            <w:pPr>
              <w:jc w:val="center"/>
              <w:rPr>
                <w:rFonts w:ascii="Arial" w:hAnsi="Arial" w:cs="Arial"/>
                <w:sz w:val="24"/>
                <w:szCs w:val="24"/>
                <w:lang w:eastAsia="es-CO"/>
              </w:rPr>
            </w:pPr>
            <w:r w:rsidRPr="00974E25">
              <w:rPr>
                <w:rFonts w:ascii="Arial" w:hAnsi="Arial" w:cs="Arial"/>
                <w:sz w:val="24"/>
                <w:szCs w:val="24"/>
                <w:lang w:eastAsia="es-CO"/>
              </w:rPr>
              <w:t>Documentos</w:t>
            </w:r>
          </w:p>
          <w:p w14:paraId="5034CF21" w14:textId="7480A214" w:rsidR="00E1786A" w:rsidRPr="00974E25" w:rsidRDefault="00B46E19" w:rsidP="00974E25">
            <w:pPr>
              <w:jc w:val="center"/>
              <w:rPr>
                <w:rFonts w:ascii="Arial" w:hAnsi="Arial" w:cs="Arial"/>
                <w:sz w:val="24"/>
                <w:szCs w:val="24"/>
                <w:lang w:eastAsia="es-CO"/>
              </w:rPr>
            </w:pPr>
            <w:r w:rsidRPr="00974E25">
              <w:rPr>
                <w:rFonts w:ascii="Arial" w:hAnsi="Arial" w:cs="Arial"/>
                <w:sz w:val="24"/>
                <w:szCs w:val="24"/>
                <w:lang w:eastAsia="es-CO"/>
              </w:rPr>
              <w:t>S</w:t>
            </w:r>
            <w:r w:rsidR="00E1786A" w:rsidRPr="00974E25">
              <w:rPr>
                <w:rFonts w:ascii="Arial" w:hAnsi="Arial" w:cs="Arial"/>
                <w:sz w:val="24"/>
                <w:szCs w:val="24"/>
                <w:lang w:eastAsia="es-CO"/>
              </w:rPr>
              <w:t>oporte</w:t>
            </w:r>
          </w:p>
        </w:tc>
      </w:tr>
      <w:tr w:rsidR="00A12834" w:rsidRPr="00974E25" w14:paraId="29457D9F" w14:textId="77777777" w:rsidTr="004F4DD8">
        <w:trPr>
          <w:trHeight w:val="544"/>
        </w:trPr>
        <w:tc>
          <w:tcPr>
            <w:tcW w:w="356" w:type="pct"/>
            <w:noWrap/>
            <w:vAlign w:val="center"/>
          </w:tcPr>
          <w:p w14:paraId="5FC27648" w14:textId="19F63E9C" w:rsidR="008066E7" w:rsidRPr="00974E25" w:rsidRDefault="008066E7" w:rsidP="00974E25">
            <w:pPr>
              <w:jc w:val="center"/>
              <w:rPr>
                <w:rFonts w:ascii="Arial" w:hAnsi="Arial" w:cs="Arial"/>
                <w:sz w:val="24"/>
                <w:szCs w:val="24"/>
                <w:lang w:eastAsia="es-CO"/>
              </w:rPr>
            </w:pPr>
            <w:r>
              <w:rPr>
                <w:rFonts w:ascii="Arial" w:hAnsi="Arial" w:cs="Arial"/>
                <w:sz w:val="24"/>
                <w:szCs w:val="24"/>
                <w:lang w:eastAsia="es-CO"/>
              </w:rPr>
              <w:lastRenderedPageBreak/>
              <w:t>12</w:t>
            </w:r>
          </w:p>
        </w:tc>
        <w:tc>
          <w:tcPr>
            <w:tcW w:w="2143" w:type="pct"/>
            <w:vAlign w:val="center"/>
          </w:tcPr>
          <w:p w14:paraId="51B02210" w14:textId="3D2AE058" w:rsidR="008066E7" w:rsidRDefault="008066E7" w:rsidP="00974E25">
            <w:pPr>
              <w:jc w:val="both"/>
              <w:rPr>
                <w:rFonts w:ascii="Arial" w:hAnsi="Arial" w:cs="Arial"/>
                <w:b/>
                <w:bCs/>
                <w:spacing w:val="-3"/>
                <w:sz w:val="24"/>
                <w:szCs w:val="24"/>
              </w:rPr>
            </w:pPr>
            <w:r>
              <w:rPr>
                <w:rFonts w:ascii="Arial" w:hAnsi="Arial" w:cs="Arial"/>
                <w:b/>
                <w:bCs/>
                <w:spacing w:val="-3"/>
                <w:sz w:val="24"/>
                <w:szCs w:val="24"/>
              </w:rPr>
              <w:t>Formulario de Asegurabilidad</w:t>
            </w:r>
          </w:p>
          <w:p w14:paraId="085CEF9C" w14:textId="77777777" w:rsidR="008066E7" w:rsidRDefault="008066E7" w:rsidP="00974E25">
            <w:pPr>
              <w:jc w:val="both"/>
              <w:rPr>
                <w:rFonts w:ascii="Arial" w:hAnsi="Arial" w:cs="Arial"/>
                <w:b/>
                <w:bCs/>
                <w:spacing w:val="-3"/>
                <w:sz w:val="24"/>
                <w:szCs w:val="24"/>
              </w:rPr>
            </w:pPr>
          </w:p>
          <w:p w14:paraId="78937288" w14:textId="6B24B681" w:rsidR="00890F6A" w:rsidRDefault="00890F6A" w:rsidP="00974E25">
            <w:pPr>
              <w:jc w:val="both"/>
              <w:rPr>
                <w:rFonts w:ascii="Arial" w:hAnsi="Arial" w:cs="Arial"/>
                <w:spacing w:val="-3"/>
                <w:sz w:val="24"/>
                <w:szCs w:val="24"/>
              </w:rPr>
            </w:pPr>
            <w:r>
              <w:rPr>
                <w:rFonts w:ascii="Arial" w:hAnsi="Arial" w:cs="Arial"/>
                <w:spacing w:val="-3"/>
                <w:sz w:val="24"/>
                <w:szCs w:val="24"/>
              </w:rPr>
              <w:t>Se diligencia el formato de asegurabilidad</w:t>
            </w:r>
            <w:r w:rsidR="003F02FA">
              <w:rPr>
                <w:rFonts w:ascii="Arial" w:hAnsi="Arial" w:cs="Arial"/>
                <w:spacing w:val="-3"/>
                <w:sz w:val="24"/>
                <w:szCs w:val="24"/>
              </w:rPr>
              <w:t xml:space="preserve"> externo </w:t>
            </w:r>
            <w:r w:rsidR="003F02FA" w:rsidRPr="003F02FA">
              <w:rPr>
                <w:rFonts w:ascii="Arial" w:hAnsi="Arial" w:cs="Arial"/>
                <w:spacing w:val="-3"/>
                <w:sz w:val="24"/>
                <w:szCs w:val="24"/>
              </w:rPr>
              <w:t>SOLICITUD DE SEGURO - DECLARACIÓN DE ASEGURABILIDAD</w:t>
            </w:r>
            <w:r w:rsidR="003F02FA">
              <w:rPr>
                <w:rFonts w:ascii="Arial" w:hAnsi="Arial" w:cs="Arial"/>
                <w:spacing w:val="-3"/>
                <w:sz w:val="24"/>
                <w:szCs w:val="24"/>
              </w:rPr>
              <w:t xml:space="preserve"> – EQUIDAD SEGUROS y el formato </w:t>
            </w:r>
            <w:r w:rsidR="00A12834">
              <w:rPr>
                <w:rFonts w:ascii="Arial" w:hAnsi="Arial" w:cs="Arial"/>
                <w:spacing w:val="-3"/>
                <w:sz w:val="24"/>
                <w:szCs w:val="24"/>
              </w:rPr>
              <w:t>interno ASFO</w:t>
            </w:r>
            <w:r w:rsidRPr="00890F6A">
              <w:rPr>
                <w:rFonts w:ascii="Arial" w:hAnsi="Arial" w:cs="Arial"/>
                <w:spacing w:val="-3"/>
                <w:sz w:val="24"/>
                <w:szCs w:val="24"/>
              </w:rPr>
              <w:t>15 DECLARACI</w:t>
            </w:r>
            <w:r w:rsidR="00FE1DBB">
              <w:rPr>
                <w:rFonts w:ascii="Arial" w:hAnsi="Arial" w:cs="Arial"/>
                <w:spacing w:val="-3"/>
                <w:sz w:val="24"/>
                <w:szCs w:val="24"/>
              </w:rPr>
              <w:t>Ó</w:t>
            </w:r>
            <w:r w:rsidRPr="00890F6A">
              <w:rPr>
                <w:rFonts w:ascii="Arial" w:hAnsi="Arial" w:cs="Arial"/>
                <w:spacing w:val="-3"/>
                <w:sz w:val="24"/>
                <w:szCs w:val="24"/>
              </w:rPr>
              <w:t>N DE ASEGURABILIDAD</w:t>
            </w:r>
            <w:r w:rsidR="003F02FA">
              <w:rPr>
                <w:rFonts w:ascii="Arial" w:hAnsi="Arial" w:cs="Arial"/>
                <w:spacing w:val="-3"/>
                <w:sz w:val="24"/>
                <w:szCs w:val="24"/>
              </w:rPr>
              <w:t>.</w:t>
            </w:r>
          </w:p>
          <w:p w14:paraId="0098C5D7" w14:textId="77777777" w:rsidR="004058FE" w:rsidRDefault="004058FE" w:rsidP="00974E25">
            <w:pPr>
              <w:jc w:val="both"/>
              <w:rPr>
                <w:rFonts w:ascii="Arial" w:hAnsi="Arial" w:cs="Arial"/>
                <w:spacing w:val="-3"/>
                <w:sz w:val="24"/>
                <w:szCs w:val="24"/>
              </w:rPr>
            </w:pPr>
          </w:p>
          <w:p w14:paraId="42408DD6" w14:textId="50FB2430" w:rsidR="004058FE" w:rsidRPr="00890F6A" w:rsidRDefault="004058FE" w:rsidP="00974E25">
            <w:pPr>
              <w:jc w:val="both"/>
              <w:rPr>
                <w:rFonts w:ascii="Arial" w:hAnsi="Arial" w:cs="Arial"/>
                <w:spacing w:val="-3"/>
                <w:sz w:val="24"/>
                <w:szCs w:val="24"/>
              </w:rPr>
            </w:pPr>
            <w:r>
              <w:rPr>
                <w:rFonts w:ascii="Arial" w:hAnsi="Arial" w:cs="Arial"/>
                <w:spacing w:val="-3"/>
                <w:sz w:val="24"/>
                <w:szCs w:val="24"/>
              </w:rPr>
              <w:t xml:space="preserve">Una </w:t>
            </w:r>
            <w:r w:rsidR="00A12834">
              <w:rPr>
                <w:rFonts w:ascii="Arial" w:hAnsi="Arial" w:cs="Arial"/>
                <w:spacing w:val="-3"/>
                <w:sz w:val="24"/>
                <w:szCs w:val="24"/>
              </w:rPr>
              <w:t>vez</w:t>
            </w:r>
            <w:r>
              <w:rPr>
                <w:rFonts w:ascii="Arial" w:hAnsi="Arial" w:cs="Arial"/>
                <w:spacing w:val="-3"/>
                <w:sz w:val="24"/>
                <w:szCs w:val="24"/>
              </w:rPr>
              <w:t xml:space="preserve"> diligenciados toma firma y huella del potencial asociado.</w:t>
            </w:r>
          </w:p>
        </w:tc>
        <w:tc>
          <w:tcPr>
            <w:tcW w:w="1250" w:type="pct"/>
            <w:vAlign w:val="center"/>
          </w:tcPr>
          <w:p w14:paraId="418E10E0" w14:textId="77777777" w:rsidR="008066E7" w:rsidRPr="00974E25" w:rsidRDefault="008066E7" w:rsidP="00974E25">
            <w:pPr>
              <w:jc w:val="center"/>
              <w:rPr>
                <w:rFonts w:ascii="Arial" w:hAnsi="Arial" w:cs="Arial"/>
                <w:sz w:val="24"/>
                <w:szCs w:val="24"/>
                <w:lang w:eastAsia="es-CO"/>
              </w:rPr>
            </w:pPr>
          </w:p>
        </w:tc>
        <w:tc>
          <w:tcPr>
            <w:tcW w:w="1250" w:type="pct"/>
            <w:vAlign w:val="center"/>
          </w:tcPr>
          <w:p w14:paraId="17D640BE" w14:textId="77777777" w:rsidR="008066E7" w:rsidRDefault="00A12834" w:rsidP="00974E25">
            <w:pPr>
              <w:jc w:val="center"/>
              <w:rPr>
                <w:rFonts w:ascii="Arial" w:hAnsi="Arial" w:cs="Arial"/>
                <w:spacing w:val="-3"/>
                <w:sz w:val="24"/>
                <w:szCs w:val="24"/>
              </w:rPr>
            </w:pPr>
            <w:r>
              <w:rPr>
                <w:rFonts w:ascii="Arial" w:hAnsi="Arial" w:cs="Arial"/>
                <w:sz w:val="24"/>
                <w:szCs w:val="24"/>
                <w:lang w:eastAsia="es-CO"/>
              </w:rPr>
              <w:t xml:space="preserve">Formato </w:t>
            </w:r>
            <w:r w:rsidRPr="003F02FA">
              <w:rPr>
                <w:rFonts w:ascii="Arial" w:hAnsi="Arial" w:cs="Arial"/>
                <w:spacing w:val="-3"/>
                <w:sz w:val="24"/>
                <w:szCs w:val="24"/>
              </w:rPr>
              <w:t>SOLICITUD DE SEGURO - DECLARACIÓN DE ASEGURABILIDAD</w:t>
            </w:r>
            <w:r>
              <w:rPr>
                <w:rFonts w:ascii="Arial" w:hAnsi="Arial" w:cs="Arial"/>
                <w:spacing w:val="-3"/>
                <w:sz w:val="24"/>
                <w:szCs w:val="24"/>
              </w:rPr>
              <w:t xml:space="preserve"> – EQUIDAD SEGUROS</w:t>
            </w:r>
          </w:p>
          <w:p w14:paraId="248BB674" w14:textId="77777777" w:rsidR="00A12834" w:rsidRDefault="00A12834" w:rsidP="00974E25">
            <w:pPr>
              <w:jc w:val="center"/>
              <w:rPr>
                <w:rFonts w:ascii="Arial" w:hAnsi="Arial" w:cs="Arial"/>
                <w:spacing w:val="-3"/>
                <w:sz w:val="24"/>
                <w:szCs w:val="24"/>
              </w:rPr>
            </w:pPr>
          </w:p>
          <w:p w14:paraId="022A3BD1" w14:textId="3780BEA0" w:rsidR="00A12834" w:rsidRPr="00A12834" w:rsidRDefault="00A12834" w:rsidP="00A12834">
            <w:pPr>
              <w:jc w:val="both"/>
              <w:rPr>
                <w:rFonts w:ascii="Arial" w:hAnsi="Arial" w:cs="Arial"/>
                <w:spacing w:val="-3"/>
                <w:sz w:val="24"/>
                <w:szCs w:val="24"/>
              </w:rPr>
            </w:pPr>
            <w:r>
              <w:rPr>
                <w:rFonts w:ascii="Arial" w:hAnsi="Arial" w:cs="Arial"/>
                <w:sz w:val="24"/>
                <w:szCs w:val="24"/>
              </w:rPr>
              <w:t xml:space="preserve">Formato </w:t>
            </w:r>
            <w:r>
              <w:rPr>
                <w:rFonts w:ascii="Arial" w:hAnsi="Arial" w:cs="Arial"/>
                <w:spacing w:val="-3"/>
                <w:sz w:val="24"/>
                <w:szCs w:val="24"/>
              </w:rPr>
              <w:t>ASFO</w:t>
            </w:r>
            <w:r w:rsidRPr="00890F6A">
              <w:rPr>
                <w:rFonts w:ascii="Arial" w:hAnsi="Arial" w:cs="Arial"/>
                <w:spacing w:val="-3"/>
                <w:sz w:val="24"/>
                <w:szCs w:val="24"/>
              </w:rPr>
              <w:t xml:space="preserve">15 </w:t>
            </w:r>
            <w:r w:rsidR="00964B08" w:rsidRPr="00890F6A">
              <w:rPr>
                <w:rFonts w:ascii="Arial" w:hAnsi="Arial" w:cs="Arial"/>
                <w:spacing w:val="-3"/>
                <w:sz w:val="24"/>
                <w:szCs w:val="24"/>
              </w:rPr>
              <w:t>DECLARACIÓN</w:t>
            </w:r>
            <w:r w:rsidRPr="00890F6A">
              <w:rPr>
                <w:rFonts w:ascii="Arial" w:hAnsi="Arial" w:cs="Arial"/>
                <w:spacing w:val="-3"/>
                <w:sz w:val="24"/>
                <w:szCs w:val="24"/>
              </w:rPr>
              <w:t xml:space="preserve"> DE ASEGURABILIDAD</w:t>
            </w:r>
          </w:p>
        </w:tc>
      </w:tr>
      <w:tr w:rsidR="00A12834" w:rsidRPr="00974E25" w14:paraId="27FE6E3F" w14:textId="77777777" w:rsidTr="004F4DD8">
        <w:trPr>
          <w:trHeight w:val="544"/>
        </w:trPr>
        <w:tc>
          <w:tcPr>
            <w:tcW w:w="356" w:type="pct"/>
            <w:noWrap/>
            <w:vAlign w:val="center"/>
          </w:tcPr>
          <w:p w14:paraId="0D5EF1B5" w14:textId="6B3D28D4" w:rsidR="00B46E19" w:rsidRPr="00974E25" w:rsidRDefault="00A12834" w:rsidP="00974E25">
            <w:pPr>
              <w:jc w:val="center"/>
              <w:rPr>
                <w:rFonts w:ascii="Arial" w:hAnsi="Arial" w:cs="Arial"/>
                <w:sz w:val="24"/>
                <w:szCs w:val="24"/>
                <w:lang w:eastAsia="es-CO"/>
              </w:rPr>
            </w:pPr>
            <w:r>
              <w:rPr>
                <w:rFonts w:ascii="Arial" w:hAnsi="Arial" w:cs="Arial"/>
                <w:sz w:val="24"/>
                <w:szCs w:val="24"/>
                <w:lang w:eastAsia="es-CO"/>
              </w:rPr>
              <w:t>13</w:t>
            </w:r>
          </w:p>
        </w:tc>
        <w:tc>
          <w:tcPr>
            <w:tcW w:w="2143" w:type="pct"/>
            <w:vAlign w:val="center"/>
          </w:tcPr>
          <w:p w14:paraId="681A3C25" w14:textId="6C0D6EBE" w:rsidR="00B46E19" w:rsidRPr="00974E25" w:rsidRDefault="0070386A" w:rsidP="00974E25">
            <w:pPr>
              <w:jc w:val="both"/>
              <w:rPr>
                <w:rFonts w:ascii="Arial" w:hAnsi="Arial" w:cs="Arial"/>
                <w:b/>
                <w:bCs/>
                <w:spacing w:val="-3"/>
                <w:sz w:val="24"/>
                <w:szCs w:val="24"/>
              </w:rPr>
            </w:pPr>
            <w:r w:rsidRPr="00974E25">
              <w:rPr>
                <w:rFonts w:ascii="Arial" w:hAnsi="Arial" w:cs="Arial"/>
                <w:b/>
                <w:bCs/>
                <w:spacing w:val="-3"/>
                <w:sz w:val="24"/>
                <w:szCs w:val="24"/>
              </w:rPr>
              <w:t xml:space="preserve">Apertura de </w:t>
            </w:r>
            <w:r w:rsidR="00AB7E0D" w:rsidRPr="00974E25">
              <w:rPr>
                <w:rFonts w:ascii="Arial" w:hAnsi="Arial" w:cs="Arial"/>
                <w:b/>
                <w:bCs/>
                <w:spacing w:val="-3"/>
                <w:sz w:val="24"/>
                <w:szCs w:val="24"/>
              </w:rPr>
              <w:t>cuenta de Aportes</w:t>
            </w:r>
          </w:p>
          <w:p w14:paraId="0DCE449F" w14:textId="77777777" w:rsidR="0070386A" w:rsidRPr="00974E25" w:rsidRDefault="0070386A" w:rsidP="00974E25">
            <w:pPr>
              <w:jc w:val="both"/>
              <w:rPr>
                <w:rFonts w:ascii="Arial" w:hAnsi="Arial" w:cs="Arial"/>
                <w:b/>
                <w:bCs/>
                <w:spacing w:val="-3"/>
                <w:sz w:val="24"/>
                <w:szCs w:val="24"/>
              </w:rPr>
            </w:pPr>
          </w:p>
          <w:p w14:paraId="1095AE51" w14:textId="77777777" w:rsidR="0070386A" w:rsidRPr="00974E25" w:rsidRDefault="0070386A" w:rsidP="00974E25">
            <w:pPr>
              <w:jc w:val="both"/>
              <w:rPr>
                <w:rFonts w:ascii="Arial" w:hAnsi="Arial" w:cs="Arial"/>
                <w:spacing w:val="-3"/>
                <w:sz w:val="24"/>
                <w:szCs w:val="24"/>
              </w:rPr>
            </w:pPr>
            <w:r w:rsidRPr="00974E25">
              <w:rPr>
                <w:rFonts w:ascii="Arial" w:hAnsi="Arial" w:cs="Arial"/>
                <w:spacing w:val="-3"/>
                <w:sz w:val="24"/>
                <w:szCs w:val="24"/>
              </w:rPr>
              <w:t xml:space="preserve">Procede a aperturar la cuenta de Aportes. Ingresa al Módulo de </w:t>
            </w:r>
            <w:r w:rsidRPr="00974E25">
              <w:rPr>
                <w:rFonts w:ascii="Arial" w:hAnsi="Arial" w:cs="Arial"/>
                <w:b/>
                <w:spacing w:val="-3"/>
                <w:sz w:val="24"/>
                <w:szCs w:val="24"/>
              </w:rPr>
              <w:t>Captaciones</w:t>
            </w:r>
            <w:r w:rsidRPr="00974E25">
              <w:rPr>
                <w:rFonts w:ascii="Arial" w:hAnsi="Arial" w:cs="Arial"/>
                <w:spacing w:val="-3"/>
                <w:sz w:val="24"/>
                <w:szCs w:val="24"/>
              </w:rPr>
              <w:t xml:space="preserve"> opción Apertura de Cuentas. Selecciona la oficina y el producto de aportes.</w:t>
            </w:r>
          </w:p>
          <w:p w14:paraId="7E7E6E5C" w14:textId="77777777" w:rsidR="0070386A" w:rsidRPr="00974E25" w:rsidRDefault="0070386A" w:rsidP="00974E25">
            <w:pPr>
              <w:jc w:val="both"/>
              <w:rPr>
                <w:rFonts w:ascii="Arial" w:hAnsi="Arial" w:cs="Arial"/>
                <w:spacing w:val="-3"/>
                <w:sz w:val="24"/>
                <w:szCs w:val="24"/>
              </w:rPr>
            </w:pPr>
          </w:p>
          <w:p w14:paraId="788624F8" w14:textId="77777777" w:rsidR="00B53F4F" w:rsidRPr="00974E25" w:rsidRDefault="0070386A" w:rsidP="00974E25">
            <w:pPr>
              <w:jc w:val="both"/>
              <w:rPr>
                <w:rFonts w:ascii="Arial" w:hAnsi="Arial" w:cs="Arial"/>
                <w:spacing w:val="-3"/>
                <w:sz w:val="24"/>
                <w:szCs w:val="24"/>
              </w:rPr>
            </w:pPr>
            <w:r w:rsidRPr="00974E25">
              <w:rPr>
                <w:rFonts w:ascii="Arial" w:hAnsi="Arial" w:cs="Arial"/>
                <w:spacing w:val="-3"/>
                <w:sz w:val="24"/>
                <w:szCs w:val="24"/>
              </w:rPr>
              <w:t>Digita de manera precisa el número de identificación del asociado. Verifica que corresponda al nombre de</w:t>
            </w:r>
            <w:r w:rsidR="00B53F4F" w:rsidRPr="00974E25">
              <w:rPr>
                <w:rFonts w:ascii="Arial" w:hAnsi="Arial" w:cs="Arial"/>
                <w:spacing w:val="-3"/>
                <w:sz w:val="24"/>
                <w:szCs w:val="24"/>
              </w:rPr>
              <w:t>l solicitante</w:t>
            </w:r>
            <w:r w:rsidRPr="00974E25">
              <w:rPr>
                <w:rFonts w:ascii="Arial" w:hAnsi="Arial" w:cs="Arial"/>
                <w:spacing w:val="-3"/>
                <w:sz w:val="24"/>
                <w:szCs w:val="24"/>
              </w:rPr>
              <w:t>.</w:t>
            </w:r>
          </w:p>
          <w:p w14:paraId="70B9664A" w14:textId="77777777" w:rsidR="00B53F4F" w:rsidRPr="00974E25" w:rsidRDefault="00B53F4F" w:rsidP="00974E25">
            <w:pPr>
              <w:jc w:val="both"/>
              <w:rPr>
                <w:rFonts w:ascii="Arial" w:hAnsi="Arial" w:cs="Arial"/>
                <w:spacing w:val="-3"/>
                <w:sz w:val="24"/>
                <w:szCs w:val="24"/>
              </w:rPr>
            </w:pPr>
          </w:p>
          <w:p w14:paraId="1ACDC98E" w14:textId="4D45256B" w:rsidR="0070386A" w:rsidRPr="00974E25" w:rsidRDefault="0070386A" w:rsidP="00974E25">
            <w:pPr>
              <w:jc w:val="both"/>
              <w:rPr>
                <w:rFonts w:ascii="Arial" w:hAnsi="Arial" w:cs="Arial"/>
                <w:spacing w:val="-3"/>
                <w:sz w:val="24"/>
                <w:szCs w:val="24"/>
              </w:rPr>
            </w:pPr>
            <w:r w:rsidRPr="00974E25">
              <w:rPr>
                <w:rFonts w:ascii="Arial" w:hAnsi="Arial" w:cs="Arial"/>
                <w:spacing w:val="-3"/>
                <w:sz w:val="24"/>
                <w:szCs w:val="24"/>
              </w:rPr>
              <w:t>El sistema asigna automáticamente el número de la cuenta de Aportes.</w:t>
            </w:r>
          </w:p>
          <w:p w14:paraId="7275EDE9" w14:textId="77777777" w:rsidR="0070386A" w:rsidRPr="00974E25" w:rsidRDefault="0070386A" w:rsidP="00974E25">
            <w:pPr>
              <w:jc w:val="both"/>
              <w:rPr>
                <w:rFonts w:ascii="Arial" w:hAnsi="Arial" w:cs="Arial"/>
                <w:spacing w:val="-3"/>
                <w:sz w:val="24"/>
                <w:szCs w:val="24"/>
              </w:rPr>
            </w:pPr>
          </w:p>
          <w:p w14:paraId="0E6B57EA" w14:textId="19AA105C" w:rsidR="0070386A" w:rsidRPr="00974E25" w:rsidRDefault="0070386A" w:rsidP="00974E25">
            <w:pPr>
              <w:jc w:val="both"/>
              <w:rPr>
                <w:rFonts w:ascii="Arial" w:hAnsi="Arial" w:cs="Arial"/>
                <w:spacing w:val="-3"/>
                <w:sz w:val="24"/>
                <w:szCs w:val="24"/>
              </w:rPr>
            </w:pPr>
            <w:r w:rsidRPr="00974E25">
              <w:rPr>
                <w:rFonts w:ascii="Arial" w:hAnsi="Arial" w:cs="Arial"/>
                <w:spacing w:val="-3"/>
                <w:sz w:val="24"/>
                <w:szCs w:val="24"/>
              </w:rPr>
              <w:t xml:space="preserve">En el campo Convenio selecciona el convenio que le corresponde al ahorrador, sino pertenece a ningún convenio selecciona la opción “ASOCIADOS VENTANILLA COOPEAIPE” En el campo cuota pactada registra el valor que el asociado se comprometa aportar mensualmente. Da clic en </w:t>
            </w:r>
            <w:r w:rsidRPr="00974E25">
              <w:rPr>
                <w:rFonts w:ascii="Arial" w:hAnsi="Arial" w:cs="Arial"/>
                <w:b/>
                <w:spacing w:val="-3"/>
                <w:sz w:val="24"/>
                <w:szCs w:val="24"/>
              </w:rPr>
              <w:t>Grabar.</w:t>
            </w:r>
          </w:p>
        </w:tc>
        <w:tc>
          <w:tcPr>
            <w:tcW w:w="1250" w:type="pct"/>
            <w:vAlign w:val="center"/>
          </w:tcPr>
          <w:p w14:paraId="47187776" w14:textId="520AEA51" w:rsidR="00B46E19" w:rsidRPr="00974E25" w:rsidRDefault="00006FD6" w:rsidP="00974E25">
            <w:pPr>
              <w:jc w:val="center"/>
              <w:rPr>
                <w:rFonts w:ascii="Arial" w:hAnsi="Arial" w:cs="Arial"/>
                <w:sz w:val="24"/>
                <w:szCs w:val="24"/>
                <w:lang w:eastAsia="es-CO"/>
              </w:rPr>
            </w:pPr>
            <w:r w:rsidRPr="00974E25">
              <w:rPr>
                <w:rFonts w:ascii="Arial" w:hAnsi="Arial" w:cs="Arial"/>
                <w:sz w:val="24"/>
                <w:szCs w:val="24"/>
                <w:lang w:eastAsia="es-CO"/>
              </w:rPr>
              <w:t>Auxiliar Operativo I</w:t>
            </w:r>
          </w:p>
        </w:tc>
        <w:tc>
          <w:tcPr>
            <w:tcW w:w="1250" w:type="pct"/>
            <w:vAlign w:val="center"/>
          </w:tcPr>
          <w:p w14:paraId="10ABC056" w14:textId="2B640AC2" w:rsidR="00B46E19" w:rsidRPr="00974E25" w:rsidRDefault="00006FD6" w:rsidP="00974E25">
            <w:pPr>
              <w:jc w:val="center"/>
              <w:rPr>
                <w:rFonts w:ascii="Arial" w:hAnsi="Arial" w:cs="Arial"/>
                <w:sz w:val="24"/>
                <w:szCs w:val="24"/>
                <w:lang w:eastAsia="es-CO"/>
              </w:rPr>
            </w:pPr>
            <w:r w:rsidRPr="00974E25">
              <w:rPr>
                <w:rFonts w:ascii="Arial" w:hAnsi="Arial" w:cs="Arial"/>
                <w:sz w:val="24"/>
                <w:szCs w:val="24"/>
                <w:lang w:eastAsia="es-CO"/>
              </w:rPr>
              <w:t>N/A</w:t>
            </w:r>
          </w:p>
        </w:tc>
      </w:tr>
      <w:bookmarkEnd w:id="7"/>
    </w:tbl>
    <w:p w14:paraId="09ECC11E" w14:textId="77777777" w:rsidR="00B71E82" w:rsidRPr="00B71E82" w:rsidRDefault="00B71E82" w:rsidP="00B71E82">
      <w:pPr>
        <w:ind w:left="680"/>
        <w:jc w:val="both"/>
        <w:rPr>
          <w:rFonts w:ascii="Arial" w:hAnsi="Arial" w:cs="Arial"/>
          <w:spacing w:val="-3"/>
          <w:sz w:val="24"/>
          <w:szCs w:val="24"/>
        </w:rPr>
      </w:pPr>
    </w:p>
    <w:p w14:paraId="50D3F2B1" w14:textId="26684A07" w:rsidR="009565E1" w:rsidRPr="00974E25" w:rsidRDefault="009565E1" w:rsidP="00974E25">
      <w:pPr>
        <w:numPr>
          <w:ilvl w:val="1"/>
          <w:numId w:val="6"/>
        </w:numPr>
        <w:jc w:val="both"/>
        <w:rPr>
          <w:rFonts w:ascii="Arial" w:hAnsi="Arial" w:cs="Arial"/>
          <w:spacing w:val="-3"/>
          <w:sz w:val="24"/>
          <w:szCs w:val="24"/>
        </w:rPr>
      </w:pPr>
      <w:r w:rsidRPr="00974E25">
        <w:rPr>
          <w:rFonts w:ascii="Arial" w:hAnsi="Arial" w:cs="Arial"/>
          <w:b/>
          <w:spacing w:val="-3"/>
          <w:sz w:val="24"/>
          <w:szCs w:val="24"/>
        </w:rPr>
        <w:t>PAGO EN LA CAJA.</w:t>
      </w:r>
    </w:p>
    <w:p w14:paraId="6E125BD2" w14:textId="77777777" w:rsidR="009565E1" w:rsidRPr="00974E25" w:rsidRDefault="009565E1" w:rsidP="00974E25">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59"/>
        <w:gridCol w:w="4194"/>
        <w:gridCol w:w="2159"/>
        <w:gridCol w:w="2340"/>
      </w:tblGrid>
      <w:tr w:rsidR="009565E1" w:rsidRPr="00974E25" w14:paraId="00191667" w14:textId="77777777" w:rsidTr="00B13355">
        <w:trPr>
          <w:trHeight w:val="300"/>
        </w:trPr>
        <w:tc>
          <w:tcPr>
            <w:tcW w:w="352" w:type="pct"/>
            <w:noWrap/>
            <w:vAlign w:val="center"/>
            <w:hideMark/>
          </w:tcPr>
          <w:p w14:paraId="51597A3A" w14:textId="77777777" w:rsidR="009565E1" w:rsidRPr="00974E25" w:rsidRDefault="009565E1" w:rsidP="00974E25">
            <w:pPr>
              <w:ind w:left="64" w:hanging="64"/>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No.</w:t>
            </w:r>
          </w:p>
        </w:tc>
        <w:tc>
          <w:tcPr>
            <w:tcW w:w="2242" w:type="pct"/>
            <w:noWrap/>
            <w:vAlign w:val="center"/>
            <w:hideMark/>
          </w:tcPr>
          <w:p w14:paraId="70B2F57C" w14:textId="77777777" w:rsidR="009565E1" w:rsidRPr="00974E25" w:rsidRDefault="009565E1" w:rsidP="00974E25">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ACTIVIDAD</w:t>
            </w:r>
          </w:p>
        </w:tc>
        <w:tc>
          <w:tcPr>
            <w:tcW w:w="1154" w:type="pct"/>
            <w:noWrap/>
            <w:vAlign w:val="center"/>
            <w:hideMark/>
          </w:tcPr>
          <w:p w14:paraId="1C807DE6" w14:textId="77777777" w:rsidR="009565E1" w:rsidRPr="00974E25" w:rsidRDefault="009565E1" w:rsidP="00974E25">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RESPONSABLE</w:t>
            </w:r>
          </w:p>
        </w:tc>
        <w:tc>
          <w:tcPr>
            <w:tcW w:w="1251" w:type="pct"/>
            <w:noWrap/>
            <w:vAlign w:val="center"/>
            <w:hideMark/>
          </w:tcPr>
          <w:p w14:paraId="086AB11B" w14:textId="77777777" w:rsidR="009565E1" w:rsidRPr="00974E25" w:rsidRDefault="009565E1" w:rsidP="00974E25">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REGISTRO</w:t>
            </w:r>
          </w:p>
        </w:tc>
      </w:tr>
      <w:tr w:rsidR="009565E1" w:rsidRPr="00974E25" w14:paraId="37E6042C" w14:textId="77777777" w:rsidTr="00B13355">
        <w:trPr>
          <w:trHeight w:val="544"/>
        </w:trPr>
        <w:tc>
          <w:tcPr>
            <w:tcW w:w="352" w:type="pct"/>
            <w:noWrap/>
            <w:vAlign w:val="center"/>
          </w:tcPr>
          <w:p w14:paraId="5D7D2CBB" w14:textId="77777777" w:rsidR="009565E1" w:rsidRPr="00974E25" w:rsidRDefault="009565E1"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lastRenderedPageBreak/>
              <w:t>1</w:t>
            </w:r>
          </w:p>
        </w:tc>
        <w:tc>
          <w:tcPr>
            <w:tcW w:w="2242" w:type="pct"/>
            <w:vAlign w:val="center"/>
          </w:tcPr>
          <w:p w14:paraId="2629EE6F" w14:textId="77777777" w:rsidR="009565E1" w:rsidRPr="00974E25" w:rsidRDefault="009565E1" w:rsidP="00974E25">
            <w:pPr>
              <w:jc w:val="both"/>
              <w:rPr>
                <w:rFonts w:ascii="Arial" w:hAnsi="Arial" w:cs="Arial"/>
                <w:b/>
                <w:bCs/>
                <w:color w:val="000000"/>
                <w:sz w:val="24"/>
                <w:szCs w:val="24"/>
                <w:lang w:eastAsia="es-CO"/>
              </w:rPr>
            </w:pPr>
            <w:r w:rsidRPr="00974E25">
              <w:rPr>
                <w:rFonts w:ascii="Arial" w:hAnsi="Arial" w:cs="Arial"/>
                <w:b/>
                <w:bCs/>
                <w:color w:val="000000"/>
                <w:sz w:val="24"/>
                <w:szCs w:val="24"/>
                <w:lang w:eastAsia="es-CO"/>
              </w:rPr>
              <w:t>Solicitar el documento de identidad</w:t>
            </w:r>
          </w:p>
          <w:p w14:paraId="31ACDA0A" w14:textId="77777777" w:rsidR="009565E1" w:rsidRPr="00974E25" w:rsidRDefault="009565E1" w:rsidP="00974E25">
            <w:pPr>
              <w:jc w:val="both"/>
              <w:rPr>
                <w:rFonts w:ascii="Arial" w:hAnsi="Arial" w:cs="Arial"/>
                <w:color w:val="000000"/>
                <w:sz w:val="24"/>
                <w:szCs w:val="24"/>
                <w:lang w:eastAsia="es-CO"/>
              </w:rPr>
            </w:pPr>
          </w:p>
          <w:p w14:paraId="4F357092" w14:textId="7A283810" w:rsidR="00C15BDB" w:rsidRPr="00974E25" w:rsidRDefault="009565E1" w:rsidP="00974E25">
            <w:pPr>
              <w:jc w:val="both"/>
              <w:rPr>
                <w:rFonts w:ascii="Arial" w:hAnsi="Arial" w:cs="Arial"/>
                <w:color w:val="000000"/>
                <w:sz w:val="24"/>
                <w:szCs w:val="24"/>
                <w:lang w:eastAsia="es-CO"/>
              </w:rPr>
            </w:pPr>
            <w:r w:rsidRPr="00974E25">
              <w:rPr>
                <w:rFonts w:ascii="Arial" w:hAnsi="Arial" w:cs="Arial"/>
                <w:color w:val="000000"/>
                <w:sz w:val="24"/>
                <w:szCs w:val="24"/>
                <w:lang w:eastAsia="es-CO"/>
              </w:rPr>
              <w:t xml:space="preserve">Solicitar al asociado o representante legal el documento de identidad para confirmar que la información de apertura </w:t>
            </w:r>
            <w:r w:rsidR="006242ED" w:rsidRPr="00974E25">
              <w:rPr>
                <w:rFonts w:ascii="Arial" w:hAnsi="Arial" w:cs="Arial"/>
                <w:color w:val="000000"/>
                <w:sz w:val="24"/>
                <w:szCs w:val="24"/>
                <w:lang w:eastAsia="es-CO"/>
              </w:rPr>
              <w:t xml:space="preserve">sea </w:t>
            </w:r>
            <w:r w:rsidRPr="00974E25">
              <w:rPr>
                <w:rFonts w:ascii="Arial" w:hAnsi="Arial" w:cs="Arial"/>
                <w:color w:val="000000"/>
                <w:sz w:val="24"/>
                <w:szCs w:val="24"/>
                <w:lang w:eastAsia="es-CO"/>
              </w:rPr>
              <w:t>la correcta</w:t>
            </w:r>
            <w:r w:rsidR="00C15BDB">
              <w:rPr>
                <w:rFonts w:ascii="Arial" w:hAnsi="Arial" w:cs="Arial"/>
                <w:color w:val="000000"/>
                <w:sz w:val="24"/>
                <w:szCs w:val="24"/>
                <w:lang w:eastAsia="es-CO"/>
              </w:rPr>
              <w:t>.</w:t>
            </w:r>
          </w:p>
        </w:tc>
        <w:tc>
          <w:tcPr>
            <w:tcW w:w="1154" w:type="pct"/>
            <w:vAlign w:val="center"/>
          </w:tcPr>
          <w:p w14:paraId="502C810E" w14:textId="77777777" w:rsidR="009565E1" w:rsidRPr="00974E25" w:rsidRDefault="009565E1"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Cajero</w:t>
            </w:r>
          </w:p>
        </w:tc>
        <w:tc>
          <w:tcPr>
            <w:tcW w:w="1251" w:type="pct"/>
            <w:vAlign w:val="center"/>
          </w:tcPr>
          <w:p w14:paraId="565FE521" w14:textId="77777777" w:rsidR="009565E1" w:rsidRPr="00974E25" w:rsidRDefault="009565E1"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N/A</w:t>
            </w:r>
          </w:p>
        </w:tc>
      </w:tr>
      <w:tr w:rsidR="009565E1" w:rsidRPr="00974E25" w14:paraId="64AB3510" w14:textId="77777777" w:rsidTr="00B13355">
        <w:trPr>
          <w:trHeight w:val="544"/>
        </w:trPr>
        <w:tc>
          <w:tcPr>
            <w:tcW w:w="352" w:type="pct"/>
            <w:noWrap/>
            <w:vAlign w:val="center"/>
          </w:tcPr>
          <w:p w14:paraId="0E3AD604" w14:textId="77777777" w:rsidR="009565E1" w:rsidRPr="00974E25" w:rsidRDefault="009565E1"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2</w:t>
            </w:r>
          </w:p>
        </w:tc>
        <w:tc>
          <w:tcPr>
            <w:tcW w:w="2242" w:type="pct"/>
            <w:vAlign w:val="center"/>
          </w:tcPr>
          <w:p w14:paraId="02311C9E" w14:textId="77777777" w:rsidR="009565E1" w:rsidRPr="00974E25" w:rsidRDefault="009565E1" w:rsidP="00974E25">
            <w:pPr>
              <w:pStyle w:val="Default"/>
              <w:jc w:val="both"/>
              <w:rPr>
                <w:b/>
                <w:bCs/>
              </w:rPr>
            </w:pPr>
            <w:r w:rsidRPr="00974E25">
              <w:rPr>
                <w:b/>
                <w:bCs/>
              </w:rPr>
              <w:t xml:space="preserve">Realizar transacción </w:t>
            </w:r>
          </w:p>
          <w:p w14:paraId="31237F9D" w14:textId="77777777" w:rsidR="009565E1" w:rsidRPr="00974E25" w:rsidRDefault="009565E1" w:rsidP="00974E25">
            <w:pPr>
              <w:jc w:val="both"/>
              <w:rPr>
                <w:rFonts w:ascii="Arial" w:hAnsi="Arial" w:cs="Arial"/>
                <w:b/>
                <w:bCs/>
                <w:color w:val="000000"/>
                <w:sz w:val="24"/>
                <w:szCs w:val="24"/>
                <w:lang w:eastAsia="es-CO"/>
              </w:rPr>
            </w:pPr>
          </w:p>
          <w:p w14:paraId="39E375F1" w14:textId="08DAEE25" w:rsidR="009565E1" w:rsidRPr="00974E25" w:rsidRDefault="009565E1" w:rsidP="00974E25">
            <w:pPr>
              <w:jc w:val="both"/>
              <w:rPr>
                <w:rFonts w:ascii="Arial" w:hAnsi="Arial" w:cs="Arial"/>
                <w:color w:val="000000"/>
                <w:sz w:val="24"/>
                <w:szCs w:val="24"/>
                <w:lang w:eastAsia="es-CO"/>
              </w:rPr>
            </w:pPr>
            <w:r w:rsidRPr="00974E25">
              <w:rPr>
                <w:rFonts w:ascii="Arial" w:hAnsi="Arial" w:cs="Arial"/>
                <w:color w:val="000000"/>
                <w:sz w:val="24"/>
                <w:szCs w:val="24"/>
                <w:lang w:eastAsia="es-CO"/>
              </w:rPr>
              <w:t xml:space="preserve">Realizar la consignación por la operativa de caja con los códigos transaccionales de </w:t>
            </w:r>
            <w:r w:rsidR="00E75F5E" w:rsidRPr="00974E25">
              <w:rPr>
                <w:rFonts w:ascii="Arial" w:hAnsi="Arial" w:cs="Arial"/>
                <w:color w:val="000000"/>
                <w:sz w:val="24"/>
                <w:szCs w:val="24"/>
                <w:lang w:eastAsia="es-CO"/>
              </w:rPr>
              <w:t>aportes</w:t>
            </w:r>
            <w:r w:rsidRPr="00974E25">
              <w:rPr>
                <w:rFonts w:ascii="Arial" w:hAnsi="Arial" w:cs="Arial"/>
                <w:color w:val="000000"/>
                <w:sz w:val="24"/>
                <w:szCs w:val="24"/>
                <w:lang w:eastAsia="es-CO"/>
              </w:rPr>
              <w:t xml:space="preserve">. </w:t>
            </w:r>
          </w:p>
          <w:p w14:paraId="6630691A" w14:textId="77777777" w:rsidR="009565E1" w:rsidRPr="00974E25" w:rsidRDefault="009565E1" w:rsidP="00974E25">
            <w:pPr>
              <w:jc w:val="both"/>
              <w:rPr>
                <w:rFonts w:ascii="Arial" w:hAnsi="Arial" w:cs="Arial"/>
                <w:color w:val="000000"/>
                <w:sz w:val="24"/>
                <w:szCs w:val="24"/>
                <w:lang w:eastAsia="es-CO"/>
              </w:rPr>
            </w:pPr>
          </w:p>
          <w:p w14:paraId="6A3D0061" w14:textId="6A963E13" w:rsidR="009565E1" w:rsidRPr="00974E25" w:rsidRDefault="009565E1" w:rsidP="00974E25">
            <w:pPr>
              <w:jc w:val="both"/>
              <w:rPr>
                <w:rFonts w:ascii="Arial" w:hAnsi="Arial" w:cs="Arial"/>
                <w:color w:val="000000"/>
                <w:sz w:val="24"/>
                <w:szCs w:val="24"/>
                <w:lang w:eastAsia="es-CO"/>
              </w:rPr>
            </w:pPr>
            <w:r w:rsidRPr="00974E25">
              <w:rPr>
                <w:rFonts w:ascii="Arial" w:hAnsi="Arial" w:cs="Arial"/>
                <w:color w:val="000000"/>
                <w:sz w:val="24"/>
                <w:szCs w:val="24"/>
                <w:lang w:eastAsia="es-CO"/>
              </w:rPr>
              <w:t xml:space="preserve">Imprimir </w:t>
            </w:r>
            <w:r w:rsidR="00E75F5E" w:rsidRPr="00974E25">
              <w:rPr>
                <w:rFonts w:ascii="Arial" w:hAnsi="Arial" w:cs="Arial"/>
                <w:color w:val="000000"/>
                <w:sz w:val="24"/>
                <w:szCs w:val="24"/>
                <w:lang w:eastAsia="es-CO"/>
              </w:rPr>
              <w:t>el</w:t>
            </w:r>
            <w:r w:rsidRPr="00974E25">
              <w:rPr>
                <w:rFonts w:ascii="Arial" w:hAnsi="Arial" w:cs="Arial"/>
                <w:color w:val="000000"/>
                <w:sz w:val="24"/>
                <w:szCs w:val="24"/>
                <w:lang w:eastAsia="es-CO"/>
              </w:rPr>
              <w:t xml:space="preserve"> recibo, firmar y sellar y entregar la copia al asociado. </w:t>
            </w:r>
          </w:p>
        </w:tc>
        <w:tc>
          <w:tcPr>
            <w:tcW w:w="1154" w:type="pct"/>
            <w:vAlign w:val="center"/>
          </w:tcPr>
          <w:p w14:paraId="414485B2" w14:textId="77777777" w:rsidR="009565E1" w:rsidRPr="00974E25" w:rsidRDefault="009565E1"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Cajero</w:t>
            </w:r>
          </w:p>
        </w:tc>
        <w:tc>
          <w:tcPr>
            <w:tcW w:w="1251" w:type="pct"/>
            <w:vAlign w:val="center"/>
          </w:tcPr>
          <w:p w14:paraId="7CC9CC2F" w14:textId="77777777" w:rsidR="009565E1" w:rsidRPr="00974E25" w:rsidRDefault="009565E1"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Impresión de caja</w:t>
            </w:r>
          </w:p>
        </w:tc>
      </w:tr>
    </w:tbl>
    <w:p w14:paraId="40583E1F" w14:textId="068DECAB" w:rsidR="00067D1B" w:rsidRPr="00974E25" w:rsidRDefault="00067D1B" w:rsidP="00974E25">
      <w:pPr>
        <w:jc w:val="both"/>
        <w:rPr>
          <w:rFonts w:ascii="Arial" w:hAnsi="Arial" w:cs="Arial"/>
          <w:b/>
          <w:spacing w:val="-3"/>
          <w:sz w:val="24"/>
          <w:szCs w:val="24"/>
        </w:rPr>
      </w:pPr>
    </w:p>
    <w:p w14:paraId="0DBD1299" w14:textId="6FF501A9" w:rsidR="007E754E" w:rsidRPr="00974E25" w:rsidRDefault="007E754E" w:rsidP="00974E25">
      <w:pPr>
        <w:numPr>
          <w:ilvl w:val="1"/>
          <w:numId w:val="6"/>
        </w:numPr>
        <w:jc w:val="both"/>
        <w:rPr>
          <w:rFonts w:ascii="Arial" w:hAnsi="Arial" w:cs="Arial"/>
          <w:b/>
          <w:spacing w:val="-3"/>
          <w:sz w:val="24"/>
          <w:szCs w:val="24"/>
        </w:rPr>
      </w:pPr>
      <w:r w:rsidRPr="00974E25">
        <w:rPr>
          <w:rFonts w:ascii="Arial" w:hAnsi="Arial" w:cs="Arial"/>
          <w:b/>
          <w:spacing w:val="-3"/>
          <w:sz w:val="24"/>
          <w:szCs w:val="24"/>
        </w:rPr>
        <w:t>CONTROL Y ARCHIVO</w:t>
      </w:r>
    </w:p>
    <w:p w14:paraId="254DA9B5" w14:textId="60D159FC" w:rsidR="007E754E" w:rsidRPr="00974E25" w:rsidRDefault="007E754E" w:rsidP="00974E25">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61"/>
        <w:gridCol w:w="4193"/>
        <w:gridCol w:w="2254"/>
        <w:gridCol w:w="2244"/>
      </w:tblGrid>
      <w:tr w:rsidR="007E754E" w:rsidRPr="00974E25" w14:paraId="335EA53B" w14:textId="77777777" w:rsidTr="00B13355">
        <w:trPr>
          <w:trHeight w:val="300"/>
        </w:trPr>
        <w:tc>
          <w:tcPr>
            <w:tcW w:w="353" w:type="pct"/>
            <w:noWrap/>
            <w:vAlign w:val="center"/>
            <w:hideMark/>
          </w:tcPr>
          <w:p w14:paraId="7A61EBD0" w14:textId="77777777" w:rsidR="007E754E" w:rsidRPr="00974E25" w:rsidRDefault="007E754E" w:rsidP="00974E25">
            <w:pPr>
              <w:ind w:left="64" w:hanging="64"/>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No.</w:t>
            </w:r>
          </w:p>
        </w:tc>
        <w:tc>
          <w:tcPr>
            <w:tcW w:w="2242" w:type="pct"/>
            <w:noWrap/>
            <w:vAlign w:val="center"/>
            <w:hideMark/>
          </w:tcPr>
          <w:p w14:paraId="19A090B0" w14:textId="77777777" w:rsidR="007E754E" w:rsidRPr="00974E25" w:rsidRDefault="007E754E" w:rsidP="00974E25">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ACTIVIDAD</w:t>
            </w:r>
          </w:p>
        </w:tc>
        <w:tc>
          <w:tcPr>
            <w:tcW w:w="1205" w:type="pct"/>
            <w:noWrap/>
            <w:vAlign w:val="center"/>
            <w:hideMark/>
          </w:tcPr>
          <w:p w14:paraId="3FDB68CF" w14:textId="77777777" w:rsidR="007E754E" w:rsidRPr="00974E25" w:rsidRDefault="007E754E" w:rsidP="00974E25">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RESPONSABLE</w:t>
            </w:r>
          </w:p>
        </w:tc>
        <w:tc>
          <w:tcPr>
            <w:tcW w:w="1201" w:type="pct"/>
            <w:noWrap/>
            <w:vAlign w:val="center"/>
            <w:hideMark/>
          </w:tcPr>
          <w:p w14:paraId="5F50A1DE" w14:textId="77777777" w:rsidR="007E754E" w:rsidRPr="00974E25" w:rsidRDefault="007E754E" w:rsidP="00974E25">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REGISTRO</w:t>
            </w:r>
          </w:p>
        </w:tc>
      </w:tr>
      <w:tr w:rsidR="007E754E" w:rsidRPr="00974E25" w14:paraId="19035BF6" w14:textId="77777777" w:rsidTr="00B13355">
        <w:trPr>
          <w:trHeight w:val="544"/>
        </w:trPr>
        <w:tc>
          <w:tcPr>
            <w:tcW w:w="353" w:type="pct"/>
            <w:noWrap/>
            <w:vAlign w:val="center"/>
          </w:tcPr>
          <w:p w14:paraId="50F58B45" w14:textId="77777777" w:rsidR="007E754E" w:rsidRPr="00974E25" w:rsidRDefault="007E754E"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1</w:t>
            </w:r>
          </w:p>
        </w:tc>
        <w:tc>
          <w:tcPr>
            <w:tcW w:w="2242" w:type="pct"/>
            <w:vAlign w:val="center"/>
          </w:tcPr>
          <w:p w14:paraId="030F0253" w14:textId="77777777" w:rsidR="007E754E" w:rsidRPr="00974E25" w:rsidRDefault="007E754E" w:rsidP="00974E25">
            <w:pPr>
              <w:jc w:val="both"/>
              <w:rPr>
                <w:rFonts w:ascii="Arial" w:hAnsi="Arial" w:cs="Arial"/>
                <w:b/>
                <w:bCs/>
                <w:color w:val="000000"/>
                <w:sz w:val="24"/>
                <w:szCs w:val="24"/>
                <w:lang w:eastAsia="es-CO"/>
              </w:rPr>
            </w:pPr>
            <w:r w:rsidRPr="00974E25">
              <w:rPr>
                <w:rFonts w:ascii="Arial" w:hAnsi="Arial" w:cs="Arial"/>
                <w:b/>
                <w:bCs/>
                <w:color w:val="000000"/>
                <w:sz w:val="24"/>
                <w:szCs w:val="24"/>
                <w:lang w:eastAsia="es-CO"/>
              </w:rPr>
              <w:t xml:space="preserve">Validar Datos Básicos </w:t>
            </w:r>
          </w:p>
          <w:p w14:paraId="259633DE" w14:textId="77777777" w:rsidR="007E754E" w:rsidRPr="00974E25" w:rsidRDefault="007E754E" w:rsidP="00974E25">
            <w:pPr>
              <w:jc w:val="both"/>
              <w:rPr>
                <w:rFonts w:ascii="Arial" w:hAnsi="Arial" w:cs="Arial"/>
                <w:b/>
                <w:bCs/>
                <w:color w:val="000000"/>
                <w:sz w:val="24"/>
                <w:szCs w:val="24"/>
                <w:lang w:eastAsia="es-CO"/>
              </w:rPr>
            </w:pPr>
          </w:p>
          <w:p w14:paraId="64EDE8DE" w14:textId="51877EB0" w:rsidR="007E754E" w:rsidRPr="00974E25" w:rsidRDefault="00AB7E0D" w:rsidP="00974E25">
            <w:pPr>
              <w:jc w:val="both"/>
              <w:rPr>
                <w:rFonts w:ascii="Arial" w:hAnsi="Arial" w:cs="Arial"/>
                <w:color w:val="000000"/>
                <w:sz w:val="24"/>
                <w:szCs w:val="24"/>
                <w:lang w:eastAsia="es-CO"/>
              </w:rPr>
            </w:pPr>
            <w:r w:rsidRPr="00974E25">
              <w:rPr>
                <w:rFonts w:ascii="Arial" w:hAnsi="Arial" w:cs="Arial"/>
                <w:sz w:val="24"/>
                <w:szCs w:val="24"/>
              </w:rPr>
              <w:t>Realiza la confirmación de los datos suministrados por el titular que abrió la cuenta</w:t>
            </w:r>
            <w:r w:rsidR="006E1FD6" w:rsidRPr="00974E25">
              <w:rPr>
                <w:rFonts w:ascii="Arial" w:hAnsi="Arial" w:cs="Arial"/>
                <w:sz w:val="24"/>
                <w:szCs w:val="24"/>
              </w:rPr>
              <w:t xml:space="preserve"> </w:t>
            </w:r>
            <w:r w:rsidR="006E1FD6" w:rsidRPr="00974E25">
              <w:rPr>
                <w:rFonts w:ascii="Arial" w:hAnsi="Arial" w:cs="Arial"/>
                <w:color w:val="000000"/>
                <w:sz w:val="24"/>
                <w:szCs w:val="24"/>
                <w:lang w:eastAsia="es-CO"/>
              </w:rPr>
              <w:t xml:space="preserve">conforme </w:t>
            </w:r>
            <w:r w:rsidR="00B13355" w:rsidRPr="00974E25">
              <w:rPr>
                <w:rFonts w:ascii="Arial" w:hAnsi="Arial" w:cs="Arial"/>
                <w:color w:val="000000"/>
                <w:sz w:val="24"/>
                <w:szCs w:val="24"/>
                <w:lang w:eastAsia="es-CO"/>
              </w:rPr>
              <w:t>las condiciones</w:t>
            </w:r>
            <w:r w:rsidR="00E63151" w:rsidRPr="00E63151">
              <w:rPr>
                <w:rFonts w:ascii="Arial" w:hAnsi="Arial" w:cs="Arial"/>
                <w:color w:val="000000"/>
                <w:sz w:val="24"/>
                <w:szCs w:val="24"/>
                <w:lang w:eastAsia="es-CO"/>
              </w:rPr>
              <w:t xml:space="preserve"> de operación </w:t>
            </w:r>
            <w:r w:rsidR="006E1FD6" w:rsidRPr="00E63151">
              <w:rPr>
                <w:rFonts w:ascii="Arial" w:hAnsi="Arial" w:cs="Arial"/>
                <w:b/>
                <w:bCs/>
                <w:color w:val="000000"/>
                <w:sz w:val="24"/>
                <w:szCs w:val="24"/>
                <w:lang w:eastAsia="es-CO"/>
              </w:rPr>
              <w:fldChar w:fldCharType="begin"/>
            </w:r>
            <w:r w:rsidR="006E1FD6" w:rsidRPr="00E63151">
              <w:rPr>
                <w:rFonts w:ascii="Arial" w:hAnsi="Arial" w:cs="Arial"/>
                <w:b/>
                <w:bCs/>
                <w:color w:val="000000"/>
                <w:sz w:val="24"/>
                <w:szCs w:val="24"/>
                <w:lang w:eastAsia="es-CO"/>
              </w:rPr>
              <w:instrText xml:space="preserve"> REF _Ref110431987 \r \h </w:instrText>
            </w:r>
            <w:r w:rsidR="00974E25" w:rsidRPr="00E63151">
              <w:rPr>
                <w:rFonts w:ascii="Arial" w:hAnsi="Arial" w:cs="Arial"/>
                <w:b/>
                <w:bCs/>
                <w:color w:val="000000"/>
                <w:sz w:val="24"/>
                <w:szCs w:val="24"/>
                <w:lang w:eastAsia="es-CO"/>
              </w:rPr>
              <w:instrText xml:space="preserve"> \* MERGEFORMAT </w:instrText>
            </w:r>
            <w:r w:rsidR="006E1FD6" w:rsidRPr="00E63151">
              <w:rPr>
                <w:rFonts w:ascii="Arial" w:hAnsi="Arial" w:cs="Arial"/>
                <w:b/>
                <w:bCs/>
                <w:color w:val="000000"/>
                <w:sz w:val="24"/>
                <w:szCs w:val="24"/>
                <w:lang w:eastAsia="es-CO"/>
              </w:rPr>
            </w:r>
            <w:r w:rsidR="006E1FD6" w:rsidRPr="00E63151">
              <w:rPr>
                <w:rFonts w:ascii="Arial" w:hAnsi="Arial" w:cs="Arial"/>
                <w:b/>
                <w:bCs/>
                <w:color w:val="000000"/>
                <w:sz w:val="24"/>
                <w:szCs w:val="24"/>
                <w:lang w:eastAsia="es-CO"/>
              </w:rPr>
              <w:fldChar w:fldCharType="separate"/>
            </w:r>
            <w:r w:rsidR="006E1FD6" w:rsidRPr="00E63151">
              <w:rPr>
                <w:rFonts w:ascii="Arial" w:hAnsi="Arial" w:cs="Arial"/>
                <w:b/>
                <w:bCs/>
                <w:color w:val="000000"/>
                <w:sz w:val="24"/>
                <w:szCs w:val="24"/>
                <w:lang w:eastAsia="es-CO"/>
              </w:rPr>
              <w:t>6.21</w:t>
            </w:r>
            <w:r w:rsidR="006E1FD6" w:rsidRPr="00E63151">
              <w:rPr>
                <w:rFonts w:ascii="Arial" w:hAnsi="Arial" w:cs="Arial"/>
                <w:b/>
                <w:bCs/>
                <w:color w:val="000000"/>
                <w:sz w:val="24"/>
                <w:szCs w:val="24"/>
                <w:lang w:eastAsia="es-CO"/>
              </w:rPr>
              <w:fldChar w:fldCharType="end"/>
            </w:r>
          </w:p>
        </w:tc>
        <w:tc>
          <w:tcPr>
            <w:tcW w:w="1205" w:type="pct"/>
            <w:vAlign w:val="center"/>
          </w:tcPr>
          <w:p w14:paraId="160B6D62" w14:textId="1EDF23AC" w:rsidR="007E754E" w:rsidRPr="00974E25" w:rsidRDefault="007E754E"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01" w:type="pct"/>
            <w:vAlign w:val="center"/>
          </w:tcPr>
          <w:p w14:paraId="4F700F2F" w14:textId="271F9194" w:rsidR="007E754E" w:rsidRPr="00974E25" w:rsidRDefault="006E1FD6"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Registro de Control de Verificación</w:t>
            </w:r>
          </w:p>
        </w:tc>
      </w:tr>
      <w:tr w:rsidR="00AB7E0D" w:rsidRPr="00974E25" w14:paraId="300DF9E4" w14:textId="77777777" w:rsidTr="00B13355">
        <w:trPr>
          <w:trHeight w:val="544"/>
        </w:trPr>
        <w:tc>
          <w:tcPr>
            <w:tcW w:w="353" w:type="pct"/>
            <w:noWrap/>
            <w:vAlign w:val="center"/>
          </w:tcPr>
          <w:p w14:paraId="3775BA59" w14:textId="130E75C1" w:rsidR="00AB7E0D" w:rsidRPr="00974E25" w:rsidRDefault="004D6710"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2</w:t>
            </w:r>
          </w:p>
        </w:tc>
        <w:tc>
          <w:tcPr>
            <w:tcW w:w="2242" w:type="pct"/>
            <w:vAlign w:val="center"/>
          </w:tcPr>
          <w:p w14:paraId="2A364766" w14:textId="77777777" w:rsidR="00AB7E0D" w:rsidRPr="00974E25" w:rsidRDefault="00AB7E0D" w:rsidP="00974E25">
            <w:pPr>
              <w:jc w:val="both"/>
              <w:rPr>
                <w:rFonts w:ascii="Arial" w:hAnsi="Arial" w:cs="Arial"/>
                <w:b/>
                <w:bCs/>
                <w:spacing w:val="-3"/>
                <w:sz w:val="24"/>
                <w:szCs w:val="24"/>
              </w:rPr>
            </w:pPr>
            <w:r w:rsidRPr="00974E25">
              <w:rPr>
                <w:rFonts w:ascii="Arial" w:hAnsi="Arial" w:cs="Arial"/>
                <w:b/>
                <w:bCs/>
                <w:spacing w:val="-3"/>
                <w:sz w:val="24"/>
                <w:szCs w:val="24"/>
              </w:rPr>
              <w:t>Archivo Temporal</w:t>
            </w:r>
          </w:p>
          <w:p w14:paraId="513CFEB5" w14:textId="77777777" w:rsidR="00AB7E0D" w:rsidRPr="00974E25" w:rsidRDefault="00AB7E0D" w:rsidP="00974E25">
            <w:pPr>
              <w:jc w:val="both"/>
              <w:rPr>
                <w:rFonts w:ascii="Arial" w:hAnsi="Arial" w:cs="Arial"/>
                <w:spacing w:val="-3"/>
                <w:sz w:val="24"/>
                <w:szCs w:val="24"/>
              </w:rPr>
            </w:pPr>
          </w:p>
          <w:p w14:paraId="3A7ABD87" w14:textId="0537E1D6" w:rsidR="00AB7E0D" w:rsidRPr="00974E25" w:rsidRDefault="00AB7E0D" w:rsidP="00974E25">
            <w:pPr>
              <w:jc w:val="both"/>
              <w:rPr>
                <w:rFonts w:ascii="Arial" w:hAnsi="Arial" w:cs="Arial"/>
                <w:b/>
                <w:bCs/>
                <w:color w:val="000000"/>
                <w:sz w:val="24"/>
                <w:szCs w:val="24"/>
                <w:lang w:eastAsia="es-CO"/>
              </w:rPr>
            </w:pPr>
            <w:r w:rsidRPr="00974E25">
              <w:rPr>
                <w:rFonts w:ascii="Arial" w:hAnsi="Arial" w:cs="Arial"/>
                <w:spacing w:val="-3"/>
                <w:sz w:val="24"/>
                <w:szCs w:val="24"/>
              </w:rPr>
              <w:t xml:space="preserve">Si todo está correcto y luego de confirmada la información, archiva temporalmente este formato con sus documentos anexos para envío al </w:t>
            </w:r>
            <w:r w:rsidR="004D6710" w:rsidRPr="00974E25">
              <w:rPr>
                <w:rFonts w:ascii="Arial" w:hAnsi="Arial" w:cs="Arial"/>
                <w:spacing w:val="-3"/>
                <w:sz w:val="24"/>
                <w:szCs w:val="24"/>
              </w:rPr>
              <w:t>ente de autorizado</w:t>
            </w:r>
            <w:r w:rsidRPr="00974E25">
              <w:rPr>
                <w:rFonts w:ascii="Arial" w:hAnsi="Arial" w:cs="Arial"/>
                <w:spacing w:val="-3"/>
                <w:sz w:val="24"/>
                <w:szCs w:val="24"/>
              </w:rPr>
              <w:t xml:space="preserve"> para su aprobación</w:t>
            </w:r>
          </w:p>
        </w:tc>
        <w:tc>
          <w:tcPr>
            <w:tcW w:w="1205" w:type="pct"/>
            <w:vAlign w:val="center"/>
          </w:tcPr>
          <w:p w14:paraId="11C5ABAD" w14:textId="5976F334" w:rsidR="00AB7E0D" w:rsidRPr="00974E25" w:rsidRDefault="006E1FD6"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01" w:type="pct"/>
            <w:vAlign w:val="center"/>
          </w:tcPr>
          <w:p w14:paraId="6757D833" w14:textId="4A661281" w:rsidR="00AB7E0D" w:rsidRPr="00974E25" w:rsidRDefault="004D6710"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N/A</w:t>
            </w:r>
          </w:p>
        </w:tc>
      </w:tr>
      <w:tr w:rsidR="004D6710" w:rsidRPr="00974E25" w14:paraId="693AE274" w14:textId="77777777" w:rsidTr="00B13355">
        <w:trPr>
          <w:trHeight w:val="544"/>
        </w:trPr>
        <w:tc>
          <w:tcPr>
            <w:tcW w:w="353" w:type="pct"/>
            <w:noWrap/>
            <w:vAlign w:val="center"/>
          </w:tcPr>
          <w:p w14:paraId="29D8C7B3" w14:textId="2CC81906" w:rsidR="004D6710" w:rsidRPr="00974E25" w:rsidRDefault="004D6710"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3</w:t>
            </w:r>
          </w:p>
        </w:tc>
        <w:tc>
          <w:tcPr>
            <w:tcW w:w="2242" w:type="pct"/>
            <w:vAlign w:val="center"/>
          </w:tcPr>
          <w:p w14:paraId="2B08D1AE" w14:textId="77777777" w:rsidR="00BA1066" w:rsidRPr="00974E25" w:rsidRDefault="00BA1066" w:rsidP="00974E25">
            <w:pPr>
              <w:jc w:val="both"/>
              <w:rPr>
                <w:rFonts w:ascii="Arial" w:hAnsi="Arial" w:cs="Arial"/>
                <w:b/>
                <w:bCs/>
                <w:spacing w:val="-3"/>
                <w:sz w:val="24"/>
                <w:szCs w:val="24"/>
              </w:rPr>
            </w:pPr>
            <w:r w:rsidRPr="00974E25">
              <w:rPr>
                <w:rFonts w:ascii="Arial" w:hAnsi="Arial" w:cs="Arial"/>
                <w:b/>
                <w:bCs/>
                <w:spacing w:val="-3"/>
                <w:sz w:val="24"/>
                <w:szCs w:val="24"/>
              </w:rPr>
              <w:t>Aprobación ente autorizado</w:t>
            </w:r>
          </w:p>
          <w:p w14:paraId="769D844D" w14:textId="77777777" w:rsidR="00BA1066" w:rsidRPr="00974E25" w:rsidRDefault="00BA1066" w:rsidP="00974E25">
            <w:pPr>
              <w:jc w:val="both"/>
              <w:rPr>
                <w:rFonts w:ascii="Arial" w:hAnsi="Arial" w:cs="Arial"/>
                <w:spacing w:val="-3"/>
                <w:sz w:val="24"/>
                <w:szCs w:val="24"/>
              </w:rPr>
            </w:pPr>
          </w:p>
          <w:p w14:paraId="7C71E009" w14:textId="0AB6C2D1" w:rsidR="004D6710" w:rsidRPr="00974E25" w:rsidRDefault="004D6710" w:rsidP="00974E25">
            <w:pPr>
              <w:jc w:val="both"/>
              <w:rPr>
                <w:rFonts w:ascii="Arial" w:hAnsi="Arial" w:cs="Arial"/>
                <w:b/>
                <w:bCs/>
                <w:spacing w:val="-3"/>
                <w:sz w:val="24"/>
                <w:szCs w:val="24"/>
              </w:rPr>
            </w:pPr>
            <w:r w:rsidRPr="00974E25">
              <w:rPr>
                <w:rFonts w:ascii="Arial" w:hAnsi="Arial" w:cs="Arial"/>
                <w:spacing w:val="-3"/>
                <w:sz w:val="24"/>
                <w:szCs w:val="24"/>
              </w:rPr>
              <w:t xml:space="preserve">Una vez el </w:t>
            </w:r>
            <w:r w:rsidR="00BA1066" w:rsidRPr="00974E25">
              <w:rPr>
                <w:rFonts w:ascii="Arial" w:hAnsi="Arial" w:cs="Arial"/>
                <w:spacing w:val="-3"/>
                <w:sz w:val="24"/>
                <w:szCs w:val="24"/>
              </w:rPr>
              <w:t>ente autorizado</w:t>
            </w:r>
            <w:r w:rsidRPr="00974E25">
              <w:rPr>
                <w:rFonts w:ascii="Arial" w:hAnsi="Arial" w:cs="Arial"/>
                <w:spacing w:val="-3"/>
                <w:sz w:val="24"/>
                <w:szCs w:val="24"/>
              </w:rPr>
              <w:t xml:space="preserve"> apruebe la Afiliación, registra el número de acta y fecha de aprobación en el sistema</w:t>
            </w:r>
          </w:p>
        </w:tc>
        <w:tc>
          <w:tcPr>
            <w:tcW w:w="1205" w:type="pct"/>
            <w:vAlign w:val="center"/>
          </w:tcPr>
          <w:p w14:paraId="37ACBA72" w14:textId="110660DA" w:rsidR="004D6710" w:rsidRPr="00974E25" w:rsidRDefault="00BA1066"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01" w:type="pct"/>
            <w:vAlign w:val="center"/>
          </w:tcPr>
          <w:p w14:paraId="787986F2" w14:textId="711E971E" w:rsidR="004D6710" w:rsidRPr="00974E25" w:rsidRDefault="00BA1066" w:rsidP="00974E25">
            <w:pPr>
              <w:jc w:val="center"/>
              <w:rPr>
                <w:rFonts w:ascii="Arial" w:hAnsi="Arial" w:cs="Arial"/>
                <w:color w:val="000000"/>
                <w:sz w:val="24"/>
                <w:szCs w:val="24"/>
                <w:lang w:eastAsia="es-CO"/>
              </w:rPr>
            </w:pPr>
            <w:r w:rsidRPr="00974E25">
              <w:rPr>
                <w:rFonts w:ascii="Arial" w:hAnsi="Arial" w:cs="Arial"/>
                <w:spacing w:val="-3"/>
                <w:sz w:val="24"/>
                <w:szCs w:val="24"/>
              </w:rPr>
              <w:t>Registro número de acta y fecha de aprobación</w:t>
            </w:r>
          </w:p>
        </w:tc>
      </w:tr>
      <w:tr w:rsidR="004D6710" w:rsidRPr="00974E25" w14:paraId="72832895" w14:textId="77777777" w:rsidTr="00B13355">
        <w:trPr>
          <w:trHeight w:val="544"/>
        </w:trPr>
        <w:tc>
          <w:tcPr>
            <w:tcW w:w="353" w:type="pct"/>
            <w:noWrap/>
            <w:vAlign w:val="center"/>
          </w:tcPr>
          <w:p w14:paraId="37DAAAC0" w14:textId="5D8FE612" w:rsidR="004D6710" w:rsidRPr="00974E25" w:rsidRDefault="003E34F2"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4</w:t>
            </w:r>
          </w:p>
        </w:tc>
        <w:tc>
          <w:tcPr>
            <w:tcW w:w="2242" w:type="pct"/>
            <w:vAlign w:val="center"/>
          </w:tcPr>
          <w:p w14:paraId="7DBF9388" w14:textId="344B2FBA" w:rsidR="003E34F2" w:rsidRPr="00974E25" w:rsidRDefault="003E34F2" w:rsidP="00974E25">
            <w:pPr>
              <w:jc w:val="both"/>
              <w:rPr>
                <w:rFonts w:ascii="Arial" w:hAnsi="Arial" w:cs="Arial"/>
                <w:b/>
                <w:bCs/>
                <w:spacing w:val="-3"/>
                <w:sz w:val="24"/>
                <w:szCs w:val="24"/>
              </w:rPr>
            </w:pPr>
            <w:r w:rsidRPr="00974E25">
              <w:rPr>
                <w:rFonts w:ascii="Arial" w:hAnsi="Arial" w:cs="Arial"/>
                <w:b/>
                <w:bCs/>
                <w:spacing w:val="-3"/>
                <w:sz w:val="24"/>
                <w:szCs w:val="24"/>
              </w:rPr>
              <w:t>Digitalización de Documentos</w:t>
            </w:r>
          </w:p>
          <w:p w14:paraId="42905AF0" w14:textId="77777777" w:rsidR="003E34F2" w:rsidRPr="00974E25" w:rsidRDefault="003E34F2" w:rsidP="00974E25">
            <w:pPr>
              <w:jc w:val="both"/>
              <w:rPr>
                <w:rFonts w:ascii="Arial" w:hAnsi="Arial" w:cs="Arial"/>
                <w:spacing w:val="-3"/>
                <w:sz w:val="24"/>
                <w:szCs w:val="24"/>
              </w:rPr>
            </w:pPr>
          </w:p>
          <w:p w14:paraId="5AD5538A" w14:textId="0B280AD2" w:rsidR="004D6710" w:rsidRPr="00974E25" w:rsidRDefault="004D6710" w:rsidP="00974E25">
            <w:pPr>
              <w:jc w:val="both"/>
              <w:rPr>
                <w:rFonts w:ascii="Arial" w:hAnsi="Arial" w:cs="Arial"/>
                <w:b/>
                <w:spacing w:val="-3"/>
                <w:sz w:val="24"/>
                <w:szCs w:val="24"/>
              </w:rPr>
            </w:pPr>
            <w:r w:rsidRPr="00974E25">
              <w:rPr>
                <w:rFonts w:ascii="Arial" w:hAnsi="Arial" w:cs="Arial"/>
                <w:spacing w:val="-3"/>
                <w:sz w:val="24"/>
                <w:szCs w:val="24"/>
              </w:rPr>
              <w:lastRenderedPageBreak/>
              <w:t>Procede a realizar la Digitalización de los documentos según se indica en el procedimiento</w:t>
            </w:r>
            <w:r w:rsidRPr="00974E25">
              <w:rPr>
                <w:rFonts w:ascii="Arial" w:hAnsi="Arial" w:cs="Arial"/>
                <w:b/>
                <w:spacing w:val="-3"/>
                <w:sz w:val="24"/>
                <w:szCs w:val="24"/>
              </w:rPr>
              <w:t xml:space="preserve"> GD-P-001 Gestión Documental Historia De Asociados.</w:t>
            </w:r>
          </w:p>
        </w:tc>
        <w:tc>
          <w:tcPr>
            <w:tcW w:w="1205" w:type="pct"/>
            <w:vAlign w:val="center"/>
          </w:tcPr>
          <w:p w14:paraId="44F2B7BD" w14:textId="4E130F45" w:rsidR="004D6710" w:rsidRPr="00974E25" w:rsidRDefault="00974E25"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lastRenderedPageBreak/>
              <w:t>Auxiliar Operativo I</w:t>
            </w:r>
          </w:p>
        </w:tc>
        <w:tc>
          <w:tcPr>
            <w:tcW w:w="1201" w:type="pct"/>
            <w:vAlign w:val="center"/>
          </w:tcPr>
          <w:p w14:paraId="2E7FA900" w14:textId="246AE214" w:rsidR="004D6710" w:rsidRPr="00974E25" w:rsidRDefault="00974E25"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Documentos Digitalizados</w:t>
            </w:r>
          </w:p>
        </w:tc>
      </w:tr>
      <w:tr w:rsidR="004D6710" w:rsidRPr="00974E25" w14:paraId="10CA0BDD" w14:textId="77777777" w:rsidTr="00B13355">
        <w:trPr>
          <w:trHeight w:val="544"/>
        </w:trPr>
        <w:tc>
          <w:tcPr>
            <w:tcW w:w="353" w:type="pct"/>
            <w:noWrap/>
            <w:vAlign w:val="center"/>
          </w:tcPr>
          <w:p w14:paraId="3E3264CB" w14:textId="56140805" w:rsidR="004D6710" w:rsidRPr="00974E25" w:rsidRDefault="00B13355" w:rsidP="00974E25">
            <w:pPr>
              <w:jc w:val="center"/>
              <w:rPr>
                <w:rFonts w:ascii="Arial" w:hAnsi="Arial" w:cs="Arial"/>
                <w:color w:val="000000"/>
                <w:sz w:val="24"/>
                <w:szCs w:val="24"/>
                <w:lang w:eastAsia="es-CO"/>
              </w:rPr>
            </w:pPr>
            <w:r>
              <w:rPr>
                <w:rFonts w:ascii="Arial" w:hAnsi="Arial" w:cs="Arial"/>
                <w:color w:val="000000"/>
                <w:sz w:val="24"/>
                <w:szCs w:val="24"/>
                <w:lang w:eastAsia="es-CO"/>
              </w:rPr>
              <w:t>5</w:t>
            </w:r>
          </w:p>
        </w:tc>
        <w:tc>
          <w:tcPr>
            <w:tcW w:w="2242" w:type="pct"/>
            <w:vAlign w:val="center"/>
          </w:tcPr>
          <w:p w14:paraId="47AAE120" w14:textId="59843577" w:rsidR="00974E25" w:rsidRPr="00974E25" w:rsidRDefault="00974E25" w:rsidP="00974E25">
            <w:pPr>
              <w:jc w:val="both"/>
              <w:rPr>
                <w:rFonts w:ascii="Arial" w:hAnsi="Arial" w:cs="Arial"/>
                <w:b/>
                <w:bCs/>
                <w:spacing w:val="-3"/>
                <w:sz w:val="24"/>
                <w:szCs w:val="24"/>
              </w:rPr>
            </w:pPr>
            <w:r w:rsidRPr="00974E25">
              <w:rPr>
                <w:rFonts w:ascii="Arial" w:hAnsi="Arial" w:cs="Arial"/>
                <w:b/>
                <w:bCs/>
                <w:spacing w:val="-3"/>
                <w:sz w:val="24"/>
                <w:szCs w:val="24"/>
              </w:rPr>
              <w:t>Archivo Físico</w:t>
            </w:r>
          </w:p>
          <w:p w14:paraId="72825B25" w14:textId="77777777" w:rsidR="00974E25" w:rsidRPr="00974E25" w:rsidRDefault="00974E25" w:rsidP="00974E25">
            <w:pPr>
              <w:jc w:val="both"/>
              <w:rPr>
                <w:rFonts w:ascii="Arial" w:hAnsi="Arial" w:cs="Arial"/>
                <w:bCs/>
                <w:spacing w:val="-3"/>
                <w:sz w:val="24"/>
                <w:szCs w:val="24"/>
              </w:rPr>
            </w:pPr>
          </w:p>
          <w:p w14:paraId="1A33E0B9" w14:textId="6D884656" w:rsidR="00974E25" w:rsidRPr="00974E25" w:rsidRDefault="00974E25" w:rsidP="00974E25">
            <w:pPr>
              <w:jc w:val="both"/>
              <w:rPr>
                <w:rFonts w:ascii="Arial" w:hAnsi="Arial" w:cs="Arial"/>
                <w:spacing w:val="-3"/>
                <w:sz w:val="24"/>
                <w:szCs w:val="24"/>
              </w:rPr>
            </w:pPr>
            <w:r w:rsidRPr="00974E25">
              <w:rPr>
                <w:rFonts w:ascii="Arial" w:hAnsi="Arial" w:cs="Arial"/>
                <w:spacing w:val="-3"/>
                <w:sz w:val="24"/>
                <w:szCs w:val="24"/>
              </w:rPr>
              <w:t>Se abre carpeta al asociado</w:t>
            </w:r>
            <w:r w:rsidR="00B13355">
              <w:rPr>
                <w:rFonts w:ascii="Arial" w:hAnsi="Arial" w:cs="Arial"/>
                <w:spacing w:val="-3"/>
                <w:sz w:val="24"/>
                <w:szCs w:val="24"/>
              </w:rPr>
              <w:t>, en</w:t>
            </w:r>
            <w:r w:rsidRPr="00974E25">
              <w:rPr>
                <w:rFonts w:ascii="Arial" w:hAnsi="Arial" w:cs="Arial"/>
                <w:spacing w:val="-3"/>
                <w:sz w:val="24"/>
                <w:szCs w:val="24"/>
              </w:rPr>
              <w:t xml:space="preserve"> la parte superior derecha de la carpeta registra de manera clara y notable el número de identificación del nuevo asociado que aparece en el formato de vinculación. </w:t>
            </w:r>
          </w:p>
          <w:p w14:paraId="5340E928" w14:textId="77777777" w:rsidR="00974E25" w:rsidRPr="00974E25" w:rsidRDefault="00974E25" w:rsidP="00974E25">
            <w:pPr>
              <w:jc w:val="both"/>
              <w:rPr>
                <w:rFonts w:ascii="Arial" w:hAnsi="Arial" w:cs="Arial"/>
                <w:spacing w:val="-3"/>
                <w:sz w:val="24"/>
                <w:szCs w:val="24"/>
              </w:rPr>
            </w:pPr>
            <w:r w:rsidRPr="00974E25">
              <w:rPr>
                <w:rFonts w:ascii="Arial" w:hAnsi="Arial" w:cs="Arial"/>
                <w:spacing w:val="-3"/>
                <w:sz w:val="24"/>
                <w:szCs w:val="24"/>
              </w:rPr>
              <w:t>Legaja en esta carpeta el formato de vinculación y posteriormente la demás documentación.</w:t>
            </w:r>
          </w:p>
          <w:p w14:paraId="5CE8A3BA" w14:textId="77777777" w:rsidR="00974E25" w:rsidRPr="00974E25" w:rsidRDefault="00974E25" w:rsidP="00974E25">
            <w:pPr>
              <w:jc w:val="both"/>
              <w:rPr>
                <w:rFonts w:ascii="Arial" w:hAnsi="Arial" w:cs="Arial"/>
                <w:spacing w:val="-3"/>
                <w:sz w:val="24"/>
                <w:szCs w:val="24"/>
              </w:rPr>
            </w:pPr>
          </w:p>
          <w:p w14:paraId="2E51820F" w14:textId="68F7FBE0" w:rsidR="004D6710" w:rsidRPr="00974E25" w:rsidRDefault="004D6710" w:rsidP="00974E25">
            <w:pPr>
              <w:jc w:val="both"/>
              <w:rPr>
                <w:rFonts w:ascii="Arial" w:hAnsi="Arial" w:cs="Arial"/>
                <w:spacing w:val="-3"/>
                <w:sz w:val="24"/>
                <w:szCs w:val="24"/>
              </w:rPr>
            </w:pPr>
            <w:r w:rsidRPr="00974E25">
              <w:rPr>
                <w:rFonts w:ascii="Arial" w:hAnsi="Arial" w:cs="Arial"/>
                <w:spacing w:val="-3"/>
                <w:sz w:val="24"/>
                <w:szCs w:val="24"/>
              </w:rPr>
              <w:t>Archiva esta carpeta en estricto orden ascendente en el archivo donde se guardan las carpetas de los asociados</w:t>
            </w:r>
          </w:p>
        </w:tc>
        <w:tc>
          <w:tcPr>
            <w:tcW w:w="1205" w:type="pct"/>
            <w:vAlign w:val="center"/>
          </w:tcPr>
          <w:p w14:paraId="07F749C7" w14:textId="1B313286" w:rsidR="004D6710" w:rsidRPr="00974E25" w:rsidRDefault="00B13355" w:rsidP="00974E25">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01" w:type="pct"/>
            <w:vAlign w:val="center"/>
          </w:tcPr>
          <w:p w14:paraId="34D5FFFB" w14:textId="026A4461" w:rsidR="004D6710" w:rsidRPr="00974E25" w:rsidRDefault="00B13355" w:rsidP="00974E25">
            <w:pPr>
              <w:jc w:val="center"/>
              <w:rPr>
                <w:rFonts w:ascii="Arial" w:hAnsi="Arial" w:cs="Arial"/>
                <w:color w:val="000000"/>
                <w:sz w:val="24"/>
                <w:szCs w:val="24"/>
                <w:lang w:eastAsia="es-CO"/>
              </w:rPr>
            </w:pPr>
            <w:r>
              <w:rPr>
                <w:rFonts w:ascii="Arial" w:hAnsi="Arial" w:cs="Arial"/>
                <w:color w:val="000000"/>
                <w:sz w:val="24"/>
                <w:szCs w:val="24"/>
                <w:lang w:eastAsia="es-CO"/>
              </w:rPr>
              <w:t>Archivo de la documentación</w:t>
            </w:r>
          </w:p>
        </w:tc>
      </w:tr>
    </w:tbl>
    <w:p w14:paraId="44B8931A" w14:textId="6E468A21" w:rsidR="00C15BDB" w:rsidRDefault="00C15BDB" w:rsidP="00C15BDB">
      <w:pPr>
        <w:rPr>
          <w:rFonts w:ascii="Arial" w:hAnsi="Arial" w:cs="Arial"/>
          <w:b/>
          <w:spacing w:val="-3"/>
          <w:sz w:val="24"/>
          <w:szCs w:val="24"/>
        </w:rPr>
      </w:pPr>
    </w:p>
    <w:p w14:paraId="37854831" w14:textId="62C95842" w:rsidR="007B5A58" w:rsidRPr="00974E25" w:rsidRDefault="007B5A58" w:rsidP="00974E25">
      <w:pPr>
        <w:pStyle w:val="Prrafodelista"/>
        <w:numPr>
          <w:ilvl w:val="0"/>
          <w:numId w:val="6"/>
        </w:numPr>
        <w:rPr>
          <w:rFonts w:ascii="Arial" w:hAnsi="Arial" w:cs="Arial"/>
          <w:b/>
          <w:spacing w:val="-3"/>
          <w:sz w:val="24"/>
          <w:szCs w:val="24"/>
        </w:rPr>
      </w:pPr>
      <w:r w:rsidRPr="00974E25">
        <w:rPr>
          <w:rFonts w:ascii="Arial" w:hAnsi="Arial" w:cs="Arial"/>
          <w:b/>
          <w:spacing w:val="-3"/>
          <w:sz w:val="24"/>
          <w:szCs w:val="24"/>
        </w:rPr>
        <w:t>REGISTROS REFERENCIADOS</w:t>
      </w:r>
    </w:p>
    <w:p w14:paraId="0F2F6050" w14:textId="77777777" w:rsidR="007B5A58" w:rsidRPr="00974E25" w:rsidRDefault="007B5A58" w:rsidP="00974E25">
      <w:pPr>
        <w:pStyle w:val="Prrafodelista"/>
        <w:ind w:left="680"/>
        <w:rPr>
          <w:rFonts w:ascii="Arial" w:hAnsi="Arial" w:cs="Arial"/>
          <w:b/>
          <w:spacing w:val="-3"/>
          <w:sz w:val="24"/>
          <w:szCs w:val="24"/>
        </w:rPr>
      </w:pPr>
    </w:p>
    <w:p w14:paraId="278E8EBE" w14:textId="3C8C4E5B" w:rsidR="007B5A58" w:rsidRPr="00974E25" w:rsidRDefault="007B5A58" w:rsidP="00974E25">
      <w:pPr>
        <w:numPr>
          <w:ilvl w:val="1"/>
          <w:numId w:val="6"/>
        </w:numPr>
        <w:jc w:val="both"/>
        <w:rPr>
          <w:rFonts w:ascii="Arial" w:hAnsi="Arial" w:cs="Arial"/>
          <w:spacing w:val="-3"/>
          <w:sz w:val="24"/>
          <w:szCs w:val="24"/>
        </w:rPr>
      </w:pPr>
      <w:r w:rsidRPr="00974E25">
        <w:rPr>
          <w:rFonts w:ascii="Arial" w:hAnsi="Arial" w:cs="Arial"/>
          <w:b/>
          <w:spacing w:val="-3"/>
          <w:sz w:val="24"/>
          <w:szCs w:val="24"/>
        </w:rPr>
        <w:t>AS</w:t>
      </w:r>
      <w:r w:rsidR="00EF3979" w:rsidRPr="00974E25">
        <w:rPr>
          <w:rFonts w:ascii="Arial" w:hAnsi="Arial" w:cs="Arial"/>
          <w:b/>
          <w:spacing w:val="-3"/>
          <w:sz w:val="24"/>
          <w:szCs w:val="24"/>
        </w:rPr>
        <w:t>-</w:t>
      </w:r>
      <w:r w:rsidRPr="00974E25">
        <w:rPr>
          <w:rFonts w:ascii="Arial" w:hAnsi="Arial" w:cs="Arial"/>
          <w:b/>
          <w:spacing w:val="-3"/>
          <w:sz w:val="24"/>
          <w:szCs w:val="24"/>
        </w:rPr>
        <w:t>F</w:t>
      </w:r>
      <w:r w:rsidR="0018607B" w:rsidRPr="00974E25">
        <w:rPr>
          <w:rFonts w:ascii="Arial" w:hAnsi="Arial" w:cs="Arial"/>
          <w:b/>
          <w:spacing w:val="-3"/>
          <w:sz w:val="24"/>
          <w:szCs w:val="24"/>
        </w:rPr>
        <w:t>O</w:t>
      </w:r>
      <w:r w:rsidR="00EF3979" w:rsidRPr="00974E25">
        <w:rPr>
          <w:rFonts w:ascii="Arial" w:hAnsi="Arial" w:cs="Arial"/>
          <w:b/>
          <w:spacing w:val="-3"/>
          <w:sz w:val="24"/>
          <w:szCs w:val="24"/>
        </w:rPr>
        <w:t>-</w:t>
      </w:r>
      <w:r w:rsidRPr="00974E25">
        <w:rPr>
          <w:rFonts w:ascii="Arial" w:hAnsi="Arial" w:cs="Arial"/>
          <w:b/>
          <w:spacing w:val="-3"/>
          <w:sz w:val="24"/>
          <w:szCs w:val="24"/>
        </w:rPr>
        <w:t xml:space="preserve">1 </w:t>
      </w:r>
      <w:r w:rsidRPr="00974E25">
        <w:rPr>
          <w:rFonts w:ascii="Arial" w:hAnsi="Arial" w:cs="Arial"/>
          <w:spacing w:val="-3"/>
          <w:sz w:val="24"/>
          <w:szCs w:val="24"/>
        </w:rPr>
        <w:t>Solicitud De Vinculación De Asociado.</w:t>
      </w:r>
    </w:p>
    <w:p w14:paraId="6F0BA481" w14:textId="329CA2BF" w:rsidR="007B5A58" w:rsidRPr="00974E25" w:rsidRDefault="007B5A58" w:rsidP="00A569E6">
      <w:pPr>
        <w:numPr>
          <w:ilvl w:val="1"/>
          <w:numId w:val="6"/>
        </w:numPr>
        <w:ind w:left="708" w:hanging="708"/>
        <w:jc w:val="both"/>
        <w:rPr>
          <w:rFonts w:ascii="Arial" w:hAnsi="Arial" w:cs="Arial"/>
          <w:spacing w:val="-3"/>
          <w:sz w:val="24"/>
          <w:szCs w:val="24"/>
        </w:rPr>
      </w:pPr>
      <w:r w:rsidRPr="00974E25">
        <w:rPr>
          <w:rFonts w:ascii="Arial" w:hAnsi="Arial" w:cs="Arial"/>
          <w:b/>
          <w:spacing w:val="-3"/>
          <w:sz w:val="24"/>
          <w:szCs w:val="24"/>
        </w:rPr>
        <w:t>AS</w:t>
      </w:r>
      <w:r w:rsidR="00EF3979" w:rsidRPr="00974E25">
        <w:rPr>
          <w:rFonts w:ascii="Arial" w:hAnsi="Arial" w:cs="Arial"/>
          <w:b/>
          <w:spacing w:val="-3"/>
          <w:sz w:val="24"/>
          <w:szCs w:val="24"/>
        </w:rPr>
        <w:t>-</w:t>
      </w:r>
      <w:r w:rsidRPr="00974E25">
        <w:rPr>
          <w:rFonts w:ascii="Arial" w:hAnsi="Arial" w:cs="Arial"/>
          <w:b/>
          <w:spacing w:val="-3"/>
          <w:sz w:val="24"/>
          <w:szCs w:val="24"/>
        </w:rPr>
        <w:t>F</w:t>
      </w:r>
      <w:r w:rsidR="0018607B" w:rsidRPr="00974E25">
        <w:rPr>
          <w:rFonts w:ascii="Arial" w:hAnsi="Arial" w:cs="Arial"/>
          <w:b/>
          <w:spacing w:val="-3"/>
          <w:sz w:val="24"/>
          <w:szCs w:val="24"/>
        </w:rPr>
        <w:t>O</w:t>
      </w:r>
      <w:r w:rsidR="00EF3979" w:rsidRPr="00974E25">
        <w:rPr>
          <w:rFonts w:ascii="Arial" w:hAnsi="Arial" w:cs="Arial"/>
          <w:b/>
          <w:spacing w:val="-3"/>
          <w:sz w:val="24"/>
          <w:szCs w:val="24"/>
        </w:rPr>
        <w:t>-</w:t>
      </w:r>
      <w:r w:rsidR="0018607B" w:rsidRPr="00974E25">
        <w:rPr>
          <w:rFonts w:ascii="Arial" w:hAnsi="Arial" w:cs="Arial"/>
          <w:b/>
          <w:spacing w:val="-3"/>
          <w:sz w:val="24"/>
          <w:szCs w:val="24"/>
        </w:rPr>
        <w:t>2</w:t>
      </w:r>
      <w:r w:rsidRPr="00974E25">
        <w:rPr>
          <w:rFonts w:ascii="Arial" w:hAnsi="Arial" w:cs="Arial"/>
          <w:b/>
          <w:spacing w:val="-3"/>
          <w:sz w:val="24"/>
          <w:szCs w:val="24"/>
        </w:rPr>
        <w:t xml:space="preserve"> </w:t>
      </w:r>
      <w:r w:rsidRPr="00974E25">
        <w:rPr>
          <w:rFonts w:ascii="Arial" w:hAnsi="Arial" w:cs="Arial"/>
          <w:spacing w:val="-3"/>
          <w:sz w:val="24"/>
          <w:szCs w:val="24"/>
        </w:rPr>
        <w:t xml:space="preserve">Solicitud Vinculación Ex - Asociado </w:t>
      </w:r>
      <w:r w:rsidR="005F0EFF" w:rsidRPr="00974E25">
        <w:rPr>
          <w:rFonts w:ascii="Arial" w:hAnsi="Arial" w:cs="Arial"/>
          <w:spacing w:val="-3"/>
          <w:sz w:val="24"/>
          <w:szCs w:val="24"/>
        </w:rPr>
        <w:t>Excluido</w:t>
      </w:r>
      <w:r w:rsidR="005F0EFF" w:rsidRPr="00974E25">
        <w:rPr>
          <w:rFonts w:ascii="Arial" w:hAnsi="Arial" w:cs="Arial"/>
          <w:b/>
          <w:spacing w:val="-3"/>
          <w:sz w:val="24"/>
          <w:szCs w:val="24"/>
        </w:rPr>
        <w:t>.</w:t>
      </w:r>
    </w:p>
    <w:p w14:paraId="3DB4FCB4" w14:textId="4D8E2172" w:rsidR="0018607B" w:rsidRPr="00EE4A7B" w:rsidRDefault="00EF3979" w:rsidP="00974E25">
      <w:pPr>
        <w:numPr>
          <w:ilvl w:val="1"/>
          <w:numId w:val="6"/>
        </w:numPr>
        <w:jc w:val="both"/>
        <w:rPr>
          <w:rFonts w:ascii="Arial" w:hAnsi="Arial" w:cs="Arial"/>
          <w:spacing w:val="-3"/>
          <w:sz w:val="24"/>
          <w:szCs w:val="24"/>
        </w:rPr>
      </w:pPr>
      <w:r w:rsidRPr="00974E25">
        <w:rPr>
          <w:rFonts w:ascii="Arial" w:hAnsi="Arial" w:cs="Arial"/>
          <w:b/>
          <w:bCs/>
          <w:color w:val="00B050"/>
          <w:spacing w:val="-3"/>
          <w:sz w:val="24"/>
          <w:szCs w:val="24"/>
        </w:rPr>
        <w:t xml:space="preserve">AS-FO-14 </w:t>
      </w:r>
      <w:r w:rsidR="002A3C5D" w:rsidRPr="002A3C5D">
        <w:rPr>
          <w:rFonts w:ascii="Arial" w:hAnsi="Arial" w:cs="Arial"/>
          <w:b/>
          <w:bCs/>
          <w:color w:val="00B050"/>
          <w:spacing w:val="-3"/>
          <w:sz w:val="24"/>
          <w:szCs w:val="24"/>
        </w:rPr>
        <w:t>Acta De Firma A Ruego Vinculación</w:t>
      </w:r>
    </w:p>
    <w:p w14:paraId="3871E226" w14:textId="71EC2E94" w:rsidR="00EE4A7B" w:rsidRPr="00EE4A7B" w:rsidRDefault="00346733" w:rsidP="00EE4A7B">
      <w:pPr>
        <w:numPr>
          <w:ilvl w:val="1"/>
          <w:numId w:val="6"/>
        </w:numPr>
        <w:jc w:val="both"/>
        <w:rPr>
          <w:rFonts w:ascii="Arial" w:hAnsi="Arial" w:cs="Arial"/>
          <w:spacing w:val="-3"/>
          <w:sz w:val="24"/>
          <w:szCs w:val="24"/>
        </w:rPr>
      </w:pPr>
      <w:r>
        <w:rPr>
          <w:rFonts w:ascii="Arial" w:hAnsi="Arial" w:cs="Arial"/>
          <w:b/>
          <w:bCs/>
          <w:spacing w:val="-3"/>
          <w:sz w:val="24"/>
          <w:szCs w:val="24"/>
        </w:rPr>
        <w:t>CC</w:t>
      </w:r>
      <w:r w:rsidR="002B1520">
        <w:rPr>
          <w:rFonts w:ascii="Arial" w:hAnsi="Arial" w:cs="Arial"/>
          <w:b/>
          <w:bCs/>
          <w:spacing w:val="-3"/>
          <w:sz w:val="24"/>
          <w:szCs w:val="24"/>
        </w:rPr>
        <w:t>-</w:t>
      </w:r>
      <w:r>
        <w:rPr>
          <w:rFonts w:ascii="Arial" w:hAnsi="Arial" w:cs="Arial"/>
          <w:b/>
          <w:bCs/>
          <w:spacing w:val="-3"/>
          <w:sz w:val="24"/>
          <w:szCs w:val="24"/>
        </w:rPr>
        <w:t>EX</w:t>
      </w:r>
      <w:r w:rsidR="002B1520">
        <w:rPr>
          <w:rFonts w:ascii="Arial" w:hAnsi="Arial" w:cs="Arial"/>
          <w:b/>
          <w:bCs/>
          <w:spacing w:val="-3"/>
          <w:sz w:val="24"/>
          <w:szCs w:val="24"/>
        </w:rPr>
        <w:t>-</w:t>
      </w:r>
      <w:r w:rsidR="00E25EBC">
        <w:rPr>
          <w:rFonts w:ascii="Arial" w:hAnsi="Arial" w:cs="Arial"/>
          <w:b/>
          <w:bCs/>
          <w:spacing w:val="-3"/>
          <w:sz w:val="24"/>
          <w:szCs w:val="24"/>
        </w:rPr>
        <w:t>1</w:t>
      </w:r>
      <w:r w:rsidR="00EE4A7B">
        <w:rPr>
          <w:rFonts w:ascii="Arial" w:hAnsi="Arial" w:cs="Arial"/>
          <w:spacing w:val="-3"/>
          <w:sz w:val="24"/>
          <w:szCs w:val="24"/>
        </w:rPr>
        <w:t xml:space="preserve"> </w:t>
      </w:r>
      <w:r w:rsidR="002B1520" w:rsidRPr="00EE4A7B">
        <w:rPr>
          <w:rFonts w:ascii="Arial" w:hAnsi="Arial" w:cs="Arial"/>
          <w:spacing w:val="-3"/>
          <w:sz w:val="24"/>
          <w:szCs w:val="24"/>
        </w:rPr>
        <w:t>Solicitud De Seguro - Declaración De Asegurabilidad – Equidad Seguros</w:t>
      </w:r>
    </w:p>
    <w:p w14:paraId="0967D822" w14:textId="7AED9160" w:rsidR="00EE4A7B" w:rsidRPr="00974E25" w:rsidRDefault="00EE4A7B" w:rsidP="00EE4A7B">
      <w:pPr>
        <w:numPr>
          <w:ilvl w:val="1"/>
          <w:numId w:val="6"/>
        </w:numPr>
        <w:jc w:val="both"/>
        <w:rPr>
          <w:rFonts w:ascii="Arial" w:hAnsi="Arial" w:cs="Arial"/>
          <w:spacing w:val="-3"/>
          <w:sz w:val="24"/>
          <w:szCs w:val="24"/>
        </w:rPr>
      </w:pPr>
      <w:r w:rsidRPr="00EE4A7B">
        <w:rPr>
          <w:rFonts w:ascii="Arial" w:hAnsi="Arial" w:cs="Arial"/>
          <w:b/>
          <w:bCs/>
          <w:spacing w:val="-3"/>
          <w:sz w:val="24"/>
          <w:szCs w:val="24"/>
        </w:rPr>
        <w:t>AS</w:t>
      </w:r>
      <w:r w:rsidR="002B1520">
        <w:rPr>
          <w:rFonts w:ascii="Arial" w:hAnsi="Arial" w:cs="Arial"/>
          <w:b/>
          <w:bCs/>
          <w:spacing w:val="-3"/>
          <w:sz w:val="24"/>
          <w:szCs w:val="24"/>
        </w:rPr>
        <w:t>-</w:t>
      </w:r>
      <w:r w:rsidRPr="00EE4A7B">
        <w:rPr>
          <w:rFonts w:ascii="Arial" w:hAnsi="Arial" w:cs="Arial"/>
          <w:b/>
          <w:bCs/>
          <w:spacing w:val="-3"/>
          <w:sz w:val="24"/>
          <w:szCs w:val="24"/>
        </w:rPr>
        <w:t>FO</w:t>
      </w:r>
      <w:r w:rsidR="002B1520">
        <w:rPr>
          <w:rFonts w:ascii="Arial" w:hAnsi="Arial" w:cs="Arial"/>
          <w:b/>
          <w:bCs/>
          <w:spacing w:val="-3"/>
          <w:sz w:val="24"/>
          <w:szCs w:val="24"/>
        </w:rPr>
        <w:t>-</w:t>
      </w:r>
      <w:r w:rsidRPr="00EE4A7B">
        <w:rPr>
          <w:rFonts w:ascii="Arial" w:hAnsi="Arial" w:cs="Arial"/>
          <w:b/>
          <w:bCs/>
          <w:spacing w:val="-3"/>
          <w:sz w:val="24"/>
          <w:szCs w:val="24"/>
        </w:rPr>
        <w:t>15</w:t>
      </w:r>
      <w:r w:rsidRPr="00EE4A7B">
        <w:rPr>
          <w:rFonts w:ascii="Arial" w:hAnsi="Arial" w:cs="Arial"/>
          <w:spacing w:val="-3"/>
          <w:sz w:val="24"/>
          <w:szCs w:val="24"/>
        </w:rPr>
        <w:t xml:space="preserve"> </w:t>
      </w:r>
      <w:r w:rsidR="002B1520" w:rsidRPr="00EE4A7B">
        <w:rPr>
          <w:rFonts w:ascii="Arial" w:hAnsi="Arial" w:cs="Arial"/>
          <w:spacing w:val="-3"/>
          <w:sz w:val="24"/>
          <w:szCs w:val="24"/>
        </w:rPr>
        <w:t>Declaración De Asegurabilidad</w:t>
      </w:r>
    </w:p>
    <w:p w14:paraId="7536B3B4" w14:textId="77777777" w:rsidR="00E61EC9" w:rsidRPr="00974E25" w:rsidRDefault="00E61EC9" w:rsidP="00974E25">
      <w:pPr>
        <w:ind w:left="680"/>
        <w:jc w:val="both"/>
        <w:rPr>
          <w:rFonts w:ascii="Arial" w:hAnsi="Arial" w:cs="Arial"/>
          <w:spacing w:val="-3"/>
          <w:sz w:val="24"/>
          <w:szCs w:val="24"/>
        </w:rPr>
      </w:pPr>
    </w:p>
    <w:p w14:paraId="5265E8D7" w14:textId="4778596E" w:rsidR="007B6EA0" w:rsidRPr="00974E25" w:rsidRDefault="00F45E8E" w:rsidP="00974E25">
      <w:pPr>
        <w:numPr>
          <w:ilvl w:val="0"/>
          <w:numId w:val="6"/>
        </w:numPr>
        <w:jc w:val="both"/>
        <w:rPr>
          <w:rFonts w:ascii="Arial" w:hAnsi="Arial" w:cs="Arial"/>
          <w:spacing w:val="-3"/>
          <w:sz w:val="24"/>
          <w:szCs w:val="24"/>
        </w:rPr>
      </w:pPr>
      <w:r w:rsidRPr="00974E25">
        <w:rPr>
          <w:rFonts w:ascii="Arial" w:hAnsi="Arial" w:cs="Arial"/>
          <w:b/>
          <w:spacing w:val="-3"/>
          <w:sz w:val="24"/>
          <w:szCs w:val="24"/>
        </w:rPr>
        <w:t>C</w:t>
      </w:r>
      <w:r w:rsidR="007B6EA0" w:rsidRPr="00974E25">
        <w:rPr>
          <w:rFonts w:ascii="Arial" w:hAnsi="Arial" w:cs="Arial"/>
          <w:b/>
          <w:spacing w:val="-3"/>
          <w:sz w:val="24"/>
          <w:szCs w:val="24"/>
        </w:rPr>
        <w:t xml:space="preserve">ONTROL DE </w:t>
      </w:r>
      <w:r w:rsidR="00475B4D" w:rsidRPr="00974E25">
        <w:rPr>
          <w:rFonts w:ascii="Arial" w:hAnsi="Arial" w:cs="Arial"/>
          <w:b/>
          <w:spacing w:val="-3"/>
          <w:sz w:val="24"/>
          <w:szCs w:val="24"/>
        </w:rPr>
        <w:t>CAMBIOS.</w:t>
      </w:r>
    </w:p>
    <w:p w14:paraId="2AA24F62" w14:textId="77777777" w:rsidR="00BE7BEE" w:rsidRPr="00974E25" w:rsidRDefault="00BE7BEE" w:rsidP="00974E25">
      <w:pPr>
        <w:ind w:left="680"/>
        <w:jc w:val="both"/>
        <w:rPr>
          <w:rFonts w:ascii="Arial" w:hAnsi="Arial" w:cs="Arial"/>
          <w:spacing w:val="-3"/>
          <w:sz w:val="24"/>
          <w:szCs w:val="24"/>
        </w:rPr>
      </w:pPr>
    </w:p>
    <w:tbl>
      <w:tblPr>
        <w:tblStyle w:val="Tablaconcuadrcula"/>
        <w:tblW w:w="5000" w:type="pct"/>
        <w:tblLook w:val="04A0" w:firstRow="1" w:lastRow="0" w:firstColumn="1" w:lastColumn="0" w:noHBand="0" w:noVBand="1"/>
      </w:tblPr>
      <w:tblGrid>
        <w:gridCol w:w="1235"/>
        <w:gridCol w:w="6982"/>
        <w:gridCol w:w="1135"/>
      </w:tblGrid>
      <w:tr w:rsidR="00E61EC9" w:rsidRPr="00ED2147" w14:paraId="43E0183C" w14:textId="77777777" w:rsidTr="00E61EC9">
        <w:trPr>
          <w:trHeight w:val="67"/>
        </w:trPr>
        <w:tc>
          <w:tcPr>
            <w:tcW w:w="660" w:type="pct"/>
            <w:noWrap/>
            <w:hideMark/>
          </w:tcPr>
          <w:p w14:paraId="447A834C" w14:textId="60B83927" w:rsidR="00E61EC9" w:rsidRPr="00ED2147" w:rsidRDefault="00E61EC9" w:rsidP="00974E25">
            <w:pPr>
              <w:jc w:val="center"/>
              <w:rPr>
                <w:rFonts w:ascii="Arial" w:hAnsi="Arial" w:cs="Arial"/>
                <w:b/>
                <w:bCs/>
                <w:sz w:val="18"/>
                <w:szCs w:val="18"/>
                <w:lang w:eastAsia="es-CO"/>
              </w:rPr>
            </w:pPr>
            <w:bookmarkStart w:id="8" w:name="_Hlk9520961"/>
            <w:r w:rsidRPr="00ED2147">
              <w:rPr>
                <w:rFonts w:ascii="Arial" w:hAnsi="Arial" w:cs="Arial"/>
                <w:b/>
                <w:bCs/>
                <w:sz w:val="18"/>
                <w:szCs w:val="18"/>
                <w:lang w:eastAsia="es-CO"/>
              </w:rPr>
              <w:t xml:space="preserve">FECHA </w:t>
            </w:r>
          </w:p>
        </w:tc>
        <w:tc>
          <w:tcPr>
            <w:tcW w:w="3733" w:type="pct"/>
            <w:noWrap/>
            <w:hideMark/>
          </w:tcPr>
          <w:p w14:paraId="2B0BE0BD" w14:textId="157FBE67" w:rsidR="00E61EC9" w:rsidRPr="00ED2147" w:rsidRDefault="00E61EC9" w:rsidP="00974E25">
            <w:pPr>
              <w:jc w:val="center"/>
              <w:rPr>
                <w:rFonts w:ascii="Arial" w:hAnsi="Arial" w:cs="Arial"/>
                <w:b/>
                <w:bCs/>
                <w:sz w:val="18"/>
                <w:szCs w:val="18"/>
                <w:lang w:eastAsia="es-CO"/>
              </w:rPr>
            </w:pPr>
            <w:r w:rsidRPr="00ED2147">
              <w:rPr>
                <w:rFonts w:ascii="Arial" w:hAnsi="Arial" w:cs="Arial"/>
                <w:b/>
                <w:bCs/>
                <w:sz w:val="18"/>
                <w:szCs w:val="18"/>
                <w:lang w:eastAsia="es-CO"/>
              </w:rPr>
              <w:t xml:space="preserve">Descripción </w:t>
            </w:r>
          </w:p>
        </w:tc>
        <w:tc>
          <w:tcPr>
            <w:tcW w:w="607" w:type="pct"/>
          </w:tcPr>
          <w:p w14:paraId="40511DB1" w14:textId="1D5CCBB7" w:rsidR="00E61EC9" w:rsidRPr="00ED2147" w:rsidRDefault="00E61EC9" w:rsidP="00974E25">
            <w:pPr>
              <w:jc w:val="center"/>
              <w:rPr>
                <w:rFonts w:ascii="Arial" w:hAnsi="Arial" w:cs="Arial"/>
                <w:b/>
                <w:bCs/>
                <w:sz w:val="18"/>
                <w:szCs w:val="18"/>
                <w:lang w:eastAsia="es-CO"/>
              </w:rPr>
            </w:pPr>
            <w:r w:rsidRPr="00ED2147">
              <w:rPr>
                <w:rFonts w:ascii="Arial" w:hAnsi="Arial" w:cs="Arial"/>
                <w:b/>
                <w:bCs/>
                <w:sz w:val="18"/>
                <w:szCs w:val="18"/>
                <w:lang w:eastAsia="es-CO"/>
              </w:rPr>
              <w:t>VERSIÓN</w:t>
            </w:r>
          </w:p>
        </w:tc>
      </w:tr>
      <w:tr w:rsidR="00E61EC9" w:rsidRPr="00ED2147" w14:paraId="37870D7A" w14:textId="77777777" w:rsidTr="00E61EC9">
        <w:trPr>
          <w:trHeight w:val="77"/>
        </w:trPr>
        <w:tc>
          <w:tcPr>
            <w:tcW w:w="660" w:type="pct"/>
            <w:noWrap/>
            <w:hideMark/>
          </w:tcPr>
          <w:p w14:paraId="5661151A" w14:textId="77777777" w:rsidR="00E61EC9" w:rsidRPr="00ED2147" w:rsidRDefault="00E61EC9" w:rsidP="00974E25">
            <w:pPr>
              <w:jc w:val="center"/>
              <w:rPr>
                <w:rFonts w:ascii="Arial" w:hAnsi="Arial" w:cs="Arial"/>
                <w:sz w:val="18"/>
                <w:szCs w:val="18"/>
                <w:lang w:eastAsia="es-CO"/>
              </w:rPr>
            </w:pPr>
            <w:r w:rsidRPr="00ED2147">
              <w:rPr>
                <w:rFonts w:ascii="Arial" w:hAnsi="Arial" w:cs="Arial"/>
                <w:sz w:val="18"/>
                <w:szCs w:val="18"/>
                <w:lang w:eastAsia="es-CO"/>
              </w:rPr>
              <w:t>04/10/2018</w:t>
            </w:r>
          </w:p>
        </w:tc>
        <w:tc>
          <w:tcPr>
            <w:tcW w:w="3733" w:type="pct"/>
            <w:noWrap/>
            <w:hideMark/>
          </w:tcPr>
          <w:p w14:paraId="65736C6C" w14:textId="77777777" w:rsidR="00E61EC9" w:rsidRPr="00ED2147" w:rsidRDefault="00E61EC9" w:rsidP="00974E25">
            <w:pPr>
              <w:rPr>
                <w:rFonts w:ascii="Arial" w:hAnsi="Arial" w:cs="Arial"/>
                <w:sz w:val="18"/>
                <w:szCs w:val="18"/>
                <w:lang w:eastAsia="es-CO"/>
              </w:rPr>
            </w:pPr>
            <w:r w:rsidRPr="00ED2147">
              <w:rPr>
                <w:rFonts w:ascii="Arial" w:hAnsi="Arial" w:cs="Arial"/>
                <w:sz w:val="18"/>
                <w:szCs w:val="18"/>
                <w:lang w:eastAsia="es-CO"/>
              </w:rPr>
              <w:t>Modelo inicial</w:t>
            </w:r>
          </w:p>
        </w:tc>
        <w:tc>
          <w:tcPr>
            <w:tcW w:w="607" w:type="pct"/>
          </w:tcPr>
          <w:p w14:paraId="536016C7" w14:textId="0BFFF92F" w:rsidR="00E61EC9" w:rsidRPr="00ED2147" w:rsidRDefault="00E61EC9" w:rsidP="00974E25">
            <w:pPr>
              <w:jc w:val="center"/>
              <w:rPr>
                <w:rFonts w:ascii="Arial" w:hAnsi="Arial" w:cs="Arial"/>
                <w:sz w:val="18"/>
                <w:szCs w:val="18"/>
                <w:lang w:eastAsia="es-CO"/>
              </w:rPr>
            </w:pPr>
            <w:r w:rsidRPr="00ED2147">
              <w:rPr>
                <w:rFonts w:ascii="Arial" w:hAnsi="Arial" w:cs="Arial"/>
                <w:sz w:val="18"/>
                <w:szCs w:val="18"/>
                <w:lang w:eastAsia="es-CO"/>
              </w:rPr>
              <w:t>1</w:t>
            </w:r>
          </w:p>
        </w:tc>
      </w:tr>
      <w:tr w:rsidR="00E61EC9" w:rsidRPr="00ED2147" w14:paraId="30DAFBAA" w14:textId="77777777" w:rsidTr="00E61EC9">
        <w:trPr>
          <w:trHeight w:val="67"/>
        </w:trPr>
        <w:tc>
          <w:tcPr>
            <w:tcW w:w="660" w:type="pct"/>
            <w:vAlign w:val="center"/>
          </w:tcPr>
          <w:p w14:paraId="4D70F8D3" w14:textId="30C5908C" w:rsidR="00E61EC9" w:rsidRPr="00ED2147" w:rsidRDefault="00E61EC9" w:rsidP="00974E25">
            <w:pPr>
              <w:jc w:val="center"/>
              <w:rPr>
                <w:rFonts w:ascii="Arial" w:hAnsi="Arial" w:cs="Arial"/>
                <w:bCs/>
                <w:sz w:val="18"/>
                <w:szCs w:val="18"/>
                <w:lang w:eastAsia="en-US"/>
              </w:rPr>
            </w:pPr>
            <w:r w:rsidRPr="00ED2147">
              <w:rPr>
                <w:rFonts w:ascii="Arial" w:hAnsi="Arial" w:cs="Arial"/>
                <w:bCs/>
                <w:sz w:val="18"/>
                <w:szCs w:val="18"/>
                <w:lang w:eastAsia="en-US"/>
              </w:rPr>
              <w:t>17/06/2019</w:t>
            </w:r>
          </w:p>
        </w:tc>
        <w:tc>
          <w:tcPr>
            <w:tcW w:w="3733" w:type="pct"/>
            <w:vAlign w:val="center"/>
          </w:tcPr>
          <w:p w14:paraId="0206982D" w14:textId="2228225B" w:rsidR="00E61EC9" w:rsidRPr="00ED2147" w:rsidRDefault="00E61EC9" w:rsidP="00974E25">
            <w:pPr>
              <w:rPr>
                <w:rFonts w:ascii="Arial" w:hAnsi="Arial" w:cs="Arial"/>
                <w:bCs/>
                <w:sz w:val="18"/>
                <w:szCs w:val="18"/>
                <w:lang w:eastAsia="en-US"/>
              </w:rPr>
            </w:pPr>
            <w:r w:rsidRPr="00ED2147">
              <w:rPr>
                <w:rFonts w:ascii="Arial" w:hAnsi="Arial" w:cs="Arial"/>
                <w:bCs/>
                <w:sz w:val="18"/>
                <w:szCs w:val="18"/>
                <w:lang w:eastAsia="en-US"/>
              </w:rPr>
              <w:t>Se agregó el numeral 3.1.5, 6.10, 6.21. Se modificó el numeral 7.5, 7.8, 7.33</w:t>
            </w:r>
          </w:p>
        </w:tc>
        <w:tc>
          <w:tcPr>
            <w:tcW w:w="607" w:type="pct"/>
            <w:vAlign w:val="center"/>
          </w:tcPr>
          <w:p w14:paraId="225085EE" w14:textId="76074169" w:rsidR="00E61EC9" w:rsidRPr="00ED2147" w:rsidRDefault="00E61EC9" w:rsidP="00974E25">
            <w:pPr>
              <w:jc w:val="center"/>
              <w:rPr>
                <w:rFonts w:ascii="Arial" w:hAnsi="Arial" w:cs="Arial"/>
                <w:bCs/>
                <w:sz w:val="18"/>
                <w:szCs w:val="18"/>
                <w:lang w:eastAsia="es-CO"/>
              </w:rPr>
            </w:pPr>
            <w:r w:rsidRPr="00ED2147">
              <w:rPr>
                <w:rFonts w:ascii="Arial" w:hAnsi="Arial" w:cs="Arial"/>
                <w:bCs/>
                <w:sz w:val="18"/>
                <w:szCs w:val="18"/>
                <w:lang w:eastAsia="en-US"/>
              </w:rPr>
              <w:t>2</w:t>
            </w:r>
          </w:p>
        </w:tc>
      </w:tr>
      <w:tr w:rsidR="00E61EC9" w:rsidRPr="00ED2147" w14:paraId="7E65B4D3" w14:textId="77777777" w:rsidTr="00E61EC9">
        <w:trPr>
          <w:trHeight w:val="67"/>
        </w:trPr>
        <w:tc>
          <w:tcPr>
            <w:tcW w:w="660" w:type="pct"/>
            <w:vAlign w:val="center"/>
          </w:tcPr>
          <w:p w14:paraId="73D8EC62" w14:textId="36A204F4" w:rsidR="00E61EC9" w:rsidRPr="00ED2147" w:rsidRDefault="00E61EC9" w:rsidP="00974E25">
            <w:pPr>
              <w:jc w:val="center"/>
              <w:rPr>
                <w:rFonts w:ascii="Arial" w:hAnsi="Arial" w:cs="Arial"/>
                <w:bCs/>
                <w:sz w:val="18"/>
                <w:szCs w:val="18"/>
                <w:lang w:eastAsia="en-US"/>
              </w:rPr>
            </w:pPr>
            <w:r w:rsidRPr="00ED2147">
              <w:rPr>
                <w:rFonts w:ascii="Arial" w:hAnsi="Arial" w:cs="Arial"/>
                <w:bCs/>
                <w:sz w:val="18"/>
                <w:szCs w:val="18"/>
                <w:lang w:eastAsia="en-US"/>
              </w:rPr>
              <w:t>26/09/2019</w:t>
            </w:r>
          </w:p>
        </w:tc>
        <w:tc>
          <w:tcPr>
            <w:tcW w:w="3733" w:type="pct"/>
            <w:vAlign w:val="center"/>
          </w:tcPr>
          <w:p w14:paraId="63F150C1" w14:textId="17A7AE9B" w:rsidR="00E61EC9" w:rsidRPr="00ED2147" w:rsidRDefault="00E61EC9" w:rsidP="00974E25">
            <w:pPr>
              <w:rPr>
                <w:rFonts w:ascii="Arial" w:hAnsi="Arial" w:cs="Arial"/>
                <w:bCs/>
                <w:sz w:val="18"/>
                <w:szCs w:val="18"/>
                <w:lang w:eastAsia="en-US"/>
              </w:rPr>
            </w:pPr>
            <w:r w:rsidRPr="00ED2147">
              <w:rPr>
                <w:rFonts w:ascii="Arial" w:hAnsi="Arial" w:cs="Arial"/>
                <w:bCs/>
                <w:sz w:val="18"/>
                <w:szCs w:val="18"/>
                <w:lang w:eastAsia="en-US"/>
              </w:rPr>
              <w:t>Se agregó el numeral 7.4 al 7.12 (biometría)</w:t>
            </w:r>
          </w:p>
        </w:tc>
        <w:tc>
          <w:tcPr>
            <w:tcW w:w="607" w:type="pct"/>
            <w:vAlign w:val="center"/>
          </w:tcPr>
          <w:p w14:paraId="4B529852" w14:textId="0F6541F9" w:rsidR="00E61EC9" w:rsidRPr="00ED2147" w:rsidRDefault="00E61EC9" w:rsidP="00974E25">
            <w:pPr>
              <w:jc w:val="center"/>
              <w:rPr>
                <w:rFonts w:ascii="Arial" w:hAnsi="Arial" w:cs="Arial"/>
                <w:bCs/>
                <w:sz w:val="18"/>
                <w:szCs w:val="18"/>
                <w:lang w:eastAsia="es-CO"/>
              </w:rPr>
            </w:pPr>
            <w:r w:rsidRPr="00ED2147">
              <w:rPr>
                <w:rFonts w:ascii="Arial" w:hAnsi="Arial" w:cs="Arial"/>
                <w:bCs/>
                <w:sz w:val="18"/>
                <w:szCs w:val="18"/>
                <w:lang w:eastAsia="en-US"/>
              </w:rPr>
              <w:t>3</w:t>
            </w:r>
          </w:p>
        </w:tc>
      </w:tr>
      <w:tr w:rsidR="00C4153C" w:rsidRPr="00ED2147" w14:paraId="00684C17" w14:textId="77777777" w:rsidTr="00E61EC9">
        <w:trPr>
          <w:trHeight w:val="67"/>
        </w:trPr>
        <w:tc>
          <w:tcPr>
            <w:tcW w:w="660" w:type="pct"/>
            <w:vAlign w:val="center"/>
          </w:tcPr>
          <w:p w14:paraId="45976E3C" w14:textId="5CD007ED" w:rsidR="00C4153C" w:rsidRPr="00ED2147" w:rsidRDefault="00114337" w:rsidP="00974E25">
            <w:pPr>
              <w:jc w:val="center"/>
              <w:rPr>
                <w:rFonts w:ascii="Arial" w:hAnsi="Arial" w:cs="Arial"/>
                <w:bCs/>
                <w:sz w:val="18"/>
                <w:szCs w:val="18"/>
                <w:lang w:eastAsia="en-US"/>
              </w:rPr>
            </w:pPr>
            <w:r w:rsidRPr="00ED2147">
              <w:rPr>
                <w:rFonts w:ascii="Arial" w:hAnsi="Arial" w:cs="Arial"/>
                <w:bCs/>
                <w:sz w:val="18"/>
                <w:szCs w:val="18"/>
                <w:lang w:eastAsia="en-US"/>
              </w:rPr>
              <w:t>23/08/2022</w:t>
            </w:r>
          </w:p>
        </w:tc>
        <w:tc>
          <w:tcPr>
            <w:tcW w:w="3733" w:type="pct"/>
            <w:vAlign w:val="center"/>
          </w:tcPr>
          <w:p w14:paraId="5D6CC491" w14:textId="48C20A06" w:rsidR="00C4153C" w:rsidRPr="00ED2147" w:rsidRDefault="00114337" w:rsidP="00974E25">
            <w:pPr>
              <w:rPr>
                <w:rFonts w:ascii="Arial" w:hAnsi="Arial" w:cs="Arial"/>
                <w:bCs/>
                <w:sz w:val="18"/>
                <w:szCs w:val="18"/>
                <w:lang w:eastAsia="en-US"/>
              </w:rPr>
            </w:pPr>
            <w:r w:rsidRPr="00ED2147">
              <w:rPr>
                <w:rFonts w:ascii="Arial" w:hAnsi="Arial" w:cs="Arial"/>
                <w:bCs/>
                <w:sz w:val="18"/>
                <w:szCs w:val="18"/>
                <w:lang w:eastAsia="en-US"/>
              </w:rPr>
              <w:t xml:space="preserve">Se ajusta el documento </w:t>
            </w:r>
          </w:p>
        </w:tc>
        <w:tc>
          <w:tcPr>
            <w:tcW w:w="607" w:type="pct"/>
            <w:vAlign w:val="center"/>
          </w:tcPr>
          <w:p w14:paraId="30BDE789" w14:textId="57076E02" w:rsidR="00C4153C" w:rsidRPr="00ED2147" w:rsidRDefault="00114337" w:rsidP="00974E25">
            <w:pPr>
              <w:jc w:val="center"/>
              <w:rPr>
                <w:rFonts w:ascii="Arial" w:hAnsi="Arial" w:cs="Arial"/>
                <w:bCs/>
                <w:sz w:val="18"/>
                <w:szCs w:val="18"/>
                <w:lang w:eastAsia="en-US"/>
              </w:rPr>
            </w:pPr>
            <w:r w:rsidRPr="00ED2147">
              <w:rPr>
                <w:rFonts w:ascii="Arial" w:hAnsi="Arial" w:cs="Arial"/>
                <w:bCs/>
                <w:sz w:val="18"/>
                <w:szCs w:val="18"/>
                <w:lang w:eastAsia="en-US"/>
              </w:rPr>
              <w:t>4</w:t>
            </w:r>
          </w:p>
        </w:tc>
      </w:tr>
      <w:bookmarkEnd w:id="8"/>
    </w:tbl>
    <w:p w14:paraId="2C87D188" w14:textId="77777777" w:rsidR="007B6EA0" w:rsidRPr="00974E25" w:rsidRDefault="007B6EA0" w:rsidP="00974E25">
      <w:pPr>
        <w:jc w:val="both"/>
        <w:rPr>
          <w:rFonts w:ascii="Arial" w:hAnsi="Arial" w:cs="Arial"/>
          <w:spacing w:val="-3"/>
          <w:sz w:val="24"/>
          <w:szCs w:val="24"/>
        </w:rPr>
      </w:pPr>
    </w:p>
    <w:sectPr w:rsidR="007B6EA0" w:rsidRPr="00974E25" w:rsidSect="00FC113F">
      <w:headerReference w:type="default" r:id="rId14"/>
      <w:footerReference w:type="default" r:id="rId15"/>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1235" w14:textId="77777777" w:rsidR="00002944" w:rsidRDefault="00002944">
      <w:r>
        <w:separator/>
      </w:r>
    </w:p>
  </w:endnote>
  <w:endnote w:type="continuationSeparator" w:id="0">
    <w:p w14:paraId="1A8479E5" w14:textId="77777777" w:rsidR="00002944" w:rsidRDefault="0000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7E91" w14:textId="2E47D23C" w:rsidR="00F45E8E" w:rsidRPr="00974E25" w:rsidRDefault="000854C7" w:rsidP="000854C7">
    <w:pPr>
      <w:pStyle w:val="Piedepgina1"/>
      <w:jc w:val="center"/>
      <w:rPr>
        <w:rFonts w:ascii="Arial" w:hAnsi="Arial" w:cs="Arial"/>
        <w:color w:val="808080" w:themeColor="background1" w:themeShade="80"/>
        <w:sz w:val="18"/>
        <w:szCs w:val="18"/>
      </w:rPr>
    </w:pPr>
    <w:bookmarkStart w:id="9" w:name="_Hlk54964190"/>
    <w:r w:rsidRPr="00974E25">
      <w:rPr>
        <w:rFonts w:ascii="Arial" w:hAnsi="Arial" w:cs="Arial"/>
        <w:bCs/>
        <w:color w:val="808080" w:themeColor="background1" w:themeShade="80"/>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1D1F6" w14:textId="77777777" w:rsidR="00002944" w:rsidRDefault="00002944">
      <w:r>
        <w:separator/>
      </w:r>
    </w:p>
  </w:footnote>
  <w:footnote w:type="continuationSeparator" w:id="0">
    <w:p w14:paraId="32059C6A" w14:textId="77777777" w:rsidR="00002944" w:rsidRDefault="00002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325"/>
      <w:gridCol w:w="836"/>
      <w:gridCol w:w="1208"/>
      <w:gridCol w:w="877"/>
      <w:gridCol w:w="317"/>
      <w:gridCol w:w="917"/>
      <w:gridCol w:w="1117"/>
      <w:gridCol w:w="797"/>
      <w:gridCol w:w="958"/>
    </w:tblGrid>
    <w:tr w:rsidR="009716F8" w:rsidRPr="00FC113F" w14:paraId="69E4494B" w14:textId="77777777" w:rsidTr="0092680E">
      <w:trPr>
        <w:trHeight w:val="60"/>
      </w:trPr>
      <w:tc>
        <w:tcPr>
          <w:tcW w:w="1245" w:type="pct"/>
          <w:vMerge w:val="restart"/>
          <w:noWrap/>
          <w:vAlign w:val="center"/>
          <w:hideMark/>
        </w:tcPr>
        <w:p w14:paraId="0CF9D287" w14:textId="77777777" w:rsidR="009716F8" w:rsidRPr="00FC113F" w:rsidRDefault="009716F8" w:rsidP="0092680E">
          <w:pPr>
            <w:ind w:right="-104"/>
            <w:rPr>
              <w:rFonts w:ascii="Arial" w:hAnsi="Arial" w:cs="Arial"/>
              <w:sz w:val="18"/>
              <w:szCs w:val="18"/>
            </w:rPr>
          </w:pPr>
          <w:r w:rsidRPr="00FC113F">
            <w:rPr>
              <w:rFonts w:ascii="Arial" w:hAnsi="Arial" w:cs="Arial"/>
              <w:noProof/>
              <w:sz w:val="18"/>
              <w:szCs w:val="18"/>
              <w:lang w:eastAsia="es-CO"/>
            </w:rPr>
            <w:drawing>
              <wp:anchor distT="0" distB="0" distL="114300" distR="114300" simplePos="0" relativeHeight="251661312" behindDoc="0" locked="0" layoutInCell="1" allowOverlap="1" wp14:anchorId="6B352090" wp14:editId="3056BCEF">
                <wp:simplePos x="0" y="0"/>
                <wp:positionH relativeFrom="column">
                  <wp:posOffset>55245</wp:posOffset>
                </wp:positionH>
                <wp:positionV relativeFrom="paragraph">
                  <wp:posOffset>-5715</wp:posOffset>
                </wp:positionV>
                <wp:extent cx="1219200" cy="35052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19200" cy="350520"/>
                        </a:xfrm>
                        <a:prstGeom prst="rect">
                          <a:avLst/>
                        </a:prstGeom>
                      </pic:spPr>
                    </pic:pic>
                  </a:graphicData>
                </a:graphic>
                <wp14:sizeRelH relativeFrom="page">
                  <wp14:pctWidth>0</wp14:pctWidth>
                </wp14:sizeRelH>
                <wp14:sizeRelV relativeFrom="page">
                  <wp14:pctHeight>0</wp14:pctHeight>
                </wp14:sizeRelV>
              </wp:anchor>
            </w:drawing>
          </w:r>
        </w:p>
      </w:tc>
      <w:tc>
        <w:tcPr>
          <w:tcW w:w="1094" w:type="pct"/>
          <w:gridSpan w:val="2"/>
          <w:noWrap/>
          <w:vAlign w:val="center"/>
          <w:hideMark/>
        </w:tcPr>
        <w:p w14:paraId="670E4B06" w14:textId="77777777" w:rsidR="009716F8" w:rsidRPr="00FC113F" w:rsidRDefault="009716F8" w:rsidP="009716F8">
          <w:pPr>
            <w:rPr>
              <w:rFonts w:ascii="Arial" w:hAnsi="Arial" w:cs="Arial"/>
              <w:b/>
              <w:bCs/>
              <w:sz w:val="18"/>
              <w:szCs w:val="18"/>
            </w:rPr>
          </w:pPr>
          <w:r w:rsidRPr="00FC113F">
            <w:rPr>
              <w:rFonts w:ascii="Arial" w:hAnsi="Arial" w:cs="Arial"/>
              <w:b/>
              <w:bCs/>
              <w:sz w:val="18"/>
              <w:szCs w:val="18"/>
            </w:rPr>
            <w:t>PROCESO</w:t>
          </w:r>
        </w:p>
      </w:tc>
      <w:tc>
        <w:tcPr>
          <w:tcW w:w="2661" w:type="pct"/>
          <w:gridSpan w:val="6"/>
          <w:vAlign w:val="center"/>
        </w:tcPr>
        <w:p w14:paraId="2A61180C" w14:textId="77777777" w:rsidR="009716F8" w:rsidRPr="00FC113F" w:rsidRDefault="009716F8" w:rsidP="009716F8">
          <w:pPr>
            <w:rPr>
              <w:rFonts w:ascii="Arial" w:hAnsi="Arial" w:cs="Arial"/>
              <w:b/>
              <w:bCs/>
              <w:sz w:val="18"/>
              <w:szCs w:val="18"/>
            </w:rPr>
          </w:pPr>
          <w:r w:rsidRPr="00FC113F">
            <w:rPr>
              <w:rFonts w:ascii="Arial" w:hAnsi="Arial" w:cs="Arial"/>
              <w:b/>
              <w:bCs/>
              <w:sz w:val="18"/>
              <w:szCs w:val="18"/>
            </w:rPr>
            <w:t>GESTIÓN DE ASOCIADOS</w:t>
          </w:r>
        </w:p>
      </w:tc>
    </w:tr>
    <w:tr w:rsidR="009716F8" w:rsidRPr="00FC113F" w14:paraId="6446C320" w14:textId="77777777" w:rsidTr="0092680E">
      <w:trPr>
        <w:trHeight w:val="60"/>
      </w:trPr>
      <w:tc>
        <w:tcPr>
          <w:tcW w:w="1245" w:type="pct"/>
          <w:vMerge/>
          <w:noWrap/>
          <w:vAlign w:val="center"/>
        </w:tcPr>
        <w:p w14:paraId="75DCA047" w14:textId="77777777" w:rsidR="009716F8" w:rsidRPr="00FC113F" w:rsidRDefault="009716F8" w:rsidP="009716F8">
          <w:pPr>
            <w:rPr>
              <w:rFonts w:ascii="Arial" w:hAnsi="Arial" w:cs="Arial"/>
              <w:noProof/>
              <w:sz w:val="18"/>
              <w:szCs w:val="18"/>
            </w:rPr>
          </w:pPr>
        </w:p>
      </w:tc>
      <w:tc>
        <w:tcPr>
          <w:tcW w:w="1094" w:type="pct"/>
          <w:gridSpan w:val="2"/>
          <w:noWrap/>
          <w:vAlign w:val="center"/>
        </w:tcPr>
        <w:p w14:paraId="2BFDC26C" w14:textId="77777777" w:rsidR="009716F8" w:rsidRPr="00FC113F" w:rsidRDefault="009716F8" w:rsidP="009716F8">
          <w:pPr>
            <w:rPr>
              <w:rFonts w:ascii="Arial" w:hAnsi="Arial" w:cs="Arial"/>
              <w:b/>
              <w:sz w:val="18"/>
              <w:szCs w:val="18"/>
              <w:lang w:eastAsia="en-US"/>
            </w:rPr>
          </w:pPr>
          <w:r w:rsidRPr="00FC113F">
            <w:rPr>
              <w:rFonts w:ascii="Arial" w:hAnsi="Arial" w:cs="Arial"/>
              <w:b/>
              <w:sz w:val="18"/>
              <w:szCs w:val="18"/>
              <w:lang w:eastAsia="en-US"/>
            </w:rPr>
            <w:t>PROCEDIMIENTO</w:t>
          </w:r>
        </w:p>
      </w:tc>
      <w:tc>
        <w:tcPr>
          <w:tcW w:w="2661" w:type="pct"/>
          <w:gridSpan w:val="6"/>
          <w:vAlign w:val="center"/>
        </w:tcPr>
        <w:p w14:paraId="4118822D" w14:textId="77777777" w:rsidR="009716F8" w:rsidRPr="00FC113F" w:rsidRDefault="009716F8" w:rsidP="009716F8">
          <w:pPr>
            <w:rPr>
              <w:rFonts w:ascii="Arial" w:hAnsi="Arial" w:cs="Arial"/>
              <w:b/>
              <w:sz w:val="18"/>
              <w:szCs w:val="18"/>
              <w:lang w:eastAsia="en-US"/>
            </w:rPr>
          </w:pPr>
          <w:r w:rsidRPr="00FC113F">
            <w:rPr>
              <w:rFonts w:ascii="Arial" w:hAnsi="Arial" w:cs="Arial"/>
              <w:b/>
              <w:sz w:val="18"/>
              <w:szCs w:val="18"/>
              <w:lang w:eastAsia="en-US"/>
            </w:rPr>
            <w:t>VINCULACIÓN DE ASOCIADOS</w:t>
          </w:r>
        </w:p>
      </w:tc>
    </w:tr>
    <w:tr w:rsidR="0092680E" w:rsidRPr="00FC113F" w14:paraId="0C622E4C" w14:textId="77777777" w:rsidTr="0092680E">
      <w:trPr>
        <w:trHeight w:val="60"/>
      </w:trPr>
      <w:tc>
        <w:tcPr>
          <w:tcW w:w="1245" w:type="pct"/>
          <w:vMerge/>
          <w:vAlign w:val="center"/>
          <w:hideMark/>
        </w:tcPr>
        <w:p w14:paraId="09B8871C" w14:textId="77777777" w:rsidR="009716F8" w:rsidRPr="00FC113F" w:rsidRDefault="009716F8" w:rsidP="009716F8">
          <w:pPr>
            <w:rPr>
              <w:rFonts w:ascii="Arial" w:hAnsi="Arial" w:cs="Arial"/>
              <w:sz w:val="18"/>
              <w:szCs w:val="18"/>
            </w:rPr>
          </w:pPr>
        </w:p>
      </w:tc>
      <w:tc>
        <w:tcPr>
          <w:tcW w:w="446" w:type="pct"/>
          <w:noWrap/>
          <w:vAlign w:val="center"/>
          <w:hideMark/>
        </w:tcPr>
        <w:p w14:paraId="0723E08B" w14:textId="77777777" w:rsidR="009716F8" w:rsidRPr="00FC113F" w:rsidRDefault="009716F8" w:rsidP="009716F8">
          <w:pPr>
            <w:rPr>
              <w:rFonts w:ascii="Arial" w:hAnsi="Arial" w:cs="Arial"/>
              <w:b/>
              <w:sz w:val="18"/>
              <w:szCs w:val="18"/>
            </w:rPr>
          </w:pPr>
          <w:r w:rsidRPr="00FC113F">
            <w:rPr>
              <w:rFonts w:ascii="Arial" w:hAnsi="Arial" w:cs="Arial"/>
              <w:b/>
              <w:sz w:val="18"/>
              <w:szCs w:val="18"/>
              <w:lang w:eastAsia="en-US"/>
            </w:rPr>
            <w:t>Código</w:t>
          </w:r>
        </w:p>
      </w:tc>
      <w:tc>
        <w:tcPr>
          <w:tcW w:w="648" w:type="pct"/>
          <w:noWrap/>
          <w:vAlign w:val="center"/>
          <w:hideMark/>
        </w:tcPr>
        <w:p w14:paraId="0669DDC9" w14:textId="77BB1839" w:rsidR="009716F8" w:rsidRPr="00FC113F" w:rsidRDefault="009716F8" w:rsidP="009716F8">
          <w:pPr>
            <w:rPr>
              <w:rFonts w:ascii="Arial" w:hAnsi="Arial" w:cs="Arial"/>
              <w:b/>
              <w:bCs/>
              <w:sz w:val="18"/>
              <w:szCs w:val="18"/>
            </w:rPr>
          </w:pPr>
          <w:r w:rsidRPr="00FC113F">
            <w:rPr>
              <w:rFonts w:ascii="Arial" w:hAnsi="Arial" w:cs="Arial"/>
              <w:b/>
              <w:sz w:val="18"/>
              <w:szCs w:val="18"/>
              <w:lang w:eastAsia="en-US"/>
            </w:rPr>
            <w:t>AS-P</w:t>
          </w:r>
          <w:r w:rsidR="002A2C47" w:rsidRPr="00FC113F">
            <w:rPr>
              <w:rFonts w:ascii="Arial" w:hAnsi="Arial" w:cs="Arial"/>
              <w:b/>
              <w:sz w:val="18"/>
              <w:szCs w:val="18"/>
              <w:lang w:eastAsia="en-US"/>
            </w:rPr>
            <w:t>R</w:t>
          </w:r>
          <w:r w:rsidRPr="00FC113F">
            <w:rPr>
              <w:rFonts w:ascii="Arial" w:hAnsi="Arial" w:cs="Arial"/>
              <w:b/>
              <w:sz w:val="18"/>
              <w:szCs w:val="18"/>
              <w:lang w:eastAsia="en-US"/>
            </w:rPr>
            <w:t>-1</w:t>
          </w:r>
        </w:p>
      </w:tc>
      <w:tc>
        <w:tcPr>
          <w:tcW w:w="468" w:type="pct"/>
          <w:noWrap/>
          <w:vAlign w:val="center"/>
          <w:hideMark/>
        </w:tcPr>
        <w:p w14:paraId="266E1EB8" w14:textId="77777777" w:rsidR="009716F8" w:rsidRPr="00FC113F" w:rsidRDefault="009716F8" w:rsidP="009716F8">
          <w:pPr>
            <w:rPr>
              <w:rFonts w:ascii="Arial" w:hAnsi="Arial" w:cs="Arial"/>
              <w:b/>
              <w:sz w:val="18"/>
              <w:szCs w:val="18"/>
            </w:rPr>
          </w:pPr>
          <w:r w:rsidRPr="00FC113F">
            <w:rPr>
              <w:rFonts w:ascii="Arial" w:hAnsi="Arial" w:cs="Arial"/>
              <w:b/>
              <w:sz w:val="18"/>
              <w:szCs w:val="18"/>
              <w:lang w:eastAsia="en-US"/>
            </w:rPr>
            <w:t>Versión</w:t>
          </w:r>
        </w:p>
      </w:tc>
      <w:tc>
        <w:tcPr>
          <w:tcW w:w="169" w:type="pct"/>
          <w:noWrap/>
          <w:vAlign w:val="center"/>
          <w:hideMark/>
        </w:tcPr>
        <w:p w14:paraId="699D433F" w14:textId="0A8BEEA8" w:rsidR="009716F8" w:rsidRPr="00FC113F" w:rsidRDefault="00FC113F" w:rsidP="009716F8">
          <w:pPr>
            <w:rPr>
              <w:rFonts w:ascii="Arial" w:hAnsi="Arial" w:cs="Arial"/>
              <w:b/>
              <w:sz w:val="18"/>
              <w:szCs w:val="18"/>
            </w:rPr>
          </w:pPr>
          <w:r>
            <w:rPr>
              <w:rFonts w:ascii="Arial" w:hAnsi="Arial" w:cs="Arial"/>
              <w:b/>
              <w:sz w:val="18"/>
              <w:szCs w:val="18"/>
            </w:rPr>
            <w:t>4</w:t>
          </w:r>
        </w:p>
      </w:tc>
      <w:tc>
        <w:tcPr>
          <w:tcW w:w="489" w:type="pct"/>
          <w:noWrap/>
          <w:vAlign w:val="center"/>
          <w:hideMark/>
        </w:tcPr>
        <w:p w14:paraId="5129AFE3" w14:textId="77777777" w:rsidR="009716F8" w:rsidRPr="00FC113F" w:rsidRDefault="009716F8" w:rsidP="009716F8">
          <w:pPr>
            <w:rPr>
              <w:rFonts w:ascii="Arial" w:hAnsi="Arial" w:cs="Arial"/>
              <w:b/>
              <w:sz w:val="18"/>
              <w:szCs w:val="18"/>
            </w:rPr>
          </w:pPr>
          <w:r w:rsidRPr="00FC113F">
            <w:rPr>
              <w:rFonts w:ascii="Arial" w:hAnsi="Arial" w:cs="Arial"/>
              <w:b/>
              <w:sz w:val="18"/>
              <w:szCs w:val="18"/>
              <w:lang w:eastAsia="en-US"/>
            </w:rPr>
            <w:t>Emisión</w:t>
          </w:r>
        </w:p>
      </w:tc>
      <w:tc>
        <w:tcPr>
          <w:tcW w:w="596" w:type="pct"/>
          <w:noWrap/>
          <w:vAlign w:val="center"/>
          <w:hideMark/>
        </w:tcPr>
        <w:p w14:paraId="474D75CD" w14:textId="3710FE06" w:rsidR="009716F8" w:rsidRPr="00FC113F" w:rsidRDefault="00FC113F" w:rsidP="009716F8">
          <w:pPr>
            <w:rPr>
              <w:rFonts w:ascii="Arial" w:hAnsi="Arial" w:cs="Arial"/>
              <w:b/>
              <w:sz w:val="18"/>
              <w:szCs w:val="18"/>
            </w:rPr>
          </w:pPr>
          <w:r>
            <w:rPr>
              <w:rFonts w:ascii="Arial" w:hAnsi="Arial" w:cs="Arial"/>
              <w:b/>
              <w:sz w:val="18"/>
              <w:szCs w:val="18"/>
            </w:rPr>
            <w:t>23/0</w:t>
          </w:r>
          <w:r w:rsidR="00DF358C">
            <w:rPr>
              <w:rFonts w:ascii="Arial" w:hAnsi="Arial" w:cs="Arial"/>
              <w:b/>
              <w:sz w:val="18"/>
              <w:szCs w:val="18"/>
            </w:rPr>
            <w:t>8</w:t>
          </w:r>
          <w:r>
            <w:rPr>
              <w:rFonts w:ascii="Arial" w:hAnsi="Arial" w:cs="Arial"/>
              <w:b/>
              <w:sz w:val="18"/>
              <w:szCs w:val="18"/>
            </w:rPr>
            <w:t>/2022</w:t>
          </w:r>
        </w:p>
      </w:tc>
      <w:tc>
        <w:tcPr>
          <w:tcW w:w="425" w:type="pct"/>
          <w:noWrap/>
          <w:vAlign w:val="center"/>
          <w:hideMark/>
        </w:tcPr>
        <w:p w14:paraId="01AD0741" w14:textId="77777777" w:rsidR="009716F8" w:rsidRPr="00FC113F" w:rsidRDefault="009716F8" w:rsidP="009716F8">
          <w:pPr>
            <w:rPr>
              <w:rFonts w:ascii="Arial" w:hAnsi="Arial" w:cs="Arial"/>
              <w:b/>
              <w:sz w:val="18"/>
              <w:szCs w:val="18"/>
            </w:rPr>
          </w:pPr>
          <w:r w:rsidRPr="00FC113F">
            <w:rPr>
              <w:rFonts w:ascii="Arial" w:hAnsi="Arial" w:cs="Arial"/>
              <w:b/>
              <w:sz w:val="18"/>
              <w:szCs w:val="18"/>
            </w:rPr>
            <w:t>pagina</w:t>
          </w:r>
        </w:p>
      </w:tc>
      <w:tc>
        <w:tcPr>
          <w:tcW w:w="514" w:type="pct"/>
          <w:noWrap/>
          <w:vAlign w:val="center"/>
          <w:hideMark/>
        </w:tcPr>
        <w:p w14:paraId="65FBEA8E" w14:textId="1E5E604E" w:rsidR="009716F8" w:rsidRPr="00FC113F" w:rsidRDefault="009716F8" w:rsidP="009716F8">
          <w:pPr>
            <w:pStyle w:val="Piedepgina"/>
            <w:rPr>
              <w:rFonts w:ascii="Arial" w:hAnsi="Arial" w:cs="Arial"/>
              <w:b/>
              <w:color w:val="auto"/>
              <w:sz w:val="18"/>
              <w:szCs w:val="18"/>
              <w:lang w:eastAsia="en-US"/>
            </w:rPr>
          </w:pPr>
          <w:r w:rsidRPr="00FC113F">
            <w:rPr>
              <w:rFonts w:ascii="Arial" w:hAnsi="Arial" w:cs="Arial"/>
              <w:b/>
              <w:color w:val="auto"/>
              <w:spacing w:val="-3"/>
              <w:sz w:val="18"/>
              <w:szCs w:val="18"/>
              <w:lang w:eastAsia="en-US"/>
            </w:rPr>
            <w:fldChar w:fldCharType="begin"/>
          </w:r>
          <w:r w:rsidRPr="00FC113F">
            <w:rPr>
              <w:rFonts w:ascii="Arial" w:hAnsi="Arial" w:cs="Arial"/>
              <w:b/>
              <w:color w:val="auto"/>
              <w:spacing w:val="-3"/>
              <w:sz w:val="18"/>
              <w:szCs w:val="18"/>
              <w:lang w:val="pt-BR" w:eastAsia="en-US"/>
            </w:rPr>
            <w:instrText xml:space="preserve"> PAGE  \* MERGEFORMAT </w:instrText>
          </w:r>
          <w:r w:rsidRPr="00FC113F">
            <w:rPr>
              <w:rFonts w:ascii="Arial" w:hAnsi="Arial" w:cs="Arial"/>
              <w:b/>
              <w:color w:val="auto"/>
              <w:spacing w:val="-3"/>
              <w:sz w:val="18"/>
              <w:szCs w:val="18"/>
              <w:lang w:eastAsia="en-US"/>
            </w:rPr>
            <w:fldChar w:fldCharType="separate"/>
          </w:r>
          <w:r w:rsidR="00881408" w:rsidRPr="00FC113F">
            <w:rPr>
              <w:rFonts w:ascii="Arial" w:hAnsi="Arial" w:cs="Arial"/>
              <w:b/>
              <w:noProof/>
              <w:color w:val="auto"/>
              <w:spacing w:val="-3"/>
              <w:sz w:val="18"/>
              <w:szCs w:val="18"/>
              <w:lang w:eastAsia="en-US"/>
            </w:rPr>
            <w:t>10</w:t>
          </w:r>
          <w:r w:rsidRPr="00FC113F">
            <w:rPr>
              <w:rFonts w:ascii="Arial" w:hAnsi="Arial" w:cs="Arial"/>
              <w:b/>
              <w:color w:val="auto"/>
              <w:spacing w:val="-3"/>
              <w:sz w:val="18"/>
              <w:szCs w:val="18"/>
              <w:lang w:eastAsia="en-US"/>
            </w:rPr>
            <w:fldChar w:fldCharType="end"/>
          </w:r>
          <w:r w:rsidRPr="00FC113F">
            <w:rPr>
              <w:rFonts w:ascii="Arial" w:hAnsi="Arial" w:cs="Arial"/>
              <w:b/>
              <w:color w:val="auto"/>
              <w:spacing w:val="-3"/>
              <w:sz w:val="18"/>
              <w:szCs w:val="18"/>
              <w:lang w:eastAsia="en-US"/>
            </w:rPr>
            <w:t xml:space="preserve"> de </w:t>
          </w:r>
          <w:r w:rsidRPr="00FC113F">
            <w:rPr>
              <w:rFonts w:ascii="Arial" w:hAnsi="Arial" w:cs="Arial"/>
              <w:b/>
              <w:color w:val="auto"/>
              <w:spacing w:val="-3"/>
              <w:sz w:val="18"/>
              <w:szCs w:val="18"/>
              <w:lang w:eastAsia="en-US"/>
            </w:rPr>
            <w:fldChar w:fldCharType="begin"/>
          </w:r>
          <w:r w:rsidRPr="00FC113F">
            <w:rPr>
              <w:rFonts w:ascii="Arial" w:hAnsi="Arial" w:cs="Arial"/>
              <w:b/>
              <w:color w:val="auto"/>
              <w:spacing w:val="-3"/>
              <w:sz w:val="18"/>
              <w:szCs w:val="18"/>
              <w:lang w:eastAsia="en-US"/>
            </w:rPr>
            <w:instrText xml:space="preserve"> NUMPAGES  \* MERGEFORMAT </w:instrText>
          </w:r>
          <w:r w:rsidRPr="00FC113F">
            <w:rPr>
              <w:rFonts w:ascii="Arial" w:hAnsi="Arial" w:cs="Arial"/>
              <w:b/>
              <w:color w:val="auto"/>
              <w:spacing w:val="-3"/>
              <w:sz w:val="18"/>
              <w:szCs w:val="18"/>
              <w:lang w:eastAsia="en-US"/>
            </w:rPr>
            <w:fldChar w:fldCharType="separate"/>
          </w:r>
          <w:r w:rsidR="00881408" w:rsidRPr="00FC113F">
            <w:rPr>
              <w:rFonts w:ascii="Arial" w:hAnsi="Arial" w:cs="Arial"/>
              <w:b/>
              <w:noProof/>
              <w:color w:val="auto"/>
              <w:spacing w:val="-3"/>
              <w:sz w:val="18"/>
              <w:szCs w:val="18"/>
              <w:lang w:eastAsia="en-US"/>
            </w:rPr>
            <w:t>10</w:t>
          </w:r>
          <w:r w:rsidRPr="00FC113F">
            <w:rPr>
              <w:rFonts w:ascii="Arial" w:hAnsi="Arial" w:cs="Arial"/>
              <w:b/>
              <w:color w:val="auto"/>
              <w:spacing w:val="-3"/>
              <w:sz w:val="18"/>
              <w:szCs w:val="18"/>
              <w:lang w:eastAsia="en-US"/>
            </w:rPr>
            <w:fldChar w:fldCharType="end"/>
          </w:r>
        </w:p>
      </w:tc>
    </w:tr>
  </w:tbl>
  <w:p w14:paraId="2D96C286" w14:textId="77777777" w:rsidR="009716F8" w:rsidRPr="00EE2593" w:rsidRDefault="009716F8" w:rsidP="007B5A58">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232B6955"/>
    <w:multiLevelType w:val="multilevel"/>
    <w:tmpl w:val="B4EA15DE"/>
    <w:lvl w:ilvl="0">
      <w:start w:val="1"/>
      <w:numFmt w:val="bullet"/>
      <w:lvlText w:val=""/>
      <w:lvlJc w:val="left"/>
      <w:pPr>
        <w:ind w:left="680" w:hanging="680"/>
      </w:pPr>
      <w:rPr>
        <w:rFonts w:ascii="Symbol" w:hAnsi="Symbol"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907" w:hanging="907"/>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064345"/>
    <w:multiLevelType w:val="multilevel"/>
    <w:tmpl w:val="DF0436AA"/>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907" w:hanging="907"/>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A3822088"/>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907" w:hanging="907"/>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90550335">
    <w:abstractNumId w:val="17"/>
  </w:num>
  <w:num w:numId="2" w16cid:durableId="673729669">
    <w:abstractNumId w:val="23"/>
  </w:num>
  <w:num w:numId="3" w16cid:durableId="1024746050">
    <w:abstractNumId w:val="24"/>
  </w:num>
  <w:num w:numId="4" w16cid:durableId="1500852904">
    <w:abstractNumId w:val="2"/>
  </w:num>
  <w:num w:numId="5" w16cid:durableId="1395931252">
    <w:abstractNumId w:val="25"/>
  </w:num>
  <w:num w:numId="6" w16cid:durableId="1993947915">
    <w:abstractNumId w:val="22"/>
  </w:num>
  <w:num w:numId="7" w16cid:durableId="1999650787">
    <w:abstractNumId w:val="15"/>
  </w:num>
  <w:num w:numId="8" w16cid:durableId="181669401">
    <w:abstractNumId w:val="20"/>
  </w:num>
  <w:num w:numId="9" w16cid:durableId="1848130917">
    <w:abstractNumId w:val="32"/>
  </w:num>
  <w:num w:numId="10" w16cid:durableId="1314598875">
    <w:abstractNumId w:val="27"/>
  </w:num>
  <w:num w:numId="11" w16cid:durableId="2111731429">
    <w:abstractNumId w:val="28"/>
  </w:num>
  <w:num w:numId="12" w16cid:durableId="895357199">
    <w:abstractNumId w:val="5"/>
  </w:num>
  <w:num w:numId="13" w16cid:durableId="1994867336">
    <w:abstractNumId w:val="31"/>
  </w:num>
  <w:num w:numId="14" w16cid:durableId="1306548749">
    <w:abstractNumId w:val="16"/>
  </w:num>
  <w:num w:numId="15" w16cid:durableId="2032488791">
    <w:abstractNumId w:val="21"/>
  </w:num>
  <w:num w:numId="16" w16cid:durableId="1874731373">
    <w:abstractNumId w:val="30"/>
  </w:num>
  <w:num w:numId="17" w16cid:durableId="2004697626">
    <w:abstractNumId w:val="9"/>
  </w:num>
  <w:num w:numId="18" w16cid:durableId="542911592">
    <w:abstractNumId w:val="6"/>
  </w:num>
  <w:num w:numId="19" w16cid:durableId="903950856">
    <w:abstractNumId w:val="1"/>
  </w:num>
  <w:num w:numId="20" w16cid:durableId="1700277554">
    <w:abstractNumId w:val="14"/>
  </w:num>
  <w:num w:numId="21" w16cid:durableId="196740780">
    <w:abstractNumId w:val="8"/>
  </w:num>
  <w:num w:numId="22" w16cid:durableId="303968007">
    <w:abstractNumId w:val="10"/>
  </w:num>
  <w:num w:numId="23" w16cid:durableId="804349107">
    <w:abstractNumId w:val="0"/>
  </w:num>
  <w:num w:numId="24" w16cid:durableId="1280457175">
    <w:abstractNumId w:val="11"/>
  </w:num>
  <w:num w:numId="25" w16cid:durableId="191457435">
    <w:abstractNumId w:val="7"/>
  </w:num>
  <w:num w:numId="26" w16cid:durableId="934901358">
    <w:abstractNumId w:val="19"/>
  </w:num>
  <w:num w:numId="27" w16cid:durableId="1258715216">
    <w:abstractNumId w:val="3"/>
  </w:num>
  <w:num w:numId="28" w16cid:durableId="1813667738">
    <w:abstractNumId w:val="18"/>
  </w:num>
  <w:num w:numId="29" w16cid:durableId="1995328604">
    <w:abstractNumId w:val="4"/>
  </w:num>
  <w:num w:numId="30" w16cid:durableId="1834031028">
    <w:abstractNumId w:val="13"/>
  </w:num>
  <w:num w:numId="31" w16cid:durableId="2118598607">
    <w:abstractNumId w:val="26"/>
  </w:num>
  <w:num w:numId="32" w16cid:durableId="991833876">
    <w:abstractNumId w:val="12"/>
  </w:num>
  <w:num w:numId="33" w16cid:durableId="891041580">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2944"/>
    <w:rsid w:val="00002E6E"/>
    <w:rsid w:val="00003430"/>
    <w:rsid w:val="000046E8"/>
    <w:rsid w:val="0000470D"/>
    <w:rsid w:val="000047A8"/>
    <w:rsid w:val="00004DD9"/>
    <w:rsid w:val="000051DC"/>
    <w:rsid w:val="00006FD6"/>
    <w:rsid w:val="00007707"/>
    <w:rsid w:val="00007B73"/>
    <w:rsid w:val="00011518"/>
    <w:rsid w:val="000123C8"/>
    <w:rsid w:val="000125C1"/>
    <w:rsid w:val="00012882"/>
    <w:rsid w:val="00013043"/>
    <w:rsid w:val="00015240"/>
    <w:rsid w:val="00021DCA"/>
    <w:rsid w:val="00022805"/>
    <w:rsid w:val="000239F6"/>
    <w:rsid w:val="00023ADC"/>
    <w:rsid w:val="00023FD6"/>
    <w:rsid w:val="0002454B"/>
    <w:rsid w:val="00025BCF"/>
    <w:rsid w:val="00025E76"/>
    <w:rsid w:val="000262B1"/>
    <w:rsid w:val="000304DC"/>
    <w:rsid w:val="000307C0"/>
    <w:rsid w:val="00031336"/>
    <w:rsid w:val="00032606"/>
    <w:rsid w:val="00033046"/>
    <w:rsid w:val="000340A2"/>
    <w:rsid w:val="00034B31"/>
    <w:rsid w:val="00034C42"/>
    <w:rsid w:val="00036719"/>
    <w:rsid w:val="00036C6F"/>
    <w:rsid w:val="00042CF2"/>
    <w:rsid w:val="00043357"/>
    <w:rsid w:val="000433F7"/>
    <w:rsid w:val="00045649"/>
    <w:rsid w:val="000458FE"/>
    <w:rsid w:val="00046024"/>
    <w:rsid w:val="000475DF"/>
    <w:rsid w:val="00047F19"/>
    <w:rsid w:val="00050DAB"/>
    <w:rsid w:val="00051E82"/>
    <w:rsid w:val="00052288"/>
    <w:rsid w:val="00052CD3"/>
    <w:rsid w:val="00053D5E"/>
    <w:rsid w:val="00054D12"/>
    <w:rsid w:val="00054E2C"/>
    <w:rsid w:val="000564A9"/>
    <w:rsid w:val="00063F48"/>
    <w:rsid w:val="00064E3E"/>
    <w:rsid w:val="00064F2F"/>
    <w:rsid w:val="0006577D"/>
    <w:rsid w:val="00066B3B"/>
    <w:rsid w:val="000674C2"/>
    <w:rsid w:val="00067805"/>
    <w:rsid w:val="00067D1B"/>
    <w:rsid w:val="0007017E"/>
    <w:rsid w:val="00071DFD"/>
    <w:rsid w:val="000741D5"/>
    <w:rsid w:val="000759AC"/>
    <w:rsid w:val="0007737E"/>
    <w:rsid w:val="0007795A"/>
    <w:rsid w:val="000818E2"/>
    <w:rsid w:val="000825A0"/>
    <w:rsid w:val="0008265D"/>
    <w:rsid w:val="00082C24"/>
    <w:rsid w:val="000854C7"/>
    <w:rsid w:val="00087400"/>
    <w:rsid w:val="000879E7"/>
    <w:rsid w:val="00090739"/>
    <w:rsid w:val="00090A80"/>
    <w:rsid w:val="00090B21"/>
    <w:rsid w:val="00092435"/>
    <w:rsid w:val="00093A0B"/>
    <w:rsid w:val="000946EA"/>
    <w:rsid w:val="00095581"/>
    <w:rsid w:val="000974F8"/>
    <w:rsid w:val="00097B60"/>
    <w:rsid w:val="00097FBC"/>
    <w:rsid w:val="000A07F5"/>
    <w:rsid w:val="000A164B"/>
    <w:rsid w:val="000A2977"/>
    <w:rsid w:val="000A3727"/>
    <w:rsid w:val="000A4642"/>
    <w:rsid w:val="000A527C"/>
    <w:rsid w:val="000A605B"/>
    <w:rsid w:val="000B005A"/>
    <w:rsid w:val="000B05A5"/>
    <w:rsid w:val="000B0ECD"/>
    <w:rsid w:val="000B139A"/>
    <w:rsid w:val="000B3387"/>
    <w:rsid w:val="000B36BB"/>
    <w:rsid w:val="000B4DD6"/>
    <w:rsid w:val="000B64E1"/>
    <w:rsid w:val="000B64EA"/>
    <w:rsid w:val="000B69C5"/>
    <w:rsid w:val="000C269D"/>
    <w:rsid w:val="000C28E4"/>
    <w:rsid w:val="000C2EDC"/>
    <w:rsid w:val="000D16F4"/>
    <w:rsid w:val="000D3826"/>
    <w:rsid w:val="000E08D6"/>
    <w:rsid w:val="000E0C69"/>
    <w:rsid w:val="000E41D0"/>
    <w:rsid w:val="000E4C5F"/>
    <w:rsid w:val="000E6389"/>
    <w:rsid w:val="000E7DEA"/>
    <w:rsid w:val="000F2B2D"/>
    <w:rsid w:val="000F36F0"/>
    <w:rsid w:val="000F5D78"/>
    <w:rsid w:val="000F6FD0"/>
    <w:rsid w:val="00100B36"/>
    <w:rsid w:val="001017C2"/>
    <w:rsid w:val="0010285B"/>
    <w:rsid w:val="00102B04"/>
    <w:rsid w:val="0010339E"/>
    <w:rsid w:val="00104985"/>
    <w:rsid w:val="001050AF"/>
    <w:rsid w:val="0010519D"/>
    <w:rsid w:val="00105C7C"/>
    <w:rsid w:val="00106A19"/>
    <w:rsid w:val="00106AEE"/>
    <w:rsid w:val="00106F61"/>
    <w:rsid w:val="00107E48"/>
    <w:rsid w:val="001103C1"/>
    <w:rsid w:val="00114119"/>
    <w:rsid w:val="00114337"/>
    <w:rsid w:val="001144A4"/>
    <w:rsid w:val="00115963"/>
    <w:rsid w:val="001159D6"/>
    <w:rsid w:val="00115F04"/>
    <w:rsid w:val="001169CB"/>
    <w:rsid w:val="00121626"/>
    <w:rsid w:val="00121C5C"/>
    <w:rsid w:val="001221AE"/>
    <w:rsid w:val="00124EE0"/>
    <w:rsid w:val="001269C6"/>
    <w:rsid w:val="00126E57"/>
    <w:rsid w:val="00127509"/>
    <w:rsid w:val="001304DF"/>
    <w:rsid w:val="0013156D"/>
    <w:rsid w:val="00132129"/>
    <w:rsid w:val="0013479B"/>
    <w:rsid w:val="00134E28"/>
    <w:rsid w:val="00134F87"/>
    <w:rsid w:val="00136F3E"/>
    <w:rsid w:val="00140533"/>
    <w:rsid w:val="00140720"/>
    <w:rsid w:val="001446DF"/>
    <w:rsid w:val="001447EB"/>
    <w:rsid w:val="00147531"/>
    <w:rsid w:val="0015001D"/>
    <w:rsid w:val="00152799"/>
    <w:rsid w:val="001527DA"/>
    <w:rsid w:val="00152F24"/>
    <w:rsid w:val="00153CD0"/>
    <w:rsid w:val="00153E53"/>
    <w:rsid w:val="00154924"/>
    <w:rsid w:val="00154B61"/>
    <w:rsid w:val="001635EA"/>
    <w:rsid w:val="001639BA"/>
    <w:rsid w:val="00163D34"/>
    <w:rsid w:val="0016458A"/>
    <w:rsid w:val="001647B3"/>
    <w:rsid w:val="00164D4D"/>
    <w:rsid w:val="0016571F"/>
    <w:rsid w:val="0016594C"/>
    <w:rsid w:val="00165AD8"/>
    <w:rsid w:val="00165FD3"/>
    <w:rsid w:val="00166759"/>
    <w:rsid w:val="00170220"/>
    <w:rsid w:val="00171AFC"/>
    <w:rsid w:val="001743DE"/>
    <w:rsid w:val="001763AD"/>
    <w:rsid w:val="0017771D"/>
    <w:rsid w:val="001779EE"/>
    <w:rsid w:val="00177BCB"/>
    <w:rsid w:val="0018045A"/>
    <w:rsid w:val="0018087B"/>
    <w:rsid w:val="00180F84"/>
    <w:rsid w:val="00181745"/>
    <w:rsid w:val="00182D9F"/>
    <w:rsid w:val="0018351B"/>
    <w:rsid w:val="001835A3"/>
    <w:rsid w:val="00185EFE"/>
    <w:rsid w:val="0018607B"/>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B6BA9"/>
    <w:rsid w:val="001C0D7B"/>
    <w:rsid w:val="001C0F82"/>
    <w:rsid w:val="001C1EBC"/>
    <w:rsid w:val="001C2727"/>
    <w:rsid w:val="001C2F07"/>
    <w:rsid w:val="001C3713"/>
    <w:rsid w:val="001C4844"/>
    <w:rsid w:val="001C4EB2"/>
    <w:rsid w:val="001C5130"/>
    <w:rsid w:val="001C5509"/>
    <w:rsid w:val="001C5DD4"/>
    <w:rsid w:val="001C62A5"/>
    <w:rsid w:val="001C65BF"/>
    <w:rsid w:val="001C6FB9"/>
    <w:rsid w:val="001C737C"/>
    <w:rsid w:val="001C781D"/>
    <w:rsid w:val="001D0652"/>
    <w:rsid w:val="001D0B90"/>
    <w:rsid w:val="001D25BB"/>
    <w:rsid w:val="001D2B92"/>
    <w:rsid w:val="001D59A1"/>
    <w:rsid w:val="001D6035"/>
    <w:rsid w:val="001D6907"/>
    <w:rsid w:val="001D73EE"/>
    <w:rsid w:val="001E1697"/>
    <w:rsid w:val="001E2963"/>
    <w:rsid w:val="001E2B7A"/>
    <w:rsid w:val="001E3582"/>
    <w:rsid w:val="001E5D87"/>
    <w:rsid w:val="001E6341"/>
    <w:rsid w:val="001E7C85"/>
    <w:rsid w:val="001F2307"/>
    <w:rsid w:val="001F2981"/>
    <w:rsid w:val="001F35BB"/>
    <w:rsid w:val="001F37DA"/>
    <w:rsid w:val="001F50D8"/>
    <w:rsid w:val="001F57A6"/>
    <w:rsid w:val="001F5F27"/>
    <w:rsid w:val="001F7EEE"/>
    <w:rsid w:val="001F7F6E"/>
    <w:rsid w:val="001F7F80"/>
    <w:rsid w:val="00200B5C"/>
    <w:rsid w:val="00204A8F"/>
    <w:rsid w:val="002065D4"/>
    <w:rsid w:val="00206C85"/>
    <w:rsid w:val="00207CC4"/>
    <w:rsid w:val="0021112B"/>
    <w:rsid w:val="00214808"/>
    <w:rsid w:val="00215DA1"/>
    <w:rsid w:val="00216F85"/>
    <w:rsid w:val="002179BC"/>
    <w:rsid w:val="00217DCF"/>
    <w:rsid w:val="00221EDA"/>
    <w:rsid w:val="00222D31"/>
    <w:rsid w:val="0022309A"/>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0BF4"/>
    <w:rsid w:val="002412EA"/>
    <w:rsid w:val="002428E0"/>
    <w:rsid w:val="00242BBF"/>
    <w:rsid w:val="00244470"/>
    <w:rsid w:val="0024457C"/>
    <w:rsid w:val="00245EB9"/>
    <w:rsid w:val="00246751"/>
    <w:rsid w:val="002469F9"/>
    <w:rsid w:val="00246D3E"/>
    <w:rsid w:val="00247253"/>
    <w:rsid w:val="0024771B"/>
    <w:rsid w:val="00247A01"/>
    <w:rsid w:val="00247F37"/>
    <w:rsid w:val="002508C5"/>
    <w:rsid w:val="00250BF2"/>
    <w:rsid w:val="00250D21"/>
    <w:rsid w:val="002524DB"/>
    <w:rsid w:val="00253D5C"/>
    <w:rsid w:val="00254234"/>
    <w:rsid w:val="0025642B"/>
    <w:rsid w:val="00256BBE"/>
    <w:rsid w:val="0025738E"/>
    <w:rsid w:val="0025774C"/>
    <w:rsid w:val="00257F5C"/>
    <w:rsid w:val="00260C18"/>
    <w:rsid w:val="00263902"/>
    <w:rsid w:val="00264E5C"/>
    <w:rsid w:val="002652ED"/>
    <w:rsid w:val="00270D36"/>
    <w:rsid w:val="00272D00"/>
    <w:rsid w:val="00273444"/>
    <w:rsid w:val="00274BEF"/>
    <w:rsid w:val="00275268"/>
    <w:rsid w:val="002806B6"/>
    <w:rsid w:val="00280769"/>
    <w:rsid w:val="002809AC"/>
    <w:rsid w:val="00281735"/>
    <w:rsid w:val="00282338"/>
    <w:rsid w:val="00282BF2"/>
    <w:rsid w:val="00283C8A"/>
    <w:rsid w:val="00284C89"/>
    <w:rsid w:val="002858DB"/>
    <w:rsid w:val="00285E5F"/>
    <w:rsid w:val="002865C5"/>
    <w:rsid w:val="0028728F"/>
    <w:rsid w:val="00287870"/>
    <w:rsid w:val="002901E7"/>
    <w:rsid w:val="00292D2A"/>
    <w:rsid w:val="002931D4"/>
    <w:rsid w:val="00293631"/>
    <w:rsid w:val="00293C47"/>
    <w:rsid w:val="00293EAC"/>
    <w:rsid w:val="002950B8"/>
    <w:rsid w:val="00295BEE"/>
    <w:rsid w:val="002964DD"/>
    <w:rsid w:val="00296DD5"/>
    <w:rsid w:val="0029772C"/>
    <w:rsid w:val="00297C1C"/>
    <w:rsid w:val="002A1098"/>
    <w:rsid w:val="002A11C6"/>
    <w:rsid w:val="002A2C47"/>
    <w:rsid w:val="002A3C5D"/>
    <w:rsid w:val="002A3F07"/>
    <w:rsid w:val="002A54E7"/>
    <w:rsid w:val="002A66C6"/>
    <w:rsid w:val="002B0110"/>
    <w:rsid w:val="002B1520"/>
    <w:rsid w:val="002B1830"/>
    <w:rsid w:val="002B397E"/>
    <w:rsid w:val="002B6005"/>
    <w:rsid w:val="002C0C2F"/>
    <w:rsid w:val="002C3926"/>
    <w:rsid w:val="002C5DD3"/>
    <w:rsid w:val="002C5FB4"/>
    <w:rsid w:val="002C64A3"/>
    <w:rsid w:val="002D0242"/>
    <w:rsid w:val="002D0A96"/>
    <w:rsid w:val="002D181F"/>
    <w:rsid w:val="002D3363"/>
    <w:rsid w:val="002D4CC3"/>
    <w:rsid w:val="002D4D45"/>
    <w:rsid w:val="002D5736"/>
    <w:rsid w:val="002D61B3"/>
    <w:rsid w:val="002D6261"/>
    <w:rsid w:val="002D6464"/>
    <w:rsid w:val="002D6ADD"/>
    <w:rsid w:val="002D79A6"/>
    <w:rsid w:val="002E2A5E"/>
    <w:rsid w:val="002E3543"/>
    <w:rsid w:val="002E5483"/>
    <w:rsid w:val="002E55CE"/>
    <w:rsid w:val="002E5BF9"/>
    <w:rsid w:val="002E5F05"/>
    <w:rsid w:val="002F10B5"/>
    <w:rsid w:val="002F1D82"/>
    <w:rsid w:val="002F2765"/>
    <w:rsid w:val="002F3DC4"/>
    <w:rsid w:val="002F79DB"/>
    <w:rsid w:val="002F7D56"/>
    <w:rsid w:val="003007E5"/>
    <w:rsid w:val="00301253"/>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15BA"/>
    <w:rsid w:val="00333333"/>
    <w:rsid w:val="0033354B"/>
    <w:rsid w:val="00334C82"/>
    <w:rsid w:val="00334CC8"/>
    <w:rsid w:val="003354DC"/>
    <w:rsid w:val="003361A3"/>
    <w:rsid w:val="00336617"/>
    <w:rsid w:val="0034036F"/>
    <w:rsid w:val="00341987"/>
    <w:rsid w:val="0034200A"/>
    <w:rsid w:val="00344286"/>
    <w:rsid w:val="00345AF4"/>
    <w:rsid w:val="00346517"/>
    <w:rsid w:val="00346733"/>
    <w:rsid w:val="003468D5"/>
    <w:rsid w:val="00346C0C"/>
    <w:rsid w:val="00347901"/>
    <w:rsid w:val="00347F08"/>
    <w:rsid w:val="003503CD"/>
    <w:rsid w:val="00351707"/>
    <w:rsid w:val="00351AE4"/>
    <w:rsid w:val="0035240D"/>
    <w:rsid w:val="00354A71"/>
    <w:rsid w:val="00354FEB"/>
    <w:rsid w:val="003557DF"/>
    <w:rsid w:val="00355EBF"/>
    <w:rsid w:val="00356590"/>
    <w:rsid w:val="00356FDF"/>
    <w:rsid w:val="0036345E"/>
    <w:rsid w:val="0036460A"/>
    <w:rsid w:val="00364EBD"/>
    <w:rsid w:val="00366D1D"/>
    <w:rsid w:val="00366FFA"/>
    <w:rsid w:val="00371687"/>
    <w:rsid w:val="003722E3"/>
    <w:rsid w:val="00372546"/>
    <w:rsid w:val="00375356"/>
    <w:rsid w:val="00376FBE"/>
    <w:rsid w:val="00382628"/>
    <w:rsid w:val="0038358A"/>
    <w:rsid w:val="003853DB"/>
    <w:rsid w:val="0038621A"/>
    <w:rsid w:val="00390C76"/>
    <w:rsid w:val="003913FC"/>
    <w:rsid w:val="0039238A"/>
    <w:rsid w:val="003935AD"/>
    <w:rsid w:val="00393C0B"/>
    <w:rsid w:val="00394369"/>
    <w:rsid w:val="003A08A5"/>
    <w:rsid w:val="003A13CD"/>
    <w:rsid w:val="003A3BA1"/>
    <w:rsid w:val="003A4004"/>
    <w:rsid w:val="003A418A"/>
    <w:rsid w:val="003A444C"/>
    <w:rsid w:val="003A5D7B"/>
    <w:rsid w:val="003A5EC7"/>
    <w:rsid w:val="003A6231"/>
    <w:rsid w:val="003A680B"/>
    <w:rsid w:val="003B127F"/>
    <w:rsid w:val="003B1A91"/>
    <w:rsid w:val="003B2B55"/>
    <w:rsid w:val="003B4341"/>
    <w:rsid w:val="003B5C53"/>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1917"/>
    <w:rsid w:val="003E2C3F"/>
    <w:rsid w:val="003E34F2"/>
    <w:rsid w:val="003E4EC3"/>
    <w:rsid w:val="003E51A0"/>
    <w:rsid w:val="003E51CF"/>
    <w:rsid w:val="003E64EB"/>
    <w:rsid w:val="003E7B5C"/>
    <w:rsid w:val="003F01B3"/>
    <w:rsid w:val="003F02FA"/>
    <w:rsid w:val="003F1FF3"/>
    <w:rsid w:val="003F20E5"/>
    <w:rsid w:val="003F2342"/>
    <w:rsid w:val="003F2E84"/>
    <w:rsid w:val="003F5FB4"/>
    <w:rsid w:val="003F77F8"/>
    <w:rsid w:val="00401748"/>
    <w:rsid w:val="00403371"/>
    <w:rsid w:val="00403672"/>
    <w:rsid w:val="004049FD"/>
    <w:rsid w:val="0040525B"/>
    <w:rsid w:val="00405702"/>
    <w:rsid w:val="004058FE"/>
    <w:rsid w:val="004065A5"/>
    <w:rsid w:val="00407A3B"/>
    <w:rsid w:val="00407DC2"/>
    <w:rsid w:val="00410068"/>
    <w:rsid w:val="00410738"/>
    <w:rsid w:val="00411656"/>
    <w:rsid w:val="00411A8C"/>
    <w:rsid w:val="00411FB3"/>
    <w:rsid w:val="004143BE"/>
    <w:rsid w:val="004164A7"/>
    <w:rsid w:val="0041724F"/>
    <w:rsid w:val="00420403"/>
    <w:rsid w:val="0042147F"/>
    <w:rsid w:val="00422520"/>
    <w:rsid w:val="00422D21"/>
    <w:rsid w:val="00423765"/>
    <w:rsid w:val="00423AA3"/>
    <w:rsid w:val="00426131"/>
    <w:rsid w:val="00426C59"/>
    <w:rsid w:val="00427998"/>
    <w:rsid w:val="00433C3B"/>
    <w:rsid w:val="00434F96"/>
    <w:rsid w:val="00436A80"/>
    <w:rsid w:val="00440774"/>
    <w:rsid w:val="00440DF8"/>
    <w:rsid w:val="0044322F"/>
    <w:rsid w:val="00444464"/>
    <w:rsid w:val="00444885"/>
    <w:rsid w:val="00444DF2"/>
    <w:rsid w:val="00444EA4"/>
    <w:rsid w:val="004466E9"/>
    <w:rsid w:val="00446967"/>
    <w:rsid w:val="00446A66"/>
    <w:rsid w:val="004540F9"/>
    <w:rsid w:val="00454860"/>
    <w:rsid w:val="00455ED8"/>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B12"/>
    <w:rsid w:val="00474482"/>
    <w:rsid w:val="004758A0"/>
    <w:rsid w:val="00475B4D"/>
    <w:rsid w:val="00475CE3"/>
    <w:rsid w:val="00476117"/>
    <w:rsid w:val="00476A59"/>
    <w:rsid w:val="00476EED"/>
    <w:rsid w:val="00477DD7"/>
    <w:rsid w:val="004810C7"/>
    <w:rsid w:val="00481B93"/>
    <w:rsid w:val="00481D85"/>
    <w:rsid w:val="00483DBB"/>
    <w:rsid w:val="004852E5"/>
    <w:rsid w:val="0048587E"/>
    <w:rsid w:val="00486D75"/>
    <w:rsid w:val="00492690"/>
    <w:rsid w:val="00492B82"/>
    <w:rsid w:val="00493B20"/>
    <w:rsid w:val="004947F0"/>
    <w:rsid w:val="004948E8"/>
    <w:rsid w:val="00494F78"/>
    <w:rsid w:val="00495157"/>
    <w:rsid w:val="00495959"/>
    <w:rsid w:val="00495A52"/>
    <w:rsid w:val="00495AD2"/>
    <w:rsid w:val="004A0AE7"/>
    <w:rsid w:val="004A1A17"/>
    <w:rsid w:val="004A2AF3"/>
    <w:rsid w:val="004A30E2"/>
    <w:rsid w:val="004A3F52"/>
    <w:rsid w:val="004A3FFA"/>
    <w:rsid w:val="004A419C"/>
    <w:rsid w:val="004A4A60"/>
    <w:rsid w:val="004A6021"/>
    <w:rsid w:val="004B158A"/>
    <w:rsid w:val="004B3266"/>
    <w:rsid w:val="004B3BF8"/>
    <w:rsid w:val="004B6138"/>
    <w:rsid w:val="004C20AE"/>
    <w:rsid w:val="004C680F"/>
    <w:rsid w:val="004C75A9"/>
    <w:rsid w:val="004C7733"/>
    <w:rsid w:val="004C7C03"/>
    <w:rsid w:val="004D00CA"/>
    <w:rsid w:val="004D06A0"/>
    <w:rsid w:val="004D402E"/>
    <w:rsid w:val="004D511C"/>
    <w:rsid w:val="004D53AB"/>
    <w:rsid w:val="004D5C2D"/>
    <w:rsid w:val="004D6710"/>
    <w:rsid w:val="004D76A9"/>
    <w:rsid w:val="004D7756"/>
    <w:rsid w:val="004E0604"/>
    <w:rsid w:val="004E10F2"/>
    <w:rsid w:val="004E1532"/>
    <w:rsid w:val="004E2209"/>
    <w:rsid w:val="004E3983"/>
    <w:rsid w:val="004E4DEC"/>
    <w:rsid w:val="004E667B"/>
    <w:rsid w:val="004F060A"/>
    <w:rsid w:val="004F07FB"/>
    <w:rsid w:val="004F172E"/>
    <w:rsid w:val="004F2D55"/>
    <w:rsid w:val="004F2EE0"/>
    <w:rsid w:val="004F377E"/>
    <w:rsid w:val="004F4DD8"/>
    <w:rsid w:val="004F74F8"/>
    <w:rsid w:val="004F7BBC"/>
    <w:rsid w:val="00500739"/>
    <w:rsid w:val="005015CD"/>
    <w:rsid w:val="0050164E"/>
    <w:rsid w:val="00503167"/>
    <w:rsid w:val="005032AC"/>
    <w:rsid w:val="00503829"/>
    <w:rsid w:val="0050433A"/>
    <w:rsid w:val="0050588B"/>
    <w:rsid w:val="00505BF5"/>
    <w:rsid w:val="0051008A"/>
    <w:rsid w:val="00510090"/>
    <w:rsid w:val="00510AE6"/>
    <w:rsid w:val="00510CD0"/>
    <w:rsid w:val="00512176"/>
    <w:rsid w:val="0051546E"/>
    <w:rsid w:val="00516370"/>
    <w:rsid w:val="00522C29"/>
    <w:rsid w:val="00522E8E"/>
    <w:rsid w:val="00523360"/>
    <w:rsid w:val="00524AE4"/>
    <w:rsid w:val="00525E30"/>
    <w:rsid w:val="00531665"/>
    <w:rsid w:val="00533FEC"/>
    <w:rsid w:val="00535088"/>
    <w:rsid w:val="00535729"/>
    <w:rsid w:val="00535953"/>
    <w:rsid w:val="00540310"/>
    <w:rsid w:val="005414B8"/>
    <w:rsid w:val="005417F6"/>
    <w:rsid w:val="00542FFF"/>
    <w:rsid w:val="00543365"/>
    <w:rsid w:val="00543EFB"/>
    <w:rsid w:val="00544A6B"/>
    <w:rsid w:val="005460AE"/>
    <w:rsid w:val="00550A46"/>
    <w:rsid w:val="00551779"/>
    <w:rsid w:val="005522B4"/>
    <w:rsid w:val="0055442D"/>
    <w:rsid w:val="00554790"/>
    <w:rsid w:val="00554E1C"/>
    <w:rsid w:val="00555E24"/>
    <w:rsid w:val="00556125"/>
    <w:rsid w:val="00556671"/>
    <w:rsid w:val="00557DC5"/>
    <w:rsid w:val="00560E90"/>
    <w:rsid w:val="005619E5"/>
    <w:rsid w:val="0056567E"/>
    <w:rsid w:val="005662A6"/>
    <w:rsid w:val="005666E2"/>
    <w:rsid w:val="00567294"/>
    <w:rsid w:val="00567B54"/>
    <w:rsid w:val="005707F7"/>
    <w:rsid w:val="005710B4"/>
    <w:rsid w:val="005722D0"/>
    <w:rsid w:val="0057284D"/>
    <w:rsid w:val="0057296A"/>
    <w:rsid w:val="00573E5D"/>
    <w:rsid w:val="0057409B"/>
    <w:rsid w:val="005751FB"/>
    <w:rsid w:val="0057551E"/>
    <w:rsid w:val="005756BF"/>
    <w:rsid w:val="00577A9A"/>
    <w:rsid w:val="005815C5"/>
    <w:rsid w:val="00581A0D"/>
    <w:rsid w:val="005841AC"/>
    <w:rsid w:val="005855E8"/>
    <w:rsid w:val="00585FC8"/>
    <w:rsid w:val="005861D6"/>
    <w:rsid w:val="0058623D"/>
    <w:rsid w:val="00586B10"/>
    <w:rsid w:val="00587557"/>
    <w:rsid w:val="005917D7"/>
    <w:rsid w:val="00591F99"/>
    <w:rsid w:val="00593909"/>
    <w:rsid w:val="005955B7"/>
    <w:rsid w:val="005A138D"/>
    <w:rsid w:val="005A3B01"/>
    <w:rsid w:val="005A4AAC"/>
    <w:rsid w:val="005A4D35"/>
    <w:rsid w:val="005A727D"/>
    <w:rsid w:val="005A7C30"/>
    <w:rsid w:val="005B02CB"/>
    <w:rsid w:val="005B0416"/>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36ED"/>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468"/>
    <w:rsid w:val="005E6624"/>
    <w:rsid w:val="005E6F22"/>
    <w:rsid w:val="005E7BA0"/>
    <w:rsid w:val="005F0EFF"/>
    <w:rsid w:val="005F133B"/>
    <w:rsid w:val="005F204B"/>
    <w:rsid w:val="005F2723"/>
    <w:rsid w:val="005F34AA"/>
    <w:rsid w:val="005F3C95"/>
    <w:rsid w:val="005F4C56"/>
    <w:rsid w:val="005F4CCB"/>
    <w:rsid w:val="005F61E3"/>
    <w:rsid w:val="005F75AB"/>
    <w:rsid w:val="00600507"/>
    <w:rsid w:val="00600F4F"/>
    <w:rsid w:val="006014AE"/>
    <w:rsid w:val="006028A3"/>
    <w:rsid w:val="0060309A"/>
    <w:rsid w:val="006045A2"/>
    <w:rsid w:val="00605DE5"/>
    <w:rsid w:val="00606B0F"/>
    <w:rsid w:val="0061075E"/>
    <w:rsid w:val="006117C9"/>
    <w:rsid w:val="00615AB3"/>
    <w:rsid w:val="0061618B"/>
    <w:rsid w:val="00616BA1"/>
    <w:rsid w:val="00617ABD"/>
    <w:rsid w:val="00617C35"/>
    <w:rsid w:val="00617E9F"/>
    <w:rsid w:val="00620328"/>
    <w:rsid w:val="00620DAD"/>
    <w:rsid w:val="00621132"/>
    <w:rsid w:val="0062133C"/>
    <w:rsid w:val="00622908"/>
    <w:rsid w:val="00622BA2"/>
    <w:rsid w:val="00622BC1"/>
    <w:rsid w:val="00623575"/>
    <w:rsid w:val="00623A6C"/>
    <w:rsid w:val="00623B4D"/>
    <w:rsid w:val="006242ED"/>
    <w:rsid w:val="00624D12"/>
    <w:rsid w:val="00626576"/>
    <w:rsid w:val="00626824"/>
    <w:rsid w:val="006269ED"/>
    <w:rsid w:val="00632397"/>
    <w:rsid w:val="006327EF"/>
    <w:rsid w:val="00632BFD"/>
    <w:rsid w:val="00633DF7"/>
    <w:rsid w:val="0064459F"/>
    <w:rsid w:val="00644744"/>
    <w:rsid w:val="0064520C"/>
    <w:rsid w:val="00646F14"/>
    <w:rsid w:val="00647300"/>
    <w:rsid w:val="00647ACF"/>
    <w:rsid w:val="00647FF2"/>
    <w:rsid w:val="006503C5"/>
    <w:rsid w:val="0065293D"/>
    <w:rsid w:val="00652966"/>
    <w:rsid w:val="006536F7"/>
    <w:rsid w:val="00653A5B"/>
    <w:rsid w:val="00653D35"/>
    <w:rsid w:val="00653E7C"/>
    <w:rsid w:val="0065432C"/>
    <w:rsid w:val="00655C5D"/>
    <w:rsid w:val="00656D62"/>
    <w:rsid w:val="006575B2"/>
    <w:rsid w:val="00660802"/>
    <w:rsid w:val="0066232E"/>
    <w:rsid w:val="006643EE"/>
    <w:rsid w:val="00665288"/>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1678"/>
    <w:rsid w:val="00693622"/>
    <w:rsid w:val="006937EF"/>
    <w:rsid w:val="00693F86"/>
    <w:rsid w:val="0069452D"/>
    <w:rsid w:val="00694834"/>
    <w:rsid w:val="00694AE5"/>
    <w:rsid w:val="006950F8"/>
    <w:rsid w:val="00695240"/>
    <w:rsid w:val="00695C23"/>
    <w:rsid w:val="00696A7E"/>
    <w:rsid w:val="00696DB1"/>
    <w:rsid w:val="006A00ED"/>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4293"/>
    <w:rsid w:val="006C54F2"/>
    <w:rsid w:val="006C65A5"/>
    <w:rsid w:val="006C6E0E"/>
    <w:rsid w:val="006C7DE7"/>
    <w:rsid w:val="006D0BC8"/>
    <w:rsid w:val="006D189A"/>
    <w:rsid w:val="006D2234"/>
    <w:rsid w:val="006D270D"/>
    <w:rsid w:val="006D4BC2"/>
    <w:rsid w:val="006D5895"/>
    <w:rsid w:val="006D6301"/>
    <w:rsid w:val="006D7171"/>
    <w:rsid w:val="006D74D9"/>
    <w:rsid w:val="006E024C"/>
    <w:rsid w:val="006E1FD6"/>
    <w:rsid w:val="006E2296"/>
    <w:rsid w:val="006E3C0B"/>
    <w:rsid w:val="006E4075"/>
    <w:rsid w:val="006E5E80"/>
    <w:rsid w:val="006E756F"/>
    <w:rsid w:val="006E7671"/>
    <w:rsid w:val="006E7960"/>
    <w:rsid w:val="006F0685"/>
    <w:rsid w:val="006F0C34"/>
    <w:rsid w:val="006F0E3E"/>
    <w:rsid w:val="006F1FC8"/>
    <w:rsid w:val="006F2E7D"/>
    <w:rsid w:val="006F4A94"/>
    <w:rsid w:val="006F4BE0"/>
    <w:rsid w:val="006F58DD"/>
    <w:rsid w:val="006F70F7"/>
    <w:rsid w:val="007016C5"/>
    <w:rsid w:val="007035C8"/>
    <w:rsid w:val="0070386A"/>
    <w:rsid w:val="00706A96"/>
    <w:rsid w:val="007078BD"/>
    <w:rsid w:val="00707BE1"/>
    <w:rsid w:val="00707FA5"/>
    <w:rsid w:val="00710586"/>
    <w:rsid w:val="007114FB"/>
    <w:rsid w:val="00711F12"/>
    <w:rsid w:val="0071255B"/>
    <w:rsid w:val="007133E1"/>
    <w:rsid w:val="007153F5"/>
    <w:rsid w:val="00715720"/>
    <w:rsid w:val="00715F11"/>
    <w:rsid w:val="007175DF"/>
    <w:rsid w:val="00721613"/>
    <w:rsid w:val="00721E7F"/>
    <w:rsid w:val="00722581"/>
    <w:rsid w:val="007238CF"/>
    <w:rsid w:val="007253CF"/>
    <w:rsid w:val="00725B7E"/>
    <w:rsid w:val="00725BE5"/>
    <w:rsid w:val="00725C67"/>
    <w:rsid w:val="00730271"/>
    <w:rsid w:val="00731799"/>
    <w:rsid w:val="00733080"/>
    <w:rsid w:val="00734D09"/>
    <w:rsid w:val="007362CC"/>
    <w:rsid w:val="00740DB1"/>
    <w:rsid w:val="0074281B"/>
    <w:rsid w:val="00743236"/>
    <w:rsid w:val="00743337"/>
    <w:rsid w:val="00744797"/>
    <w:rsid w:val="00746030"/>
    <w:rsid w:val="0074605B"/>
    <w:rsid w:val="00746D83"/>
    <w:rsid w:val="00747206"/>
    <w:rsid w:val="00750B83"/>
    <w:rsid w:val="00751323"/>
    <w:rsid w:val="007535AA"/>
    <w:rsid w:val="00753B0A"/>
    <w:rsid w:val="0075404F"/>
    <w:rsid w:val="00755ABE"/>
    <w:rsid w:val="007578E4"/>
    <w:rsid w:val="00761FA5"/>
    <w:rsid w:val="0076323E"/>
    <w:rsid w:val="0076390A"/>
    <w:rsid w:val="00763C7F"/>
    <w:rsid w:val="0076414D"/>
    <w:rsid w:val="007643B8"/>
    <w:rsid w:val="00765F9A"/>
    <w:rsid w:val="0076622B"/>
    <w:rsid w:val="00766390"/>
    <w:rsid w:val="00766C1A"/>
    <w:rsid w:val="00767C8D"/>
    <w:rsid w:val="007701C6"/>
    <w:rsid w:val="00770D1B"/>
    <w:rsid w:val="00774027"/>
    <w:rsid w:val="0077450E"/>
    <w:rsid w:val="00774DF6"/>
    <w:rsid w:val="00780599"/>
    <w:rsid w:val="00780B1B"/>
    <w:rsid w:val="00780F06"/>
    <w:rsid w:val="00781825"/>
    <w:rsid w:val="00782139"/>
    <w:rsid w:val="00783427"/>
    <w:rsid w:val="007835EE"/>
    <w:rsid w:val="007839E7"/>
    <w:rsid w:val="00784240"/>
    <w:rsid w:val="007851A8"/>
    <w:rsid w:val="007853AF"/>
    <w:rsid w:val="00785B1D"/>
    <w:rsid w:val="0078628C"/>
    <w:rsid w:val="00786701"/>
    <w:rsid w:val="007912A1"/>
    <w:rsid w:val="00791736"/>
    <w:rsid w:val="00792942"/>
    <w:rsid w:val="0079512A"/>
    <w:rsid w:val="00796281"/>
    <w:rsid w:val="00796CE1"/>
    <w:rsid w:val="00796F08"/>
    <w:rsid w:val="00797F69"/>
    <w:rsid w:val="007A041D"/>
    <w:rsid w:val="007A1730"/>
    <w:rsid w:val="007A2169"/>
    <w:rsid w:val="007A261C"/>
    <w:rsid w:val="007A2FD4"/>
    <w:rsid w:val="007A44AE"/>
    <w:rsid w:val="007A4FBD"/>
    <w:rsid w:val="007A6196"/>
    <w:rsid w:val="007A63A5"/>
    <w:rsid w:val="007B2138"/>
    <w:rsid w:val="007B2390"/>
    <w:rsid w:val="007B3333"/>
    <w:rsid w:val="007B5298"/>
    <w:rsid w:val="007B5A58"/>
    <w:rsid w:val="007B6EA0"/>
    <w:rsid w:val="007B7D8A"/>
    <w:rsid w:val="007C125B"/>
    <w:rsid w:val="007C1A82"/>
    <w:rsid w:val="007C2AA3"/>
    <w:rsid w:val="007C4430"/>
    <w:rsid w:val="007C454E"/>
    <w:rsid w:val="007C48F1"/>
    <w:rsid w:val="007C5BD9"/>
    <w:rsid w:val="007C5BDB"/>
    <w:rsid w:val="007D06FE"/>
    <w:rsid w:val="007D3219"/>
    <w:rsid w:val="007D35EF"/>
    <w:rsid w:val="007D4450"/>
    <w:rsid w:val="007D4E14"/>
    <w:rsid w:val="007D590B"/>
    <w:rsid w:val="007D67D4"/>
    <w:rsid w:val="007E0CF3"/>
    <w:rsid w:val="007E21E3"/>
    <w:rsid w:val="007E2FF9"/>
    <w:rsid w:val="007E38C9"/>
    <w:rsid w:val="007E58C6"/>
    <w:rsid w:val="007E754E"/>
    <w:rsid w:val="007F28B4"/>
    <w:rsid w:val="007F36EA"/>
    <w:rsid w:val="007F5146"/>
    <w:rsid w:val="007F5FDB"/>
    <w:rsid w:val="007F7155"/>
    <w:rsid w:val="00804439"/>
    <w:rsid w:val="008047A7"/>
    <w:rsid w:val="0080519C"/>
    <w:rsid w:val="008066E7"/>
    <w:rsid w:val="0080709C"/>
    <w:rsid w:val="00807C12"/>
    <w:rsid w:val="008117BD"/>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49E7"/>
    <w:rsid w:val="00845761"/>
    <w:rsid w:val="0084576A"/>
    <w:rsid w:val="008467C5"/>
    <w:rsid w:val="00846B7B"/>
    <w:rsid w:val="008471C8"/>
    <w:rsid w:val="00847A92"/>
    <w:rsid w:val="00850AF3"/>
    <w:rsid w:val="00851C00"/>
    <w:rsid w:val="00852D45"/>
    <w:rsid w:val="00854E61"/>
    <w:rsid w:val="00856691"/>
    <w:rsid w:val="008567D4"/>
    <w:rsid w:val="008577E9"/>
    <w:rsid w:val="008579F4"/>
    <w:rsid w:val="00857F7D"/>
    <w:rsid w:val="008600F5"/>
    <w:rsid w:val="00861E9E"/>
    <w:rsid w:val="0086337F"/>
    <w:rsid w:val="00863C86"/>
    <w:rsid w:val="00864843"/>
    <w:rsid w:val="00865658"/>
    <w:rsid w:val="00866BA4"/>
    <w:rsid w:val="00867EBC"/>
    <w:rsid w:val="0087129D"/>
    <w:rsid w:val="008713B8"/>
    <w:rsid w:val="0087199D"/>
    <w:rsid w:val="008727AB"/>
    <w:rsid w:val="0087289A"/>
    <w:rsid w:val="00873ABB"/>
    <w:rsid w:val="00874247"/>
    <w:rsid w:val="00874E68"/>
    <w:rsid w:val="00875325"/>
    <w:rsid w:val="00880617"/>
    <w:rsid w:val="0088064F"/>
    <w:rsid w:val="008806C2"/>
    <w:rsid w:val="00881408"/>
    <w:rsid w:val="0088265C"/>
    <w:rsid w:val="00882FEE"/>
    <w:rsid w:val="00883F31"/>
    <w:rsid w:val="0088535C"/>
    <w:rsid w:val="00887334"/>
    <w:rsid w:val="00887A67"/>
    <w:rsid w:val="00890F6A"/>
    <w:rsid w:val="00891042"/>
    <w:rsid w:val="0089217D"/>
    <w:rsid w:val="00892193"/>
    <w:rsid w:val="00893011"/>
    <w:rsid w:val="008933F5"/>
    <w:rsid w:val="008935FE"/>
    <w:rsid w:val="00894052"/>
    <w:rsid w:val="008954D6"/>
    <w:rsid w:val="00895945"/>
    <w:rsid w:val="00895CE2"/>
    <w:rsid w:val="008A0A87"/>
    <w:rsid w:val="008A4133"/>
    <w:rsid w:val="008A5D23"/>
    <w:rsid w:val="008B21C7"/>
    <w:rsid w:val="008B3563"/>
    <w:rsid w:val="008B3922"/>
    <w:rsid w:val="008B3D5F"/>
    <w:rsid w:val="008B3EE2"/>
    <w:rsid w:val="008B6260"/>
    <w:rsid w:val="008B68C4"/>
    <w:rsid w:val="008B7A2A"/>
    <w:rsid w:val="008C0421"/>
    <w:rsid w:val="008C0534"/>
    <w:rsid w:val="008C0F7B"/>
    <w:rsid w:val="008C1E7D"/>
    <w:rsid w:val="008C2DE4"/>
    <w:rsid w:val="008C352A"/>
    <w:rsid w:val="008C3AF3"/>
    <w:rsid w:val="008C4AAF"/>
    <w:rsid w:val="008C589E"/>
    <w:rsid w:val="008C5F25"/>
    <w:rsid w:val="008D09C2"/>
    <w:rsid w:val="008D2E04"/>
    <w:rsid w:val="008D44E6"/>
    <w:rsid w:val="008D5286"/>
    <w:rsid w:val="008D7C73"/>
    <w:rsid w:val="008E27DC"/>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59C2"/>
    <w:rsid w:val="00907B01"/>
    <w:rsid w:val="00907C1F"/>
    <w:rsid w:val="00911134"/>
    <w:rsid w:val="00911B5E"/>
    <w:rsid w:val="009139A2"/>
    <w:rsid w:val="00914566"/>
    <w:rsid w:val="00914F36"/>
    <w:rsid w:val="00915780"/>
    <w:rsid w:val="009200F5"/>
    <w:rsid w:val="00920635"/>
    <w:rsid w:val="00920BC4"/>
    <w:rsid w:val="00921035"/>
    <w:rsid w:val="00921AC3"/>
    <w:rsid w:val="00922182"/>
    <w:rsid w:val="00922459"/>
    <w:rsid w:val="00922E17"/>
    <w:rsid w:val="009238FE"/>
    <w:rsid w:val="00925476"/>
    <w:rsid w:val="0092680E"/>
    <w:rsid w:val="00936555"/>
    <w:rsid w:val="00936D5E"/>
    <w:rsid w:val="009374B4"/>
    <w:rsid w:val="00937B99"/>
    <w:rsid w:val="009402EF"/>
    <w:rsid w:val="009404B1"/>
    <w:rsid w:val="0094215A"/>
    <w:rsid w:val="009430A8"/>
    <w:rsid w:val="00945D60"/>
    <w:rsid w:val="0094640A"/>
    <w:rsid w:val="00946C28"/>
    <w:rsid w:val="0095127D"/>
    <w:rsid w:val="00952736"/>
    <w:rsid w:val="00953B54"/>
    <w:rsid w:val="009543C6"/>
    <w:rsid w:val="00954541"/>
    <w:rsid w:val="00954E28"/>
    <w:rsid w:val="009564BF"/>
    <w:rsid w:val="009565E1"/>
    <w:rsid w:val="00961220"/>
    <w:rsid w:val="00961E67"/>
    <w:rsid w:val="00962C40"/>
    <w:rsid w:val="00962E91"/>
    <w:rsid w:val="00963204"/>
    <w:rsid w:val="0096333A"/>
    <w:rsid w:val="00964B08"/>
    <w:rsid w:val="00967ED6"/>
    <w:rsid w:val="00970252"/>
    <w:rsid w:val="00970339"/>
    <w:rsid w:val="009708CB"/>
    <w:rsid w:val="0097096F"/>
    <w:rsid w:val="00970F63"/>
    <w:rsid w:val="009716F8"/>
    <w:rsid w:val="00971DC8"/>
    <w:rsid w:val="0097330A"/>
    <w:rsid w:val="00974B83"/>
    <w:rsid w:val="00974E25"/>
    <w:rsid w:val="0097566D"/>
    <w:rsid w:val="00977363"/>
    <w:rsid w:val="00977D52"/>
    <w:rsid w:val="00985890"/>
    <w:rsid w:val="00985B75"/>
    <w:rsid w:val="009862E6"/>
    <w:rsid w:val="0098672B"/>
    <w:rsid w:val="009904EE"/>
    <w:rsid w:val="0099179A"/>
    <w:rsid w:val="00991A9A"/>
    <w:rsid w:val="009927C0"/>
    <w:rsid w:val="00992D17"/>
    <w:rsid w:val="0099511E"/>
    <w:rsid w:val="00995411"/>
    <w:rsid w:val="00995FF2"/>
    <w:rsid w:val="009978EC"/>
    <w:rsid w:val="00997A87"/>
    <w:rsid w:val="00997D93"/>
    <w:rsid w:val="009A0E40"/>
    <w:rsid w:val="009A1BAD"/>
    <w:rsid w:val="009A1E91"/>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5FE"/>
    <w:rsid w:val="009D08A1"/>
    <w:rsid w:val="009D2813"/>
    <w:rsid w:val="009D28B4"/>
    <w:rsid w:val="009D2BF6"/>
    <w:rsid w:val="009D4018"/>
    <w:rsid w:val="009D5073"/>
    <w:rsid w:val="009E09F1"/>
    <w:rsid w:val="009E19E8"/>
    <w:rsid w:val="009E21A3"/>
    <w:rsid w:val="009E2BEC"/>
    <w:rsid w:val="009E3F12"/>
    <w:rsid w:val="009E426D"/>
    <w:rsid w:val="009E46EB"/>
    <w:rsid w:val="009E5073"/>
    <w:rsid w:val="009E5700"/>
    <w:rsid w:val="009E5D35"/>
    <w:rsid w:val="009E6C90"/>
    <w:rsid w:val="009F00E9"/>
    <w:rsid w:val="009F0900"/>
    <w:rsid w:val="009F1A18"/>
    <w:rsid w:val="009F4CE2"/>
    <w:rsid w:val="009F52FE"/>
    <w:rsid w:val="009F5C9A"/>
    <w:rsid w:val="009F5CAD"/>
    <w:rsid w:val="009F6629"/>
    <w:rsid w:val="009F6666"/>
    <w:rsid w:val="009F6A52"/>
    <w:rsid w:val="009F7E30"/>
    <w:rsid w:val="00A028FC"/>
    <w:rsid w:val="00A02F77"/>
    <w:rsid w:val="00A03167"/>
    <w:rsid w:val="00A03B9C"/>
    <w:rsid w:val="00A052E6"/>
    <w:rsid w:val="00A065EF"/>
    <w:rsid w:val="00A0695F"/>
    <w:rsid w:val="00A0765B"/>
    <w:rsid w:val="00A12783"/>
    <w:rsid w:val="00A12834"/>
    <w:rsid w:val="00A140B1"/>
    <w:rsid w:val="00A169D4"/>
    <w:rsid w:val="00A24DF4"/>
    <w:rsid w:val="00A25AE6"/>
    <w:rsid w:val="00A267A5"/>
    <w:rsid w:val="00A27068"/>
    <w:rsid w:val="00A275D5"/>
    <w:rsid w:val="00A27944"/>
    <w:rsid w:val="00A31BF7"/>
    <w:rsid w:val="00A324A4"/>
    <w:rsid w:val="00A33556"/>
    <w:rsid w:val="00A349FC"/>
    <w:rsid w:val="00A3513D"/>
    <w:rsid w:val="00A3534A"/>
    <w:rsid w:val="00A35DFA"/>
    <w:rsid w:val="00A36A73"/>
    <w:rsid w:val="00A37798"/>
    <w:rsid w:val="00A37B84"/>
    <w:rsid w:val="00A40276"/>
    <w:rsid w:val="00A417EB"/>
    <w:rsid w:val="00A45940"/>
    <w:rsid w:val="00A45A8E"/>
    <w:rsid w:val="00A46038"/>
    <w:rsid w:val="00A46208"/>
    <w:rsid w:val="00A46FCB"/>
    <w:rsid w:val="00A4720B"/>
    <w:rsid w:val="00A47875"/>
    <w:rsid w:val="00A47894"/>
    <w:rsid w:val="00A47C47"/>
    <w:rsid w:val="00A5069F"/>
    <w:rsid w:val="00A51D47"/>
    <w:rsid w:val="00A54628"/>
    <w:rsid w:val="00A55B09"/>
    <w:rsid w:val="00A569E6"/>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81029"/>
    <w:rsid w:val="00A81225"/>
    <w:rsid w:val="00A8184C"/>
    <w:rsid w:val="00A81BE3"/>
    <w:rsid w:val="00A82284"/>
    <w:rsid w:val="00A8559C"/>
    <w:rsid w:val="00A86A90"/>
    <w:rsid w:val="00A86C23"/>
    <w:rsid w:val="00A8724C"/>
    <w:rsid w:val="00A92073"/>
    <w:rsid w:val="00A9225B"/>
    <w:rsid w:val="00A931F4"/>
    <w:rsid w:val="00A94458"/>
    <w:rsid w:val="00A95109"/>
    <w:rsid w:val="00A951B7"/>
    <w:rsid w:val="00A96671"/>
    <w:rsid w:val="00A97286"/>
    <w:rsid w:val="00AA0AA2"/>
    <w:rsid w:val="00AA2A2B"/>
    <w:rsid w:val="00AA30D0"/>
    <w:rsid w:val="00AA3C9A"/>
    <w:rsid w:val="00AA3FBA"/>
    <w:rsid w:val="00AA4343"/>
    <w:rsid w:val="00AA43A2"/>
    <w:rsid w:val="00AA52DD"/>
    <w:rsid w:val="00AA5A16"/>
    <w:rsid w:val="00AB0F69"/>
    <w:rsid w:val="00AB277A"/>
    <w:rsid w:val="00AB2A6D"/>
    <w:rsid w:val="00AB3E13"/>
    <w:rsid w:val="00AB40DE"/>
    <w:rsid w:val="00AB528C"/>
    <w:rsid w:val="00AB52C9"/>
    <w:rsid w:val="00AB5686"/>
    <w:rsid w:val="00AB7E0D"/>
    <w:rsid w:val="00AC2B4E"/>
    <w:rsid w:val="00AC3866"/>
    <w:rsid w:val="00AD029F"/>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636"/>
    <w:rsid w:val="00AF389F"/>
    <w:rsid w:val="00B019BE"/>
    <w:rsid w:val="00B026B3"/>
    <w:rsid w:val="00B02837"/>
    <w:rsid w:val="00B03C62"/>
    <w:rsid w:val="00B04824"/>
    <w:rsid w:val="00B0533D"/>
    <w:rsid w:val="00B06287"/>
    <w:rsid w:val="00B06288"/>
    <w:rsid w:val="00B079D4"/>
    <w:rsid w:val="00B07AD2"/>
    <w:rsid w:val="00B11931"/>
    <w:rsid w:val="00B13355"/>
    <w:rsid w:val="00B13C6A"/>
    <w:rsid w:val="00B13E23"/>
    <w:rsid w:val="00B144DD"/>
    <w:rsid w:val="00B14B4B"/>
    <w:rsid w:val="00B16BBB"/>
    <w:rsid w:val="00B177C1"/>
    <w:rsid w:val="00B218D6"/>
    <w:rsid w:val="00B22BDA"/>
    <w:rsid w:val="00B23382"/>
    <w:rsid w:val="00B23B7A"/>
    <w:rsid w:val="00B24CFF"/>
    <w:rsid w:val="00B27913"/>
    <w:rsid w:val="00B30A20"/>
    <w:rsid w:val="00B30E0F"/>
    <w:rsid w:val="00B3198A"/>
    <w:rsid w:val="00B32818"/>
    <w:rsid w:val="00B32F05"/>
    <w:rsid w:val="00B344AD"/>
    <w:rsid w:val="00B34FF5"/>
    <w:rsid w:val="00B3705D"/>
    <w:rsid w:val="00B406E4"/>
    <w:rsid w:val="00B412A5"/>
    <w:rsid w:val="00B418EA"/>
    <w:rsid w:val="00B43D40"/>
    <w:rsid w:val="00B44B63"/>
    <w:rsid w:val="00B46E19"/>
    <w:rsid w:val="00B51167"/>
    <w:rsid w:val="00B51B2C"/>
    <w:rsid w:val="00B52569"/>
    <w:rsid w:val="00B533F2"/>
    <w:rsid w:val="00B534E1"/>
    <w:rsid w:val="00B53D8D"/>
    <w:rsid w:val="00B53F4F"/>
    <w:rsid w:val="00B5417E"/>
    <w:rsid w:val="00B5444C"/>
    <w:rsid w:val="00B559BE"/>
    <w:rsid w:val="00B55B0A"/>
    <w:rsid w:val="00B5748D"/>
    <w:rsid w:val="00B602CA"/>
    <w:rsid w:val="00B6569E"/>
    <w:rsid w:val="00B67CAC"/>
    <w:rsid w:val="00B706B5"/>
    <w:rsid w:val="00B71E82"/>
    <w:rsid w:val="00B71EF9"/>
    <w:rsid w:val="00B7520C"/>
    <w:rsid w:val="00B765D3"/>
    <w:rsid w:val="00B80780"/>
    <w:rsid w:val="00B80A28"/>
    <w:rsid w:val="00B835D2"/>
    <w:rsid w:val="00B837FC"/>
    <w:rsid w:val="00B83AA1"/>
    <w:rsid w:val="00B83AB0"/>
    <w:rsid w:val="00B84ED2"/>
    <w:rsid w:val="00B85F39"/>
    <w:rsid w:val="00B86331"/>
    <w:rsid w:val="00B9233A"/>
    <w:rsid w:val="00B92FCC"/>
    <w:rsid w:val="00B93A53"/>
    <w:rsid w:val="00B96052"/>
    <w:rsid w:val="00B960AD"/>
    <w:rsid w:val="00B9714E"/>
    <w:rsid w:val="00B978FE"/>
    <w:rsid w:val="00B97CC9"/>
    <w:rsid w:val="00BA0FEA"/>
    <w:rsid w:val="00BA1066"/>
    <w:rsid w:val="00BA1A56"/>
    <w:rsid w:val="00BA2298"/>
    <w:rsid w:val="00BA25A9"/>
    <w:rsid w:val="00BA2DD1"/>
    <w:rsid w:val="00BA31A6"/>
    <w:rsid w:val="00BA31BC"/>
    <w:rsid w:val="00BA4273"/>
    <w:rsid w:val="00BA7622"/>
    <w:rsid w:val="00BA7998"/>
    <w:rsid w:val="00BB015C"/>
    <w:rsid w:val="00BB1D1D"/>
    <w:rsid w:val="00BB5187"/>
    <w:rsid w:val="00BB55A6"/>
    <w:rsid w:val="00BC0461"/>
    <w:rsid w:val="00BC28C2"/>
    <w:rsid w:val="00BC2AD1"/>
    <w:rsid w:val="00BC5A5D"/>
    <w:rsid w:val="00BC65D5"/>
    <w:rsid w:val="00BD0D63"/>
    <w:rsid w:val="00BD21F0"/>
    <w:rsid w:val="00BD592E"/>
    <w:rsid w:val="00BD718A"/>
    <w:rsid w:val="00BE03C3"/>
    <w:rsid w:val="00BE2404"/>
    <w:rsid w:val="00BE29CE"/>
    <w:rsid w:val="00BE3240"/>
    <w:rsid w:val="00BE459A"/>
    <w:rsid w:val="00BE50F6"/>
    <w:rsid w:val="00BE5128"/>
    <w:rsid w:val="00BE5185"/>
    <w:rsid w:val="00BE5D87"/>
    <w:rsid w:val="00BE6ADF"/>
    <w:rsid w:val="00BE7BEE"/>
    <w:rsid w:val="00BE7F48"/>
    <w:rsid w:val="00BF0588"/>
    <w:rsid w:val="00BF0E60"/>
    <w:rsid w:val="00BF1345"/>
    <w:rsid w:val="00BF1E33"/>
    <w:rsid w:val="00BF2780"/>
    <w:rsid w:val="00BF312A"/>
    <w:rsid w:val="00BF550D"/>
    <w:rsid w:val="00BF5AB2"/>
    <w:rsid w:val="00BF611D"/>
    <w:rsid w:val="00BF63C6"/>
    <w:rsid w:val="00BF7755"/>
    <w:rsid w:val="00C02EF2"/>
    <w:rsid w:val="00C04D2F"/>
    <w:rsid w:val="00C07088"/>
    <w:rsid w:val="00C106CE"/>
    <w:rsid w:val="00C1083E"/>
    <w:rsid w:val="00C10F9B"/>
    <w:rsid w:val="00C1104D"/>
    <w:rsid w:val="00C12C0F"/>
    <w:rsid w:val="00C13692"/>
    <w:rsid w:val="00C13F96"/>
    <w:rsid w:val="00C151D7"/>
    <w:rsid w:val="00C155A5"/>
    <w:rsid w:val="00C15BDB"/>
    <w:rsid w:val="00C164FE"/>
    <w:rsid w:val="00C2009D"/>
    <w:rsid w:val="00C20149"/>
    <w:rsid w:val="00C20F94"/>
    <w:rsid w:val="00C22CAA"/>
    <w:rsid w:val="00C230C1"/>
    <w:rsid w:val="00C2474C"/>
    <w:rsid w:val="00C24BC3"/>
    <w:rsid w:val="00C24CFB"/>
    <w:rsid w:val="00C257A7"/>
    <w:rsid w:val="00C27548"/>
    <w:rsid w:val="00C30F94"/>
    <w:rsid w:val="00C310FD"/>
    <w:rsid w:val="00C32200"/>
    <w:rsid w:val="00C33A46"/>
    <w:rsid w:val="00C342A2"/>
    <w:rsid w:val="00C34E44"/>
    <w:rsid w:val="00C352F9"/>
    <w:rsid w:val="00C3695A"/>
    <w:rsid w:val="00C37418"/>
    <w:rsid w:val="00C379F7"/>
    <w:rsid w:val="00C408BE"/>
    <w:rsid w:val="00C4153C"/>
    <w:rsid w:val="00C42878"/>
    <w:rsid w:val="00C44688"/>
    <w:rsid w:val="00C45B6D"/>
    <w:rsid w:val="00C45F30"/>
    <w:rsid w:val="00C47770"/>
    <w:rsid w:val="00C50237"/>
    <w:rsid w:val="00C502A6"/>
    <w:rsid w:val="00C50F4B"/>
    <w:rsid w:val="00C539D2"/>
    <w:rsid w:val="00C54DE3"/>
    <w:rsid w:val="00C55D45"/>
    <w:rsid w:val="00C5658E"/>
    <w:rsid w:val="00C56E72"/>
    <w:rsid w:val="00C621D2"/>
    <w:rsid w:val="00C63228"/>
    <w:rsid w:val="00C6340F"/>
    <w:rsid w:val="00C6474B"/>
    <w:rsid w:val="00C64EC2"/>
    <w:rsid w:val="00C65FD6"/>
    <w:rsid w:val="00C662DC"/>
    <w:rsid w:val="00C6648C"/>
    <w:rsid w:val="00C708D3"/>
    <w:rsid w:val="00C70CD3"/>
    <w:rsid w:val="00C71FA9"/>
    <w:rsid w:val="00C74550"/>
    <w:rsid w:val="00C74FA8"/>
    <w:rsid w:val="00C777AE"/>
    <w:rsid w:val="00C777FC"/>
    <w:rsid w:val="00C8011C"/>
    <w:rsid w:val="00C82106"/>
    <w:rsid w:val="00C822B6"/>
    <w:rsid w:val="00C8254D"/>
    <w:rsid w:val="00C839D3"/>
    <w:rsid w:val="00C86DCD"/>
    <w:rsid w:val="00C909B6"/>
    <w:rsid w:val="00C90BCC"/>
    <w:rsid w:val="00C90E6A"/>
    <w:rsid w:val="00C92AA8"/>
    <w:rsid w:val="00C93E49"/>
    <w:rsid w:val="00C93E86"/>
    <w:rsid w:val="00C95A0C"/>
    <w:rsid w:val="00C95E79"/>
    <w:rsid w:val="00C97ED4"/>
    <w:rsid w:val="00CA1BB7"/>
    <w:rsid w:val="00CA1EC4"/>
    <w:rsid w:val="00CA3139"/>
    <w:rsid w:val="00CA4C0C"/>
    <w:rsid w:val="00CB0B00"/>
    <w:rsid w:val="00CB0C21"/>
    <w:rsid w:val="00CB195C"/>
    <w:rsid w:val="00CB60F2"/>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2DB3"/>
    <w:rsid w:val="00CD42C3"/>
    <w:rsid w:val="00CD5600"/>
    <w:rsid w:val="00CD56E4"/>
    <w:rsid w:val="00CD56EC"/>
    <w:rsid w:val="00CD6AE0"/>
    <w:rsid w:val="00CD72BF"/>
    <w:rsid w:val="00CE1481"/>
    <w:rsid w:val="00CE1888"/>
    <w:rsid w:val="00CE2C09"/>
    <w:rsid w:val="00CE2F36"/>
    <w:rsid w:val="00CE3691"/>
    <w:rsid w:val="00CE3AD1"/>
    <w:rsid w:val="00CE70DB"/>
    <w:rsid w:val="00CF01EA"/>
    <w:rsid w:val="00CF054C"/>
    <w:rsid w:val="00CF0E8C"/>
    <w:rsid w:val="00CF10ED"/>
    <w:rsid w:val="00CF1B46"/>
    <w:rsid w:val="00CF2787"/>
    <w:rsid w:val="00CF2B02"/>
    <w:rsid w:val="00CF3708"/>
    <w:rsid w:val="00CF4F3A"/>
    <w:rsid w:val="00CF7C82"/>
    <w:rsid w:val="00D00646"/>
    <w:rsid w:val="00D00936"/>
    <w:rsid w:val="00D014EC"/>
    <w:rsid w:val="00D01758"/>
    <w:rsid w:val="00D018FD"/>
    <w:rsid w:val="00D0229B"/>
    <w:rsid w:val="00D0315E"/>
    <w:rsid w:val="00D03748"/>
    <w:rsid w:val="00D1083F"/>
    <w:rsid w:val="00D11BBC"/>
    <w:rsid w:val="00D15D61"/>
    <w:rsid w:val="00D160DA"/>
    <w:rsid w:val="00D173AA"/>
    <w:rsid w:val="00D21632"/>
    <w:rsid w:val="00D21945"/>
    <w:rsid w:val="00D22E0B"/>
    <w:rsid w:val="00D23F26"/>
    <w:rsid w:val="00D24DC7"/>
    <w:rsid w:val="00D2550A"/>
    <w:rsid w:val="00D319E3"/>
    <w:rsid w:val="00D31A8F"/>
    <w:rsid w:val="00D31D2A"/>
    <w:rsid w:val="00D31F77"/>
    <w:rsid w:val="00D332B4"/>
    <w:rsid w:val="00D3337B"/>
    <w:rsid w:val="00D35586"/>
    <w:rsid w:val="00D35800"/>
    <w:rsid w:val="00D36A1F"/>
    <w:rsid w:val="00D36C21"/>
    <w:rsid w:val="00D41993"/>
    <w:rsid w:val="00D42418"/>
    <w:rsid w:val="00D44123"/>
    <w:rsid w:val="00D445D1"/>
    <w:rsid w:val="00D46471"/>
    <w:rsid w:val="00D46E8B"/>
    <w:rsid w:val="00D50D6E"/>
    <w:rsid w:val="00D50FEC"/>
    <w:rsid w:val="00D524B1"/>
    <w:rsid w:val="00D530C3"/>
    <w:rsid w:val="00D53193"/>
    <w:rsid w:val="00D53B7F"/>
    <w:rsid w:val="00D55681"/>
    <w:rsid w:val="00D569A0"/>
    <w:rsid w:val="00D600D7"/>
    <w:rsid w:val="00D604BE"/>
    <w:rsid w:val="00D60CA9"/>
    <w:rsid w:val="00D62F9E"/>
    <w:rsid w:val="00D63668"/>
    <w:rsid w:val="00D63C68"/>
    <w:rsid w:val="00D64B6E"/>
    <w:rsid w:val="00D65357"/>
    <w:rsid w:val="00D66B2D"/>
    <w:rsid w:val="00D67C3B"/>
    <w:rsid w:val="00D71634"/>
    <w:rsid w:val="00D733D8"/>
    <w:rsid w:val="00D806F7"/>
    <w:rsid w:val="00D83E1F"/>
    <w:rsid w:val="00D871C3"/>
    <w:rsid w:val="00D91ECA"/>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5A78"/>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4455"/>
    <w:rsid w:val="00DE741E"/>
    <w:rsid w:val="00DE7B32"/>
    <w:rsid w:val="00DF04FD"/>
    <w:rsid w:val="00DF24A6"/>
    <w:rsid w:val="00DF2F31"/>
    <w:rsid w:val="00DF2FF2"/>
    <w:rsid w:val="00DF33FB"/>
    <w:rsid w:val="00DF358C"/>
    <w:rsid w:val="00DF5CE6"/>
    <w:rsid w:val="00DF73B3"/>
    <w:rsid w:val="00E00490"/>
    <w:rsid w:val="00E00B02"/>
    <w:rsid w:val="00E01FD2"/>
    <w:rsid w:val="00E024A3"/>
    <w:rsid w:val="00E024C9"/>
    <w:rsid w:val="00E028A2"/>
    <w:rsid w:val="00E0471F"/>
    <w:rsid w:val="00E05F34"/>
    <w:rsid w:val="00E0657A"/>
    <w:rsid w:val="00E06782"/>
    <w:rsid w:val="00E07839"/>
    <w:rsid w:val="00E10004"/>
    <w:rsid w:val="00E116C7"/>
    <w:rsid w:val="00E116E9"/>
    <w:rsid w:val="00E143AE"/>
    <w:rsid w:val="00E1559C"/>
    <w:rsid w:val="00E1786A"/>
    <w:rsid w:val="00E20545"/>
    <w:rsid w:val="00E211D9"/>
    <w:rsid w:val="00E222E2"/>
    <w:rsid w:val="00E235B5"/>
    <w:rsid w:val="00E23BDB"/>
    <w:rsid w:val="00E25574"/>
    <w:rsid w:val="00E25905"/>
    <w:rsid w:val="00E25EBC"/>
    <w:rsid w:val="00E26005"/>
    <w:rsid w:val="00E26FE2"/>
    <w:rsid w:val="00E27BDB"/>
    <w:rsid w:val="00E27F7A"/>
    <w:rsid w:val="00E3010E"/>
    <w:rsid w:val="00E308CE"/>
    <w:rsid w:val="00E31178"/>
    <w:rsid w:val="00E31D74"/>
    <w:rsid w:val="00E32094"/>
    <w:rsid w:val="00E33A4E"/>
    <w:rsid w:val="00E34346"/>
    <w:rsid w:val="00E35028"/>
    <w:rsid w:val="00E35854"/>
    <w:rsid w:val="00E35CE8"/>
    <w:rsid w:val="00E36A0B"/>
    <w:rsid w:val="00E378D1"/>
    <w:rsid w:val="00E37EA3"/>
    <w:rsid w:val="00E4094E"/>
    <w:rsid w:val="00E4095B"/>
    <w:rsid w:val="00E42E38"/>
    <w:rsid w:val="00E443B0"/>
    <w:rsid w:val="00E46420"/>
    <w:rsid w:val="00E4694E"/>
    <w:rsid w:val="00E47DBD"/>
    <w:rsid w:val="00E51FB2"/>
    <w:rsid w:val="00E5217E"/>
    <w:rsid w:val="00E530DF"/>
    <w:rsid w:val="00E54E45"/>
    <w:rsid w:val="00E56FC8"/>
    <w:rsid w:val="00E6106A"/>
    <w:rsid w:val="00E61226"/>
    <w:rsid w:val="00E61EC9"/>
    <w:rsid w:val="00E62D55"/>
    <w:rsid w:val="00E63151"/>
    <w:rsid w:val="00E65298"/>
    <w:rsid w:val="00E655CE"/>
    <w:rsid w:val="00E66FF6"/>
    <w:rsid w:val="00E67D61"/>
    <w:rsid w:val="00E72684"/>
    <w:rsid w:val="00E732EB"/>
    <w:rsid w:val="00E73601"/>
    <w:rsid w:val="00E75D1F"/>
    <w:rsid w:val="00E75F5E"/>
    <w:rsid w:val="00E76130"/>
    <w:rsid w:val="00E7781E"/>
    <w:rsid w:val="00E8023B"/>
    <w:rsid w:val="00E81016"/>
    <w:rsid w:val="00E81BD3"/>
    <w:rsid w:val="00E81BFC"/>
    <w:rsid w:val="00E84884"/>
    <w:rsid w:val="00E8632C"/>
    <w:rsid w:val="00E878E3"/>
    <w:rsid w:val="00E909CE"/>
    <w:rsid w:val="00E91343"/>
    <w:rsid w:val="00E914E0"/>
    <w:rsid w:val="00E91DFA"/>
    <w:rsid w:val="00E931FB"/>
    <w:rsid w:val="00E948A6"/>
    <w:rsid w:val="00E9647E"/>
    <w:rsid w:val="00EA0A37"/>
    <w:rsid w:val="00EA0E63"/>
    <w:rsid w:val="00EA0EFB"/>
    <w:rsid w:val="00EA3A9D"/>
    <w:rsid w:val="00EA3F78"/>
    <w:rsid w:val="00EA4A70"/>
    <w:rsid w:val="00EA4CF3"/>
    <w:rsid w:val="00EA4E53"/>
    <w:rsid w:val="00EA5097"/>
    <w:rsid w:val="00EA79F9"/>
    <w:rsid w:val="00EB0D5F"/>
    <w:rsid w:val="00EB2AD9"/>
    <w:rsid w:val="00EB40AA"/>
    <w:rsid w:val="00EB435B"/>
    <w:rsid w:val="00EB5EB8"/>
    <w:rsid w:val="00EB685C"/>
    <w:rsid w:val="00EC3426"/>
    <w:rsid w:val="00EC4DE7"/>
    <w:rsid w:val="00EC630B"/>
    <w:rsid w:val="00EC6B93"/>
    <w:rsid w:val="00ED0ED7"/>
    <w:rsid w:val="00ED1A65"/>
    <w:rsid w:val="00ED2147"/>
    <w:rsid w:val="00ED37E1"/>
    <w:rsid w:val="00ED54FA"/>
    <w:rsid w:val="00ED67BC"/>
    <w:rsid w:val="00ED75A9"/>
    <w:rsid w:val="00ED7723"/>
    <w:rsid w:val="00ED7B39"/>
    <w:rsid w:val="00EE0AF7"/>
    <w:rsid w:val="00EE0EBF"/>
    <w:rsid w:val="00EE3621"/>
    <w:rsid w:val="00EE390A"/>
    <w:rsid w:val="00EE4446"/>
    <w:rsid w:val="00EE4A7B"/>
    <w:rsid w:val="00EE4F4A"/>
    <w:rsid w:val="00EE5786"/>
    <w:rsid w:val="00EE5BFF"/>
    <w:rsid w:val="00EE6A5C"/>
    <w:rsid w:val="00EE6AE8"/>
    <w:rsid w:val="00EE6BFD"/>
    <w:rsid w:val="00EF06E1"/>
    <w:rsid w:val="00EF1C5E"/>
    <w:rsid w:val="00EF22BA"/>
    <w:rsid w:val="00EF25BE"/>
    <w:rsid w:val="00EF3579"/>
    <w:rsid w:val="00EF3813"/>
    <w:rsid w:val="00EF38E0"/>
    <w:rsid w:val="00EF3979"/>
    <w:rsid w:val="00EF3F62"/>
    <w:rsid w:val="00EF4EDC"/>
    <w:rsid w:val="00EF6098"/>
    <w:rsid w:val="00EF799F"/>
    <w:rsid w:val="00F0392A"/>
    <w:rsid w:val="00F03A97"/>
    <w:rsid w:val="00F03F48"/>
    <w:rsid w:val="00F044C2"/>
    <w:rsid w:val="00F047C0"/>
    <w:rsid w:val="00F0625E"/>
    <w:rsid w:val="00F10309"/>
    <w:rsid w:val="00F108B9"/>
    <w:rsid w:val="00F114B0"/>
    <w:rsid w:val="00F15B09"/>
    <w:rsid w:val="00F16ACB"/>
    <w:rsid w:val="00F17BBC"/>
    <w:rsid w:val="00F20D87"/>
    <w:rsid w:val="00F2171C"/>
    <w:rsid w:val="00F231BC"/>
    <w:rsid w:val="00F23733"/>
    <w:rsid w:val="00F23B41"/>
    <w:rsid w:val="00F23E1A"/>
    <w:rsid w:val="00F24389"/>
    <w:rsid w:val="00F2481F"/>
    <w:rsid w:val="00F24EC2"/>
    <w:rsid w:val="00F25C38"/>
    <w:rsid w:val="00F26561"/>
    <w:rsid w:val="00F30868"/>
    <w:rsid w:val="00F31776"/>
    <w:rsid w:val="00F32F02"/>
    <w:rsid w:val="00F33F2A"/>
    <w:rsid w:val="00F34374"/>
    <w:rsid w:val="00F370C7"/>
    <w:rsid w:val="00F40690"/>
    <w:rsid w:val="00F415A6"/>
    <w:rsid w:val="00F42CD1"/>
    <w:rsid w:val="00F4307C"/>
    <w:rsid w:val="00F43E14"/>
    <w:rsid w:val="00F4453E"/>
    <w:rsid w:val="00F45013"/>
    <w:rsid w:val="00F4523F"/>
    <w:rsid w:val="00F45DE2"/>
    <w:rsid w:val="00F45E8E"/>
    <w:rsid w:val="00F46A96"/>
    <w:rsid w:val="00F50A99"/>
    <w:rsid w:val="00F510E8"/>
    <w:rsid w:val="00F54AA2"/>
    <w:rsid w:val="00F55002"/>
    <w:rsid w:val="00F569DB"/>
    <w:rsid w:val="00F57414"/>
    <w:rsid w:val="00F57AA2"/>
    <w:rsid w:val="00F6086D"/>
    <w:rsid w:val="00F60D8B"/>
    <w:rsid w:val="00F60F29"/>
    <w:rsid w:val="00F610BE"/>
    <w:rsid w:val="00F62421"/>
    <w:rsid w:val="00F66F9C"/>
    <w:rsid w:val="00F67F28"/>
    <w:rsid w:val="00F71298"/>
    <w:rsid w:val="00F71465"/>
    <w:rsid w:val="00F7345D"/>
    <w:rsid w:val="00F75120"/>
    <w:rsid w:val="00F8101E"/>
    <w:rsid w:val="00F82D9B"/>
    <w:rsid w:val="00F84B75"/>
    <w:rsid w:val="00F85769"/>
    <w:rsid w:val="00F864AE"/>
    <w:rsid w:val="00F87189"/>
    <w:rsid w:val="00F87344"/>
    <w:rsid w:val="00F9150D"/>
    <w:rsid w:val="00F9175A"/>
    <w:rsid w:val="00F91790"/>
    <w:rsid w:val="00F91972"/>
    <w:rsid w:val="00F92B97"/>
    <w:rsid w:val="00F93A6A"/>
    <w:rsid w:val="00F94F95"/>
    <w:rsid w:val="00F9503A"/>
    <w:rsid w:val="00F95AC4"/>
    <w:rsid w:val="00F95E5F"/>
    <w:rsid w:val="00F96E16"/>
    <w:rsid w:val="00F9715E"/>
    <w:rsid w:val="00F97FDB"/>
    <w:rsid w:val="00FA187B"/>
    <w:rsid w:val="00FA1C08"/>
    <w:rsid w:val="00FA20DF"/>
    <w:rsid w:val="00FA2B95"/>
    <w:rsid w:val="00FA3610"/>
    <w:rsid w:val="00FA5807"/>
    <w:rsid w:val="00FA5EA8"/>
    <w:rsid w:val="00FB066F"/>
    <w:rsid w:val="00FB0918"/>
    <w:rsid w:val="00FB0F51"/>
    <w:rsid w:val="00FB1D77"/>
    <w:rsid w:val="00FB1F48"/>
    <w:rsid w:val="00FB2EB8"/>
    <w:rsid w:val="00FB2F29"/>
    <w:rsid w:val="00FB48DD"/>
    <w:rsid w:val="00FB5396"/>
    <w:rsid w:val="00FB613A"/>
    <w:rsid w:val="00FB743F"/>
    <w:rsid w:val="00FC0855"/>
    <w:rsid w:val="00FC113F"/>
    <w:rsid w:val="00FC18F7"/>
    <w:rsid w:val="00FC3637"/>
    <w:rsid w:val="00FC3D2D"/>
    <w:rsid w:val="00FC4AB0"/>
    <w:rsid w:val="00FC6428"/>
    <w:rsid w:val="00FC73F6"/>
    <w:rsid w:val="00FC78BF"/>
    <w:rsid w:val="00FD077A"/>
    <w:rsid w:val="00FD14BA"/>
    <w:rsid w:val="00FD3911"/>
    <w:rsid w:val="00FD6CEE"/>
    <w:rsid w:val="00FD6D93"/>
    <w:rsid w:val="00FE0B52"/>
    <w:rsid w:val="00FE0B9A"/>
    <w:rsid w:val="00FE154C"/>
    <w:rsid w:val="00FE1DBB"/>
    <w:rsid w:val="00FE26FD"/>
    <w:rsid w:val="00FE48A6"/>
    <w:rsid w:val="00FE5123"/>
    <w:rsid w:val="00FE5A71"/>
    <w:rsid w:val="00FE709A"/>
    <w:rsid w:val="00FE7B46"/>
    <w:rsid w:val="00FF0DD0"/>
    <w:rsid w:val="00FF2FD2"/>
    <w:rsid w:val="00FF3078"/>
    <w:rsid w:val="00FF3E5E"/>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7BDD7"/>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C352F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EC6B93"/>
    <w:pPr>
      <w:tabs>
        <w:tab w:val="center" w:pos="4419"/>
        <w:tab w:val="right" w:pos="8838"/>
      </w:tabs>
      <w:jc w:val="both"/>
    </w:pPr>
    <w:rPr>
      <w:rFonts w:ascii="Arial Narrow" w:eastAsiaTheme="minorEastAsia" w:hAnsi="Arial Narrow" w:cstheme="minorBidi"/>
      <w:sz w:val="22"/>
      <w:szCs w:val="22"/>
      <w:lang w:val="es-419" w:eastAsia="en-US"/>
    </w:rPr>
  </w:style>
  <w:style w:type="character" w:customStyle="1" w:styleId="Ttulo4Car">
    <w:name w:val="Título 4 Car"/>
    <w:basedOn w:val="Fuentedeprrafopredeter"/>
    <w:link w:val="Ttulo4"/>
    <w:semiHidden/>
    <w:rsid w:val="00C352F9"/>
    <w:rPr>
      <w:rFonts w:asciiTheme="majorHAnsi" w:eastAsiaTheme="majorEastAsia" w:hAnsiTheme="majorHAnsi" w:cstheme="majorBidi"/>
      <w:i/>
      <w:iCs/>
      <w:color w:val="365F91" w:themeColor="accent1" w:themeShade="BF"/>
      <w:lang w:eastAsia="es-ES"/>
    </w:rPr>
  </w:style>
  <w:style w:type="paragraph" w:customStyle="1" w:styleId="pl-4">
    <w:name w:val="pl-4"/>
    <w:basedOn w:val="Normal"/>
    <w:rsid w:val="00C352F9"/>
    <w:pPr>
      <w:spacing w:before="100" w:beforeAutospacing="1" w:after="100" w:afterAutospacing="1"/>
    </w:pPr>
    <w:rPr>
      <w:sz w:val="24"/>
      <w:szCs w:val="24"/>
      <w:lang w:eastAsia="es-CO"/>
    </w:rPr>
  </w:style>
  <w:style w:type="character" w:styleId="Mencinsinresolver">
    <w:name w:val="Unresolved Mention"/>
    <w:basedOn w:val="Fuentedeprrafopredeter"/>
    <w:uiPriority w:val="99"/>
    <w:semiHidden/>
    <w:unhideWhenUsed/>
    <w:rsid w:val="00961E67"/>
    <w:rPr>
      <w:color w:val="605E5C"/>
      <w:shd w:val="clear" w:color="auto" w:fill="E1DFDD"/>
    </w:rPr>
  </w:style>
  <w:style w:type="character" w:styleId="Hipervnculovisitado">
    <w:name w:val="FollowedHyperlink"/>
    <w:basedOn w:val="Fuentedeprrafopredeter"/>
    <w:semiHidden/>
    <w:unhideWhenUsed/>
    <w:rsid w:val="00D36A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556970803">
      <w:bodyDiv w:val="1"/>
      <w:marLeft w:val="0"/>
      <w:marRight w:val="0"/>
      <w:marTop w:val="0"/>
      <w:marBottom w:val="0"/>
      <w:divBdr>
        <w:top w:val="none" w:sz="0" w:space="0" w:color="auto"/>
        <w:left w:val="none" w:sz="0" w:space="0" w:color="auto"/>
        <w:bottom w:val="none" w:sz="0" w:space="0" w:color="auto"/>
        <w:right w:val="none" w:sz="0" w:space="0" w:color="auto"/>
      </w:divBdr>
      <w:divsChild>
        <w:div w:id="1649171110">
          <w:marLeft w:val="-225"/>
          <w:marRight w:val="-225"/>
          <w:marTop w:val="0"/>
          <w:marBottom w:val="0"/>
          <w:divBdr>
            <w:top w:val="none" w:sz="0" w:space="0" w:color="auto"/>
            <w:left w:val="none" w:sz="0" w:space="0" w:color="auto"/>
            <w:bottom w:val="none" w:sz="0" w:space="0" w:color="auto"/>
            <w:right w:val="none" w:sz="0" w:space="0" w:color="auto"/>
          </w:divBdr>
          <w:divsChild>
            <w:div w:id="152841475">
              <w:marLeft w:val="0"/>
              <w:marRight w:val="0"/>
              <w:marTop w:val="0"/>
              <w:marBottom w:val="0"/>
              <w:divBdr>
                <w:top w:val="none" w:sz="0" w:space="0" w:color="auto"/>
                <w:left w:val="none" w:sz="0" w:space="0" w:color="auto"/>
                <w:bottom w:val="none" w:sz="0" w:space="0" w:color="auto"/>
                <w:right w:val="none" w:sz="0" w:space="0" w:color="auto"/>
              </w:divBdr>
            </w:div>
            <w:div w:id="1817261100">
              <w:marLeft w:val="0"/>
              <w:marRight w:val="0"/>
              <w:marTop w:val="0"/>
              <w:marBottom w:val="0"/>
              <w:divBdr>
                <w:top w:val="none" w:sz="0" w:space="0" w:color="auto"/>
                <w:left w:val="none" w:sz="0" w:space="0" w:color="auto"/>
                <w:bottom w:val="none" w:sz="0" w:space="0" w:color="auto"/>
                <w:right w:val="none" w:sz="0" w:space="0" w:color="auto"/>
              </w:divBdr>
            </w:div>
            <w:div w:id="192310453">
              <w:marLeft w:val="0"/>
              <w:marRight w:val="0"/>
              <w:marTop w:val="0"/>
              <w:marBottom w:val="0"/>
              <w:divBdr>
                <w:top w:val="none" w:sz="0" w:space="0" w:color="auto"/>
                <w:left w:val="none" w:sz="0" w:space="0" w:color="auto"/>
                <w:bottom w:val="none" w:sz="0" w:space="0" w:color="auto"/>
                <w:right w:val="none" w:sz="0" w:space="0" w:color="auto"/>
              </w:divBdr>
            </w:div>
            <w:div w:id="88234580">
              <w:marLeft w:val="0"/>
              <w:marRight w:val="0"/>
              <w:marTop w:val="0"/>
              <w:marBottom w:val="0"/>
              <w:divBdr>
                <w:top w:val="none" w:sz="0" w:space="0" w:color="auto"/>
                <w:left w:val="none" w:sz="0" w:space="0" w:color="auto"/>
                <w:bottom w:val="none" w:sz="0" w:space="0" w:color="auto"/>
                <w:right w:val="none" w:sz="0" w:space="0" w:color="auto"/>
              </w:divBdr>
            </w:div>
          </w:divsChild>
        </w:div>
        <w:div w:id="1079016682">
          <w:marLeft w:val="-225"/>
          <w:marRight w:val="-225"/>
          <w:marTop w:val="0"/>
          <w:marBottom w:val="0"/>
          <w:divBdr>
            <w:top w:val="none" w:sz="0" w:space="0" w:color="auto"/>
            <w:left w:val="none" w:sz="0" w:space="0" w:color="auto"/>
            <w:bottom w:val="none" w:sz="0" w:space="0" w:color="auto"/>
            <w:right w:val="none" w:sz="0" w:space="0" w:color="auto"/>
          </w:divBdr>
          <w:divsChild>
            <w:div w:id="579102629">
              <w:marLeft w:val="0"/>
              <w:marRight w:val="0"/>
              <w:marTop w:val="0"/>
              <w:marBottom w:val="0"/>
              <w:divBdr>
                <w:top w:val="none" w:sz="0" w:space="0" w:color="auto"/>
                <w:left w:val="none" w:sz="0" w:space="0" w:color="auto"/>
                <w:bottom w:val="none" w:sz="0" w:space="0" w:color="auto"/>
                <w:right w:val="none" w:sz="0" w:space="0" w:color="auto"/>
              </w:divBdr>
            </w:div>
            <w:div w:id="1206410211">
              <w:marLeft w:val="0"/>
              <w:marRight w:val="0"/>
              <w:marTop w:val="0"/>
              <w:marBottom w:val="0"/>
              <w:divBdr>
                <w:top w:val="none" w:sz="0" w:space="0" w:color="auto"/>
                <w:left w:val="none" w:sz="0" w:space="0" w:color="auto"/>
                <w:bottom w:val="none" w:sz="0" w:space="0" w:color="auto"/>
                <w:right w:val="none" w:sz="0" w:space="0" w:color="auto"/>
              </w:divBdr>
            </w:div>
            <w:div w:id="8716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616">
      <w:bodyDiv w:val="1"/>
      <w:marLeft w:val="0"/>
      <w:marRight w:val="0"/>
      <w:marTop w:val="0"/>
      <w:marBottom w:val="0"/>
      <w:divBdr>
        <w:top w:val="none" w:sz="0" w:space="0" w:color="auto"/>
        <w:left w:val="none" w:sz="0" w:space="0" w:color="auto"/>
        <w:bottom w:val="none" w:sz="0" w:space="0" w:color="auto"/>
        <w:right w:val="none" w:sz="0" w:space="0" w:color="auto"/>
      </w:divBdr>
      <w:divsChild>
        <w:div w:id="1191919147">
          <w:marLeft w:val="0"/>
          <w:marRight w:val="0"/>
          <w:marTop w:val="0"/>
          <w:marBottom w:val="450"/>
          <w:divBdr>
            <w:top w:val="none" w:sz="0" w:space="0" w:color="auto"/>
            <w:left w:val="single" w:sz="48" w:space="15" w:color="0E3B51"/>
            <w:bottom w:val="none" w:sz="0" w:space="0" w:color="auto"/>
            <w:right w:val="none" w:sz="0" w:space="0" w:color="auto"/>
          </w:divBdr>
        </w:div>
        <w:div w:id="219874797">
          <w:marLeft w:val="0"/>
          <w:marRight w:val="0"/>
          <w:marTop w:val="0"/>
          <w:marBottom w:val="450"/>
          <w:divBdr>
            <w:top w:val="none" w:sz="0" w:space="0" w:color="auto"/>
            <w:left w:val="single" w:sz="48" w:space="15" w:color="0E3B51"/>
            <w:bottom w:val="none" w:sz="0" w:space="0" w:color="auto"/>
            <w:right w:val="none" w:sz="0" w:space="0" w:color="auto"/>
          </w:divBdr>
        </w:div>
        <w:div w:id="1113014281">
          <w:marLeft w:val="-225"/>
          <w:marRight w:val="-225"/>
          <w:marTop w:val="0"/>
          <w:marBottom w:val="0"/>
          <w:divBdr>
            <w:top w:val="none" w:sz="0" w:space="0" w:color="auto"/>
            <w:left w:val="none" w:sz="0" w:space="0" w:color="auto"/>
            <w:bottom w:val="none" w:sz="0" w:space="0" w:color="auto"/>
            <w:right w:val="none" w:sz="0" w:space="0" w:color="auto"/>
          </w:divBdr>
          <w:divsChild>
            <w:div w:id="1845196804">
              <w:marLeft w:val="0"/>
              <w:marRight w:val="0"/>
              <w:marTop w:val="0"/>
              <w:marBottom w:val="0"/>
              <w:divBdr>
                <w:top w:val="none" w:sz="0" w:space="0" w:color="auto"/>
                <w:left w:val="none" w:sz="0" w:space="0" w:color="auto"/>
                <w:bottom w:val="none" w:sz="0" w:space="0" w:color="auto"/>
                <w:right w:val="none" w:sz="0" w:space="0" w:color="auto"/>
              </w:divBdr>
            </w:div>
            <w:div w:id="1312783836">
              <w:marLeft w:val="0"/>
              <w:marRight w:val="0"/>
              <w:marTop w:val="0"/>
              <w:marBottom w:val="0"/>
              <w:divBdr>
                <w:top w:val="none" w:sz="0" w:space="0" w:color="auto"/>
                <w:left w:val="none" w:sz="0" w:space="0" w:color="auto"/>
                <w:bottom w:val="none" w:sz="0" w:space="0" w:color="auto"/>
                <w:right w:val="none" w:sz="0" w:space="0" w:color="auto"/>
              </w:divBdr>
            </w:div>
            <w:div w:id="294723227">
              <w:marLeft w:val="0"/>
              <w:marRight w:val="0"/>
              <w:marTop w:val="0"/>
              <w:marBottom w:val="0"/>
              <w:divBdr>
                <w:top w:val="none" w:sz="0" w:space="0" w:color="auto"/>
                <w:left w:val="none" w:sz="0" w:space="0" w:color="auto"/>
                <w:bottom w:val="none" w:sz="0" w:space="0" w:color="auto"/>
                <w:right w:val="none" w:sz="0" w:space="0" w:color="auto"/>
              </w:divBdr>
            </w:div>
          </w:divsChild>
        </w:div>
        <w:div w:id="2141990236">
          <w:marLeft w:val="-225"/>
          <w:marRight w:val="-225"/>
          <w:marTop w:val="0"/>
          <w:marBottom w:val="0"/>
          <w:divBdr>
            <w:top w:val="none" w:sz="0" w:space="0" w:color="auto"/>
            <w:left w:val="none" w:sz="0" w:space="0" w:color="auto"/>
            <w:bottom w:val="none" w:sz="0" w:space="0" w:color="auto"/>
            <w:right w:val="none" w:sz="0" w:space="0" w:color="auto"/>
          </w:divBdr>
          <w:divsChild>
            <w:div w:id="1123887134">
              <w:marLeft w:val="0"/>
              <w:marRight w:val="0"/>
              <w:marTop w:val="0"/>
              <w:marBottom w:val="0"/>
              <w:divBdr>
                <w:top w:val="none" w:sz="0" w:space="0" w:color="auto"/>
                <w:left w:val="none" w:sz="0" w:space="0" w:color="auto"/>
                <w:bottom w:val="none" w:sz="0" w:space="0" w:color="auto"/>
                <w:right w:val="none" w:sz="0" w:space="0" w:color="auto"/>
              </w:divBdr>
            </w:div>
            <w:div w:id="584848068">
              <w:marLeft w:val="0"/>
              <w:marRight w:val="0"/>
              <w:marTop w:val="0"/>
              <w:marBottom w:val="0"/>
              <w:divBdr>
                <w:top w:val="none" w:sz="0" w:space="0" w:color="auto"/>
                <w:left w:val="none" w:sz="0" w:space="0" w:color="auto"/>
                <w:bottom w:val="none" w:sz="0" w:space="0" w:color="auto"/>
                <w:right w:val="none" w:sz="0" w:space="0" w:color="auto"/>
              </w:divBdr>
            </w:div>
          </w:divsChild>
        </w:div>
        <w:div w:id="258761037">
          <w:marLeft w:val="-225"/>
          <w:marRight w:val="-225"/>
          <w:marTop w:val="0"/>
          <w:marBottom w:val="0"/>
          <w:divBdr>
            <w:top w:val="none" w:sz="0" w:space="0" w:color="auto"/>
            <w:left w:val="none" w:sz="0" w:space="0" w:color="auto"/>
            <w:bottom w:val="none" w:sz="0" w:space="0" w:color="auto"/>
            <w:right w:val="none" w:sz="0" w:space="0" w:color="auto"/>
          </w:divBdr>
          <w:divsChild>
            <w:div w:id="1188133444">
              <w:marLeft w:val="0"/>
              <w:marRight w:val="0"/>
              <w:marTop w:val="0"/>
              <w:marBottom w:val="0"/>
              <w:divBdr>
                <w:top w:val="none" w:sz="0" w:space="0" w:color="auto"/>
                <w:left w:val="none" w:sz="0" w:space="0" w:color="auto"/>
                <w:bottom w:val="none" w:sz="0" w:space="0" w:color="auto"/>
                <w:right w:val="none" w:sz="0" w:space="0" w:color="auto"/>
              </w:divBdr>
            </w:div>
            <w:div w:id="5792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p.registraduria.gov.co/estado_docs/documento/consultar/" TargetMode="External"/><Relationship Id="rId13" Type="http://schemas.openxmlformats.org/officeDocument/2006/relationships/hyperlink" Target="https://sara.reincorporacion.gov.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opcentral.com.co/apps_web/ConsultaEfectiv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migracioncolombia.gov.co/consultaCedulas/pages/home.js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sgistraduria.gov.co" TargetMode="External"/><Relationship Id="rId4" Type="http://schemas.openxmlformats.org/officeDocument/2006/relationships/settings" Target="settings.xml"/><Relationship Id="rId9" Type="http://schemas.openxmlformats.org/officeDocument/2006/relationships/hyperlink" Target="http://www.rues.org.c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E330-6B0D-478B-8ACF-3A9565AF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16</Pages>
  <Words>4672</Words>
  <Characters>25697</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30309</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20</cp:revision>
  <cp:lastPrinted>2020-07-28T14:23:00Z</cp:lastPrinted>
  <dcterms:created xsi:type="dcterms:W3CDTF">2022-08-03T21:02:00Z</dcterms:created>
  <dcterms:modified xsi:type="dcterms:W3CDTF">2022-09-21T21:44:00Z</dcterms:modified>
</cp:coreProperties>
</file>