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26016" w:rsidRPr="00D26016" w14:paraId="5C55D082" w14:textId="77777777" w:rsidTr="00D2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121E675A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bookmarkStart w:id="0" w:name="_Hlk90559405"/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4820" w:type="dxa"/>
            <w:hideMark/>
          </w:tcPr>
          <w:p w14:paraId="336F9FE5" w14:textId="77777777" w:rsidR="00D26016" w:rsidRPr="00D26016" w:rsidRDefault="00D26016" w:rsidP="005E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D26016" w:rsidRPr="00D26016" w14:paraId="4DA1603C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32CED88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D26016" w:rsidRPr="00D26016" w14:paraId="57C43946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42F5B1DE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4820" w:type="dxa"/>
            <w:hideMark/>
          </w:tcPr>
          <w:p w14:paraId="66B563D8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Profesional</w:t>
            </w:r>
          </w:p>
        </w:tc>
      </w:tr>
      <w:tr w:rsidR="00D26016" w:rsidRPr="00D26016" w14:paraId="3ABA8B1D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1DD60A2C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4820" w:type="dxa"/>
            <w:hideMark/>
          </w:tcPr>
          <w:p w14:paraId="3751085C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D26016" w:rsidRPr="00D26016" w14:paraId="1E3EAB8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21779B46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4820" w:type="dxa"/>
            <w:hideMark/>
          </w:tcPr>
          <w:p w14:paraId="048C87B4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Gerente</w:t>
            </w:r>
          </w:p>
        </w:tc>
      </w:tr>
      <w:tr w:rsidR="00D26016" w:rsidRPr="00D26016" w14:paraId="40D6917B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  <w:hideMark/>
          </w:tcPr>
          <w:p w14:paraId="654646A8" w14:textId="77777777" w:rsidR="00D26016" w:rsidRPr="00D26016" w:rsidRDefault="00D26016" w:rsidP="00D26016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4820" w:type="dxa"/>
            <w:hideMark/>
          </w:tcPr>
          <w:p w14:paraId="54119038" w14:textId="7DB8A9EC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 xml:space="preserve">Coordinador </w:t>
            </w: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de Cartera</w:t>
            </w:r>
          </w:p>
        </w:tc>
      </w:tr>
      <w:tr w:rsidR="00D26016" w:rsidRPr="00D26016" w14:paraId="2F4D8372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0297ED0F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196E15F8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Coordinador de Créditos</w:t>
            </w:r>
          </w:p>
        </w:tc>
      </w:tr>
      <w:tr w:rsidR="00D26016" w:rsidRPr="00D26016" w14:paraId="0CBA1E12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4BB8674F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7C6012B1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Gestor Gestión Documental</w:t>
            </w:r>
          </w:p>
        </w:tc>
      </w:tr>
      <w:tr w:rsidR="00D26016" w:rsidRPr="00D26016" w14:paraId="6DFC0AD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5B203F20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7F229D5E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Auxiliar Operativo I</w:t>
            </w:r>
          </w:p>
        </w:tc>
      </w:tr>
      <w:tr w:rsidR="00D26016" w:rsidRPr="00D26016" w14:paraId="6A619AA2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7937F4E0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72BA2670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Asesor Rural I</w:t>
            </w:r>
          </w:p>
        </w:tc>
      </w:tr>
      <w:tr w:rsidR="00D26016" w:rsidRPr="00D26016" w14:paraId="4911621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3D76341C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7AB9E84A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Asesor Rural II</w:t>
            </w:r>
          </w:p>
        </w:tc>
      </w:tr>
      <w:tr w:rsidR="00D26016" w:rsidRPr="00D26016" w14:paraId="2F223908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3AEC9B91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hideMark/>
          </w:tcPr>
          <w:p w14:paraId="2218DEA6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Auxiliar de Servicios Varios</w:t>
            </w:r>
          </w:p>
        </w:tc>
      </w:tr>
      <w:tr w:rsidR="00D26016" w:rsidRPr="00D26016" w14:paraId="51D46FFF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EF2C09F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II. ÁREA FUNCIONAL:</w:t>
            </w:r>
          </w:p>
        </w:tc>
      </w:tr>
      <w:tr w:rsidR="00D26016" w:rsidRPr="00D26016" w14:paraId="7B3C8949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DD97A7A" w14:textId="59A2616A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Área Administrativa</w:t>
            </w:r>
          </w:p>
        </w:tc>
      </w:tr>
      <w:tr w:rsidR="00D26016" w:rsidRPr="00D26016" w14:paraId="2B35AB3C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C6BB618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D26016" w:rsidRPr="00D26016" w14:paraId="4E38E13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Merge w:val="restart"/>
            <w:hideMark/>
          </w:tcPr>
          <w:p w14:paraId="44F6E195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Vigilar y coordinar que la administración de los recursos humanos, financieros y materiales, se ejerzan de acuerdo con la normatividad aplicable, con la finalidad de hacer más eficiente el aprovechamiento de los recursos.</w:t>
            </w:r>
          </w:p>
        </w:tc>
      </w:tr>
      <w:tr w:rsidR="00D26016" w:rsidRPr="00D26016" w14:paraId="7282D828" w14:textId="77777777" w:rsidTr="00D2601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Merge/>
            <w:hideMark/>
          </w:tcPr>
          <w:p w14:paraId="77254E93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322F805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Merge/>
            <w:hideMark/>
          </w:tcPr>
          <w:p w14:paraId="20AB6D25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271F282E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35BBD5B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D26016" w:rsidRPr="00D26016" w14:paraId="5ED45D59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1553025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 Manejo de las TIC (Tecnología, Información y Comunicaciones)</w:t>
            </w:r>
          </w:p>
        </w:tc>
      </w:tr>
      <w:tr w:rsidR="00D26016" w:rsidRPr="00D26016" w14:paraId="0C16669C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40DF7A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D26016" w:rsidRPr="00D26016" w14:paraId="7F79227F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26B357A" w14:textId="35CB3E9C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D26016" w:rsidRPr="00D26016" w14:paraId="18CB31CF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52D6ABB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 Manejo de técnicas y estrategias financieras.</w:t>
            </w:r>
          </w:p>
        </w:tc>
      </w:tr>
      <w:tr w:rsidR="00D26016" w:rsidRPr="00D26016" w14:paraId="7E18006F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6429FE6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D26016" w:rsidRPr="00D26016" w14:paraId="0787FB3D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9D5A6F2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D26016" w:rsidRPr="00D26016" w14:paraId="1F163DB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06BE0FDB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4820" w:type="dxa"/>
            <w:hideMark/>
          </w:tcPr>
          <w:p w14:paraId="4472FCFB" w14:textId="77777777" w:rsidR="00D26016" w:rsidRPr="00D26016" w:rsidRDefault="00D26016" w:rsidP="005E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D26016" w:rsidRPr="00D26016" w14:paraId="089B1B53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334AC92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4820" w:type="dxa"/>
            <w:hideMark/>
          </w:tcPr>
          <w:p w14:paraId="5713F366" w14:textId="77777777" w:rsidR="00D26016" w:rsidRPr="00D26016" w:rsidRDefault="00D26016" w:rsidP="005E4B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Aprendizaje continuo</w:t>
            </w:r>
          </w:p>
        </w:tc>
      </w:tr>
      <w:tr w:rsidR="00D26016" w:rsidRPr="00D26016" w14:paraId="60D083EE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4173E212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4820" w:type="dxa"/>
            <w:hideMark/>
          </w:tcPr>
          <w:p w14:paraId="15B498BE" w14:textId="77777777" w:rsidR="00D26016" w:rsidRPr="00D26016" w:rsidRDefault="00D26016" w:rsidP="005E4B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D26016" w:rsidRPr="00D26016" w14:paraId="4D4A7B9B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3A623E98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4820" w:type="dxa"/>
            <w:hideMark/>
          </w:tcPr>
          <w:p w14:paraId="66080DBB" w14:textId="77777777" w:rsidR="00D26016" w:rsidRPr="00D26016" w:rsidRDefault="00D26016" w:rsidP="005E4B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Trabajo en equipo y colaboración</w:t>
            </w: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br/>
              <w:t xml:space="preserve"> </w:t>
            </w:r>
          </w:p>
        </w:tc>
      </w:tr>
      <w:tr w:rsidR="00D26016" w:rsidRPr="00D26016" w14:paraId="7FC05480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3D74D25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4820" w:type="dxa"/>
            <w:hideMark/>
          </w:tcPr>
          <w:p w14:paraId="45B6E039" w14:textId="77777777" w:rsidR="00D26016" w:rsidRPr="00D26016" w:rsidRDefault="00D26016" w:rsidP="005E4B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D26016" w:rsidRPr="00D26016" w14:paraId="77B7DCB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1076B2A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4820" w:type="dxa"/>
            <w:hideMark/>
          </w:tcPr>
          <w:p w14:paraId="34AF9558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 </w:t>
            </w:r>
          </w:p>
        </w:tc>
      </w:tr>
      <w:tr w:rsidR="00D26016" w:rsidRPr="00D26016" w14:paraId="2DEC358F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639A68B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4820" w:type="dxa"/>
            <w:hideMark/>
          </w:tcPr>
          <w:p w14:paraId="35AF017A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 </w:t>
            </w:r>
          </w:p>
        </w:tc>
      </w:tr>
      <w:tr w:rsidR="00D26016" w:rsidRPr="00D26016" w14:paraId="3057B29C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9CF7BAD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D26016" w:rsidRPr="00D26016" w14:paraId="75FE28F0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2F6BE410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lastRenderedPageBreak/>
              <w:t>FORMACIÓN ACADÉMICA</w:t>
            </w:r>
          </w:p>
        </w:tc>
        <w:tc>
          <w:tcPr>
            <w:tcW w:w="4820" w:type="dxa"/>
            <w:hideMark/>
          </w:tcPr>
          <w:p w14:paraId="59190809" w14:textId="77777777" w:rsidR="00D26016" w:rsidRPr="00D26016" w:rsidRDefault="00D26016" w:rsidP="005E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  <w:t>EXPERIENCIA</w:t>
            </w:r>
          </w:p>
        </w:tc>
      </w:tr>
      <w:tr w:rsidR="00D26016" w:rsidRPr="00D26016" w14:paraId="71B6B580" w14:textId="77777777" w:rsidTr="00D2601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hideMark/>
          </w:tcPr>
          <w:p w14:paraId="3275866F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Profesional con formación en Contaduría Pública, Administración de Empresas, Administración Bancaria, Administración Financiera, Ingeniería Industrial o afines.</w:t>
            </w:r>
          </w:p>
        </w:tc>
        <w:tc>
          <w:tcPr>
            <w:tcW w:w="4820" w:type="dxa"/>
            <w:vMerge w:val="restart"/>
            <w:hideMark/>
          </w:tcPr>
          <w:p w14:paraId="61B324EB" w14:textId="77777777" w:rsidR="00D26016" w:rsidRPr="00D26016" w:rsidRDefault="00D26016" w:rsidP="005E4B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Experiencia en el sector financiero y solidario, mayor de dos (2) años en el ejercicio de cargos similares.</w:t>
            </w:r>
          </w:p>
        </w:tc>
      </w:tr>
      <w:tr w:rsidR="00D26016" w:rsidRPr="00D26016" w14:paraId="5D468F77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095DF03B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73D5BD4E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5A792C8D" w14:textId="77777777" w:rsidTr="00D2601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76FAB061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0A4D6583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28A10DD8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75AEF6C2" w14:textId="77777777" w:rsidR="00D26016" w:rsidRPr="00D26016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543D7300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7C1633D6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459CE911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4820" w:type="dxa"/>
            <w:hideMark/>
          </w:tcPr>
          <w:p w14:paraId="2FA60399" w14:textId="77777777" w:rsidR="00D26016" w:rsidRPr="00D26016" w:rsidRDefault="00D26016" w:rsidP="005E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es-CO"/>
              </w:rPr>
              <w:t>HABILIDADES</w:t>
            </w:r>
          </w:p>
        </w:tc>
      </w:tr>
      <w:tr w:rsidR="00D26016" w:rsidRPr="00D26016" w14:paraId="7A54561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hideMark/>
          </w:tcPr>
          <w:p w14:paraId="7ACF8E9A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Preferiblemente con Especialización en el área de Administración de recursos humanos.</w:t>
            </w:r>
          </w:p>
        </w:tc>
        <w:tc>
          <w:tcPr>
            <w:tcW w:w="4820" w:type="dxa"/>
            <w:vMerge w:val="restart"/>
            <w:hideMark/>
          </w:tcPr>
          <w:p w14:paraId="3A956CAD" w14:textId="77777777" w:rsidR="00D26016" w:rsidRPr="00D26016" w:rsidRDefault="00D26016" w:rsidP="00D2601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Habilidad para la intermediación entre equipos directivos y funcionarios de la Cooperativa;</w:t>
            </w:r>
          </w:p>
          <w:p w14:paraId="1D950CC7" w14:textId="77777777" w:rsidR="00D26016" w:rsidRPr="00D26016" w:rsidRDefault="00D26016" w:rsidP="00D2601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 xml:space="preserve">Excelente manejo de las relaciones interpersonales y capacidad de liderazgo para dirigir y motivar; </w:t>
            </w:r>
          </w:p>
          <w:p w14:paraId="36EABE24" w14:textId="77777777" w:rsidR="00D26016" w:rsidRPr="00D26016" w:rsidRDefault="00D26016" w:rsidP="00D2601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Manejo adecuado del recurso físico de la organización como de técnicas pedagógicas y logísticas de eventos;</w:t>
            </w:r>
          </w:p>
          <w:p w14:paraId="079E9F83" w14:textId="00FAF738" w:rsidR="00D26016" w:rsidRPr="00D26016" w:rsidRDefault="00D26016" w:rsidP="00D2601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Alto sentido de responsabilidad; Gran capacidad de escucha.</w:t>
            </w:r>
          </w:p>
        </w:tc>
      </w:tr>
      <w:tr w:rsidR="00D26016" w:rsidRPr="00D26016" w14:paraId="73789CF8" w14:textId="77777777" w:rsidTr="00D2601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10782B72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6D275B99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130FB693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752AC18A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044FB742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2665EB97" w14:textId="77777777" w:rsidTr="00D2601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5CDBD7D4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78F3CEB8" w14:textId="77777777" w:rsidR="00D26016" w:rsidRPr="00D26016" w:rsidRDefault="00D26016" w:rsidP="005E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648AB6EE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hideMark/>
          </w:tcPr>
          <w:p w14:paraId="2F0BC025" w14:textId="77777777" w:rsidR="00D26016" w:rsidRPr="00D26016" w:rsidRDefault="00D26016" w:rsidP="005E4BD8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4820" w:type="dxa"/>
            <w:vMerge/>
            <w:hideMark/>
          </w:tcPr>
          <w:p w14:paraId="70D71F6F" w14:textId="77777777" w:rsidR="00D26016" w:rsidRPr="00D26016" w:rsidRDefault="00D26016" w:rsidP="005E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D26016" w:rsidRPr="00D26016" w14:paraId="63B1F5F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898C631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D26016" w:rsidRPr="00D26016" w14:paraId="2E87F27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D35A03B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D26016" w:rsidRPr="00D26016" w14:paraId="2490C803" w14:textId="77777777" w:rsidTr="00D260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06DFBC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D26016" w:rsidRPr="00D26016" w14:paraId="418E1674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155E3F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D26016" w:rsidRPr="00D26016" w14:paraId="174B6C7D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300266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D26016" w:rsidRPr="00D26016" w14:paraId="60EEBC3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38DC795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D26016" w:rsidRPr="00D26016" w14:paraId="0B49F654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1B7E7B2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D26016" w:rsidRPr="00D26016" w14:paraId="4B3991C1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F7BA392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D26016" w:rsidRPr="00D26016" w14:paraId="1F4797AD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A997798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D26016" w:rsidRPr="00D26016" w14:paraId="1AB92EFD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8928704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D26016" w:rsidRPr="00D26016" w14:paraId="3343DA40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D4C5BDA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D26016" w:rsidRPr="00D26016" w14:paraId="3FAF6416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D189B72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D26016" w:rsidRPr="00D26016" w14:paraId="2CD32CD8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69F6E5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D26016" w:rsidRPr="00D26016" w14:paraId="7B202E82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C6C15B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D26016" w:rsidRPr="00D26016" w14:paraId="7DA9C44F" w14:textId="77777777" w:rsidTr="00D26016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CA5266B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D26016" w:rsidRPr="00D26016" w14:paraId="26A5F48B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4DD14F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D26016" w:rsidRPr="00D26016" w14:paraId="6176DDE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7A32F0B" w14:textId="77777777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D26016" w:rsidRPr="00D26016" w14:paraId="003551BD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92C69E5" w14:textId="254C9DE6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Brindar excelente atención al público en general promoviendo su afiliación e informando sobre las diferentes modalidades de ahorro y crédito que ofrece la cooperativa, al igual que la orientación de los diferentes procesos y métodos para la adquisición de estos y los beneficios sociales a los que tiene derecho al asociarse a Coopeaipe.</w:t>
            </w:r>
          </w:p>
        </w:tc>
      </w:tr>
      <w:tr w:rsidR="00D26016" w:rsidRPr="00D26016" w14:paraId="6C326DB6" w14:textId="77777777" w:rsidTr="00D26016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88D64C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y asesorar amable y cordialmente, las diferentes inquietudes e inconvenientes presentadas con los asociados de tal manera que se ofrezca una solución satisfactoria para las partes.</w:t>
            </w:r>
          </w:p>
        </w:tc>
      </w:tr>
      <w:tr w:rsidR="00D26016" w:rsidRPr="00D26016" w14:paraId="29177FB7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759847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Gerente General en la elaboración del plan de desarrollo estratégico periódico para la cooperativa.</w:t>
            </w:r>
          </w:p>
        </w:tc>
      </w:tr>
      <w:tr w:rsidR="00D26016" w:rsidRPr="00D26016" w14:paraId="7F3D1E0D" w14:textId="77777777" w:rsidTr="00D2601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58B503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Colaborar a la Administración en el diseño de la planeación de todo tipo de actividades, programas, operaciones administrativas y comerciales de la Cooperativa, de acuerdo con los objetivos, políticas y estatutos para el periodo de cada año.</w:t>
            </w:r>
          </w:p>
        </w:tc>
      </w:tr>
      <w:tr w:rsidR="00D26016" w:rsidRPr="00D26016" w14:paraId="035386FC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6B6D148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Gerencia en la elaboración de planes, proyectos, informes, programas y presupuestos de la cooperativa.</w:t>
            </w:r>
          </w:p>
        </w:tc>
      </w:tr>
      <w:tr w:rsidR="00D26016" w:rsidRPr="00D26016" w14:paraId="07E91A55" w14:textId="77777777" w:rsidTr="008D6247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66E157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planes y programas de trabajo ordenados por la Gerencia y que hacen parte del plan de desarrollo estratégico periódico</w:t>
            </w:r>
          </w:p>
        </w:tc>
      </w:tr>
      <w:tr w:rsidR="00D26016" w:rsidRPr="00D26016" w14:paraId="6E542080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0CDAC0F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Facilitar a los funcionarios, comités especiales, y demás organismos, el suministro de elementos y recursos requeridos para el buen desempeño de sus funciones</w:t>
            </w:r>
          </w:p>
        </w:tc>
      </w:tr>
      <w:tr w:rsidR="00D26016" w:rsidRPr="00D26016" w14:paraId="28E4CDA8" w14:textId="77777777" w:rsidTr="00D2601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C6FCF14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Analizar los problemas administrativos y de servicios que se presenten juntamente con el personal responsable y tomar los correctivos inmediatamente en coordinación con la Gerencia</w:t>
            </w:r>
          </w:p>
        </w:tc>
      </w:tr>
      <w:tr w:rsidR="00D26016" w:rsidRPr="00D26016" w14:paraId="3901D02E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CB2762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Programar, tramitar y cotizar la posible contratación de servicios de mantenimiento y otros, teniendo en cuenta las cuantías autorizadas por los reglamentos y/o por el consejo de administración, previa autorización de la Gerencia</w:t>
            </w:r>
          </w:p>
        </w:tc>
      </w:tr>
      <w:tr w:rsidR="00D26016" w:rsidRPr="00D26016" w14:paraId="7C8BA619" w14:textId="77777777" w:rsidTr="00D2601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37820F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Cumplir y aplicar de manera eficaz y oportuna las normas legales, laborales, cooperativos, jurídicos, Estatuto, reglamentos, manual del SARLAFT, del SG-SST, políticas, instructivos, procedimientos y circulares emitidas por la Dirección, Administración y Organismos de Control; manteniéndose informado de sus actualizaciones, para de esta manera ofrecer una información veraz hacia los mismos funcionarios, asociados y demás personas que la requieran</w:t>
            </w:r>
          </w:p>
        </w:tc>
      </w:tr>
      <w:tr w:rsidR="00D26016" w:rsidRPr="00D26016" w14:paraId="6DEF807B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470168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las acciones tendientes a vigilar el cumplimiento de las normas del Sistema de Gestión de la Seguridad y Salud en el Trabajo (SG-SST), tomando las medidas a que haya lugar en caso de presentarse irregularidades</w:t>
            </w:r>
          </w:p>
        </w:tc>
      </w:tr>
      <w:tr w:rsidR="00D26016" w:rsidRPr="00D26016" w14:paraId="79DE91AF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820E2C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compra de papelería y demás útiles de oficina, necesarios para el normal desarrollo de los procesos laborales, garantizando su efectivo control.</w:t>
            </w:r>
          </w:p>
        </w:tc>
      </w:tr>
      <w:tr w:rsidR="00D26016" w:rsidRPr="00D26016" w14:paraId="1A7F318E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A87E713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por el inventario de papelería, útiles de consumo y aseo que debe suministrar a los diferentes funcionarios del Fondo, haciendo acta de entrega de estos.</w:t>
            </w:r>
          </w:p>
        </w:tc>
      </w:tr>
      <w:tr w:rsidR="00D26016" w:rsidRPr="00D26016" w14:paraId="31AF7603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C9CE057" w14:textId="054715DD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a la Gerencia en la formulación de políticas, medidas y proceso administrativos, que contribuyan a incrementar la eficiencia y eficacia de la Cooperativa</w:t>
            </w:r>
          </w:p>
        </w:tc>
      </w:tr>
      <w:tr w:rsidR="00D26016" w:rsidRPr="00D26016" w14:paraId="29B99981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34F259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la seguridad de la Cooperativa (monitoreo de alarmas, circuito cerrado de televisión, pólizas de seguros, seguridad interna, bases de datos y el manejo de los vigilantes)</w:t>
            </w:r>
          </w:p>
        </w:tc>
      </w:tr>
      <w:tr w:rsidR="00D26016" w:rsidRPr="00D26016" w14:paraId="6521C0C3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042C40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Representar a la Cooperativa en eventos externos cuando la Gerencia General lo delegue</w:t>
            </w:r>
          </w:p>
        </w:tc>
      </w:tr>
      <w:tr w:rsidR="00D26016" w:rsidRPr="00D26016" w14:paraId="0CD45E46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AECEEE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Fijar directrices para la prestación de servicios generales, de infraestructura física y mantenimiento de la Cooperativa.</w:t>
            </w:r>
          </w:p>
        </w:tc>
      </w:tr>
      <w:tr w:rsidR="00D26016" w:rsidRPr="00D26016" w14:paraId="742F4FD1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A31657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los derechos de petición, quejas, reclamos y demás funciones solicitudes inherentes al área.</w:t>
            </w:r>
          </w:p>
        </w:tc>
      </w:tr>
      <w:tr w:rsidR="00D26016" w:rsidRPr="00D26016" w14:paraId="0AB5FFDA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A0F76A6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y mantener debida y técnicamente organizado y actualizado el archivo de las hojas de vida del personal antiguo y actual de la Cooperativa.</w:t>
            </w:r>
          </w:p>
        </w:tc>
      </w:tr>
      <w:tr w:rsidR="00D26016" w:rsidRPr="00D26016" w14:paraId="1FF89448" w14:textId="77777777" w:rsidTr="00D2601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324FE0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Comunicar por escrito a las administradoras de riesgos profesionales las actividades diferentes a las normales que vaya a realizar la Cooperativa, autorizadas por el Consejo de Administración y la Gerencia</w:t>
            </w:r>
          </w:p>
        </w:tc>
      </w:tr>
      <w:tr w:rsidR="00D26016" w:rsidRPr="00D26016" w14:paraId="259EFF42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E5D6108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Autorizar y coordinar permisos especiales con justa causa, que soliciten los funcionarios de la cooperativa, los mismos deben ser comunicados a la Gerencia para que se les dé el visto bueno, que posteriormente debe ser archivado en la carpeta de hoja de vida de cada funcionario</w:t>
            </w:r>
          </w:p>
        </w:tc>
      </w:tr>
      <w:tr w:rsidR="00D26016" w:rsidRPr="00D26016" w14:paraId="336031C8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FB358B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control de la tasa de ausentismo laboral de manera mensual y presentar informe mensual a la gerencia permitiendo identificar las causas de Ausentismo en la empresa, así mismo diseñar e implementar acciones correctivas para luego evaluar el programa con el fin de obtener buenos resultados</w:t>
            </w:r>
          </w:p>
        </w:tc>
      </w:tr>
      <w:tr w:rsidR="00D26016" w:rsidRPr="00D26016" w14:paraId="73B6427C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C6291D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Mensualmente generar el informe de horarios de ingreso y salida de los funcionario así mismo diseñar e implementar acciones correctivas y preventivas en el ingreso y salida de los funcionarios de COOPEAIPE. </w:t>
            </w:r>
          </w:p>
        </w:tc>
      </w:tr>
      <w:tr w:rsidR="00D26016" w:rsidRPr="00D26016" w14:paraId="706F1058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2218C2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 actualización de las hojas de vida de los funcionarios de la Cooperativa</w:t>
            </w:r>
          </w:p>
        </w:tc>
      </w:tr>
      <w:tr w:rsidR="00D26016" w:rsidRPr="00D26016" w14:paraId="7E046AC5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FD30351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Elaborar las cartas de novedades de personal, de acuerdo con las instrucciones impartidas por la Gerencia</w:t>
            </w:r>
          </w:p>
        </w:tc>
      </w:tr>
      <w:tr w:rsidR="00D26016" w:rsidRPr="00D26016" w14:paraId="0C6F8F62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A810EB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los contratos de trabajo de cada uno de los nuevos funcionarios</w:t>
            </w:r>
          </w:p>
        </w:tc>
      </w:tr>
      <w:tr w:rsidR="00D26016" w:rsidRPr="00D26016" w14:paraId="729120AE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EDC6D4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certificaciones laborales de los funcionarios y ex funcionarios de la cooperativa</w:t>
            </w:r>
          </w:p>
        </w:tc>
      </w:tr>
      <w:tr w:rsidR="00D26016" w:rsidRPr="00D26016" w14:paraId="50011A42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49FA8D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todo tipo de contratos laborales y de prestación de servicios profesionales y demás que sean autorizados por Gerencia y el Consejo de Administración</w:t>
            </w:r>
          </w:p>
        </w:tc>
      </w:tr>
      <w:tr w:rsidR="00D26016" w:rsidRPr="00D26016" w14:paraId="35F1BB11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55933D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y actualizar los manuales de funciones y responsabilidad de los funcionarios de la cooperativa, en conjunto con el jefe inmediato del funcionario y Gerente</w:t>
            </w:r>
          </w:p>
        </w:tc>
      </w:tr>
      <w:tr w:rsidR="00D26016" w:rsidRPr="00D26016" w14:paraId="36AAD271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5A25DA2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inducción y reinducción a los funcionarios</w:t>
            </w:r>
          </w:p>
        </w:tc>
      </w:tr>
      <w:tr w:rsidR="00D26016" w:rsidRPr="00D26016" w14:paraId="6DBBA7F2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2580BFF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el pago de la planilla única de pagos a EPS, ARP, ICBF, SENA Y COMFAMILIAR, antes de la fecha de vencimiento</w:t>
            </w:r>
          </w:p>
        </w:tc>
      </w:tr>
      <w:tr w:rsidR="00D26016" w:rsidRPr="00D26016" w14:paraId="7CFCD6B0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326E766" w14:textId="10A445D8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antes del 15 y 30 de cada mes la planilla de nómina de los funcionarios de la Cooperativa.</w:t>
            </w:r>
          </w:p>
        </w:tc>
      </w:tr>
      <w:tr w:rsidR="00D26016" w:rsidRPr="00D26016" w14:paraId="73435048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AC5124E" w14:textId="0034D63E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antes del 10 de junio y diciembre de cada año la liquidación de las primas de los funcionarios de Coopeaipe.</w:t>
            </w:r>
          </w:p>
        </w:tc>
      </w:tr>
      <w:tr w:rsidR="00D26016" w:rsidRPr="00D26016" w14:paraId="0FF9B86F" w14:textId="77777777" w:rsidTr="008D6247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86BDC27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las liquidaciones de las cesantías e intereses de los funcionarios de Coopeaipe.</w:t>
            </w:r>
          </w:p>
        </w:tc>
      </w:tr>
      <w:tr w:rsidR="00D26016" w:rsidRPr="00D26016" w14:paraId="279C1994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A252E06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en partes visibles el Reglamento Interno de Trabajo, como también la Misión y Visión de Coopeaipe.</w:t>
            </w:r>
          </w:p>
        </w:tc>
      </w:tr>
      <w:tr w:rsidR="00D26016" w:rsidRPr="00D26016" w14:paraId="38856A9A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A8E192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a los funcionarios sobre las disposiciones del código de ética, buen gobierno y conducta.</w:t>
            </w:r>
          </w:p>
        </w:tc>
      </w:tr>
      <w:tr w:rsidR="00D26016" w:rsidRPr="00D26016" w14:paraId="69E83EE1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157794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las liquidaciones de los contratos de trabajo cuando se venzan o que sean autorizados por Gerencia</w:t>
            </w:r>
          </w:p>
        </w:tc>
      </w:tr>
      <w:tr w:rsidR="00D26016" w:rsidRPr="00D26016" w14:paraId="730B8F68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DC11C27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Elaborar las liquidaciones de vacaciones a los funcionarios cuando las disfruten y pasar a la Administradora de Tesorería </w:t>
            </w:r>
          </w:p>
        </w:tc>
      </w:tr>
      <w:tr w:rsidR="00D26016" w:rsidRPr="00D26016" w14:paraId="41684A2F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D896DD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Propiciar el manejo eficiente y continuo en la administración del recurso humano, desde el reclutamiento, selección, capacitación, desarrollo y promoción, a fin de contratar y mantener personal altamente calificado y velar por su adecuado desempeño laboral</w:t>
            </w:r>
          </w:p>
        </w:tc>
      </w:tr>
      <w:tr w:rsidR="00D26016" w:rsidRPr="00D26016" w14:paraId="73971189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8F2C903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investigaciones de los funcionarios cuando resulte con problemas laborales en cumplimiento de las actividades diarias, siguiendo el debido proceso</w:t>
            </w:r>
          </w:p>
        </w:tc>
      </w:tr>
      <w:tr w:rsidR="00D26016" w:rsidRPr="00D26016" w14:paraId="76B68EC7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588B3E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el plan anual de capacitación de los funcionarios</w:t>
            </w:r>
          </w:p>
        </w:tc>
      </w:tr>
      <w:tr w:rsidR="00D26016" w:rsidRPr="00D26016" w14:paraId="2D1C6A13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4905384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Presentar a la Gerencia , los resultados obtenidos de la investigación de funcionarios de la Cooperativa, para tomar las decisiones finales.</w:t>
            </w:r>
          </w:p>
        </w:tc>
      </w:tr>
      <w:tr w:rsidR="00D26016" w:rsidRPr="00D26016" w14:paraId="4FE3A025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61E2F33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Definir y aplicar los criterios para la evaluación y el desempeño de todos los funcionarios de la Cooperativa y presentar informe a cada jefe inmediato para que tomen los correctivos</w:t>
            </w:r>
          </w:p>
        </w:tc>
      </w:tr>
      <w:tr w:rsidR="00D26016" w:rsidRPr="00D26016" w14:paraId="4FA2F9D3" w14:textId="77777777" w:rsidTr="00D2601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A83844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Definir y aplicar los criterios para la evaluación del clima organizacional de todos los funcionarios de la Cooperativa y presentar informe a la Gerencia para que tome los correctivos.</w:t>
            </w:r>
          </w:p>
        </w:tc>
      </w:tr>
      <w:tr w:rsidR="00D26016" w:rsidRPr="00D26016" w14:paraId="40BDD2E1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A57035F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proveedor de Sistemas, la creación, modificación o retiro de cargos o modificación de las condiciones de un funcionario, que requiera modificación del perfil en el sistema.</w:t>
            </w:r>
          </w:p>
        </w:tc>
      </w:tr>
      <w:tr w:rsidR="00D26016" w:rsidRPr="00D26016" w14:paraId="3486AB56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D4FCA45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Velar por que los funcionarios porten diariamente los uniformes suministrados por la cooperativa; de acuerdo con el manual de porte de uniforme y presentación personal.</w:t>
            </w:r>
          </w:p>
        </w:tc>
      </w:tr>
      <w:tr w:rsidR="00D26016" w:rsidRPr="00D26016" w14:paraId="13DC8DA3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D67C6A7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llamados de atención y memorandos a los funcionarios que se encuentran baja su dependencia y los que soliciten los jefes inmediatos por incumplimiento al Reglamento Interno de Trabajo, con copia a la Gerencia</w:t>
            </w:r>
          </w:p>
        </w:tc>
      </w:tr>
      <w:tr w:rsidR="00D26016" w:rsidRPr="00D26016" w14:paraId="6E04BE87" w14:textId="77777777" w:rsidTr="00D2601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EBB6857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Controlar la asignación de los bienes a los funcionarios mediante las correspondientes actas de entrega y recepción de Activos Fijos</w:t>
            </w:r>
          </w:p>
        </w:tc>
      </w:tr>
      <w:tr w:rsidR="00D26016" w:rsidRPr="00D26016" w14:paraId="315A2407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70E260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Supervisar y ejecutar la consecución de datos de las adquisiciones de los activos fijos</w:t>
            </w:r>
          </w:p>
        </w:tc>
      </w:tr>
      <w:tr w:rsidR="00D26016" w:rsidRPr="00D26016" w14:paraId="4C49C14A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A250039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Supervisar el estado físico de los activos fijos</w:t>
            </w:r>
          </w:p>
        </w:tc>
      </w:tr>
      <w:tr w:rsidR="00D26016" w:rsidRPr="00D26016" w14:paraId="693C1C6E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4891F54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Gestionar la reparación de equipo y bienes, con base a la disponibilidad de recursos financieros, para satisfacer las necesidades que son requeridas por las diferentes áreas</w:t>
            </w:r>
          </w:p>
        </w:tc>
      </w:tr>
      <w:tr w:rsidR="00D26016" w:rsidRPr="00D26016" w14:paraId="38EEF04A" w14:textId="77777777" w:rsidTr="008D624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21BA7DD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 solicitud de compra de los activos fijos</w:t>
            </w:r>
          </w:p>
        </w:tc>
      </w:tr>
      <w:tr w:rsidR="00D26016" w:rsidRPr="00D26016" w14:paraId="35687043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185139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el bien o servicio y comprobar el cumplimiento de las especificaciones técnicas.</w:t>
            </w:r>
          </w:p>
        </w:tc>
      </w:tr>
      <w:tr w:rsidR="00D26016" w:rsidRPr="00D26016" w14:paraId="02795FA7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2A793BC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 el bien o servicio al área donde fue solicitado.</w:t>
            </w:r>
          </w:p>
        </w:tc>
      </w:tr>
      <w:tr w:rsidR="00D26016" w:rsidRPr="00D26016" w14:paraId="7B2B8638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FF5AA60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Seleccionar y evaluar los proveedores mediante el procedimiento establecido</w:t>
            </w:r>
          </w:p>
        </w:tc>
      </w:tr>
      <w:tr w:rsidR="00D26016" w:rsidRPr="00D26016" w14:paraId="629A4D1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FC9074E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Gestionar con el proveedor la necesidad de compra</w:t>
            </w:r>
          </w:p>
        </w:tc>
      </w:tr>
      <w:tr w:rsidR="00D26016" w:rsidRPr="00D26016" w14:paraId="25FE9405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48B63CF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periódicamente cotizaciones de los diferentes proveedores, y elegir la mejor opción.</w:t>
            </w:r>
          </w:p>
        </w:tc>
      </w:tr>
      <w:tr w:rsidR="00D26016" w:rsidRPr="00D26016" w14:paraId="31E50E0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28143A9" w14:textId="0AD66213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y analizar cotizaciones para la compra de bienes y servicios, cumpliendo con el reglamento de compras, y ser remitidas a la Gerencia para su aprobación.</w:t>
            </w:r>
          </w:p>
        </w:tc>
      </w:tr>
      <w:tr w:rsidR="00D26016" w:rsidRPr="00D26016" w14:paraId="405C9F48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B5795F5" w14:textId="77777777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el registro, control y evaluaciones de los proveedores</w:t>
            </w:r>
          </w:p>
        </w:tc>
      </w:tr>
      <w:tr w:rsidR="00D26016" w:rsidRPr="00D26016" w14:paraId="3DB54EA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C577455" w14:textId="21F93F3C" w:rsidR="00D26016" w:rsidRPr="00D26016" w:rsidRDefault="00D26016" w:rsidP="005E4BD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D26016" w:rsidRPr="00D26016" w14:paraId="04C890B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F963AAC" w14:textId="5FC10191" w:rsidR="00D26016" w:rsidRPr="00D26016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D26016" w:rsidRPr="00D26016" w14:paraId="21512AFC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D64DF27" w14:textId="08CEAE80" w:rsidR="00D26016" w:rsidRPr="00D26016" w:rsidRDefault="00D26016" w:rsidP="008D6247">
            <w:pPr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D26016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D26016" w:rsidRPr="00D26016" w14:paraId="53E15FFA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1EAC04A" w14:textId="06060B2F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D26016" w:rsidRPr="00D26016" w14:paraId="7A5D017B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82BEC64" w14:textId="4434A958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D26016" w:rsidRPr="00D26016" w14:paraId="37150354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D0EC8D0" w14:textId="57008244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D26016" w:rsidRPr="00D26016" w14:paraId="0DF461BC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C2D8A81" w14:textId="0C64CE46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D26016" w:rsidRPr="00D26016" w14:paraId="7E8A1265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35620E4" w14:textId="3D92FCF8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D26016" w:rsidRPr="00D26016" w14:paraId="470EB05E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1F0967E" w14:textId="4A558915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D26016" w:rsidRPr="00D26016" w14:paraId="515A0BFB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1990D773" w14:textId="0838D6BD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D26016" w:rsidRPr="00D26016" w14:paraId="2A6552E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68A8C6E" w14:textId="2372D049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D26016" w:rsidRPr="00D26016" w14:paraId="67BBC595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0C29E659" w14:textId="42B295A1" w:rsidR="00D26016" w:rsidRPr="008D6247" w:rsidRDefault="00D26016" w:rsidP="00092E70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D26016" w:rsidRPr="00D26016" w14:paraId="154A73C0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997DD04" w14:textId="564F3203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D26016" w:rsidRPr="00D26016" w14:paraId="7BD4AE14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44757C0" w14:textId="765EEC59" w:rsidR="00D26016" w:rsidRPr="008D6247" w:rsidRDefault="00D26016" w:rsidP="00092E70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D26016" w:rsidRPr="00D26016" w14:paraId="355CD311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29272C67" w14:textId="7500661A" w:rsidR="00D26016" w:rsidRPr="008D6247" w:rsidRDefault="00D26016" w:rsidP="005E4BD8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D26016" w:rsidRPr="00D26016" w14:paraId="6668A428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4519F231" w14:textId="30F9C643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D26016" w:rsidRPr="00D26016" w14:paraId="15BF6134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76E7416" w14:textId="6C9E2ADB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D26016" w:rsidRPr="00D26016" w14:paraId="4EE2F851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A00D657" w14:textId="293FC606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D26016" w:rsidRPr="00D26016" w14:paraId="1154896D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45D1D6E" w14:textId="26DEE044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D26016" w:rsidRPr="00D26016" w14:paraId="0235620B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328CBE6" w14:textId="097200B0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D26016" w:rsidRPr="00D26016" w14:paraId="135FED68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54FEE409" w14:textId="593DFFB4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D26016" w:rsidRPr="00D26016" w14:paraId="2FA88F8C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6223737D" w14:textId="7E1F5571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D26016" w:rsidRPr="00D26016" w14:paraId="4B0280AA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097C586" w14:textId="7849F0B0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D26016" w:rsidRPr="00D26016" w14:paraId="0EE805A4" w14:textId="77777777" w:rsidTr="00D2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A0EC416" w14:textId="665C8396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D26016" w:rsidRPr="00D26016" w14:paraId="20C81C05" w14:textId="77777777" w:rsidTr="00D260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762D0B9D" w14:textId="232D4F17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Usar, conservar y mantener adecuadamente la dotación y los elementos de protección personal asignados por la empresa para el desarrollo de las operaciones.</w:t>
            </w:r>
          </w:p>
        </w:tc>
      </w:tr>
      <w:tr w:rsidR="00D26016" w:rsidRPr="00D26016" w14:paraId="57FA1F7F" w14:textId="77777777" w:rsidTr="008D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hideMark/>
          </w:tcPr>
          <w:p w14:paraId="37E7A237" w14:textId="59068E32" w:rsidR="00D26016" w:rsidRPr="008D6247" w:rsidRDefault="00D26016" w:rsidP="005E4BD8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D6247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  <w:bookmarkEnd w:id="0"/>
    </w:tbl>
    <w:p w14:paraId="295DA594" w14:textId="77777777" w:rsidR="00643063" w:rsidRPr="00D26016" w:rsidRDefault="00643063">
      <w:pPr>
        <w:rPr>
          <w:rFonts w:ascii="Arial" w:hAnsi="Arial" w:cs="Arial"/>
          <w:sz w:val="24"/>
          <w:szCs w:val="24"/>
        </w:rPr>
      </w:pPr>
    </w:p>
    <w:sectPr w:rsidR="00643063" w:rsidRPr="00D26016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0C76" w14:textId="77777777" w:rsidR="00257AB6" w:rsidRDefault="00257AB6" w:rsidP="005E4BD8">
      <w:pPr>
        <w:spacing w:after="0" w:line="240" w:lineRule="auto"/>
      </w:pPr>
      <w:r>
        <w:separator/>
      </w:r>
    </w:p>
  </w:endnote>
  <w:endnote w:type="continuationSeparator" w:id="0">
    <w:p w14:paraId="7ED7B8E5" w14:textId="77777777" w:rsidR="00257AB6" w:rsidRDefault="00257AB6" w:rsidP="005E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E575" w14:textId="19F9BC51" w:rsidR="00D26016" w:rsidRPr="00D26016" w:rsidRDefault="00D26016" w:rsidP="00D26016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bookmarkStart w:id="18" w:name="_Hlk90555371"/>
    <w:bookmarkStart w:id="19" w:name="_Hlk90555372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091F" w14:textId="77777777" w:rsidR="00257AB6" w:rsidRDefault="00257AB6" w:rsidP="005E4BD8">
      <w:pPr>
        <w:spacing w:after="0" w:line="240" w:lineRule="auto"/>
      </w:pPr>
      <w:r>
        <w:separator/>
      </w:r>
    </w:p>
  </w:footnote>
  <w:footnote w:type="continuationSeparator" w:id="0">
    <w:p w14:paraId="13F54EAB" w14:textId="77777777" w:rsidR="00257AB6" w:rsidRDefault="00257AB6" w:rsidP="005E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D26016" w:rsidRPr="00C826C9" w14:paraId="4809C31F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107F8A21" w14:textId="77777777" w:rsidR="00D26016" w:rsidRPr="00C826C9" w:rsidRDefault="00D26016" w:rsidP="00D26016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AF267FA" wp14:editId="708BDA9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07E2CDC3" w14:textId="77777777" w:rsidR="00D26016" w:rsidRPr="00C826C9" w:rsidRDefault="00D26016" w:rsidP="00D26016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22FC670B" w14:textId="77777777" w:rsidR="00D26016" w:rsidRPr="00C826C9" w:rsidRDefault="00D26016" w:rsidP="00D26016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D26016" w:rsidRPr="00C826C9" w14:paraId="0AAB3FD8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398F69F5" w14:textId="77777777" w:rsidR="00D26016" w:rsidRPr="00C826C9" w:rsidRDefault="00D26016" w:rsidP="00D26016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4DE0B2D8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4039F650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D26016" w:rsidRPr="00C826C9" w14:paraId="1BAD85CA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66BD00B5" w14:textId="77777777" w:rsidR="00D26016" w:rsidRPr="00C826C9" w:rsidRDefault="00D26016" w:rsidP="00D26016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7BD10547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1CC479B8" w14:textId="77777777" w:rsidR="00D26016" w:rsidRPr="00C826C9" w:rsidRDefault="00D26016" w:rsidP="00D26016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387E4450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F0F7AF1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6FEC4D22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57580C88" w14:textId="77777777" w:rsidR="00D26016" w:rsidRPr="00C826C9" w:rsidRDefault="00D26016" w:rsidP="00D26016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67E5AEEC" w14:textId="77777777" w:rsidR="00D26016" w:rsidRPr="00C826C9" w:rsidRDefault="00D26016" w:rsidP="00D26016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717474B0" w14:textId="77777777" w:rsidR="00D26016" w:rsidRPr="00C826C9" w:rsidRDefault="00D26016" w:rsidP="00D26016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59A5CA08" w14:textId="77777777" w:rsidR="00D26016" w:rsidRDefault="00D260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1F1B"/>
    <w:multiLevelType w:val="hybridMultilevel"/>
    <w:tmpl w:val="0F50C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D8"/>
    <w:rsid w:val="0004457E"/>
    <w:rsid w:val="00092E70"/>
    <w:rsid w:val="001419E5"/>
    <w:rsid w:val="001A3CFE"/>
    <w:rsid w:val="001C0F7A"/>
    <w:rsid w:val="00257AB6"/>
    <w:rsid w:val="0031095E"/>
    <w:rsid w:val="003A5A47"/>
    <w:rsid w:val="0054465E"/>
    <w:rsid w:val="005E4BD8"/>
    <w:rsid w:val="00643063"/>
    <w:rsid w:val="0065550F"/>
    <w:rsid w:val="00773809"/>
    <w:rsid w:val="007C0DBE"/>
    <w:rsid w:val="00840E5B"/>
    <w:rsid w:val="008D6247"/>
    <w:rsid w:val="008F759A"/>
    <w:rsid w:val="00926932"/>
    <w:rsid w:val="009C14EC"/>
    <w:rsid w:val="00A0339C"/>
    <w:rsid w:val="00B150DD"/>
    <w:rsid w:val="00BB5535"/>
    <w:rsid w:val="00CA212E"/>
    <w:rsid w:val="00D26016"/>
    <w:rsid w:val="00DC2C49"/>
    <w:rsid w:val="00F10E9F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337F"/>
  <w15:chartTrackingRefBased/>
  <w15:docId w15:val="{7494C57D-5C05-44B6-94DC-4D9F3D80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BD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4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BD8"/>
    <w:rPr>
      <w:lang w:val="es-CO"/>
    </w:rPr>
  </w:style>
  <w:style w:type="table" w:styleId="Tablaconcuadrcula">
    <w:name w:val="Table Grid"/>
    <w:basedOn w:val="Tablanormal"/>
    <w:rsid w:val="00D26016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D2601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6concolores-nfasis3">
    <w:name w:val="Grid Table 6 Colorful Accent 3"/>
    <w:basedOn w:val="Tablanormal"/>
    <w:uiPriority w:val="51"/>
    <w:rsid w:val="00D260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2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2584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3</cp:revision>
  <dcterms:created xsi:type="dcterms:W3CDTF">2021-10-06T22:37:00Z</dcterms:created>
  <dcterms:modified xsi:type="dcterms:W3CDTF">2021-12-16T20:09:00Z</dcterms:modified>
</cp:coreProperties>
</file>